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3045" w:rsidRPr="00A63588" w:rsidRDefault="001B3045" w:rsidP="00BA466F">
      <w:pPr>
        <w:jc w:val="center"/>
        <w:rPr>
          <w:rFonts w:eastAsia="Calibri"/>
        </w:rPr>
      </w:pPr>
      <w:r w:rsidRPr="00A63588">
        <w:rPr>
          <w:rFonts w:eastAsia="Calibri"/>
          <w:noProof/>
        </w:rPr>
        <w:drawing>
          <wp:anchor distT="0" distB="0" distL="114300" distR="114300" simplePos="0" relativeHeight="251644928" behindDoc="1" locked="0" layoutInCell="1" allowOverlap="1">
            <wp:simplePos x="0" y="0"/>
            <wp:positionH relativeFrom="margin">
              <wp:posOffset>9525</wp:posOffset>
            </wp:positionH>
            <wp:positionV relativeFrom="paragraph">
              <wp:posOffset>-161925</wp:posOffset>
            </wp:positionV>
            <wp:extent cx="800100" cy="1226820"/>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1226820"/>
                    </a:xfrm>
                    <a:prstGeom prst="rect">
                      <a:avLst/>
                    </a:prstGeom>
                    <a:noFill/>
                    <a:ln>
                      <a:noFill/>
                    </a:ln>
                  </pic:spPr>
                </pic:pic>
              </a:graphicData>
            </a:graphic>
          </wp:anchor>
        </w:drawing>
      </w:r>
    </w:p>
    <w:p w:rsidR="001B3045" w:rsidRPr="00754B5C" w:rsidRDefault="001B3045" w:rsidP="00BA466F">
      <w:pPr>
        <w:rPr>
          <w:rFonts w:eastAsia="Calibri" w:cs="Times New Roman"/>
          <w:b/>
          <w:lang w:val="el-GR"/>
        </w:rPr>
      </w:pPr>
      <w:r w:rsidRPr="00754B5C">
        <w:rPr>
          <w:b/>
          <w:lang w:val="el-GR"/>
        </w:rPr>
        <w:t>ΠΟΛΥΤΕΧΝΕΙΟ ΚΡΗΤΗΣ</w:t>
      </w:r>
    </w:p>
    <w:p w:rsidR="001B3045" w:rsidRPr="001B3045" w:rsidRDefault="001B3045" w:rsidP="00BA466F">
      <w:pPr>
        <w:rPr>
          <w:lang w:val="el-GR"/>
        </w:rPr>
      </w:pPr>
      <w:r>
        <w:rPr>
          <w:lang w:val="el-GR"/>
        </w:rPr>
        <w:t>ΣΧΟΛΗ ΜΗΧΑΝΙΚΩΝ ΠΑΡΑΓΩΓΗΣ ΚΑΙ ΔΙΟΙΚΗΣΗΣ</w:t>
      </w:r>
    </w:p>
    <w:p w:rsidR="001B3045" w:rsidRPr="001B3045" w:rsidRDefault="001B3045" w:rsidP="00BA466F">
      <w:pPr>
        <w:jc w:val="center"/>
        <w:rPr>
          <w:rFonts w:eastAsia="Calibri"/>
          <w:lang w:val="el-GR"/>
        </w:rPr>
      </w:pPr>
    </w:p>
    <w:p w:rsidR="001B3045" w:rsidRPr="001B3045" w:rsidRDefault="001B3045" w:rsidP="00BA466F">
      <w:pPr>
        <w:jc w:val="center"/>
        <w:rPr>
          <w:rFonts w:eastAsia="Calibri"/>
          <w:lang w:val="el-GR"/>
        </w:rPr>
      </w:pPr>
    </w:p>
    <w:p w:rsidR="001B3045" w:rsidRPr="001B3045" w:rsidRDefault="00DC1C75" w:rsidP="00BA466F">
      <w:pPr>
        <w:jc w:val="center"/>
        <w:rPr>
          <w:rFonts w:eastAsia="Calibri" w:cs="Times New Roman"/>
          <w:lang w:val="el-GR"/>
        </w:rPr>
      </w:pPr>
      <w:r w:rsidRPr="00DC1C75">
        <w:rPr>
          <w:noProof/>
          <w:lang w:val="el-GR" w:eastAsia="el-GR"/>
        </w:rPr>
        <w:pict>
          <v:line id="Straight Connector 16" o:spid="_x0000_s1026" style="position:absolute;left:0;text-align:left;flip:y;z-index:251649024;visibility:visible;mso-position-horizontal-relative:margin;mso-width-relative:margin;mso-height-relative:margin" from="1.1pt,7.75pt" to="466.4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" strokecolor="windowText" strokeweight="1.75pt">
            <v:stroke joinstyle="miter"/>
            <o:lock v:ext="edit" shapetype="f"/>
            <w10:wrap anchorx="margin"/>
          </v:line>
        </w:pict>
      </w:r>
    </w:p>
    <w:p w:rsidR="001B3045" w:rsidRPr="001B3045" w:rsidRDefault="001B3045" w:rsidP="00BA466F">
      <w:pPr>
        <w:jc w:val="center"/>
        <w:rPr>
          <w:rFonts w:eastAsia="Calibri"/>
          <w:lang w:val="el-GR"/>
        </w:rPr>
      </w:pPr>
      <w:r>
        <w:rPr>
          <w:rFonts w:eastAsia="Calibri"/>
          <w:lang w:val="el-GR"/>
        </w:rPr>
        <w:t>ΥΛΟΠΟΙΗΣΗ ΜΕΘΟΔΟΛΟΓΙΑΣ ΣΧΕΔΙΑΣΗΣ ΠΤΕΡΩΤΩΝ ΑΚΤΙΝΙΚΗΣ ΡΟΗΣ</w:t>
      </w:r>
    </w:p>
    <w:p w:rsidR="001B3045" w:rsidRPr="001B3045" w:rsidRDefault="00DC1C75" w:rsidP="00BA466F">
      <w:pPr>
        <w:jc w:val="center"/>
        <w:rPr>
          <w:rFonts w:eastAsia="Calibri" w:cs="Times New Roman"/>
          <w:lang w:val="el-GR"/>
        </w:rPr>
      </w:pPr>
      <w:r w:rsidRPr="00DC1C75">
        <w:rPr>
          <w:noProof/>
          <w:lang w:val="el-GR" w:eastAsia="el-GR"/>
        </w:rPr>
        <w:pict>
          <v:line id="Straight Connector 37" o:spid="_x0000_s1027" style="position:absolute;left:0;text-align:left;flip:y;z-index:251650048;visibility:visible;mso-position-horizontal-relative:margin;mso-width-relative:margin;mso-height-relative:margin" from="1.1pt,4.35pt" to="466.4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" strokecolor="windowText" strokeweight="1.75pt">
            <v:stroke joinstyle="miter"/>
            <o:lock v:ext="edit" shapetype="f"/>
            <w10:wrap anchorx="margin"/>
          </v:line>
        </w:pict>
      </w:r>
    </w:p>
    <w:p w:rsidR="001B3045" w:rsidRDefault="001B3045" w:rsidP="00BA466F">
      <w:pPr>
        <w:jc w:val="center"/>
        <w:rPr>
          <w:rFonts w:eastAsia="Calibri"/>
          <w:lang w:val="el-GR"/>
        </w:rPr>
      </w:pPr>
    </w:p>
    <w:p w:rsidR="001B3045" w:rsidRDefault="001B3045" w:rsidP="00BA466F">
      <w:pPr>
        <w:jc w:val="center"/>
        <w:rPr>
          <w:rFonts w:eastAsia="Calibri"/>
          <w:lang w:val="el-GR"/>
        </w:rPr>
      </w:pPr>
    </w:p>
    <w:p w:rsidR="001B3045" w:rsidRPr="00BA466F" w:rsidRDefault="001B3045" w:rsidP="00BA466F">
      <w:pPr>
        <w:jc w:val="center"/>
        <w:rPr>
          <w:rFonts w:eastAsia="Calibri"/>
          <w:b/>
          <w:lang w:val="el-GR"/>
        </w:rPr>
      </w:pPr>
      <w:r w:rsidRPr="00BA466F">
        <w:rPr>
          <w:rFonts w:eastAsia="Calibri"/>
          <w:b/>
          <w:lang w:val="el-GR"/>
        </w:rPr>
        <w:t>Διατριβή που υπεβλήθη για την απόκτηση του</w:t>
      </w:r>
    </w:p>
    <w:p w:rsidR="001B3045" w:rsidRPr="00BA466F" w:rsidRDefault="001B3045" w:rsidP="00BA466F">
      <w:pPr>
        <w:jc w:val="center"/>
        <w:rPr>
          <w:rFonts w:eastAsia="Calibri"/>
          <w:b/>
          <w:lang w:val="el-GR"/>
        </w:rPr>
      </w:pPr>
      <w:r w:rsidRPr="00BA466F">
        <w:rPr>
          <w:rFonts w:eastAsia="Calibri"/>
          <w:b/>
          <w:lang w:val="el-GR"/>
        </w:rPr>
        <w:t>Διπλώματος Μηχανικών Παραγωγής και Διοίκησης</w:t>
      </w:r>
    </w:p>
    <w:p w:rsidR="001B3045" w:rsidRDefault="001B3045" w:rsidP="00BA466F">
      <w:pPr>
        <w:jc w:val="center"/>
        <w:rPr>
          <w:rFonts w:eastAsia="Calibri"/>
          <w:lang w:val="el-GR"/>
        </w:rPr>
      </w:pPr>
    </w:p>
    <w:p w:rsidR="001B3045" w:rsidRPr="00BA466F" w:rsidRDefault="001B3045" w:rsidP="00BA466F">
      <w:pPr>
        <w:jc w:val="center"/>
        <w:rPr>
          <w:rFonts w:eastAsia="Calibri"/>
          <w:b/>
          <w:lang w:val="el-GR"/>
        </w:rPr>
      </w:pPr>
      <w:r w:rsidRPr="00BA466F">
        <w:rPr>
          <w:rFonts w:eastAsia="Calibri"/>
          <w:b/>
          <w:lang w:val="el-GR"/>
        </w:rPr>
        <w:t>Υπό</w:t>
      </w:r>
    </w:p>
    <w:p w:rsidR="001B3045" w:rsidRPr="00417477" w:rsidRDefault="001B3045" w:rsidP="00BA466F">
      <w:pPr>
        <w:jc w:val="center"/>
        <w:rPr>
          <w:rFonts w:eastAsia="Calibri"/>
          <w:b/>
          <w:lang w:val="el-GR"/>
        </w:rPr>
      </w:pPr>
      <w:r w:rsidRPr="00417477">
        <w:rPr>
          <w:rFonts w:eastAsia="Calibri"/>
          <w:b/>
          <w:lang w:val="el-GR"/>
        </w:rPr>
        <w:t>Μάρκος Α. Λιονής</w:t>
      </w:r>
    </w:p>
    <w:p w:rsidR="001B3045" w:rsidRPr="001B3045" w:rsidRDefault="001B3045" w:rsidP="00BA466F">
      <w:pPr>
        <w:jc w:val="center"/>
        <w:rPr>
          <w:lang w:val="el-GR"/>
        </w:rPr>
      </w:pPr>
    </w:p>
    <w:p w:rsidR="001B3045" w:rsidRDefault="001B3045" w:rsidP="00BA466F">
      <w:pPr>
        <w:jc w:val="center"/>
        <w:rPr>
          <w:lang w:val="el-GR"/>
        </w:rPr>
      </w:pPr>
    </w:p>
    <w:p w:rsidR="001B3045" w:rsidRDefault="001B3045" w:rsidP="00BA466F">
      <w:pPr>
        <w:jc w:val="center"/>
        <w:rPr>
          <w:lang w:val="el-GR"/>
        </w:rPr>
      </w:pPr>
    </w:p>
    <w:p w:rsidR="001B3045" w:rsidRPr="001B3045" w:rsidRDefault="001B3045" w:rsidP="00BA466F">
      <w:pPr>
        <w:jc w:val="center"/>
        <w:rPr>
          <w:lang w:val="el-GR"/>
        </w:rPr>
      </w:pPr>
    </w:p>
    <w:p w:rsidR="001B3045" w:rsidRPr="00BA466F" w:rsidRDefault="001B3045" w:rsidP="00BA466F">
      <w:pPr>
        <w:jc w:val="center"/>
        <w:rPr>
          <w:b/>
          <w:lang w:val="el-GR"/>
        </w:rPr>
      </w:pPr>
      <w:r w:rsidRPr="00BA466F">
        <w:rPr>
          <w:b/>
          <w:lang w:val="el-GR"/>
        </w:rPr>
        <w:t>Επιβλέπων</w:t>
      </w:r>
    </w:p>
    <w:p w:rsidR="001B3045" w:rsidRPr="0073791C" w:rsidRDefault="001B3045" w:rsidP="00BA466F">
      <w:pPr>
        <w:jc w:val="center"/>
        <w:rPr>
          <w:lang w:val="el-GR"/>
        </w:rPr>
      </w:pPr>
      <w:r w:rsidRPr="00417477">
        <w:rPr>
          <w:lang w:val="el-GR"/>
        </w:rPr>
        <w:t>Δρ. Ιω</w:t>
      </w:r>
      <w:r w:rsidR="004A747E">
        <w:rPr>
          <w:lang w:val="el-GR"/>
        </w:rPr>
        <w:t>άννης Κ. Νικολός, Καθηγητής</w:t>
      </w:r>
    </w:p>
    <w:p w:rsidR="000F2C6E" w:rsidRPr="00BA466F" w:rsidRDefault="000F2C6E" w:rsidP="00BA466F">
      <w:pPr>
        <w:jc w:val="center"/>
        <w:rPr>
          <w:b/>
          <w:lang w:val="el-GR"/>
        </w:rPr>
      </w:pPr>
    </w:p>
    <w:p w:rsidR="001B3045" w:rsidRPr="00BA466F" w:rsidRDefault="001B3045" w:rsidP="00BA466F">
      <w:pPr>
        <w:jc w:val="center"/>
        <w:rPr>
          <w:b/>
          <w:lang w:val="el-GR"/>
        </w:rPr>
      </w:pPr>
      <w:r w:rsidRPr="00BA466F">
        <w:rPr>
          <w:b/>
          <w:lang w:val="el-GR"/>
        </w:rPr>
        <w:t>Ρέθυμνο - Χανιά</w:t>
      </w:r>
    </w:p>
    <w:p w:rsidR="001B3045" w:rsidRPr="00BA466F" w:rsidRDefault="001B3045" w:rsidP="00BA466F">
      <w:pPr>
        <w:jc w:val="center"/>
        <w:rPr>
          <w:b/>
          <w:lang w:val="el-GR"/>
        </w:rPr>
      </w:pPr>
      <w:r w:rsidRPr="00BA466F">
        <w:rPr>
          <w:b/>
          <w:lang w:val="el-GR"/>
        </w:rPr>
        <w:t>2020-21</w:t>
      </w:r>
    </w:p>
    <w:p w:rsidR="00230E63" w:rsidRPr="00962E1A" w:rsidRDefault="00230E63" w:rsidP="00816370">
      <w:pPr>
        <w:rPr>
          <w:lang w:val="el-GR"/>
        </w:rPr>
      </w:pPr>
      <w:r w:rsidRPr="00962E1A">
        <w:rPr>
          <w:lang w:val="el-GR"/>
        </w:rPr>
        <w:lastRenderedPageBreak/>
        <w:br w:type="page"/>
      </w:r>
    </w:p>
    <w:p w:rsidR="00230E63" w:rsidRPr="00962E1A" w:rsidRDefault="00230E63" w:rsidP="00BA466F">
      <w:pPr>
        <w:rPr>
          <w:rFonts w:eastAsia="Calibri"/>
          <w:lang w:val="el-GR"/>
        </w:rPr>
      </w:pPr>
      <w:r w:rsidRPr="00A63588">
        <w:rPr>
          <w:rFonts w:eastAsia="Calibri"/>
          <w:noProof/>
        </w:rPr>
        <w:lastRenderedPageBreak/>
        <w:drawing>
          <wp:anchor distT="0" distB="0" distL="114300" distR="114300" simplePos="0" relativeHeight="251645952" behindDoc="1" locked="0" layoutInCell="1" allowOverlap="1">
            <wp:simplePos x="0" y="0"/>
            <wp:positionH relativeFrom="margin">
              <wp:posOffset>9525</wp:posOffset>
            </wp:positionH>
            <wp:positionV relativeFrom="paragraph">
              <wp:posOffset>-161925</wp:posOffset>
            </wp:positionV>
            <wp:extent cx="800100" cy="1226820"/>
            <wp:effectExtent l="0" t="0" r="0" b="0"/>
            <wp:wrapSquare wrapText="bothSides"/>
            <wp:docPr id="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0100" cy="1226820"/>
                    </a:xfrm>
                    <a:prstGeom prst="rect">
                      <a:avLst/>
                    </a:prstGeom>
                    <a:noFill/>
                    <a:ln>
                      <a:noFill/>
                    </a:ln>
                  </pic:spPr>
                </pic:pic>
              </a:graphicData>
            </a:graphic>
          </wp:anchor>
        </w:drawing>
      </w:r>
    </w:p>
    <w:p w:rsidR="00230E63" w:rsidRPr="006015FF" w:rsidRDefault="00230E63" w:rsidP="00BA466F">
      <w:pPr>
        <w:rPr>
          <w:rFonts w:eastAsia="Calibri" w:cs="Times New Roman"/>
          <w:b/>
          <w:lang w:val="el-GR"/>
        </w:rPr>
      </w:pPr>
      <w:r w:rsidRPr="006015FF">
        <w:rPr>
          <w:b/>
          <w:lang w:val="el-GR"/>
        </w:rPr>
        <w:t>ΠΟΛΥΤΕΧΝΕΙΟ ΚΡΗΤΗΣ</w:t>
      </w:r>
    </w:p>
    <w:p w:rsidR="00230E63" w:rsidRPr="001B3045" w:rsidRDefault="00230E63" w:rsidP="00BA466F">
      <w:pPr>
        <w:rPr>
          <w:lang w:val="el-GR"/>
        </w:rPr>
      </w:pPr>
      <w:r>
        <w:rPr>
          <w:lang w:val="el-GR"/>
        </w:rPr>
        <w:t>ΣΧΟΛΗ ΜΗΧΑΝΙΚΩΝ ΠΑΡΑΓΩΓΗΣ ΚΑΙ ΔΙΟΙΚΗΣΗΣ</w:t>
      </w:r>
    </w:p>
    <w:p w:rsidR="00230E63" w:rsidRPr="001B3045" w:rsidRDefault="00230E63" w:rsidP="00816370">
      <w:pPr>
        <w:rPr>
          <w:rFonts w:eastAsia="Calibri"/>
          <w:lang w:val="el-GR"/>
        </w:rPr>
      </w:pPr>
    </w:p>
    <w:p w:rsidR="00230E63" w:rsidRPr="001B3045" w:rsidRDefault="00230E63" w:rsidP="00816370">
      <w:pPr>
        <w:rPr>
          <w:rFonts w:eastAsia="Calibri"/>
          <w:lang w:val="el-GR"/>
        </w:rPr>
      </w:pPr>
    </w:p>
    <w:p w:rsidR="00230E63" w:rsidRPr="001B3045" w:rsidRDefault="00DC1C75" w:rsidP="00816370">
      <w:pPr>
        <w:rPr>
          <w:rFonts w:eastAsia="Calibri" w:cs="Times New Roman"/>
          <w:lang w:val="el-GR"/>
        </w:rPr>
      </w:pPr>
      <w:r w:rsidRPr="00DC1C75">
        <w:rPr>
          <w:noProof/>
          <w:lang w:val="el-GR" w:eastAsia="el-GR"/>
        </w:rPr>
        <w:pict>
          <v:line id="_x0000_s1028" style="position:absolute;flip:y;z-index:251651072;visibility:visible;mso-position-horizontal-relative:margin;mso-width-relative:margin;mso-height-relative:margin" from="1.1pt,7.75pt" to="466.4pt,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" strokecolor="windowText" strokeweight="1.75pt">
            <v:stroke joinstyle="miter"/>
            <o:lock v:ext="edit" shapetype="f"/>
            <w10:wrap anchorx="margin"/>
          </v:line>
        </w:pict>
      </w:r>
    </w:p>
    <w:p w:rsidR="00230E63" w:rsidRPr="001B3045" w:rsidRDefault="00230E63" w:rsidP="00BA466F">
      <w:pPr>
        <w:jc w:val="center"/>
        <w:rPr>
          <w:rFonts w:eastAsia="Calibri"/>
          <w:lang w:val="el-GR"/>
        </w:rPr>
      </w:pPr>
      <w:r>
        <w:rPr>
          <w:rFonts w:eastAsia="Calibri"/>
          <w:lang w:val="el-GR"/>
        </w:rPr>
        <w:t>ΥΛΟΠΟΙΗΣΗ ΜΕΘΟΔΟΛΟΓΙΑΣ ΣΧΕΔΙΑΣΗΣ ΠΤΕΡΩΤΩΝ ΑΚΤΙΝΙΚΗΣ ΡΟΗΣ</w:t>
      </w:r>
    </w:p>
    <w:p w:rsidR="00230E63" w:rsidRPr="00230E63" w:rsidRDefault="00DC1C75" w:rsidP="00816370">
      <w:pPr>
        <w:rPr>
          <w:rFonts w:eastAsia="Calibri" w:cs="Times New Roman"/>
          <w:lang w:val="el-GR"/>
        </w:rPr>
      </w:pPr>
      <w:r w:rsidRPr="00DC1C75">
        <w:rPr>
          <w:noProof/>
          <w:lang w:val="el-GR" w:eastAsia="el-GR"/>
        </w:rPr>
        <w:pict>
          <v:line id="_x0000_s1029" style="position:absolute;flip:y;z-index:251652096;visibility:visible;mso-position-horizontal-relative:margin;mso-width-relative:margin;mso-height-relative:margin" from="1.1pt,4.35pt" to="466.4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" strokecolor="windowText" strokeweight="1.75pt">
            <v:stroke joinstyle="miter"/>
            <o:lock v:ext="edit" shapetype="f"/>
            <w10:wrap anchorx="margin"/>
          </v:line>
        </w:pict>
      </w:r>
    </w:p>
    <w:p w:rsidR="00230E63" w:rsidRPr="00297AE6" w:rsidRDefault="00230E63" w:rsidP="00297AE6">
      <w:pPr>
        <w:jc w:val="center"/>
        <w:rPr>
          <w:rFonts w:eastAsia="Calibri"/>
          <w:b/>
          <w:lang w:val="el-GR"/>
        </w:rPr>
      </w:pPr>
    </w:p>
    <w:p w:rsidR="00230E63" w:rsidRPr="00297AE6" w:rsidRDefault="00230E63" w:rsidP="00297AE6">
      <w:pPr>
        <w:jc w:val="center"/>
        <w:rPr>
          <w:rFonts w:eastAsia="Calibri"/>
          <w:b/>
          <w:lang w:val="el-GR"/>
        </w:rPr>
      </w:pPr>
      <w:r w:rsidRPr="00297AE6">
        <w:rPr>
          <w:rFonts w:eastAsia="Calibri"/>
          <w:b/>
          <w:lang w:val="el-GR"/>
        </w:rPr>
        <w:t>Υπό</w:t>
      </w:r>
    </w:p>
    <w:p w:rsidR="00230E63" w:rsidRPr="00297AE6" w:rsidRDefault="00230E63" w:rsidP="00297AE6">
      <w:pPr>
        <w:jc w:val="center"/>
        <w:rPr>
          <w:rFonts w:eastAsia="Calibri"/>
          <w:b/>
          <w:lang w:val="el-GR"/>
        </w:rPr>
      </w:pPr>
      <w:r w:rsidRPr="00297AE6">
        <w:rPr>
          <w:rFonts w:eastAsia="Calibri"/>
          <w:b/>
          <w:lang w:val="el-GR"/>
        </w:rPr>
        <w:t>Μάρκος Α. Λιονής</w:t>
      </w:r>
    </w:p>
    <w:p w:rsidR="00230E63" w:rsidRPr="001B3045" w:rsidRDefault="00230E63" w:rsidP="00816370">
      <w:pPr>
        <w:rPr>
          <w:rFonts w:eastAsia="Calibri"/>
          <w:lang w:val="el-GR"/>
        </w:rPr>
      </w:pPr>
      <w:r w:rsidRPr="001B3045">
        <w:rPr>
          <w:rFonts w:eastAsia="Calibri"/>
          <w:lang w:val="el-GR"/>
        </w:rPr>
        <w:t xml:space="preserve"> </w:t>
      </w:r>
    </w:p>
    <w:p w:rsidR="007E52F9" w:rsidRPr="00297AE6" w:rsidRDefault="00230E63" w:rsidP="00816370">
      <w:pPr>
        <w:rPr>
          <w:b/>
          <w:lang w:val="el-GR"/>
        </w:rPr>
      </w:pPr>
      <w:r w:rsidRPr="00297AE6">
        <w:rPr>
          <w:b/>
          <w:lang w:val="el-GR"/>
        </w:rPr>
        <w:t>Εγκρίθηκε από:</w:t>
      </w:r>
    </w:p>
    <w:p w:rsidR="00230E63" w:rsidRDefault="00230E63" w:rsidP="00816370">
      <w:pPr>
        <w:rPr>
          <w:lang w:val="el-GR"/>
        </w:rPr>
      </w:pPr>
    </w:p>
    <w:p w:rsidR="00230E63" w:rsidRPr="00230E63" w:rsidRDefault="00DC1C75" w:rsidP="00816370">
      <w:pPr>
        <w:rPr>
          <w:lang w:val="el-GR"/>
        </w:rPr>
      </w:pPr>
      <w:r>
        <w:rPr>
          <w:noProof/>
        </w:rPr>
        <w:pict>
          <v:line id="_x0000_s1032" style="position:absolute;z-index:251655168" from="243pt,23.3pt" to="405pt,23.3pt"/>
        </w:pict>
      </w:r>
      <w:r w:rsidR="00230E63">
        <w:rPr>
          <w:lang w:val="el-GR"/>
        </w:rPr>
        <w:t xml:space="preserve">Δρ. </w:t>
      </w:r>
      <w:r w:rsidR="00230E63" w:rsidRPr="00230E63">
        <w:rPr>
          <w:lang w:val="el-GR"/>
        </w:rPr>
        <w:t>Ιωάννης Κ. Νικολός</w:t>
      </w:r>
    </w:p>
    <w:p w:rsidR="00230E63" w:rsidRPr="00230E63" w:rsidRDefault="00230E63" w:rsidP="00816370">
      <w:pPr>
        <w:rPr>
          <w:lang w:val="el-GR"/>
        </w:rPr>
      </w:pPr>
      <w:r>
        <w:rPr>
          <w:lang w:val="el-GR"/>
        </w:rPr>
        <w:t>Καθηγητής</w:t>
      </w:r>
      <w:r w:rsidRPr="00230E63">
        <w:rPr>
          <w:lang w:val="el-GR"/>
        </w:rPr>
        <w:t>, Επιβλέπων</w:t>
      </w:r>
    </w:p>
    <w:p w:rsidR="00230E63" w:rsidRDefault="00230E63" w:rsidP="00816370">
      <w:pPr>
        <w:rPr>
          <w:lang w:val="el-GR"/>
        </w:rPr>
      </w:pPr>
    </w:p>
    <w:p w:rsidR="00230E63" w:rsidRPr="00230E63" w:rsidRDefault="00DC1C75" w:rsidP="00816370">
      <w:pPr>
        <w:rPr>
          <w:lang w:val="el-GR"/>
        </w:rPr>
      </w:pPr>
      <w:r>
        <w:rPr>
          <w:noProof/>
        </w:rPr>
        <w:pict>
          <v:line id="_x0000_s1030" style="position:absolute;z-index:251653120" from="243pt,24.4pt" to="405pt,24.4pt"/>
        </w:pict>
      </w:r>
      <w:r w:rsidR="00230E63">
        <w:rPr>
          <w:lang w:val="el-GR"/>
        </w:rPr>
        <w:t>Δρ. Ανάργυρος Ι. Δελής</w:t>
      </w:r>
    </w:p>
    <w:p w:rsidR="00230E63" w:rsidRPr="00230E63" w:rsidRDefault="00230E63" w:rsidP="00816370">
      <w:pPr>
        <w:rPr>
          <w:lang w:val="el-GR"/>
        </w:rPr>
      </w:pPr>
      <w:r>
        <w:rPr>
          <w:lang w:val="el-GR"/>
        </w:rPr>
        <w:t xml:space="preserve">Αναπληρωτής </w:t>
      </w:r>
      <w:r w:rsidRPr="00230E63">
        <w:rPr>
          <w:lang w:val="el-GR"/>
        </w:rPr>
        <w:t>Καθηγητής</w:t>
      </w:r>
    </w:p>
    <w:p w:rsidR="00230E63" w:rsidRPr="00230E63" w:rsidRDefault="00230E63" w:rsidP="00816370">
      <w:pPr>
        <w:rPr>
          <w:lang w:val="el-GR"/>
        </w:rPr>
      </w:pPr>
    </w:p>
    <w:p w:rsidR="00230E63" w:rsidRPr="00230E63" w:rsidRDefault="00230E63" w:rsidP="00816370">
      <w:pPr>
        <w:rPr>
          <w:lang w:val="el-GR"/>
        </w:rPr>
      </w:pPr>
      <w:r>
        <w:rPr>
          <w:lang w:val="el-GR"/>
        </w:rPr>
        <w:t>Δρ. Γεώργιος Αραμπατζής</w:t>
      </w:r>
    </w:p>
    <w:p w:rsidR="00230E63" w:rsidRPr="00230E63" w:rsidRDefault="00DC1C75" w:rsidP="00816370">
      <w:pPr>
        <w:rPr>
          <w:lang w:val="el-GR"/>
        </w:rPr>
      </w:pPr>
      <w:r>
        <w:rPr>
          <w:noProof/>
        </w:rPr>
        <w:pict>
          <v:line id="_x0000_s1031" style="position:absolute;z-index:251654144" from="243pt,3.75pt" to="405pt,3.75pt"/>
        </w:pict>
      </w:r>
      <w:r w:rsidR="00230E63">
        <w:rPr>
          <w:lang w:val="el-GR"/>
        </w:rPr>
        <w:t xml:space="preserve">Επίκουρος </w:t>
      </w:r>
      <w:r w:rsidR="00230E63" w:rsidRPr="00230E63">
        <w:rPr>
          <w:lang w:val="el-GR"/>
        </w:rPr>
        <w:t>Καθηγητής</w:t>
      </w:r>
    </w:p>
    <w:p w:rsidR="00230E63" w:rsidRPr="00230E63" w:rsidRDefault="00230E63" w:rsidP="00816370">
      <w:pPr>
        <w:rPr>
          <w:lang w:val="el-GR"/>
        </w:rPr>
      </w:pPr>
    </w:p>
    <w:p w:rsidR="00230E63" w:rsidRPr="000218DB" w:rsidRDefault="008C5EFB" w:rsidP="000824F2">
      <w:pPr>
        <w:jc w:val="center"/>
        <w:rPr>
          <w:b/>
          <w:lang w:val="el-GR"/>
        </w:rPr>
      </w:pPr>
      <w:r w:rsidRPr="000824F2">
        <w:rPr>
          <w:b/>
          <w:lang w:val="el-GR"/>
        </w:rPr>
        <w:t>Χανιά</w:t>
      </w:r>
      <w:r w:rsidRPr="000218DB">
        <w:rPr>
          <w:b/>
          <w:lang w:val="el-GR"/>
        </w:rPr>
        <w:t xml:space="preserve"> </w:t>
      </w:r>
      <w:r w:rsidRPr="000824F2">
        <w:rPr>
          <w:b/>
          <w:lang w:val="el-GR"/>
        </w:rPr>
        <w:t>Ιούνιος</w:t>
      </w:r>
      <w:r w:rsidRPr="000218DB">
        <w:rPr>
          <w:b/>
          <w:lang w:val="el-GR"/>
        </w:rPr>
        <w:t xml:space="preserve"> 2021</w:t>
      </w:r>
    </w:p>
    <w:p w:rsidR="00230E63" w:rsidRPr="000218DB" w:rsidRDefault="00230E63" w:rsidP="00816370">
      <w:pPr>
        <w:rPr>
          <w:lang w:val="el-GR"/>
        </w:rPr>
      </w:pPr>
    </w:p>
    <w:p w:rsidR="008E5156" w:rsidRPr="00A63588" w:rsidRDefault="008E5156" w:rsidP="008E5156">
      <w:r w:rsidRPr="000B11AF">
        <w:rPr>
          <w:b/>
        </w:rPr>
        <w:t>Copyright ©</w:t>
      </w:r>
      <w:r>
        <w:t>Markos A. Lionis , Rethymno Crete 2021</w:t>
      </w:r>
    </w:p>
    <w:p w:rsidR="00A66A58" w:rsidRPr="0073791C" w:rsidRDefault="008E5156" w:rsidP="008E5156">
      <w:pPr>
        <w:rPr>
          <w:rStyle w:val="a8"/>
          <w:b w:val="0"/>
          <w:bCs w:val="0"/>
          <w:i w:val="0"/>
          <w:iCs w:val="0"/>
          <w:lang w:val="el-GR"/>
        </w:rPr>
        <w:sectPr w:rsidR="00A66A58" w:rsidRPr="0073791C" w:rsidSect="006D085B">
          <w:pgSz w:w="12240" w:h="15840"/>
          <w:pgMar w:top="1440" w:right="1800" w:bottom="1440" w:left="1800" w:header="567" w:footer="720" w:gutter="0"/>
          <w:cols w:space="720"/>
          <w:docGrid w:linePitch="360"/>
        </w:sectPr>
      </w:pPr>
      <w:r w:rsidRPr="00A63588">
        <w:t xml:space="preserve"> All</w:t>
      </w:r>
      <w:r w:rsidRPr="0073791C">
        <w:rPr>
          <w:lang w:val="el-GR"/>
        </w:rPr>
        <w:t xml:space="preserve"> </w:t>
      </w:r>
      <w:r w:rsidRPr="00A63588">
        <w:t>rights</w:t>
      </w:r>
      <w:r w:rsidRPr="0073791C">
        <w:rPr>
          <w:lang w:val="el-GR"/>
        </w:rPr>
        <w:t xml:space="preserve"> </w:t>
      </w:r>
      <w:r w:rsidRPr="00A63588">
        <w:t>reserve</w:t>
      </w:r>
    </w:p>
    <w:p w:rsidR="00E31C40" w:rsidRPr="0020784A" w:rsidRDefault="00B25910" w:rsidP="0073791C">
      <w:pPr>
        <w:pStyle w:val="1"/>
        <w:jc w:val="center"/>
        <w:rPr>
          <w:rStyle w:val="a8"/>
          <w:b/>
          <w:bCs/>
          <w:i w:val="0"/>
          <w:iCs w:val="0"/>
          <w:color w:val="365F91" w:themeColor="accent1" w:themeShade="BF"/>
          <w:kern w:val="48"/>
          <w:u w:val="single"/>
          <w:lang w:val="el-GR"/>
        </w:rPr>
      </w:pPr>
      <w:bookmarkStart w:id="0" w:name="_Toc72503841"/>
      <w:r w:rsidRPr="0020784A">
        <w:rPr>
          <w:rStyle w:val="a8"/>
          <w:b/>
          <w:bCs/>
          <w:i w:val="0"/>
          <w:iCs w:val="0"/>
          <w:color w:val="365F91" w:themeColor="accent1" w:themeShade="BF"/>
          <w:kern w:val="48"/>
          <w:u w:val="single"/>
          <w:lang w:val="el-GR"/>
        </w:rPr>
        <w:lastRenderedPageBreak/>
        <w:t>Ευχαριστίες</w:t>
      </w:r>
      <w:bookmarkEnd w:id="0"/>
    </w:p>
    <w:p w:rsidR="0073791C" w:rsidRPr="0020784A" w:rsidRDefault="0073791C" w:rsidP="0073791C">
      <w:pPr>
        <w:rPr>
          <w:lang w:val="el-GR"/>
        </w:rPr>
      </w:pPr>
    </w:p>
    <w:p w:rsidR="00230E63" w:rsidRDefault="00B858BF" w:rsidP="00AA06D6">
      <w:pPr>
        <w:pStyle w:val="ab"/>
        <w:rPr>
          <w:lang w:val="el-GR"/>
        </w:rPr>
      </w:pPr>
      <w:r w:rsidRPr="00835E33">
        <w:rPr>
          <w:rStyle w:val="a8"/>
          <w:b w:val="0"/>
          <w:i/>
          <w:color w:val="auto"/>
          <w:lang w:val="el-GR"/>
        </w:rPr>
        <w:t xml:space="preserve">    </w:t>
      </w:r>
      <w:r w:rsidR="00816370" w:rsidRPr="00835E33">
        <w:rPr>
          <w:rStyle w:val="a8"/>
          <w:b w:val="0"/>
          <w:i/>
          <w:color w:val="auto"/>
          <w:lang w:val="el-GR"/>
        </w:rPr>
        <w:t>Μ</w:t>
      </w:r>
      <w:r w:rsidRPr="00835E33">
        <w:rPr>
          <w:rStyle w:val="a8"/>
          <w:b w:val="0"/>
          <w:i/>
          <w:color w:val="auto"/>
          <w:lang w:val="el-GR"/>
        </w:rPr>
        <w:t>ε την ολοκλήρωση της συγκεκριμένης εργασίας και του κύκλου σπουδών μου για την απόκτηση του διπλώματος Μηχανικών Παραγωγής και Διοίκησης θα ήθελα να ευχαριστήσω θερμά τον καθηγητή</w:t>
      </w:r>
      <w:r w:rsidR="00835E33">
        <w:rPr>
          <w:rStyle w:val="a8"/>
          <w:b w:val="0"/>
          <w:i/>
          <w:color w:val="auto"/>
          <w:lang w:val="el-GR"/>
        </w:rPr>
        <w:t xml:space="preserve"> </w:t>
      </w:r>
      <w:r w:rsidRPr="00835E33">
        <w:rPr>
          <w:rStyle w:val="a8"/>
          <w:b w:val="0"/>
          <w:i/>
          <w:color w:val="auto"/>
          <w:lang w:val="el-GR"/>
        </w:rPr>
        <w:t xml:space="preserve"> κ. Ιωάννη Κ. Νικολό  για την</w:t>
      </w:r>
      <w:r w:rsidR="00835E33" w:rsidRPr="00835E33">
        <w:rPr>
          <w:rStyle w:val="a8"/>
          <w:b w:val="0"/>
          <w:i/>
          <w:color w:val="auto"/>
          <w:lang w:val="el-GR"/>
        </w:rPr>
        <w:t xml:space="preserve"> μεγάλη</w:t>
      </w:r>
      <w:r w:rsidRPr="00835E33">
        <w:rPr>
          <w:rStyle w:val="a8"/>
          <w:b w:val="0"/>
          <w:i/>
          <w:color w:val="auto"/>
          <w:lang w:val="el-GR"/>
        </w:rPr>
        <w:t xml:space="preserve"> συνεισφορά του</w:t>
      </w:r>
      <w:r w:rsidR="00835E33" w:rsidRPr="00835E33">
        <w:rPr>
          <w:rStyle w:val="a8"/>
          <w:b w:val="0"/>
          <w:i/>
          <w:color w:val="auto"/>
          <w:lang w:val="el-GR"/>
        </w:rPr>
        <w:t xml:space="preserve"> στην διπλωματική μου εργασία και όχι μόνο</w:t>
      </w:r>
      <w:r w:rsidR="00835E33">
        <w:rPr>
          <w:rStyle w:val="a8"/>
          <w:b w:val="0"/>
          <w:i/>
          <w:color w:val="auto"/>
          <w:lang w:val="el-GR"/>
        </w:rPr>
        <w:t>, καθώς ήταν παρών όποτε τον χρειαζόμουν, για να προσφέρει την βοήθεια του με τις αστείρευτες</w:t>
      </w:r>
      <w:r w:rsidR="00835E33" w:rsidRPr="00835E33">
        <w:rPr>
          <w:lang w:val="el-GR"/>
        </w:rPr>
        <w:t xml:space="preserve"> </w:t>
      </w:r>
      <w:r w:rsidR="00835E33">
        <w:rPr>
          <w:lang w:val="el-GR"/>
        </w:rPr>
        <w:t>γνώσεις του πάνω στο θέμα.</w:t>
      </w:r>
    </w:p>
    <w:p w:rsidR="00835E33" w:rsidRDefault="00CA5659" w:rsidP="00AA06D6">
      <w:pPr>
        <w:rPr>
          <w:i/>
          <w:lang w:val="el-GR"/>
        </w:rPr>
      </w:pPr>
      <w:r>
        <w:rPr>
          <w:lang w:val="el-GR"/>
        </w:rPr>
        <w:t xml:space="preserve">    </w:t>
      </w:r>
      <w:r w:rsidR="00835E33">
        <w:rPr>
          <w:i/>
          <w:lang w:val="el-GR"/>
        </w:rPr>
        <w:t>Ευχαριστώ τους καθηγητές της εξεταστικής επιτροπής</w:t>
      </w:r>
      <w:r w:rsidR="006038F4">
        <w:rPr>
          <w:i/>
          <w:lang w:val="el-GR"/>
        </w:rPr>
        <w:t xml:space="preserve"> κ. Ανάργυρο Ι. Δελή και τον κ. Γεώργιο Αραμπατζή που με τίμησαν με την παρουσία τους ως μέλη</w:t>
      </w:r>
      <w:r w:rsidR="004A747E" w:rsidRPr="004A747E">
        <w:rPr>
          <w:i/>
          <w:lang w:val="el-GR"/>
        </w:rPr>
        <w:t xml:space="preserve"> </w:t>
      </w:r>
      <w:r w:rsidR="004A747E">
        <w:rPr>
          <w:i/>
          <w:lang w:val="el-GR"/>
        </w:rPr>
        <w:t>της</w:t>
      </w:r>
      <w:r w:rsidR="006038F4">
        <w:rPr>
          <w:i/>
          <w:lang w:val="el-GR"/>
        </w:rPr>
        <w:t xml:space="preserve"> εξεταστικής επιτροπής.</w:t>
      </w:r>
    </w:p>
    <w:p w:rsidR="006F607D" w:rsidRDefault="00CA5659" w:rsidP="00AA06D6">
      <w:pPr>
        <w:rPr>
          <w:i/>
          <w:lang w:val="el-GR"/>
        </w:rPr>
      </w:pPr>
      <w:r>
        <w:rPr>
          <w:i/>
          <w:lang w:val="el-GR"/>
        </w:rPr>
        <w:t xml:space="preserve">    </w:t>
      </w:r>
      <w:r w:rsidR="006038F4">
        <w:rPr>
          <w:i/>
          <w:lang w:val="el-GR"/>
        </w:rPr>
        <w:t xml:space="preserve">Τέλος θα ήθελα να  ευχαριστήσω θερμά την οικογένεια μου, και τους κοντινούς μου φίλους για την υποστήριξη, την αγάπη, και τις </w:t>
      </w:r>
      <w:r w:rsidR="003D061F">
        <w:rPr>
          <w:i/>
          <w:lang w:val="el-GR"/>
        </w:rPr>
        <w:t xml:space="preserve">πολύτιμες </w:t>
      </w:r>
      <w:r w:rsidR="006038F4">
        <w:rPr>
          <w:i/>
          <w:lang w:val="el-GR"/>
        </w:rPr>
        <w:t>στιγμές που μου χάρισαν όλα αυτά τα χρόνια. Χωρίς αυτούς τίποτα δεν θα ήταν εφικτό</w:t>
      </w:r>
      <w:r w:rsidR="006F607D">
        <w:rPr>
          <w:i/>
          <w:lang w:val="el-GR"/>
        </w:rPr>
        <w:t xml:space="preserve">. </w:t>
      </w:r>
    </w:p>
    <w:p w:rsidR="006038F4" w:rsidRDefault="006038F4" w:rsidP="00AA06D6">
      <w:pPr>
        <w:rPr>
          <w:i/>
          <w:lang w:val="el-GR"/>
        </w:rPr>
      </w:pPr>
      <w:r>
        <w:rPr>
          <w:i/>
          <w:lang w:val="el-GR"/>
        </w:rPr>
        <w:t>Η παρούσα διατριβή αφιερώνεται σε εκείνους!</w:t>
      </w:r>
    </w:p>
    <w:p w:rsidR="009C7EE8" w:rsidRDefault="009C7EE8">
      <w:pPr>
        <w:rPr>
          <w:i/>
          <w:lang w:val="el-GR"/>
        </w:rPr>
      </w:pPr>
    </w:p>
    <w:p w:rsidR="009C7EE8" w:rsidRDefault="009C7EE8">
      <w:pPr>
        <w:rPr>
          <w:i/>
          <w:lang w:val="el-GR"/>
        </w:rPr>
      </w:pPr>
    </w:p>
    <w:p w:rsidR="009C7EE8" w:rsidRDefault="009C7EE8">
      <w:pPr>
        <w:rPr>
          <w:i/>
          <w:lang w:val="el-GR"/>
        </w:rPr>
      </w:pPr>
    </w:p>
    <w:p w:rsidR="009C7EE8" w:rsidRDefault="009C7EE8" w:rsidP="009C7EE8">
      <w:pPr>
        <w:jc w:val="right"/>
        <w:rPr>
          <w:i/>
          <w:lang w:val="el-GR"/>
        </w:rPr>
      </w:pPr>
      <w:r>
        <w:rPr>
          <w:i/>
          <w:lang w:val="el-GR"/>
        </w:rPr>
        <w:t>Μάρκος Α. Λιονής</w:t>
      </w:r>
    </w:p>
    <w:p w:rsidR="00DE55D5" w:rsidRDefault="009C7EE8" w:rsidP="009C7EE8">
      <w:pPr>
        <w:jc w:val="right"/>
        <w:rPr>
          <w:i/>
          <w:lang w:val="el-GR"/>
        </w:rPr>
      </w:pPr>
      <w:r>
        <w:rPr>
          <w:i/>
          <w:lang w:val="el-GR"/>
        </w:rPr>
        <w:t>Ρέθυμνο, Ιούνιος 2021</w:t>
      </w:r>
      <w:r w:rsidR="00DE55D5">
        <w:rPr>
          <w:i/>
          <w:lang w:val="el-GR"/>
        </w:rPr>
        <w:br w:type="page"/>
      </w:r>
    </w:p>
    <w:p w:rsidR="00DE55D5" w:rsidRPr="0020784A" w:rsidRDefault="00A66A58" w:rsidP="0073791C">
      <w:pPr>
        <w:pStyle w:val="1"/>
        <w:jc w:val="center"/>
        <w:rPr>
          <w:u w:val="single"/>
          <w:lang w:val="el-GR"/>
        </w:rPr>
      </w:pPr>
      <w:bookmarkStart w:id="1" w:name="_Toc72503842"/>
      <w:r w:rsidRPr="0073791C">
        <w:rPr>
          <w:u w:val="single"/>
          <w:lang w:val="el-GR"/>
        </w:rPr>
        <w:lastRenderedPageBreak/>
        <w:t>Περίληψη</w:t>
      </w:r>
      <w:bookmarkEnd w:id="1"/>
    </w:p>
    <w:p w:rsidR="0073791C" w:rsidRPr="0020784A" w:rsidRDefault="0073791C" w:rsidP="0073791C">
      <w:pPr>
        <w:rPr>
          <w:lang w:val="el-GR"/>
        </w:rPr>
      </w:pPr>
    </w:p>
    <w:p w:rsidR="004A6D9B" w:rsidRPr="003D061F" w:rsidRDefault="00EE35B1" w:rsidP="00E65B17">
      <w:pPr>
        <w:jc w:val="both"/>
        <w:rPr>
          <w:lang w:val="el-GR"/>
        </w:rPr>
      </w:pPr>
      <w:r>
        <w:rPr>
          <w:lang w:val="el-GR"/>
        </w:rPr>
        <w:t xml:space="preserve">    </w:t>
      </w:r>
      <w:r w:rsidR="0020784A">
        <w:rPr>
          <w:lang w:val="el-GR"/>
        </w:rPr>
        <w:t xml:space="preserve">  </w:t>
      </w:r>
      <w:r>
        <w:rPr>
          <w:lang w:val="el-GR"/>
        </w:rPr>
        <w:t>Η συγκεκριμένη διπλωματική</w:t>
      </w:r>
      <w:r w:rsidR="001217E0">
        <w:rPr>
          <w:lang w:val="el-GR"/>
        </w:rPr>
        <w:t xml:space="preserve"> εργασία</w:t>
      </w:r>
      <w:r>
        <w:rPr>
          <w:lang w:val="el-GR"/>
        </w:rPr>
        <w:t xml:space="preserve"> είναι βασισμένη στην μεταπτυχιακή διατριβή του </w:t>
      </w:r>
      <w:r>
        <w:t>Johannes</w:t>
      </w:r>
      <w:r w:rsidRPr="00EE35B1">
        <w:rPr>
          <w:lang w:val="el-GR"/>
        </w:rPr>
        <w:t xml:space="preserve"> </w:t>
      </w:r>
      <w:r>
        <w:t>Schiff</w:t>
      </w:r>
      <w:r w:rsidRPr="00EE35B1">
        <w:rPr>
          <w:lang w:val="el-GR"/>
        </w:rPr>
        <w:t xml:space="preserve"> </w:t>
      </w:r>
      <w:r>
        <w:rPr>
          <w:lang w:val="el-GR"/>
        </w:rPr>
        <w:t>«</w:t>
      </w:r>
      <w:r>
        <w:t>A</w:t>
      </w:r>
      <w:r w:rsidRPr="00EE35B1">
        <w:rPr>
          <w:lang w:val="el-GR"/>
        </w:rPr>
        <w:t xml:space="preserve"> </w:t>
      </w:r>
      <w:r>
        <w:t>Preliminary</w:t>
      </w:r>
      <w:r w:rsidRPr="00EE35B1">
        <w:rPr>
          <w:lang w:val="el-GR"/>
        </w:rPr>
        <w:t xml:space="preserve"> </w:t>
      </w:r>
      <w:r>
        <w:t>Design</w:t>
      </w:r>
      <w:r w:rsidRPr="00EE35B1">
        <w:rPr>
          <w:lang w:val="el-GR"/>
        </w:rPr>
        <w:t xml:space="preserve"> </w:t>
      </w:r>
      <w:r>
        <w:t>Tool</w:t>
      </w:r>
      <w:r w:rsidRPr="00EE35B1">
        <w:rPr>
          <w:lang w:val="el-GR"/>
        </w:rPr>
        <w:t xml:space="preserve"> </w:t>
      </w:r>
      <w:r>
        <w:t>For</w:t>
      </w:r>
      <w:r w:rsidRPr="00EE35B1">
        <w:rPr>
          <w:lang w:val="el-GR"/>
        </w:rPr>
        <w:t xml:space="preserve"> </w:t>
      </w:r>
      <w:r>
        <w:t>Radial</w:t>
      </w:r>
      <w:r w:rsidRPr="00EE35B1">
        <w:rPr>
          <w:lang w:val="el-GR"/>
        </w:rPr>
        <w:t xml:space="preserve"> </w:t>
      </w:r>
      <w:r>
        <w:t>Compressors</w:t>
      </w:r>
      <w:r>
        <w:rPr>
          <w:lang w:val="el-GR"/>
        </w:rPr>
        <w:t xml:space="preserve">», καθώς και στο βιβλίο </w:t>
      </w:r>
      <w:r>
        <w:t>R</w:t>
      </w:r>
      <w:r w:rsidRPr="00EE35B1">
        <w:rPr>
          <w:lang w:val="el-GR"/>
        </w:rPr>
        <w:t>.</w:t>
      </w:r>
      <w:r>
        <w:t>H</w:t>
      </w:r>
      <w:r w:rsidRPr="00EE35B1">
        <w:rPr>
          <w:lang w:val="el-GR"/>
        </w:rPr>
        <w:t xml:space="preserve">. </w:t>
      </w:r>
      <w:r>
        <w:t>Aungier</w:t>
      </w:r>
      <w:r w:rsidRPr="00EE35B1">
        <w:rPr>
          <w:lang w:val="el-GR"/>
        </w:rPr>
        <w:t xml:space="preserve"> «</w:t>
      </w:r>
      <w:r>
        <w:t>Centrifugal</w:t>
      </w:r>
      <w:r w:rsidRPr="00EE35B1">
        <w:rPr>
          <w:lang w:val="el-GR"/>
        </w:rPr>
        <w:t xml:space="preserve"> </w:t>
      </w:r>
      <w:r>
        <w:t>Compressors</w:t>
      </w:r>
      <w:r w:rsidRPr="00EE35B1">
        <w:rPr>
          <w:lang w:val="el-GR"/>
        </w:rPr>
        <w:t xml:space="preserve">, </w:t>
      </w:r>
      <w:r>
        <w:t>A</w:t>
      </w:r>
      <w:r w:rsidRPr="00EE35B1">
        <w:rPr>
          <w:lang w:val="el-GR"/>
        </w:rPr>
        <w:t xml:space="preserve"> </w:t>
      </w:r>
      <w:r>
        <w:t>Strategy</w:t>
      </w:r>
      <w:r w:rsidRPr="00EE35B1">
        <w:rPr>
          <w:lang w:val="el-GR"/>
        </w:rPr>
        <w:t xml:space="preserve"> </w:t>
      </w:r>
      <w:r>
        <w:t>for</w:t>
      </w:r>
      <w:r w:rsidRPr="00EE35B1">
        <w:rPr>
          <w:lang w:val="el-GR"/>
        </w:rPr>
        <w:t xml:space="preserve"> </w:t>
      </w:r>
      <w:r>
        <w:t>Aerodynamic</w:t>
      </w:r>
      <w:r w:rsidRPr="00EE35B1">
        <w:rPr>
          <w:lang w:val="el-GR"/>
        </w:rPr>
        <w:t xml:space="preserve"> </w:t>
      </w:r>
      <w:r>
        <w:t>Design</w:t>
      </w:r>
      <w:r w:rsidRPr="00EE35B1">
        <w:rPr>
          <w:lang w:val="el-GR"/>
        </w:rPr>
        <w:t xml:space="preserve"> </w:t>
      </w:r>
      <w:r>
        <w:t>and</w:t>
      </w:r>
      <w:r w:rsidRPr="00EE35B1">
        <w:rPr>
          <w:lang w:val="el-GR"/>
        </w:rPr>
        <w:t xml:space="preserve"> </w:t>
      </w:r>
      <w:r>
        <w:t>Analysis</w:t>
      </w:r>
      <w:r>
        <w:rPr>
          <w:lang w:val="el-GR"/>
        </w:rPr>
        <w:t xml:space="preserve">». Ο </w:t>
      </w:r>
      <w:r>
        <w:t>R</w:t>
      </w:r>
      <w:r w:rsidRPr="00EE35B1">
        <w:rPr>
          <w:lang w:val="el-GR"/>
        </w:rPr>
        <w:t>.</w:t>
      </w:r>
      <w:r>
        <w:t>H</w:t>
      </w:r>
      <w:r w:rsidRPr="00EE35B1">
        <w:rPr>
          <w:lang w:val="el-GR"/>
        </w:rPr>
        <w:t xml:space="preserve">. </w:t>
      </w:r>
      <w:r>
        <w:t>Aungier</w:t>
      </w:r>
      <w:r>
        <w:rPr>
          <w:lang w:val="el-GR"/>
        </w:rPr>
        <w:t xml:space="preserve"> </w:t>
      </w:r>
      <w:r w:rsidR="0047673F">
        <w:rPr>
          <w:lang w:val="el-GR"/>
        </w:rPr>
        <w:t xml:space="preserve">αποτελεί μια πολύ σημαντική επίδραση στην εξέλιξη και σχεδίαση των στοβιλομηχανών. Συνεπώς </w:t>
      </w:r>
      <w:r w:rsidR="003D061F">
        <w:rPr>
          <w:lang w:val="el-GR"/>
        </w:rPr>
        <w:t xml:space="preserve">και </w:t>
      </w:r>
      <w:r>
        <w:rPr>
          <w:lang w:val="el-GR"/>
        </w:rPr>
        <w:t xml:space="preserve">η μεταπτυχιακή διατριβή του </w:t>
      </w:r>
      <w:r>
        <w:t>Mr</w:t>
      </w:r>
      <w:r w:rsidRPr="00EE35B1">
        <w:rPr>
          <w:lang w:val="el-GR"/>
        </w:rPr>
        <w:t>.</w:t>
      </w:r>
      <w:r>
        <w:t>Johannes</w:t>
      </w:r>
      <w:r>
        <w:rPr>
          <w:lang w:val="el-GR"/>
        </w:rPr>
        <w:t xml:space="preserve">  έχει βασιστεί κατά μεγάλο ποσοστό</w:t>
      </w:r>
      <w:r w:rsidR="0047673F">
        <w:rPr>
          <w:lang w:val="el-GR"/>
        </w:rPr>
        <w:t xml:space="preserve"> πάνω στα βιβλία του </w:t>
      </w:r>
      <w:r w:rsidR="0047673F">
        <w:t>R</w:t>
      </w:r>
      <w:r w:rsidR="0047673F" w:rsidRPr="0047673F">
        <w:rPr>
          <w:lang w:val="el-GR"/>
        </w:rPr>
        <w:t>.</w:t>
      </w:r>
      <w:r w:rsidR="0047673F">
        <w:t>H</w:t>
      </w:r>
      <w:r w:rsidR="0047673F" w:rsidRPr="0047673F">
        <w:rPr>
          <w:lang w:val="el-GR"/>
        </w:rPr>
        <w:t xml:space="preserve"> </w:t>
      </w:r>
      <w:r w:rsidR="0047673F">
        <w:t>Aungier</w:t>
      </w:r>
      <w:r>
        <w:rPr>
          <w:lang w:val="el-GR"/>
        </w:rPr>
        <w:t xml:space="preserve">. </w:t>
      </w:r>
    </w:p>
    <w:p w:rsidR="006E561C" w:rsidRDefault="0047673F" w:rsidP="00E65B17">
      <w:pPr>
        <w:jc w:val="both"/>
        <w:rPr>
          <w:lang w:val="el-GR"/>
        </w:rPr>
      </w:pPr>
      <w:r w:rsidRPr="0047673F">
        <w:rPr>
          <w:lang w:val="el-GR"/>
        </w:rPr>
        <w:t xml:space="preserve">   </w:t>
      </w:r>
      <w:r w:rsidR="0020784A">
        <w:rPr>
          <w:lang w:val="el-GR"/>
        </w:rPr>
        <w:t xml:space="preserve">  </w:t>
      </w:r>
      <w:r>
        <w:rPr>
          <w:lang w:val="el-GR"/>
        </w:rPr>
        <w:t>Σκοπός της συγκεκριμένης διπλωματικής εργασίας είναι η υλοποίηση μιας αυτοματοποιημένης  διαδικασίας για την σχεδίαση πτερωτών ακτινικής ροής για αερ</w:t>
      </w:r>
      <w:r w:rsidR="001E6B8E">
        <w:rPr>
          <w:lang w:val="el-GR"/>
        </w:rPr>
        <w:t>ι</w:t>
      </w:r>
      <w:r>
        <w:rPr>
          <w:lang w:val="el-GR"/>
        </w:rPr>
        <w:t>οσυμπιεστές, καθώς και η λεπτομερής επεξήγηση της με όσο το δυνατόν πιο κατανοητό τρόπο γίνεται για τον αναγνώστη κ</w:t>
      </w:r>
      <w:r w:rsidR="006E561C">
        <w:rPr>
          <w:lang w:val="el-GR"/>
        </w:rPr>
        <w:t>αι τον χρήστη του προγράμματος.</w:t>
      </w:r>
      <w:r w:rsidR="00A97F04">
        <w:rPr>
          <w:lang w:val="el-GR"/>
        </w:rPr>
        <w:t xml:space="preserve"> Η συμβολή της μεταπτυχιακής διατριβής του </w:t>
      </w:r>
      <w:r w:rsidR="00D43C88">
        <w:t>Mr</w:t>
      </w:r>
      <w:r w:rsidR="00D43C88" w:rsidRPr="00D43C88">
        <w:rPr>
          <w:lang w:val="el-GR"/>
        </w:rPr>
        <w:t>.</w:t>
      </w:r>
      <w:r w:rsidR="00D43C88">
        <w:t>Johannes</w:t>
      </w:r>
      <w:r w:rsidR="00D43C88" w:rsidRPr="00D43C88">
        <w:rPr>
          <w:lang w:val="el-GR"/>
        </w:rPr>
        <w:t xml:space="preserve"> </w:t>
      </w:r>
      <w:r w:rsidR="00D43C88">
        <w:t>Schiff</w:t>
      </w:r>
      <w:r w:rsidR="00D43C88">
        <w:rPr>
          <w:lang w:val="el-GR"/>
        </w:rPr>
        <w:t xml:space="preserve">, καθώς και του βιβλίου του </w:t>
      </w:r>
      <w:r w:rsidR="00D43C88">
        <w:t>R</w:t>
      </w:r>
      <w:r w:rsidR="00D43C88" w:rsidRPr="00D43C88">
        <w:rPr>
          <w:lang w:val="el-GR"/>
        </w:rPr>
        <w:t>.</w:t>
      </w:r>
      <w:r w:rsidR="00D43C88">
        <w:t>H</w:t>
      </w:r>
      <w:r w:rsidR="00D43C88" w:rsidRPr="00D43C88">
        <w:rPr>
          <w:lang w:val="el-GR"/>
        </w:rPr>
        <w:t xml:space="preserve"> </w:t>
      </w:r>
      <w:r w:rsidR="00D43C88">
        <w:t>Aungier</w:t>
      </w:r>
      <w:r w:rsidR="00D43C88">
        <w:rPr>
          <w:lang w:val="el-GR"/>
        </w:rPr>
        <w:t xml:space="preserve"> </w:t>
      </w:r>
      <w:r w:rsidR="009843E3">
        <w:rPr>
          <w:lang w:val="el-GR"/>
        </w:rPr>
        <w:t xml:space="preserve">στην συγκεκριμένη διατριβή </w:t>
      </w:r>
      <w:r w:rsidR="00D43C88">
        <w:rPr>
          <w:lang w:val="el-GR"/>
        </w:rPr>
        <w:t>είναι η κατανόηση των διαδικασιών και της αλληλουχίας τους εις βάθος, η μελέτη και η μερική χρήση του τυπολόγιου (Εφόσον  σε αρκετά σημεία έχουν χρησιμοποιηθεί άλλες εξισώσεις ή και διαδικασίες εξαγωγής τιμών.),</w:t>
      </w:r>
      <w:r w:rsidR="000E6721">
        <w:rPr>
          <w:lang w:val="el-GR"/>
        </w:rPr>
        <w:t xml:space="preserve"> καθώς</w:t>
      </w:r>
      <w:r w:rsidR="00D43C88">
        <w:rPr>
          <w:lang w:val="el-GR"/>
        </w:rPr>
        <w:t xml:space="preserve"> και στην σύγκριση αποτελεσμάτων</w:t>
      </w:r>
      <w:r w:rsidR="009843E3">
        <w:rPr>
          <w:lang w:val="el-GR"/>
        </w:rPr>
        <w:t xml:space="preserve"> για την επαλήθευση της διαδικασίας που δημιουργήθηκε</w:t>
      </w:r>
      <w:r w:rsidR="000E6721">
        <w:rPr>
          <w:lang w:val="el-GR"/>
        </w:rPr>
        <w:t>. Η δημιουργία και η υλοποίηση</w:t>
      </w:r>
      <w:r w:rsidR="00D43C88">
        <w:rPr>
          <w:lang w:val="el-GR"/>
        </w:rPr>
        <w:t xml:space="preserve"> του κώδικα έχει γίνει αποκλειστικά και μόνο από τον συγγραφέα, σε συνεργασία με τον </w:t>
      </w:r>
      <w:r w:rsidR="009843E3">
        <w:rPr>
          <w:lang w:val="el-GR"/>
        </w:rPr>
        <w:t>Δρ. Ιωάννη Κ. Νικολό</w:t>
      </w:r>
      <w:r w:rsidR="004A02E0">
        <w:rPr>
          <w:lang w:val="el-GR"/>
        </w:rPr>
        <w:t>, καθώς κανένα τμήμα του κώδικα ή του τρόπου σύνταξης του δεν δίνεται από τις πηγές</w:t>
      </w:r>
      <w:r w:rsidR="009843E3">
        <w:rPr>
          <w:lang w:val="el-GR"/>
        </w:rPr>
        <w:t xml:space="preserve">. </w:t>
      </w:r>
      <w:r>
        <w:rPr>
          <w:lang w:val="el-GR"/>
        </w:rPr>
        <w:t xml:space="preserve">Για την υλοποίηση του προγράμματος έχει χρησιμοποιηθεί η γλώσσα προγραμματισμού της </w:t>
      </w:r>
      <w:r w:rsidR="006E561C">
        <w:rPr>
          <w:lang w:val="el-GR"/>
        </w:rPr>
        <w:t>«</w:t>
      </w:r>
      <w:r>
        <w:t>Matlab</w:t>
      </w:r>
      <w:r w:rsidR="00CE1478" w:rsidRPr="00CE1478">
        <w:rPr>
          <w:lang w:val="el-GR"/>
        </w:rPr>
        <w:t xml:space="preserve"> </w:t>
      </w:r>
      <w:r w:rsidR="006E561C">
        <w:t>R</w:t>
      </w:r>
      <w:r w:rsidR="006E561C" w:rsidRPr="006E561C">
        <w:rPr>
          <w:lang w:val="el-GR"/>
        </w:rPr>
        <w:t>2015</w:t>
      </w:r>
      <w:r w:rsidR="006E561C">
        <w:t>a</w:t>
      </w:r>
      <w:r w:rsidR="006E561C">
        <w:rPr>
          <w:lang w:val="el-GR"/>
        </w:rPr>
        <w:t xml:space="preserve">». </w:t>
      </w:r>
    </w:p>
    <w:p w:rsidR="00D6448A" w:rsidRDefault="006E561C" w:rsidP="00E65B17">
      <w:pPr>
        <w:jc w:val="both"/>
        <w:rPr>
          <w:lang w:val="el-GR"/>
        </w:rPr>
      </w:pPr>
      <w:r>
        <w:rPr>
          <w:lang w:val="el-GR"/>
        </w:rPr>
        <w:t xml:space="preserve">  </w:t>
      </w:r>
      <w:r w:rsidRPr="006E561C">
        <w:rPr>
          <w:lang w:val="el-GR"/>
        </w:rPr>
        <w:t xml:space="preserve"> </w:t>
      </w:r>
      <w:r w:rsidR="0020784A">
        <w:rPr>
          <w:lang w:val="el-GR"/>
        </w:rPr>
        <w:t xml:space="preserve">  </w:t>
      </w:r>
      <w:r w:rsidRPr="006E561C">
        <w:rPr>
          <w:lang w:val="el-GR"/>
        </w:rPr>
        <w:t xml:space="preserve">Στα πλαίσια της εργασίας θα αναπτυχθούν </w:t>
      </w:r>
      <w:r>
        <w:rPr>
          <w:lang w:val="el-GR"/>
        </w:rPr>
        <w:t xml:space="preserve">όλα </w:t>
      </w:r>
      <w:r w:rsidRPr="006E561C">
        <w:rPr>
          <w:lang w:val="el-GR"/>
        </w:rPr>
        <w:t>τα επιμέρους βήματα για τον γεωμετρικό ορισμό της πλήμνης</w:t>
      </w:r>
      <w:r>
        <w:rPr>
          <w:lang w:val="el-GR"/>
        </w:rPr>
        <w:t xml:space="preserve"> (</w:t>
      </w:r>
      <w:r>
        <w:t>Hub</w:t>
      </w:r>
      <w:r>
        <w:rPr>
          <w:lang w:val="el-GR"/>
        </w:rPr>
        <w:t>)</w:t>
      </w:r>
      <w:r w:rsidRPr="006E561C">
        <w:rPr>
          <w:lang w:val="el-GR"/>
        </w:rPr>
        <w:t xml:space="preserve"> και του κελύφους (</w:t>
      </w:r>
      <w:r>
        <w:t>Shroud</w:t>
      </w:r>
      <w:r w:rsidRPr="006E561C">
        <w:rPr>
          <w:lang w:val="el-GR"/>
        </w:rPr>
        <w:t>), καθώς και των πτερυγίων του ρότορα, λαμβάνοντας υπόψην τις αρχές της αεροδυναμικής συμπεριφοράς των αντίστοιχων πτερωτών.</w:t>
      </w:r>
    </w:p>
    <w:p w:rsidR="00D6448A" w:rsidRDefault="00D6448A">
      <w:pPr>
        <w:rPr>
          <w:lang w:val="el-GR"/>
        </w:rPr>
      </w:pPr>
      <w:r>
        <w:rPr>
          <w:lang w:val="el-GR"/>
        </w:rPr>
        <w:br w:type="page"/>
      </w:r>
    </w:p>
    <w:sdt>
      <w:sdtPr>
        <w:rPr>
          <w:rFonts w:asciiTheme="minorHAnsi" w:eastAsiaTheme="minorEastAsia" w:hAnsiTheme="minorHAnsi" w:cstheme="minorBidi"/>
          <w:b w:val="0"/>
          <w:bCs w:val="0"/>
          <w:color w:val="auto"/>
          <w:sz w:val="24"/>
          <w:szCs w:val="24"/>
          <w:lang w:val="en-US"/>
        </w:rPr>
        <w:id w:val="2072559907"/>
        <w:docPartObj>
          <w:docPartGallery w:val="Table of Contents"/>
          <w:docPartUnique/>
        </w:docPartObj>
      </w:sdtPr>
      <w:sdtContent>
        <w:p w:rsidR="0073791C" w:rsidRDefault="0073791C">
          <w:pPr>
            <w:pStyle w:val="ad"/>
          </w:pPr>
          <w:r>
            <w:t>Περιεχόμενα</w:t>
          </w:r>
        </w:p>
        <w:p w:rsidR="00057FF9" w:rsidRDefault="00DC1C75">
          <w:pPr>
            <w:pStyle w:val="10"/>
            <w:tabs>
              <w:tab w:val="right" w:leader="dot" w:pos="8630"/>
            </w:tabs>
            <w:rPr>
              <w:noProof/>
              <w:lang w:val="en-US"/>
            </w:rPr>
          </w:pPr>
          <w:r w:rsidRPr="00DC1C75">
            <w:fldChar w:fldCharType="begin"/>
          </w:r>
          <w:r w:rsidR="0073791C">
            <w:instrText xml:space="preserve"> TOC \o "1-3" \h \z \u </w:instrText>
          </w:r>
          <w:r w:rsidRPr="00DC1C75">
            <w:fldChar w:fldCharType="separate"/>
          </w:r>
          <w:hyperlink w:anchor="_Toc72503841" w:history="1">
            <w:r w:rsidR="00057FF9" w:rsidRPr="009E41E3">
              <w:rPr>
                <w:rStyle w:val="-"/>
                <w:noProof/>
                <w:kern w:val="48"/>
              </w:rPr>
              <w:t>Ευχαριστίες</w:t>
            </w:r>
            <w:r w:rsidR="00057FF9">
              <w:rPr>
                <w:noProof/>
                <w:webHidden/>
              </w:rPr>
              <w:tab/>
            </w:r>
            <w:r>
              <w:rPr>
                <w:noProof/>
                <w:webHidden/>
              </w:rPr>
              <w:fldChar w:fldCharType="begin"/>
            </w:r>
            <w:r w:rsidR="00057FF9">
              <w:rPr>
                <w:noProof/>
                <w:webHidden/>
              </w:rPr>
              <w:instrText xml:space="preserve"> PAGEREF _Toc72503841 \h </w:instrText>
            </w:r>
            <w:r>
              <w:rPr>
                <w:noProof/>
                <w:webHidden/>
              </w:rPr>
            </w:r>
            <w:r>
              <w:rPr>
                <w:noProof/>
                <w:webHidden/>
              </w:rPr>
              <w:fldChar w:fldCharType="separate"/>
            </w:r>
            <w:r w:rsidR="001217D0">
              <w:rPr>
                <w:noProof/>
                <w:webHidden/>
              </w:rPr>
              <w:t>1</w:t>
            </w:r>
            <w:r>
              <w:rPr>
                <w:noProof/>
                <w:webHidden/>
              </w:rPr>
              <w:fldChar w:fldCharType="end"/>
            </w:r>
          </w:hyperlink>
        </w:p>
        <w:p w:rsidR="00057FF9" w:rsidRDefault="00DC1C75">
          <w:pPr>
            <w:pStyle w:val="10"/>
            <w:tabs>
              <w:tab w:val="right" w:leader="dot" w:pos="8630"/>
            </w:tabs>
            <w:rPr>
              <w:noProof/>
              <w:lang w:val="en-US"/>
            </w:rPr>
          </w:pPr>
          <w:hyperlink w:anchor="_Toc72503842" w:history="1">
            <w:r w:rsidR="00057FF9" w:rsidRPr="009E41E3">
              <w:rPr>
                <w:rStyle w:val="-"/>
                <w:noProof/>
              </w:rPr>
              <w:t>Περίληψη</w:t>
            </w:r>
            <w:r w:rsidR="00057FF9">
              <w:rPr>
                <w:noProof/>
                <w:webHidden/>
              </w:rPr>
              <w:tab/>
            </w:r>
            <w:r>
              <w:rPr>
                <w:noProof/>
                <w:webHidden/>
              </w:rPr>
              <w:fldChar w:fldCharType="begin"/>
            </w:r>
            <w:r w:rsidR="00057FF9">
              <w:rPr>
                <w:noProof/>
                <w:webHidden/>
              </w:rPr>
              <w:instrText xml:space="preserve"> PAGEREF _Toc72503842 \h </w:instrText>
            </w:r>
            <w:r>
              <w:rPr>
                <w:noProof/>
                <w:webHidden/>
              </w:rPr>
            </w:r>
            <w:r>
              <w:rPr>
                <w:noProof/>
                <w:webHidden/>
              </w:rPr>
              <w:fldChar w:fldCharType="separate"/>
            </w:r>
            <w:r w:rsidR="001217D0">
              <w:rPr>
                <w:noProof/>
                <w:webHidden/>
              </w:rPr>
              <w:t>2</w:t>
            </w:r>
            <w:r>
              <w:rPr>
                <w:noProof/>
                <w:webHidden/>
              </w:rPr>
              <w:fldChar w:fldCharType="end"/>
            </w:r>
          </w:hyperlink>
        </w:p>
        <w:p w:rsidR="00057FF9" w:rsidRDefault="00DC1C75">
          <w:pPr>
            <w:pStyle w:val="10"/>
            <w:tabs>
              <w:tab w:val="right" w:leader="dot" w:pos="8630"/>
            </w:tabs>
            <w:rPr>
              <w:noProof/>
              <w:lang w:val="en-US"/>
            </w:rPr>
          </w:pPr>
          <w:hyperlink w:anchor="_Toc72503843" w:history="1">
            <w:r w:rsidR="00057FF9" w:rsidRPr="009E41E3">
              <w:rPr>
                <w:rStyle w:val="-"/>
                <w:noProof/>
              </w:rPr>
              <w:t>Κεφάλαιο 1</w:t>
            </w:r>
            <w:r w:rsidR="00057FF9" w:rsidRPr="009E41E3">
              <w:rPr>
                <w:rStyle w:val="-"/>
                <w:noProof/>
                <w:vertAlign w:val="superscript"/>
              </w:rPr>
              <w:t>ο</w:t>
            </w:r>
            <w:r w:rsidR="00057FF9">
              <w:rPr>
                <w:noProof/>
                <w:webHidden/>
              </w:rPr>
              <w:tab/>
            </w:r>
            <w:r>
              <w:rPr>
                <w:noProof/>
                <w:webHidden/>
              </w:rPr>
              <w:fldChar w:fldCharType="begin"/>
            </w:r>
            <w:r w:rsidR="00057FF9">
              <w:rPr>
                <w:noProof/>
                <w:webHidden/>
              </w:rPr>
              <w:instrText xml:space="preserve"> PAGEREF _Toc72503843 \h </w:instrText>
            </w:r>
            <w:r>
              <w:rPr>
                <w:noProof/>
                <w:webHidden/>
              </w:rPr>
            </w:r>
            <w:r>
              <w:rPr>
                <w:noProof/>
                <w:webHidden/>
              </w:rPr>
              <w:fldChar w:fldCharType="separate"/>
            </w:r>
            <w:r w:rsidR="001217D0">
              <w:rPr>
                <w:noProof/>
                <w:webHidden/>
              </w:rPr>
              <w:t>5</w:t>
            </w:r>
            <w:r>
              <w:rPr>
                <w:noProof/>
                <w:webHidden/>
              </w:rPr>
              <w:fldChar w:fldCharType="end"/>
            </w:r>
          </w:hyperlink>
        </w:p>
        <w:p w:rsidR="00057FF9" w:rsidRDefault="00DC1C75">
          <w:pPr>
            <w:pStyle w:val="20"/>
            <w:tabs>
              <w:tab w:val="right" w:leader="dot" w:pos="8630"/>
            </w:tabs>
            <w:rPr>
              <w:noProof/>
              <w:lang w:val="en-US"/>
            </w:rPr>
          </w:pPr>
          <w:hyperlink w:anchor="_Toc72503844" w:history="1">
            <w:r w:rsidR="00057FF9" w:rsidRPr="009E41E3">
              <w:rPr>
                <w:rStyle w:val="-"/>
                <w:noProof/>
              </w:rPr>
              <w:t>Εισαγωγή</w:t>
            </w:r>
            <w:r w:rsidR="00057FF9">
              <w:rPr>
                <w:noProof/>
                <w:webHidden/>
              </w:rPr>
              <w:tab/>
            </w:r>
            <w:r>
              <w:rPr>
                <w:noProof/>
                <w:webHidden/>
              </w:rPr>
              <w:fldChar w:fldCharType="begin"/>
            </w:r>
            <w:r w:rsidR="00057FF9">
              <w:rPr>
                <w:noProof/>
                <w:webHidden/>
              </w:rPr>
              <w:instrText xml:space="preserve"> PAGEREF _Toc72503844 \h </w:instrText>
            </w:r>
            <w:r>
              <w:rPr>
                <w:noProof/>
                <w:webHidden/>
              </w:rPr>
            </w:r>
            <w:r>
              <w:rPr>
                <w:noProof/>
                <w:webHidden/>
              </w:rPr>
              <w:fldChar w:fldCharType="separate"/>
            </w:r>
            <w:r w:rsidR="001217D0">
              <w:rPr>
                <w:noProof/>
                <w:webHidden/>
              </w:rPr>
              <w:t>5</w:t>
            </w:r>
            <w:r>
              <w:rPr>
                <w:noProof/>
                <w:webHidden/>
              </w:rPr>
              <w:fldChar w:fldCharType="end"/>
            </w:r>
          </w:hyperlink>
        </w:p>
        <w:p w:rsidR="00057FF9" w:rsidRDefault="00DC1C75">
          <w:pPr>
            <w:pStyle w:val="20"/>
            <w:tabs>
              <w:tab w:val="left" w:pos="880"/>
              <w:tab w:val="right" w:leader="dot" w:pos="8630"/>
            </w:tabs>
            <w:rPr>
              <w:noProof/>
              <w:lang w:val="en-US"/>
            </w:rPr>
          </w:pPr>
          <w:hyperlink w:anchor="_Toc72503845" w:history="1">
            <w:r w:rsidR="00057FF9" w:rsidRPr="009E41E3">
              <w:rPr>
                <w:rStyle w:val="-"/>
                <w:noProof/>
              </w:rPr>
              <w:t>1.1</w:t>
            </w:r>
            <w:r w:rsidR="0027057F">
              <w:rPr>
                <w:noProof/>
              </w:rPr>
              <w:t xml:space="preserve"> </w:t>
            </w:r>
            <w:r w:rsidR="00057FF9" w:rsidRPr="009E41E3">
              <w:rPr>
                <w:rStyle w:val="-"/>
                <w:noProof/>
              </w:rPr>
              <w:t>Αναφορά στις στροβιλομηχανές-αεριοστρόβιλους</w:t>
            </w:r>
            <w:r w:rsidR="00057FF9">
              <w:rPr>
                <w:noProof/>
                <w:webHidden/>
              </w:rPr>
              <w:tab/>
            </w:r>
            <w:r>
              <w:rPr>
                <w:noProof/>
                <w:webHidden/>
              </w:rPr>
              <w:fldChar w:fldCharType="begin"/>
            </w:r>
            <w:r w:rsidR="00057FF9">
              <w:rPr>
                <w:noProof/>
                <w:webHidden/>
              </w:rPr>
              <w:instrText xml:space="preserve"> PAGEREF _Toc72503845 \h </w:instrText>
            </w:r>
            <w:r>
              <w:rPr>
                <w:noProof/>
                <w:webHidden/>
              </w:rPr>
            </w:r>
            <w:r>
              <w:rPr>
                <w:noProof/>
                <w:webHidden/>
              </w:rPr>
              <w:fldChar w:fldCharType="separate"/>
            </w:r>
            <w:r w:rsidR="001217D0">
              <w:rPr>
                <w:noProof/>
                <w:webHidden/>
              </w:rPr>
              <w:t>5</w:t>
            </w:r>
            <w:r>
              <w:rPr>
                <w:noProof/>
                <w:webHidden/>
              </w:rPr>
              <w:fldChar w:fldCharType="end"/>
            </w:r>
          </w:hyperlink>
        </w:p>
        <w:p w:rsidR="00057FF9" w:rsidRDefault="00DC1C75">
          <w:pPr>
            <w:pStyle w:val="20"/>
            <w:tabs>
              <w:tab w:val="left" w:pos="880"/>
              <w:tab w:val="right" w:leader="dot" w:pos="8630"/>
            </w:tabs>
            <w:rPr>
              <w:noProof/>
              <w:lang w:val="en-US"/>
            </w:rPr>
          </w:pPr>
          <w:hyperlink w:anchor="_Toc72503846" w:history="1">
            <w:r w:rsidR="00057FF9" w:rsidRPr="009E41E3">
              <w:rPr>
                <w:rStyle w:val="-"/>
                <w:noProof/>
              </w:rPr>
              <w:t>1.2</w:t>
            </w:r>
            <w:r w:rsidR="0027057F">
              <w:rPr>
                <w:noProof/>
              </w:rPr>
              <w:t xml:space="preserve"> </w:t>
            </w:r>
            <w:r w:rsidR="00057FF9" w:rsidRPr="009E41E3">
              <w:rPr>
                <w:rStyle w:val="-"/>
                <w:noProof/>
              </w:rPr>
              <w:t>Τύποι συμπιεστών ακτινικής ροής και τα βασικά τους δομικά του μέρη.</w:t>
            </w:r>
            <w:r w:rsidR="00057FF9">
              <w:rPr>
                <w:noProof/>
                <w:webHidden/>
              </w:rPr>
              <w:tab/>
            </w:r>
            <w:r>
              <w:rPr>
                <w:noProof/>
                <w:webHidden/>
              </w:rPr>
              <w:fldChar w:fldCharType="begin"/>
            </w:r>
            <w:r w:rsidR="00057FF9">
              <w:rPr>
                <w:noProof/>
                <w:webHidden/>
              </w:rPr>
              <w:instrText xml:space="preserve"> PAGEREF _Toc72503846 \h </w:instrText>
            </w:r>
            <w:r>
              <w:rPr>
                <w:noProof/>
                <w:webHidden/>
              </w:rPr>
            </w:r>
            <w:r>
              <w:rPr>
                <w:noProof/>
                <w:webHidden/>
              </w:rPr>
              <w:fldChar w:fldCharType="separate"/>
            </w:r>
            <w:r w:rsidR="001217D0">
              <w:rPr>
                <w:noProof/>
                <w:webHidden/>
              </w:rPr>
              <w:t>8</w:t>
            </w:r>
            <w:r>
              <w:rPr>
                <w:noProof/>
                <w:webHidden/>
              </w:rPr>
              <w:fldChar w:fldCharType="end"/>
            </w:r>
          </w:hyperlink>
        </w:p>
        <w:p w:rsidR="00057FF9" w:rsidRDefault="00DC1C75">
          <w:pPr>
            <w:pStyle w:val="20"/>
            <w:tabs>
              <w:tab w:val="left" w:pos="880"/>
              <w:tab w:val="right" w:leader="dot" w:pos="8630"/>
            </w:tabs>
            <w:rPr>
              <w:noProof/>
              <w:lang w:val="en-US"/>
            </w:rPr>
          </w:pPr>
          <w:hyperlink w:anchor="_Toc72503847" w:history="1">
            <w:r w:rsidR="00057FF9" w:rsidRPr="009E41E3">
              <w:rPr>
                <w:rStyle w:val="-"/>
                <w:iCs/>
                <w:noProof/>
              </w:rPr>
              <w:t>1.3</w:t>
            </w:r>
            <w:r w:rsidR="0027057F">
              <w:rPr>
                <w:noProof/>
              </w:rPr>
              <w:t xml:space="preserve"> </w:t>
            </w:r>
            <w:r w:rsidR="00057FF9" w:rsidRPr="009E41E3">
              <w:rPr>
                <w:rStyle w:val="-"/>
                <w:iCs/>
                <w:noProof/>
              </w:rPr>
              <w:t>Βήματα και διαδικασίες σχεδίασης πτερωτών στροβιλομηχανών.</w:t>
            </w:r>
            <w:r w:rsidR="00057FF9">
              <w:rPr>
                <w:noProof/>
                <w:webHidden/>
              </w:rPr>
              <w:tab/>
            </w:r>
            <w:r>
              <w:rPr>
                <w:noProof/>
                <w:webHidden/>
              </w:rPr>
              <w:fldChar w:fldCharType="begin"/>
            </w:r>
            <w:r w:rsidR="00057FF9">
              <w:rPr>
                <w:noProof/>
                <w:webHidden/>
              </w:rPr>
              <w:instrText xml:space="preserve"> PAGEREF _Toc72503847 \h </w:instrText>
            </w:r>
            <w:r>
              <w:rPr>
                <w:noProof/>
                <w:webHidden/>
              </w:rPr>
            </w:r>
            <w:r>
              <w:rPr>
                <w:noProof/>
                <w:webHidden/>
              </w:rPr>
              <w:fldChar w:fldCharType="separate"/>
            </w:r>
            <w:r w:rsidR="001217D0">
              <w:rPr>
                <w:noProof/>
                <w:webHidden/>
              </w:rPr>
              <w:t>12</w:t>
            </w:r>
            <w:r>
              <w:rPr>
                <w:noProof/>
                <w:webHidden/>
              </w:rPr>
              <w:fldChar w:fldCharType="end"/>
            </w:r>
          </w:hyperlink>
        </w:p>
        <w:p w:rsidR="00057FF9" w:rsidRDefault="00DC1C75">
          <w:pPr>
            <w:pStyle w:val="10"/>
            <w:tabs>
              <w:tab w:val="right" w:leader="dot" w:pos="8630"/>
            </w:tabs>
            <w:rPr>
              <w:noProof/>
              <w:lang w:val="en-US"/>
            </w:rPr>
          </w:pPr>
          <w:hyperlink w:anchor="_Toc72503848" w:history="1">
            <w:r w:rsidR="00057FF9" w:rsidRPr="009E41E3">
              <w:rPr>
                <w:rStyle w:val="-"/>
                <w:noProof/>
              </w:rPr>
              <w:t>Κεφάλαιο 2</w:t>
            </w:r>
            <w:r w:rsidR="00057FF9" w:rsidRPr="009E41E3">
              <w:rPr>
                <w:rStyle w:val="-"/>
                <w:noProof/>
                <w:vertAlign w:val="superscript"/>
              </w:rPr>
              <w:t>ο</w:t>
            </w:r>
            <w:r w:rsidR="00057FF9">
              <w:rPr>
                <w:noProof/>
                <w:webHidden/>
              </w:rPr>
              <w:tab/>
            </w:r>
            <w:r>
              <w:rPr>
                <w:noProof/>
                <w:webHidden/>
              </w:rPr>
              <w:fldChar w:fldCharType="begin"/>
            </w:r>
            <w:r w:rsidR="00057FF9">
              <w:rPr>
                <w:noProof/>
                <w:webHidden/>
              </w:rPr>
              <w:instrText xml:space="preserve"> PAGEREF _Toc72503848 \h </w:instrText>
            </w:r>
            <w:r>
              <w:rPr>
                <w:noProof/>
                <w:webHidden/>
              </w:rPr>
            </w:r>
            <w:r>
              <w:rPr>
                <w:noProof/>
                <w:webHidden/>
              </w:rPr>
              <w:fldChar w:fldCharType="separate"/>
            </w:r>
            <w:r w:rsidR="001217D0">
              <w:rPr>
                <w:noProof/>
                <w:webHidden/>
              </w:rPr>
              <w:t>13</w:t>
            </w:r>
            <w:r>
              <w:rPr>
                <w:noProof/>
                <w:webHidden/>
              </w:rPr>
              <w:fldChar w:fldCharType="end"/>
            </w:r>
          </w:hyperlink>
        </w:p>
        <w:p w:rsidR="00057FF9" w:rsidRDefault="00DC1C75">
          <w:pPr>
            <w:pStyle w:val="20"/>
            <w:tabs>
              <w:tab w:val="right" w:leader="dot" w:pos="8630"/>
            </w:tabs>
            <w:rPr>
              <w:noProof/>
              <w:lang w:val="en-US"/>
            </w:rPr>
          </w:pPr>
          <w:hyperlink w:anchor="_Toc72503849" w:history="1">
            <w:r w:rsidR="00057FF9" w:rsidRPr="009E41E3">
              <w:rPr>
                <w:rStyle w:val="-"/>
                <w:noProof/>
              </w:rPr>
              <w:t>Εισαγωγή</w:t>
            </w:r>
            <w:r w:rsidR="00057FF9">
              <w:rPr>
                <w:noProof/>
                <w:webHidden/>
              </w:rPr>
              <w:tab/>
            </w:r>
            <w:r>
              <w:rPr>
                <w:noProof/>
                <w:webHidden/>
              </w:rPr>
              <w:fldChar w:fldCharType="begin"/>
            </w:r>
            <w:r w:rsidR="00057FF9">
              <w:rPr>
                <w:noProof/>
                <w:webHidden/>
              </w:rPr>
              <w:instrText xml:space="preserve"> PAGEREF _Toc72503849 \h </w:instrText>
            </w:r>
            <w:r>
              <w:rPr>
                <w:noProof/>
                <w:webHidden/>
              </w:rPr>
            </w:r>
            <w:r>
              <w:rPr>
                <w:noProof/>
                <w:webHidden/>
              </w:rPr>
              <w:fldChar w:fldCharType="separate"/>
            </w:r>
            <w:r w:rsidR="001217D0">
              <w:rPr>
                <w:noProof/>
                <w:webHidden/>
              </w:rPr>
              <w:t>13</w:t>
            </w:r>
            <w:r>
              <w:rPr>
                <w:noProof/>
                <w:webHidden/>
              </w:rPr>
              <w:fldChar w:fldCharType="end"/>
            </w:r>
          </w:hyperlink>
        </w:p>
        <w:p w:rsidR="00057FF9" w:rsidRDefault="00DC1C75">
          <w:pPr>
            <w:pStyle w:val="20"/>
            <w:tabs>
              <w:tab w:val="right" w:leader="dot" w:pos="8630"/>
            </w:tabs>
            <w:rPr>
              <w:noProof/>
              <w:lang w:val="en-US"/>
            </w:rPr>
          </w:pPr>
          <w:hyperlink w:anchor="_Toc72503850" w:history="1">
            <w:r w:rsidR="00057FF9" w:rsidRPr="009E41E3">
              <w:rPr>
                <w:rStyle w:val="-"/>
                <w:noProof/>
              </w:rPr>
              <w:t>2.1 Το πρόγραμμα της Matlab.</w:t>
            </w:r>
            <w:r w:rsidR="00057FF9">
              <w:rPr>
                <w:noProof/>
                <w:webHidden/>
              </w:rPr>
              <w:tab/>
            </w:r>
            <w:r>
              <w:rPr>
                <w:noProof/>
                <w:webHidden/>
              </w:rPr>
              <w:fldChar w:fldCharType="begin"/>
            </w:r>
            <w:r w:rsidR="00057FF9">
              <w:rPr>
                <w:noProof/>
                <w:webHidden/>
              </w:rPr>
              <w:instrText xml:space="preserve"> PAGEREF _Toc72503850 \h </w:instrText>
            </w:r>
            <w:r>
              <w:rPr>
                <w:noProof/>
                <w:webHidden/>
              </w:rPr>
            </w:r>
            <w:r>
              <w:rPr>
                <w:noProof/>
                <w:webHidden/>
              </w:rPr>
              <w:fldChar w:fldCharType="separate"/>
            </w:r>
            <w:r w:rsidR="001217D0">
              <w:rPr>
                <w:noProof/>
                <w:webHidden/>
              </w:rPr>
              <w:t>14</w:t>
            </w:r>
            <w:r>
              <w:rPr>
                <w:noProof/>
                <w:webHidden/>
              </w:rPr>
              <w:fldChar w:fldCharType="end"/>
            </w:r>
          </w:hyperlink>
        </w:p>
        <w:p w:rsidR="00057FF9" w:rsidRDefault="00DC1C75">
          <w:pPr>
            <w:pStyle w:val="20"/>
            <w:tabs>
              <w:tab w:val="right" w:leader="dot" w:pos="8630"/>
            </w:tabs>
            <w:rPr>
              <w:noProof/>
              <w:lang w:val="en-US"/>
            </w:rPr>
          </w:pPr>
          <w:hyperlink w:anchor="_Toc72503851" w:history="1">
            <w:r w:rsidR="00057FF9" w:rsidRPr="009E41E3">
              <w:rPr>
                <w:rStyle w:val="-"/>
                <w:noProof/>
              </w:rPr>
              <w:t>2.2 Εισαγωγή και εξαγωγή δεδομένων στο πρόγραμμα.</w:t>
            </w:r>
            <w:r w:rsidR="00057FF9">
              <w:rPr>
                <w:noProof/>
                <w:webHidden/>
              </w:rPr>
              <w:tab/>
            </w:r>
            <w:r>
              <w:rPr>
                <w:noProof/>
                <w:webHidden/>
              </w:rPr>
              <w:fldChar w:fldCharType="begin"/>
            </w:r>
            <w:r w:rsidR="00057FF9">
              <w:rPr>
                <w:noProof/>
                <w:webHidden/>
              </w:rPr>
              <w:instrText xml:space="preserve"> PAGEREF _Toc72503851 \h </w:instrText>
            </w:r>
            <w:r>
              <w:rPr>
                <w:noProof/>
                <w:webHidden/>
              </w:rPr>
            </w:r>
            <w:r>
              <w:rPr>
                <w:noProof/>
                <w:webHidden/>
              </w:rPr>
              <w:fldChar w:fldCharType="separate"/>
            </w:r>
            <w:r w:rsidR="001217D0">
              <w:rPr>
                <w:noProof/>
                <w:webHidden/>
              </w:rPr>
              <w:t>17</w:t>
            </w:r>
            <w:r>
              <w:rPr>
                <w:noProof/>
                <w:webHidden/>
              </w:rPr>
              <w:fldChar w:fldCharType="end"/>
            </w:r>
          </w:hyperlink>
        </w:p>
        <w:p w:rsidR="00057FF9" w:rsidRDefault="00DC1C75">
          <w:pPr>
            <w:pStyle w:val="20"/>
            <w:tabs>
              <w:tab w:val="right" w:leader="dot" w:pos="8630"/>
            </w:tabs>
            <w:rPr>
              <w:noProof/>
              <w:lang w:val="en-US"/>
            </w:rPr>
          </w:pPr>
          <w:hyperlink w:anchor="_Toc72503852" w:history="1">
            <w:r w:rsidR="00057FF9" w:rsidRPr="009E41E3">
              <w:rPr>
                <w:rStyle w:val="-"/>
                <w:noProof/>
              </w:rPr>
              <w:t>2.3  Ιδεολογία και τρόπος λειτουργίας του προγράμματος.</w:t>
            </w:r>
            <w:r w:rsidR="00057FF9">
              <w:rPr>
                <w:noProof/>
                <w:webHidden/>
              </w:rPr>
              <w:tab/>
            </w:r>
            <w:r>
              <w:rPr>
                <w:noProof/>
                <w:webHidden/>
              </w:rPr>
              <w:fldChar w:fldCharType="begin"/>
            </w:r>
            <w:r w:rsidR="00057FF9">
              <w:rPr>
                <w:noProof/>
                <w:webHidden/>
              </w:rPr>
              <w:instrText xml:space="preserve"> PAGEREF _Toc72503852 \h </w:instrText>
            </w:r>
            <w:r>
              <w:rPr>
                <w:noProof/>
                <w:webHidden/>
              </w:rPr>
            </w:r>
            <w:r>
              <w:rPr>
                <w:noProof/>
                <w:webHidden/>
              </w:rPr>
              <w:fldChar w:fldCharType="separate"/>
            </w:r>
            <w:r w:rsidR="001217D0">
              <w:rPr>
                <w:noProof/>
                <w:webHidden/>
              </w:rPr>
              <w:t>18</w:t>
            </w:r>
            <w:r>
              <w:rPr>
                <w:noProof/>
                <w:webHidden/>
              </w:rPr>
              <w:fldChar w:fldCharType="end"/>
            </w:r>
          </w:hyperlink>
        </w:p>
        <w:p w:rsidR="00057FF9" w:rsidRDefault="00DC1C75">
          <w:pPr>
            <w:pStyle w:val="10"/>
            <w:tabs>
              <w:tab w:val="right" w:leader="dot" w:pos="8630"/>
            </w:tabs>
            <w:rPr>
              <w:noProof/>
              <w:lang w:val="en-US"/>
            </w:rPr>
          </w:pPr>
          <w:hyperlink w:anchor="_Toc72503853" w:history="1">
            <w:r w:rsidR="00057FF9" w:rsidRPr="009E41E3">
              <w:rPr>
                <w:rStyle w:val="-"/>
                <w:noProof/>
              </w:rPr>
              <w:t>Κεφάλαιο 3</w:t>
            </w:r>
            <w:r w:rsidR="00057FF9" w:rsidRPr="009E41E3">
              <w:rPr>
                <w:rStyle w:val="-"/>
                <w:noProof/>
                <w:vertAlign w:val="superscript"/>
              </w:rPr>
              <w:t>ο</w:t>
            </w:r>
            <w:r w:rsidR="00057FF9">
              <w:rPr>
                <w:noProof/>
                <w:webHidden/>
              </w:rPr>
              <w:tab/>
            </w:r>
            <w:r>
              <w:rPr>
                <w:noProof/>
                <w:webHidden/>
              </w:rPr>
              <w:fldChar w:fldCharType="begin"/>
            </w:r>
            <w:r w:rsidR="00057FF9">
              <w:rPr>
                <w:noProof/>
                <w:webHidden/>
              </w:rPr>
              <w:instrText xml:space="preserve"> PAGEREF _Toc72503853 \h </w:instrText>
            </w:r>
            <w:r>
              <w:rPr>
                <w:noProof/>
                <w:webHidden/>
              </w:rPr>
            </w:r>
            <w:r>
              <w:rPr>
                <w:noProof/>
                <w:webHidden/>
              </w:rPr>
              <w:fldChar w:fldCharType="separate"/>
            </w:r>
            <w:r w:rsidR="001217D0">
              <w:rPr>
                <w:noProof/>
                <w:webHidden/>
              </w:rPr>
              <w:t>22</w:t>
            </w:r>
            <w:r>
              <w:rPr>
                <w:noProof/>
                <w:webHidden/>
              </w:rPr>
              <w:fldChar w:fldCharType="end"/>
            </w:r>
          </w:hyperlink>
        </w:p>
        <w:p w:rsidR="00057FF9" w:rsidRDefault="00DC1C75">
          <w:pPr>
            <w:pStyle w:val="20"/>
            <w:tabs>
              <w:tab w:val="right" w:leader="dot" w:pos="8630"/>
            </w:tabs>
            <w:rPr>
              <w:noProof/>
              <w:lang w:val="en-US"/>
            </w:rPr>
          </w:pPr>
          <w:hyperlink w:anchor="_Toc72503854" w:history="1">
            <w:r w:rsidR="00057FF9" w:rsidRPr="009E41E3">
              <w:rPr>
                <w:rStyle w:val="-"/>
                <w:noProof/>
              </w:rPr>
              <w:t>Εισαγωγή</w:t>
            </w:r>
            <w:r w:rsidR="00057FF9">
              <w:rPr>
                <w:noProof/>
                <w:webHidden/>
              </w:rPr>
              <w:tab/>
            </w:r>
            <w:r>
              <w:rPr>
                <w:noProof/>
                <w:webHidden/>
              </w:rPr>
              <w:fldChar w:fldCharType="begin"/>
            </w:r>
            <w:r w:rsidR="00057FF9">
              <w:rPr>
                <w:noProof/>
                <w:webHidden/>
              </w:rPr>
              <w:instrText xml:space="preserve"> PAGEREF _Toc72503854 \h </w:instrText>
            </w:r>
            <w:r>
              <w:rPr>
                <w:noProof/>
                <w:webHidden/>
              </w:rPr>
            </w:r>
            <w:r>
              <w:rPr>
                <w:noProof/>
                <w:webHidden/>
              </w:rPr>
              <w:fldChar w:fldCharType="separate"/>
            </w:r>
            <w:r w:rsidR="001217D0">
              <w:rPr>
                <w:noProof/>
                <w:webHidden/>
              </w:rPr>
              <w:t>22</w:t>
            </w:r>
            <w:r>
              <w:rPr>
                <w:noProof/>
                <w:webHidden/>
              </w:rPr>
              <w:fldChar w:fldCharType="end"/>
            </w:r>
          </w:hyperlink>
        </w:p>
        <w:p w:rsidR="00057FF9" w:rsidRDefault="00DC1C75">
          <w:pPr>
            <w:pStyle w:val="20"/>
            <w:tabs>
              <w:tab w:val="right" w:leader="dot" w:pos="8630"/>
            </w:tabs>
            <w:rPr>
              <w:noProof/>
              <w:lang w:val="en-US"/>
            </w:rPr>
          </w:pPr>
          <w:hyperlink w:anchor="_Toc72503855" w:history="1">
            <w:r w:rsidR="00057FF9" w:rsidRPr="009E41E3">
              <w:rPr>
                <w:rStyle w:val="-"/>
                <w:noProof/>
              </w:rPr>
              <w:t>3.1 Ονοματολογία μεταβλητών εντός και εκτός του προγράμματος.</w:t>
            </w:r>
            <w:r w:rsidR="00057FF9">
              <w:rPr>
                <w:noProof/>
                <w:webHidden/>
              </w:rPr>
              <w:tab/>
            </w:r>
            <w:r>
              <w:rPr>
                <w:noProof/>
                <w:webHidden/>
              </w:rPr>
              <w:fldChar w:fldCharType="begin"/>
            </w:r>
            <w:r w:rsidR="00057FF9">
              <w:rPr>
                <w:noProof/>
                <w:webHidden/>
              </w:rPr>
              <w:instrText xml:space="preserve"> PAGEREF _Toc72503855 \h </w:instrText>
            </w:r>
            <w:r>
              <w:rPr>
                <w:noProof/>
                <w:webHidden/>
              </w:rPr>
            </w:r>
            <w:r>
              <w:rPr>
                <w:noProof/>
                <w:webHidden/>
              </w:rPr>
              <w:fldChar w:fldCharType="separate"/>
            </w:r>
            <w:r w:rsidR="001217D0">
              <w:rPr>
                <w:noProof/>
                <w:webHidden/>
              </w:rPr>
              <w:t>22</w:t>
            </w:r>
            <w:r>
              <w:rPr>
                <w:noProof/>
                <w:webHidden/>
              </w:rPr>
              <w:fldChar w:fldCharType="end"/>
            </w:r>
          </w:hyperlink>
        </w:p>
        <w:p w:rsidR="00057FF9" w:rsidRDefault="00DC1C75">
          <w:pPr>
            <w:pStyle w:val="20"/>
            <w:tabs>
              <w:tab w:val="right" w:leader="dot" w:pos="8630"/>
            </w:tabs>
            <w:rPr>
              <w:noProof/>
              <w:lang w:val="en-US"/>
            </w:rPr>
          </w:pPr>
          <w:hyperlink w:anchor="_Toc72503856" w:history="1">
            <w:r w:rsidR="00057FF9" w:rsidRPr="009E41E3">
              <w:rPr>
                <w:rStyle w:val="-"/>
                <w:noProof/>
              </w:rPr>
              <w:t>3.2 Θερμοδυναμικά μεγέθη.</w:t>
            </w:r>
            <w:r w:rsidR="00057FF9">
              <w:rPr>
                <w:noProof/>
                <w:webHidden/>
              </w:rPr>
              <w:tab/>
            </w:r>
            <w:r>
              <w:rPr>
                <w:noProof/>
                <w:webHidden/>
              </w:rPr>
              <w:fldChar w:fldCharType="begin"/>
            </w:r>
            <w:r w:rsidR="00057FF9">
              <w:rPr>
                <w:noProof/>
                <w:webHidden/>
              </w:rPr>
              <w:instrText xml:space="preserve"> PAGEREF _Toc72503856 \h </w:instrText>
            </w:r>
            <w:r>
              <w:rPr>
                <w:noProof/>
                <w:webHidden/>
              </w:rPr>
            </w:r>
            <w:r>
              <w:rPr>
                <w:noProof/>
                <w:webHidden/>
              </w:rPr>
              <w:fldChar w:fldCharType="separate"/>
            </w:r>
            <w:r w:rsidR="001217D0">
              <w:rPr>
                <w:noProof/>
                <w:webHidden/>
              </w:rPr>
              <w:t>26</w:t>
            </w:r>
            <w:r>
              <w:rPr>
                <w:noProof/>
                <w:webHidden/>
              </w:rPr>
              <w:fldChar w:fldCharType="end"/>
            </w:r>
          </w:hyperlink>
        </w:p>
        <w:p w:rsidR="00057FF9" w:rsidRDefault="00DC1C75">
          <w:pPr>
            <w:pStyle w:val="20"/>
            <w:tabs>
              <w:tab w:val="right" w:leader="dot" w:pos="8630"/>
            </w:tabs>
            <w:rPr>
              <w:noProof/>
              <w:lang w:val="en-US"/>
            </w:rPr>
          </w:pPr>
          <w:hyperlink w:anchor="_Toc72503857" w:history="1">
            <w:r w:rsidR="00057FF9" w:rsidRPr="009E41E3">
              <w:rPr>
                <w:rStyle w:val="-"/>
                <w:iCs/>
                <w:noProof/>
              </w:rPr>
              <w:t>3.3  Τυπολόγιο βασικών εξισώσεων.</w:t>
            </w:r>
            <w:r w:rsidR="00057FF9">
              <w:rPr>
                <w:noProof/>
                <w:webHidden/>
              </w:rPr>
              <w:tab/>
            </w:r>
            <w:r>
              <w:rPr>
                <w:noProof/>
                <w:webHidden/>
              </w:rPr>
              <w:fldChar w:fldCharType="begin"/>
            </w:r>
            <w:r w:rsidR="00057FF9">
              <w:rPr>
                <w:noProof/>
                <w:webHidden/>
              </w:rPr>
              <w:instrText xml:space="preserve"> PAGEREF _Toc72503857 \h </w:instrText>
            </w:r>
            <w:r>
              <w:rPr>
                <w:noProof/>
                <w:webHidden/>
              </w:rPr>
            </w:r>
            <w:r>
              <w:rPr>
                <w:noProof/>
                <w:webHidden/>
              </w:rPr>
              <w:fldChar w:fldCharType="separate"/>
            </w:r>
            <w:r w:rsidR="001217D0">
              <w:rPr>
                <w:noProof/>
                <w:webHidden/>
              </w:rPr>
              <w:t>29</w:t>
            </w:r>
            <w:r>
              <w:rPr>
                <w:noProof/>
                <w:webHidden/>
              </w:rPr>
              <w:fldChar w:fldCharType="end"/>
            </w:r>
          </w:hyperlink>
        </w:p>
        <w:p w:rsidR="00057FF9" w:rsidRDefault="00DC1C75">
          <w:pPr>
            <w:pStyle w:val="10"/>
            <w:tabs>
              <w:tab w:val="right" w:leader="dot" w:pos="8630"/>
            </w:tabs>
            <w:rPr>
              <w:noProof/>
              <w:lang w:val="en-US"/>
            </w:rPr>
          </w:pPr>
          <w:hyperlink w:anchor="_Toc72503858" w:history="1">
            <w:r w:rsidR="00057FF9" w:rsidRPr="009E41E3">
              <w:rPr>
                <w:rStyle w:val="-"/>
                <w:iCs/>
                <w:noProof/>
              </w:rPr>
              <w:t>Κεφάλαιο 4</w:t>
            </w:r>
            <w:r w:rsidR="00057FF9" w:rsidRPr="009E41E3">
              <w:rPr>
                <w:rStyle w:val="-"/>
                <w:iCs/>
                <w:noProof/>
                <w:vertAlign w:val="superscript"/>
              </w:rPr>
              <w:t>ο</w:t>
            </w:r>
            <w:r w:rsidR="00057FF9">
              <w:rPr>
                <w:noProof/>
                <w:webHidden/>
              </w:rPr>
              <w:tab/>
            </w:r>
            <w:r>
              <w:rPr>
                <w:noProof/>
                <w:webHidden/>
              </w:rPr>
              <w:fldChar w:fldCharType="begin"/>
            </w:r>
            <w:r w:rsidR="00057FF9">
              <w:rPr>
                <w:noProof/>
                <w:webHidden/>
              </w:rPr>
              <w:instrText xml:space="preserve"> PAGEREF _Toc72503858 \h </w:instrText>
            </w:r>
            <w:r>
              <w:rPr>
                <w:noProof/>
                <w:webHidden/>
              </w:rPr>
            </w:r>
            <w:r>
              <w:rPr>
                <w:noProof/>
                <w:webHidden/>
              </w:rPr>
              <w:fldChar w:fldCharType="separate"/>
            </w:r>
            <w:r w:rsidR="001217D0">
              <w:rPr>
                <w:noProof/>
                <w:webHidden/>
              </w:rPr>
              <w:t>44</w:t>
            </w:r>
            <w:r>
              <w:rPr>
                <w:noProof/>
                <w:webHidden/>
              </w:rPr>
              <w:fldChar w:fldCharType="end"/>
            </w:r>
          </w:hyperlink>
        </w:p>
        <w:p w:rsidR="00057FF9" w:rsidRDefault="00DC1C75">
          <w:pPr>
            <w:pStyle w:val="20"/>
            <w:tabs>
              <w:tab w:val="right" w:leader="dot" w:pos="8630"/>
            </w:tabs>
            <w:rPr>
              <w:noProof/>
              <w:lang w:val="en-US"/>
            </w:rPr>
          </w:pPr>
          <w:hyperlink w:anchor="_Toc72503859" w:history="1">
            <w:r w:rsidR="00057FF9" w:rsidRPr="009E41E3">
              <w:rPr>
                <w:rStyle w:val="-"/>
                <w:noProof/>
              </w:rPr>
              <w:t>Εισαγωγή</w:t>
            </w:r>
            <w:r w:rsidR="00057FF9">
              <w:rPr>
                <w:noProof/>
                <w:webHidden/>
              </w:rPr>
              <w:tab/>
            </w:r>
            <w:r>
              <w:rPr>
                <w:noProof/>
                <w:webHidden/>
              </w:rPr>
              <w:fldChar w:fldCharType="begin"/>
            </w:r>
            <w:r w:rsidR="00057FF9">
              <w:rPr>
                <w:noProof/>
                <w:webHidden/>
              </w:rPr>
              <w:instrText xml:space="preserve"> PAGEREF _Toc72503859 \h </w:instrText>
            </w:r>
            <w:r>
              <w:rPr>
                <w:noProof/>
                <w:webHidden/>
              </w:rPr>
            </w:r>
            <w:r>
              <w:rPr>
                <w:noProof/>
                <w:webHidden/>
              </w:rPr>
              <w:fldChar w:fldCharType="separate"/>
            </w:r>
            <w:r w:rsidR="001217D0">
              <w:rPr>
                <w:noProof/>
                <w:webHidden/>
              </w:rPr>
              <w:t>44</w:t>
            </w:r>
            <w:r>
              <w:rPr>
                <w:noProof/>
                <w:webHidden/>
              </w:rPr>
              <w:fldChar w:fldCharType="end"/>
            </w:r>
          </w:hyperlink>
        </w:p>
        <w:p w:rsidR="00057FF9" w:rsidRDefault="00DC1C75">
          <w:pPr>
            <w:pStyle w:val="20"/>
            <w:tabs>
              <w:tab w:val="right" w:leader="dot" w:pos="8630"/>
            </w:tabs>
            <w:rPr>
              <w:noProof/>
              <w:lang w:val="en-US"/>
            </w:rPr>
          </w:pPr>
          <w:hyperlink w:anchor="_Toc72503860" w:history="1">
            <w:r w:rsidR="00057FF9" w:rsidRPr="009E41E3">
              <w:rPr>
                <w:rStyle w:val="-"/>
                <w:noProof/>
              </w:rPr>
              <w:t>4.1  Περιγραφή βασικών τμημάτων και αρχών της διαδικασίας σχεδίασης.</w:t>
            </w:r>
            <w:r w:rsidR="00057FF9">
              <w:rPr>
                <w:noProof/>
                <w:webHidden/>
              </w:rPr>
              <w:tab/>
            </w:r>
            <w:r>
              <w:rPr>
                <w:noProof/>
                <w:webHidden/>
              </w:rPr>
              <w:fldChar w:fldCharType="begin"/>
            </w:r>
            <w:r w:rsidR="00057FF9">
              <w:rPr>
                <w:noProof/>
                <w:webHidden/>
              </w:rPr>
              <w:instrText xml:space="preserve"> PAGEREF _Toc72503860 \h </w:instrText>
            </w:r>
            <w:r>
              <w:rPr>
                <w:noProof/>
                <w:webHidden/>
              </w:rPr>
            </w:r>
            <w:r>
              <w:rPr>
                <w:noProof/>
                <w:webHidden/>
              </w:rPr>
              <w:fldChar w:fldCharType="separate"/>
            </w:r>
            <w:r w:rsidR="001217D0">
              <w:rPr>
                <w:noProof/>
                <w:webHidden/>
              </w:rPr>
              <w:t>44</w:t>
            </w:r>
            <w:r>
              <w:rPr>
                <w:noProof/>
                <w:webHidden/>
              </w:rPr>
              <w:fldChar w:fldCharType="end"/>
            </w:r>
          </w:hyperlink>
        </w:p>
        <w:p w:rsidR="00057FF9" w:rsidRDefault="00DC1C75">
          <w:pPr>
            <w:pStyle w:val="20"/>
            <w:tabs>
              <w:tab w:val="right" w:leader="dot" w:pos="8630"/>
            </w:tabs>
            <w:rPr>
              <w:noProof/>
              <w:lang w:val="en-US"/>
            </w:rPr>
          </w:pPr>
          <w:hyperlink w:anchor="_Toc72503861" w:history="1">
            <w:r w:rsidR="00057FF9" w:rsidRPr="009E41E3">
              <w:rPr>
                <w:rStyle w:val="-"/>
                <w:noProof/>
              </w:rPr>
              <w:t>4.2 Εισαγωγή δεδομένων και αρχική επεξεργασία.</w:t>
            </w:r>
            <w:r w:rsidR="00057FF9">
              <w:rPr>
                <w:noProof/>
                <w:webHidden/>
              </w:rPr>
              <w:tab/>
            </w:r>
            <w:r>
              <w:rPr>
                <w:noProof/>
                <w:webHidden/>
              </w:rPr>
              <w:fldChar w:fldCharType="begin"/>
            </w:r>
            <w:r w:rsidR="00057FF9">
              <w:rPr>
                <w:noProof/>
                <w:webHidden/>
              </w:rPr>
              <w:instrText xml:space="preserve"> PAGEREF _Toc72503861 \h </w:instrText>
            </w:r>
            <w:r>
              <w:rPr>
                <w:noProof/>
                <w:webHidden/>
              </w:rPr>
            </w:r>
            <w:r>
              <w:rPr>
                <w:noProof/>
                <w:webHidden/>
              </w:rPr>
              <w:fldChar w:fldCharType="separate"/>
            </w:r>
            <w:r w:rsidR="001217D0">
              <w:rPr>
                <w:noProof/>
                <w:webHidden/>
              </w:rPr>
              <w:t>48</w:t>
            </w:r>
            <w:r>
              <w:rPr>
                <w:noProof/>
                <w:webHidden/>
              </w:rPr>
              <w:fldChar w:fldCharType="end"/>
            </w:r>
          </w:hyperlink>
        </w:p>
        <w:p w:rsidR="00057FF9" w:rsidRDefault="00DC1C75">
          <w:pPr>
            <w:pStyle w:val="20"/>
            <w:tabs>
              <w:tab w:val="right" w:leader="dot" w:pos="8630"/>
            </w:tabs>
            <w:rPr>
              <w:noProof/>
              <w:lang w:val="en-US"/>
            </w:rPr>
          </w:pPr>
          <w:hyperlink w:anchor="_Toc72503862" w:history="1">
            <w:r w:rsidR="00057FF9" w:rsidRPr="009E41E3">
              <w:rPr>
                <w:rStyle w:val="-"/>
                <w:iCs/>
                <w:noProof/>
              </w:rPr>
              <w:t>4.3 Διαδικασία υπολογισμού χαρακτηριστικών εισόδου της πτερωτής.</w:t>
            </w:r>
            <w:r w:rsidR="00057FF9">
              <w:rPr>
                <w:noProof/>
                <w:webHidden/>
              </w:rPr>
              <w:tab/>
            </w:r>
            <w:r>
              <w:rPr>
                <w:noProof/>
                <w:webHidden/>
              </w:rPr>
              <w:fldChar w:fldCharType="begin"/>
            </w:r>
            <w:r w:rsidR="00057FF9">
              <w:rPr>
                <w:noProof/>
                <w:webHidden/>
              </w:rPr>
              <w:instrText xml:space="preserve"> PAGEREF _Toc72503862 \h </w:instrText>
            </w:r>
            <w:r>
              <w:rPr>
                <w:noProof/>
                <w:webHidden/>
              </w:rPr>
            </w:r>
            <w:r>
              <w:rPr>
                <w:noProof/>
                <w:webHidden/>
              </w:rPr>
              <w:fldChar w:fldCharType="separate"/>
            </w:r>
            <w:r w:rsidR="001217D0">
              <w:rPr>
                <w:noProof/>
                <w:webHidden/>
              </w:rPr>
              <w:t>57</w:t>
            </w:r>
            <w:r>
              <w:rPr>
                <w:noProof/>
                <w:webHidden/>
              </w:rPr>
              <w:fldChar w:fldCharType="end"/>
            </w:r>
          </w:hyperlink>
        </w:p>
        <w:p w:rsidR="00057FF9" w:rsidRDefault="00DC1C75">
          <w:pPr>
            <w:pStyle w:val="30"/>
            <w:tabs>
              <w:tab w:val="right" w:leader="dot" w:pos="8630"/>
            </w:tabs>
            <w:rPr>
              <w:noProof/>
              <w:lang w:val="en-US"/>
            </w:rPr>
          </w:pPr>
          <w:hyperlink w:anchor="_Toc72503863" w:history="1">
            <w:r w:rsidR="00057FF9" w:rsidRPr="009E41E3">
              <w:rPr>
                <w:rStyle w:val="-"/>
                <w:iCs/>
                <w:noProof/>
              </w:rPr>
              <w:t xml:space="preserve">4.3.1  Περιγραφή της συνάρτησης </w:t>
            </w:r>
            <w:r w:rsidR="00057FF9" w:rsidRPr="009E41E3">
              <w:rPr>
                <w:rStyle w:val="-"/>
                <w:i/>
                <w:iCs/>
                <w:noProof/>
              </w:rPr>
              <w:t>Inlet_Values.</w:t>
            </w:r>
            <w:r w:rsidR="00057FF9">
              <w:rPr>
                <w:noProof/>
                <w:webHidden/>
              </w:rPr>
              <w:tab/>
            </w:r>
            <w:r>
              <w:rPr>
                <w:noProof/>
                <w:webHidden/>
              </w:rPr>
              <w:fldChar w:fldCharType="begin"/>
            </w:r>
            <w:r w:rsidR="00057FF9">
              <w:rPr>
                <w:noProof/>
                <w:webHidden/>
              </w:rPr>
              <w:instrText xml:space="preserve"> PAGEREF _Toc72503863 \h </w:instrText>
            </w:r>
            <w:r>
              <w:rPr>
                <w:noProof/>
                <w:webHidden/>
              </w:rPr>
            </w:r>
            <w:r>
              <w:rPr>
                <w:noProof/>
                <w:webHidden/>
              </w:rPr>
              <w:fldChar w:fldCharType="separate"/>
            </w:r>
            <w:r w:rsidR="001217D0">
              <w:rPr>
                <w:noProof/>
                <w:webHidden/>
              </w:rPr>
              <w:t>60</w:t>
            </w:r>
            <w:r>
              <w:rPr>
                <w:noProof/>
                <w:webHidden/>
              </w:rPr>
              <w:fldChar w:fldCharType="end"/>
            </w:r>
          </w:hyperlink>
        </w:p>
        <w:p w:rsidR="00057FF9" w:rsidRDefault="00DC1C75">
          <w:pPr>
            <w:pStyle w:val="20"/>
            <w:tabs>
              <w:tab w:val="right" w:leader="dot" w:pos="8630"/>
            </w:tabs>
            <w:rPr>
              <w:noProof/>
              <w:lang w:val="en-US"/>
            </w:rPr>
          </w:pPr>
          <w:hyperlink w:anchor="_Toc72503864" w:history="1">
            <w:r w:rsidR="00057FF9" w:rsidRPr="009E41E3">
              <w:rPr>
                <w:rStyle w:val="-"/>
                <w:iCs/>
                <w:noProof/>
              </w:rPr>
              <w:t>4.4 Δημιουργία περιγραμμάτων πλήμνης και κελύφους (</w:t>
            </w:r>
            <w:r w:rsidR="00057FF9" w:rsidRPr="009E41E3">
              <w:rPr>
                <w:rStyle w:val="-"/>
                <w:i/>
                <w:iCs/>
                <w:noProof/>
              </w:rPr>
              <w:t>Hub &amp; Shroud Contours</w:t>
            </w:r>
            <w:r w:rsidR="00057FF9" w:rsidRPr="009E41E3">
              <w:rPr>
                <w:rStyle w:val="-"/>
                <w:iCs/>
                <w:noProof/>
              </w:rPr>
              <w:t>).</w:t>
            </w:r>
            <w:r w:rsidR="00057FF9">
              <w:rPr>
                <w:noProof/>
                <w:webHidden/>
              </w:rPr>
              <w:tab/>
            </w:r>
            <w:r>
              <w:rPr>
                <w:noProof/>
                <w:webHidden/>
              </w:rPr>
              <w:fldChar w:fldCharType="begin"/>
            </w:r>
            <w:r w:rsidR="00057FF9">
              <w:rPr>
                <w:noProof/>
                <w:webHidden/>
              </w:rPr>
              <w:instrText xml:space="preserve"> PAGEREF _Toc72503864 \h </w:instrText>
            </w:r>
            <w:r>
              <w:rPr>
                <w:noProof/>
                <w:webHidden/>
              </w:rPr>
            </w:r>
            <w:r>
              <w:rPr>
                <w:noProof/>
                <w:webHidden/>
              </w:rPr>
              <w:fldChar w:fldCharType="separate"/>
            </w:r>
            <w:r w:rsidR="001217D0">
              <w:rPr>
                <w:noProof/>
                <w:webHidden/>
              </w:rPr>
              <w:t>72</w:t>
            </w:r>
            <w:r>
              <w:rPr>
                <w:noProof/>
                <w:webHidden/>
              </w:rPr>
              <w:fldChar w:fldCharType="end"/>
            </w:r>
          </w:hyperlink>
        </w:p>
        <w:p w:rsidR="00057FF9" w:rsidRDefault="00DC1C75">
          <w:pPr>
            <w:pStyle w:val="20"/>
            <w:tabs>
              <w:tab w:val="right" w:leader="dot" w:pos="8630"/>
            </w:tabs>
            <w:rPr>
              <w:noProof/>
              <w:lang w:val="en-US"/>
            </w:rPr>
          </w:pPr>
          <w:hyperlink w:anchor="_Toc72503865" w:history="1">
            <w:r w:rsidR="00057FF9" w:rsidRPr="009E41E3">
              <w:rPr>
                <w:rStyle w:val="-"/>
                <w:noProof/>
              </w:rPr>
              <w:t>4.5 Δημιουργία των σημείων με ίσες κατανεμημένες αποστάσεις (Evenly Spaced Points) και των quasi-normal.</w:t>
            </w:r>
            <w:r w:rsidR="00057FF9">
              <w:rPr>
                <w:noProof/>
                <w:webHidden/>
              </w:rPr>
              <w:tab/>
            </w:r>
            <w:r>
              <w:rPr>
                <w:noProof/>
                <w:webHidden/>
              </w:rPr>
              <w:fldChar w:fldCharType="begin"/>
            </w:r>
            <w:r w:rsidR="00057FF9">
              <w:rPr>
                <w:noProof/>
                <w:webHidden/>
              </w:rPr>
              <w:instrText xml:space="preserve"> PAGEREF _Toc72503865 \h </w:instrText>
            </w:r>
            <w:r>
              <w:rPr>
                <w:noProof/>
                <w:webHidden/>
              </w:rPr>
            </w:r>
            <w:r>
              <w:rPr>
                <w:noProof/>
                <w:webHidden/>
              </w:rPr>
              <w:fldChar w:fldCharType="separate"/>
            </w:r>
            <w:r w:rsidR="001217D0">
              <w:rPr>
                <w:noProof/>
                <w:webHidden/>
              </w:rPr>
              <w:t>81</w:t>
            </w:r>
            <w:r>
              <w:rPr>
                <w:noProof/>
                <w:webHidden/>
              </w:rPr>
              <w:fldChar w:fldCharType="end"/>
            </w:r>
          </w:hyperlink>
        </w:p>
        <w:p w:rsidR="00057FF9" w:rsidRDefault="00DC1C75">
          <w:pPr>
            <w:pStyle w:val="20"/>
            <w:tabs>
              <w:tab w:val="right" w:leader="dot" w:pos="8630"/>
            </w:tabs>
            <w:rPr>
              <w:noProof/>
              <w:lang w:val="en-US"/>
            </w:rPr>
          </w:pPr>
          <w:hyperlink w:anchor="_Toc72503866" w:history="1">
            <w:r w:rsidR="00057FF9" w:rsidRPr="009E41E3">
              <w:rPr>
                <w:rStyle w:val="-"/>
                <w:noProof/>
              </w:rPr>
              <w:t>4.6 Υπολογισμός της κατανομής των γωνιών του πτερυγίου κατά μήκος των περιγραμμάτων πλήμνης και κελύφους (Blade angle distribution along hub and shroud contours).</w:t>
            </w:r>
            <w:r w:rsidR="00057FF9">
              <w:rPr>
                <w:noProof/>
                <w:webHidden/>
              </w:rPr>
              <w:tab/>
            </w:r>
            <w:r>
              <w:rPr>
                <w:noProof/>
                <w:webHidden/>
              </w:rPr>
              <w:fldChar w:fldCharType="begin"/>
            </w:r>
            <w:r w:rsidR="00057FF9">
              <w:rPr>
                <w:noProof/>
                <w:webHidden/>
              </w:rPr>
              <w:instrText xml:space="preserve"> PAGEREF _Toc72503866 \h </w:instrText>
            </w:r>
            <w:r>
              <w:rPr>
                <w:noProof/>
                <w:webHidden/>
              </w:rPr>
            </w:r>
            <w:r>
              <w:rPr>
                <w:noProof/>
                <w:webHidden/>
              </w:rPr>
              <w:fldChar w:fldCharType="separate"/>
            </w:r>
            <w:r w:rsidR="001217D0">
              <w:rPr>
                <w:noProof/>
                <w:webHidden/>
              </w:rPr>
              <w:t>102</w:t>
            </w:r>
            <w:r>
              <w:rPr>
                <w:noProof/>
                <w:webHidden/>
              </w:rPr>
              <w:fldChar w:fldCharType="end"/>
            </w:r>
          </w:hyperlink>
        </w:p>
        <w:p w:rsidR="00057FF9" w:rsidRDefault="00DC1C75">
          <w:pPr>
            <w:pStyle w:val="20"/>
            <w:tabs>
              <w:tab w:val="right" w:leader="dot" w:pos="8630"/>
            </w:tabs>
            <w:rPr>
              <w:noProof/>
              <w:lang w:val="en-US"/>
            </w:rPr>
          </w:pPr>
          <w:hyperlink w:anchor="_Toc72503867" w:history="1">
            <w:r w:rsidR="00057FF9" w:rsidRPr="009E41E3">
              <w:rPr>
                <w:rStyle w:val="-"/>
                <w:iCs/>
                <w:noProof/>
              </w:rPr>
              <w:t>4.7 Διαδικασία υπολογισμού γωνίας απόκλισης των quasi-normals “deviation angle” και ορισμός της μέσης γραμμής ροής “mean streamline”.</w:t>
            </w:r>
            <w:r w:rsidR="00057FF9">
              <w:rPr>
                <w:noProof/>
                <w:webHidden/>
              </w:rPr>
              <w:tab/>
            </w:r>
            <w:r>
              <w:rPr>
                <w:noProof/>
                <w:webHidden/>
              </w:rPr>
              <w:fldChar w:fldCharType="begin"/>
            </w:r>
            <w:r w:rsidR="00057FF9">
              <w:rPr>
                <w:noProof/>
                <w:webHidden/>
              </w:rPr>
              <w:instrText xml:space="preserve"> PAGEREF _Toc72503867 \h </w:instrText>
            </w:r>
            <w:r>
              <w:rPr>
                <w:noProof/>
                <w:webHidden/>
              </w:rPr>
            </w:r>
            <w:r>
              <w:rPr>
                <w:noProof/>
                <w:webHidden/>
              </w:rPr>
              <w:fldChar w:fldCharType="separate"/>
            </w:r>
            <w:r w:rsidR="001217D0">
              <w:rPr>
                <w:noProof/>
                <w:webHidden/>
              </w:rPr>
              <w:t>111</w:t>
            </w:r>
            <w:r>
              <w:rPr>
                <w:noProof/>
                <w:webHidden/>
              </w:rPr>
              <w:fldChar w:fldCharType="end"/>
            </w:r>
          </w:hyperlink>
        </w:p>
        <w:p w:rsidR="00057FF9" w:rsidRDefault="00DC1C75">
          <w:pPr>
            <w:pStyle w:val="20"/>
            <w:tabs>
              <w:tab w:val="right" w:leader="dot" w:pos="8630"/>
            </w:tabs>
            <w:rPr>
              <w:noProof/>
              <w:lang w:val="en-US"/>
            </w:rPr>
          </w:pPr>
          <w:hyperlink w:anchor="_Toc72503868" w:history="1">
            <w:r w:rsidR="00057FF9" w:rsidRPr="009E41E3">
              <w:rPr>
                <w:rStyle w:val="-"/>
                <w:noProof/>
              </w:rPr>
              <w:t>4.8 Διαδικασία υπολογισμού και ελέγχου του αριθμού των πτερυγίων.</w:t>
            </w:r>
            <w:r w:rsidR="00057FF9">
              <w:rPr>
                <w:noProof/>
                <w:webHidden/>
              </w:rPr>
              <w:tab/>
            </w:r>
            <w:r>
              <w:rPr>
                <w:noProof/>
                <w:webHidden/>
              </w:rPr>
              <w:fldChar w:fldCharType="begin"/>
            </w:r>
            <w:r w:rsidR="00057FF9">
              <w:rPr>
                <w:noProof/>
                <w:webHidden/>
              </w:rPr>
              <w:instrText xml:space="preserve"> PAGEREF _Toc72503868 \h </w:instrText>
            </w:r>
            <w:r>
              <w:rPr>
                <w:noProof/>
                <w:webHidden/>
              </w:rPr>
            </w:r>
            <w:r>
              <w:rPr>
                <w:noProof/>
                <w:webHidden/>
              </w:rPr>
              <w:fldChar w:fldCharType="separate"/>
            </w:r>
            <w:r w:rsidR="001217D0">
              <w:rPr>
                <w:noProof/>
                <w:webHidden/>
              </w:rPr>
              <w:t>127</w:t>
            </w:r>
            <w:r>
              <w:rPr>
                <w:noProof/>
                <w:webHidden/>
              </w:rPr>
              <w:fldChar w:fldCharType="end"/>
            </w:r>
          </w:hyperlink>
        </w:p>
        <w:p w:rsidR="00057FF9" w:rsidRDefault="00DC1C75">
          <w:pPr>
            <w:pStyle w:val="10"/>
            <w:tabs>
              <w:tab w:val="right" w:leader="dot" w:pos="8630"/>
            </w:tabs>
            <w:rPr>
              <w:noProof/>
              <w:lang w:val="en-US"/>
            </w:rPr>
          </w:pPr>
          <w:hyperlink w:anchor="_Toc72503869" w:history="1">
            <w:r w:rsidR="00057FF9" w:rsidRPr="009E41E3">
              <w:rPr>
                <w:rStyle w:val="-"/>
                <w:noProof/>
              </w:rPr>
              <w:t>Κεφάλαιο 5</w:t>
            </w:r>
            <w:r w:rsidR="00057FF9" w:rsidRPr="009E41E3">
              <w:rPr>
                <w:rStyle w:val="-"/>
                <w:noProof/>
                <w:vertAlign w:val="superscript"/>
              </w:rPr>
              <w:t>ο</w:t>
            </w:r>
            <w:r w:rsidR="00057FF9">
              <w:rPr>
                <w:noProof/>
                <w:webHidden/>
              </w:rPr>
              <w:tab/>
            </w:r>
            <w:r>
              <w:rPr>
                <w:noProof/>
                <w:webHidden/>
              </w:rPr>
              <w:fldChar w:fldCharType="begin"/>
            </w:r>
            <w:r w:rsidR="00057FF9">
              <w:rPr>
                <w:noProof/>
                <w:webHidden/>
              </w:rPr>
              <w:instrText xml:space="preserve"> PAGEREF _Toc72503869 \h </w:instrText>
            </w:r>
            <w:r>
              <w:rPr>
                <w:noProof/>
                <w:webHidden/>
              </w:rPr>
            </w:r>
            <w:r>
              <w:rPr>
                <w:noProof/>
                <w:webHidden/>
              </w:rPr>
              <w:fldChar w:fldCharType="separate"/>
            </w:r>
            <w:r w:rsidR="001217D0">
              <w:rPr>
                <w:noProof/>
                <w:webHidden/>
              </w:rPr>
              <w:t>135</w:t>
            </w:r>
            <w:r>
              <w:rPr>
                <w:noProof/>
                <w:webHidden/>
              </w:rPr>
              <w:fldChar w:fldCharType="end"/>
            </w:r>
          </w:hyperlink>
        </w:p>
        <w:p w:rsidR="00057FF9" w:rsidRDefault="00DC1C75">
          <w:pPr>
            <w:pStyle w:val="20"/>
            <w:tabs>
              <w:tab w:val="right" w:leader="dot" w:pos="8630"/>
            </w:tabs>
            <w:rPr>
              <w:noProof/>
              <w:lang w:val="en-US"/>
            </w:rPr>
          </w:pPr>
          <w:hyperlink w:anchor="_Toc72503870" w:history="1">
            <w:r w:rsidR="00057FF9" w:rsidRPr="009E41E3">
              <w:rPr>
                <w:rStyle w:val="-"/>
                <w:noProof/>
              </w:rPr>
              <w:t>5.1 Παρουσίαση και περιγραφή αποτελεσμάτων.</w:t>
            </w:r>
            <w:r w:rsidR="00057FF9">
              <w:rPr>
                <w:noProof/>
                <w:webHidden/>
              </w:rPr>
              <w:tab/>
            </w:r>
            <w:r>
              <w:rPr>
                <w:noProof/>
                <w:webHidden/>
              </w:rPr>
              <w:fldChar w:fldCharType="begin"/>
            </w:r>
            <w:r w:rsidR="00057FF9">
              <w:rPr>
                <w:noProof/>
                <w:webHidden/>
              </w:rPr>
              <w:instrText xml:space="preserve"> PAGEREF _Toc72503870 \h </w:instrText>
            </w:r>
            <w:r>
              <w:rPr>
                <w:noProof/>
                <w:webHidden/>
              </w:rPr>
            </w:r>
            <w:r>
              <w:rPr>
                <w:noProof/>
                <w:webHidden/>
              </w:rPr>
              <w:fldChar w:fldCharType="separate"/>
            </w:r>
            <w:r w:rsidR="001217D0">
              <w:rPr>
                <w:noProof/>
                <w:webHidden/>
              </w:rPr>
              <w:t>135</w:t>
            </w:r>
            <w:r>
              <w:rPr>
                <w:noProof/>
                <w:webHidden/>
              </w:rPr>
              <w:fldChar w:fldCharType="end"/>
            </w:r>
          </w:hyperlink>
        </w:p>
        <w:p w:rsidR="00057FF9" w:rsidRDefault="00DC1C75">
          <w:pPr>
            <w:pStyle w:val="10"/>
            <w:tabs>
              <w:tab w:val="right" w:leader="dot" w:pos="8630"/>
            </w:tabs>
            <w:rPr>
              <w:noProof/>
              <w:lang w:val="en-US"/>
            </w:rPr>
          </w:pPr>
          <w:hyperlink w:anchor="_Toc72503871" w:history="1">
            <w:r w:rsidR="00057FF9" w:rsidRPr="009E41E3">
              <w:rPr>
                <w:rStyle w:val="-"/>
                <w:noProof/>
              </w:rPr>
              <w:t>Κεφάλαιο 6</w:t>
            </w:r>
            <w:r w:rsidR="00057FF9" w:rsidRPr="009E41E3">
              <w:rPr>
                <w:rStyle w:val="-"/>
                <w:noProof/>
                <w:vertAlign w:val="superscript"/>
              </w:rPr>
              <w:t>ο</w:t>
            </w:r>
            <w:r w:rsidR="00057FF9">
              <w:rPr>
                <w:noProof/>
                <w:webHidden/>
              </w:rPr>
              <w:tab/>
            </w:r>
            <w:r>
              <w:rPr>
                <w:noProof/>
                <w:webHidden/>
              </w:rPr>
              <w:fldChar w:fldCharType="begin"/>
            </w:r>
            <w:r w:rsidR="00057FF9">
              <w:rPr>
                <w:noProof/>
                <w:webHidden/>
              </w:rPr>
              <w:instrText xml:space="preserve"> PAGEREF _Toc72503871 \h </w:instrText>
            </w:r>
            <w:r>
              <w:rPr>
                <w:noProof/>
                <w:webHidden/>
              </w:rPr>
            </w:r>
            <w:r>
              <w:rPr>
                <w:noProof/>
                <w:webHidden/>
              </w:rPr>
              <w:fldChar w:fldCharType="separate"/>
            </w:r>
            <w:r w:rsidR="001217D0">
              <w:rPr>
                <w:noProof/>
                <w:webHidden/>
              </w:rPr>
              <w:t>141</w:t>
            </w:r>
            <w:r>
              <w:rPr>
                <w:noProof/>
                <w:webHidden/>
              </w:rPr>
              <w:fldChar w:fldCharType="end"/>
            </w:r>
          </w:hyperlink>
        </w:p>
        <w:p w:rsidR="00057FF9" w:rsidRDefault="00DC1C75">
          <w:pPr>
            <w:pStyle w:val="20"/>
            <w:tabs>
              <w:tab w:val="right" w:leader="dot" w:pos="8630"/>
            </w:tabs>
            <w:rPr>
              <w:noProof/>
              <w:lang w:val="en-US"/>
            </w:rPr>
          </w:pPr>
          <w:hyperlink w:anchor="_Toc72503872" w:history="1">
            <w:r w:rsidR="00057FF9" w:rsidRPr="009E41E3">
              <w:rPr>
                <w:rStyle w:val="-"/>
                <w:noProof/>
              </w:rPr>
              <w:t>6.1 Συμπεράσματα</w:t>
            </w:r>
            <w:r w:rsidR="00057FF9">
              <w:rPr>
                <w:noProof/>
                <w:webHidden/>
              </w:rPr>
              <w:tab/>
            </w:r>
            <w:r>
              <w:rPr>
                <w:noProof/>
                <w:webHidden/>
              </w:rPr>
              <w:fldChar w:fldCharType="begin"/>
            </w:r>
            <w:r w:rsidR="00057FF9">
              <w:rPr>
                <w:noProof/>
                <w:webHidden/>
              </w:rPr>
              <w:instrText xml:space="preserve"> PAGEREF _Toc72503872 \h </w:instrText>
            </w:r>
            <w:r>
              <w:rPr>
                <w:noProof/>
                <w:webHidden/>
              </w:rPr>
            </w:r>
            <w:r>
              <w:rPr>
                <w:noProof/>
                <w:webHidden/>
              </w:rPr>
              <w:fldChar w:fldCharType="separate"/>
            </w:r>
            <w:r w:rsidR="001217D0">
              <w:rPr>
                <w:noProof/>
                <w:webHidden/>
              </w:rPr>
              <w:t>141</w:t>
            </w:r>
            <w:r>
              <w:rPr>
                <w:noProof/>
                <w:webHidden/>
              </w:rPr>
              <w:fldChar w:fldCharType="end"/>
            </w:r>
          </w:hyperlink>
        </w:p>
        <w:p w:rsidR="00057FF9" w:rsidRDefault="00DC1C75">
          <w:pPr>
            <w:pStyle w:val="10"/>
            <w:tabs>
              <w:tab w:val="right" w:leader="dot" w:pos="8630"/>
            </w:tabs>
            <w:rPr>
              <w:noProof/>
              <w:lang w:val="en-US"/>
            </w:rPr>
          </w:pPr>
          <w:hyperlink w:anchor="_Toc72503873" w:history="1">
            <w:r w:rsidR="00057FF9" w:rsidRPr="009E41E3">
              <w:rPr>
                <w:rStyle w:val="-"/>
                <w:noProof/>
              </w:rPr>
              <w:t>Βιβλιογραφία.</w:t>
            </w:r>
            <w:r w:rsidR="00057FF9">
              <w:rPr>
                <w:noProof/>
                <w:webHidden/>
              </w:rPr>
              <w:tab/>
            </w:r>
            <w:r>
              <w:rPr>
                <w:noProof/>
                <w:webHidden/>
              </w:rPr>
              <w:fldChar w:fldCharType="begin"/>
            </w:r>
            <w:r w:rsidR="00057FF9">
              <w:rPr>
                <w:noProof/>
                <w:webHidden/>
              </w:rPr>
              <w:instrText xml:space="preserve"> PAGEREF _Toc72503873 \h </w:instrText>
            </w:r>
            <w:r>
              <w:rPr>
                <w:noProof/>
                <w:webHidden/>
              </w:rPr>
            </w:r>
            <w:r>
              <w:rPr>
                <w:noProof/>
                <w:webHidden/>
              </w:rPr>
              <w:fldChar w:fldCharType="separate"/>
            </w:r>
            <w:r w:rsidR="001217D0">
              <w:rPr>
                <w:noProof/>
                <w:webHidden/>
              </w:rPr>
              <w:t>142</w:t>
            </w:r>
            <w:r>
              <w:rPr>
                <w:noProof/>
                <w:webHidden/>
              </w:rPr>
              <w:fldChar w:fldCharType="end"/>
            </w:r>
          </w:hyperlink>
        </w:p>
        <w:p w:rsidR="00057FF9" w:rsidRDefault="00DC1C75">
          <w:pPr>
            <w:pStyle w:val="10"/>
            <w:tabs>
              <w:tab w:val="right" w:leader="dot" w:pos="8630"/>
            </w:tabs>
            <w:rPr>
              <w:noProof/>
              <w:lang w:val="en-US"/>
            </w:rPr>
          </w:pPr>
          <w:hyperlink w:anchor="_Toc72503874" w:history="1">
            <w:r w:rsidR="00057FF9" w:rsidRPr="009E41E3">
              <w:rPr>
                <w:rStyle w:val="-"/>
                <w:noProof/>
              </w:rPr>
              <w:t>Παράρτημα Α.</w:t>
            </w:r>
            <w:r w:rsidR="00057FF9">
              <w:rPr>
                <w:noProof/>
                <w:webHidden/>
              </w:rPr>
              <w:tab/>
            </w:r>
            <w:r>
              <w:rPr>
                <w:noProof/>
                <w:webHidden/>
              </w:rPr>
              <w:fldChar w:fldCharType="begin"/>
            </w:r>
            <w:r w:rsidR="00057FF9">
              <w:rPr>
                <w:noProof/>
                <w:webHidden/>
              </w:rPr>
              <w:instrText xml:space="preserve"> PAGEREF _Toc72503874 \h </w:instrText>
            </w:r>
            <w:r>
              <w:rPr>
                <w:noProof/>
                <w:webHidden/>
              </w:rPr>
            </w:r>
            <w:r>
              <w:rPr>
                <w:noProof/>
                <w:webHidden/>
              </w:rPr>
              <w:fldChar w:fldCharType="separate"/>
            </w:r>
            <w:r w:rsidR="001217D0">
              <w:rPr>
                <w:noProof/>
                <w:webHidden/>
              </w:rPr>
              <w:t>143</w:t>
            </w:r>
            <w:r>
              <w:rPr>
                <w:noProof/>
                <w:webHidden/>
              </w:rPr>
              <w:fldChar w:fldCharType="end"/>
            </w:r>
          </w:hyperlink>
        </w:p>
        <w:p w:rsidR="00057FF9" w:rsidRDefault="00DC1C75">
          <w:pPr>
            <w:pStyle w:val="20"/>
            <w:tabs>
              <w:tab w:val="right" w:leader="dot" w:pos="8630"/>
            </w:tabs>
            <w:rPr>
              <w:noProof/>
              <w:lang w:val="en-US"/>
            </w:rPr>
          </w:pPr>
          <w:hyperlink w:anchor="_Toc72503875" w:history="1">
            <w:r w:rsidR="00057FF9" w:rsidRPr="009E41E3">
              <w:rPr>
                <w:rStyle w:val="-"/>
                <w:noProof/>
              </w:rPr>
              <w:t>Περιστρεφόμενο σύστημα αναφοράς.</w:t>
            </w:r>
            <w:r w:rsidR="00057FF9">
              <w:rPr>
                <w:noProof/>
                <w:webHidden/>
              </w:rPr>
              <w:tab/>
            </w:r>
            <w:r>
              <w:rPr>
                <w:noProof/>
                <w:webHidden/>
              </w:rPr>
              <w:fldChar w:fldCharType="begin"/>
            </w:r>
            <w:r w:rsidR="00057FF9">
              <w:rPr>
                <w:noProof/>
                <w:webHidden/>
              </w:rPr>
              <w:instrText xml:space="preserve"> PAGEREF _Toc72503875 \h </w:instrText>
            </w:r>
            <w:r>
              <w:rPr>
                <w:noProof/>
                <w:webHidden/>
              </w:rPr>
            </w:r>
            <w:r>
              <w:rPr>
                <w:noProof/>
                <w:webHidden/>
              </w:rPr>
              <w:fldChar w:fldCharType="separate"/>
            </w:r>
            <w:r w:rsidR="001217D0">
              <w:rPr>
                <w:noProof/>
                <w:webHidden/>
              </w:rPr>
              <w:t>143</w:t>
            </w:r>
            <w:r>
              <w:rPr>
                <w:noProof/>
                <w:webHidden/>
              </w:rPr>
              <w:fldChar w:fldCharType="end"/>
            </w:r>
          </w:hyperlink>
        </w:p>
        <w:p w:rsidR="0073791C" w:rsidRDefault="00DC1C75">
          <w:pPr>
            <w:rPr>
              <w:lang w:val="el-GR"/>
            </w:rPr>
          </w:pPr>
          <w:r>
            <w:rPr>
              <w:lang w:val="el-GR"/>
            </w:rPr>
            <w:fldChar w:fldCharType="end"/>
          </w:r>
        </w:p>
      </w:sdtContent>
    </w:sdt>
    <w:p w:rsidR="0020784A" w:rsidRDefault="0020784A">
      <w:pPr>
        <w:rPr>
          <w:lang w:val="el-GR"/>
        </w:rPr>
      </w:pPr>
      <w:r>
        <w:rPr>
          <w:lang w:val="el-GR"/>
        </w:rPr>
        <w:br w:type="page"/>
      </w:r>
    </w:p>
    <w:p w:rsidR="006E561C" w:rsidRDefault="0020784A" w:rsidP="0020784A">
      <w:pPr>
        <w:pStyle w:val="1"/>
        <w:rPr>
          <w:u w:val="single"/>
          <w:lang w:val="el-GR"/>
        </w:rPr>
      </w:pPr>
      <w:bookmarkStart w:id="2" w:name="_Toc72503843"/>
      <w:r w:rsidRPr="0020784A">
        <w:rPr>
          <w:u w:val="single"/>
          <w:lang w:val="el-GR"/>
        </w:rPr>
        <w:lastRenderedPageBreak/>
        <w:t>Κεφάλαιο 1</w:t>
      </w:r>
      <w:r w:rsidRPr="0020784A">
        <w:rPr>
          <w:u w:val="single"/>
          <w:vertAlign w:val="superscript"/>
          <w:lang w:val="el-GR"/>
        </w:rPr>
        <w:t>ο</w:t>
      </w:r>
      <w:bookmarkEnd w:id="2"/>
      <w:r w:rsidRPr="0020784A">
        <w:rPr>
          <w:u w:val="single"/>
          <w:lang w:val="el-GR"/>
        </w:rPr>
        <w:t xml:space="preserve"> </w:t>
      </w:r>
    </w:p>
    <w:p w:rsidR="0086739E" w:rsidRDefault="0086739E" w:rsidP="000D51B6">
      <w:pPr>
        <w:pStyle w:val="2"/>
        <w:rPr>
          <w:lang w:val="el-GR"/>
        </w:rPr>
      </w:pPr>
      <w:bookmarkStart w:id="3" w:name="_Toc72503844"/>
      <w:r w:rsidRPr="0086739E">
        <w:rPr>
          <w:lang w:val="el-GR"/>
        </w:rPr>
        <w:t>Εισαγωγή</w:t>
      </w:r>
      <w:bookmarkEnd w:id="3"/>
    </w:p>
    <w:p w:rsidR="0086739E" w:rsidRPr="0086739E" w:rsidRDefault="0086739E" w:rsidP="0086739E">
      <w:pPr>
        <w:rPr>
          <w:lang w:val="el-GR"/>
        </w:rPr>
      </w:pPr>
    </w:p>
    <w:p w:rsidR="0020784A" w:rsidRDefault="0020784A" w:rsidP="00A631AB">
      <w:pPr>
        <w:jc w:val="both"/>
        <w:rPr>
          <w:lang w:val="el-GR"/>
        </w:rPr>
      </w:pPr>
      <w:r>
        <w:rPr>
          <w:lang w:val="el-GR"/>
        </w:rPr>
        <w:t xml:space="preserve">      </w:t>
      </w:r>
      <w:r w:rsidR="00D7086B">
        <w:rPr>
          <w:lang w:val="el-GR"/>
        </w:rPr>
        <w:t>Το 1</w:t>
      </w:r>
      <w:r w:rsidR="00D7086B" w:rsidRPr="00D7086B">
        <w:rPr>
          <w:vertAlign w:val="superscript"/>
          <w:lang w:val="el-GR"/>
        </w:rPr>
        <w:t>ο</w:t>
      </w:r>
      <w:r w:rsidR="00D7086B">
        <w:rPr>
          <w:lang w:val="el-GR"/>
        </w:rPr>
        <w:t xml:space="preserve"> </w:t>
      </w:r>
      <w:r>
        <w:rPr>
          <w:lang w:val="el-GR"/>
        </w:rPr>
        <w:t xml:space="preserve"> κεφάλαιο αναφέρεται σε γενικές γνώσεις γύρω από τις στροβιλομηχανές και τους αερ</w:t>
      </w:r>
      <w:r w:rsidR="00E65B17">
        <w:rPr>
          <w:lang w:val="el-GR"/>
        </w:rPr>
        <w:t>ι</w:t>
      </w:r>
      <w:r>
        <w:rPr>
          <w:lang w:val="el-GR"/>
        </w:rPr>
        <w:t>οσυμπιεστές</w:t>
      </w:r>
      <w:r w:rsidR="00D7086B">
        <w:rPr>
          <w:lang w:val="el-GR"/>
        </w:rPr>
        <w:t>,</w:t>
      </w:r>
      <w:r>
        <w:rPr>
          <w:lang w:val="el-GR"/>
        </w:rPr>
        <w:t xml:space="preserve"> οι οποίες είναι απαραίτητες για την καλύτερη κατανόηση </w:t>
      </w:r>
      <w:r w:rsidR="0086739E">
        <w:rPr>
          <w:lang w:val="el-GR"/>
        </w:rPr>
        <w:t>τόσο των τμημάτων των αερ</w:t>
      </w:r>
      <w:r w:rsidR="00E65B17">
        <w:rPr>
          <w:lang w:val="el-GR"/>
        </w:rPr>
        <w:t>ι</w:t>
      </w:r>
      <w:r w:rsidR="0086739E">
        <w:rPr>
          <w:lang w:val="el-GR"/>
        </w:rPr>
        <w:t>οσυμπιεστών όσο και των διαδικασιών όπου θα ακολουθήσουν στα επόμενα κεφάλαια. Επιπλέον δίνει μια μικρή εικόνα στον αναγνώστη της πλήρης διαδικασίας σχεδίασης αερ</w:t>
      </w:r>
      <w:r w:rsidR="00E65B17">
        <w:rPr>
          <w:lang w:val="el-GR"/>
        </w:rPr>
        <w:t>ι</w:t>
      </w:r>
      <w:r w:rsidR="0086739E">
        <w:rPr>
          <w:lang w:val="el-GR"/>
        </w:rPr>
        <w:t>οσυμπιεστών τονίζοντας την επαναληπτικότητα και πολυπλοκότητα των διαδικασιών</w:t>
      </w:r>
      <w:r w:rsidR="00B80CD4" w:rsidRPr="00B80CD4">
        <w:rPr>
          <w:lang w:val="el-GR"/>
        </w:rPr>
        <w:t xml:space="preserve"> </w:t>
      </w:r>
      <w:r w:rsidR="00B80CD4">
        <w:rPr>
          <w:lang w:val="el-GR"/>
        </w:rPr>
        <w:t>αυτών</w:t>
      </w:r>
      <w:r w:rsidR="0086739E">
        <w:rPr>
          <w:lang w:val="el-GR"/>
        </w:rPr>
        <w:t>.</w:t>
      </w:r>
      <w:r w:rsidR="00D7086B">
        <w:rPr>
          <w:lang w:val="el-GR"/>
        </w:rPr>
        <w:t xml:space="preserve"> </w:t>
      </w:r>
      <w:r>
        <w:rPr>
          <w:lang w:val="el-GR"/>
        </w:rPr>
        <w:t xml:space="preserve"> </w:t>
      </w:r>
    </w:p>
    <w:p w:rsidR="00E65B17" w:rsidRDefault="00E65B17" w:rsidP="0020784A">
      <w:pPr>
        <w:rPr>
          <w:lang w:val="el-GR"/>
        </w:rPr>
      </w:pPr>
    </w:p>
    <w:p w:rsidR="000D51B6" w:rsidRDefault="000D51B6" w:rsidP="00C40792">
      <w:pPr>
        <w:pStyle w:val="2"/>
        <w:numPr>
          <w:ilvl w:val="1"/>
          <w:numId w:val="1"/>
        </w:numPr>
        <w:jc w:val="both"/>
        <w:rPr>
          <w:lang w:val="el-GR"/>
        </w:rPr>
      </w:pPr>
      <w:bookmarkStart w:id="4" w:name="_Toc72503845"/>
      <w:r>
        <w:rPr>
          <w:lang w:val="el-GR"/>
        </w:rPr>
        <w:t>Αναφορά στις στροβιλομηχανές</w:t>
      </w:r>
      <w:r w:rsidR="001E6B8E">
        <w:rPr>
          <w:lang w:val="el-GR"/>
        </w:rPr>
        <w:t>-αεριοστρόβιλους</w:t>
      </w:r>
      <w:bookmarkEnd w:id="4"/>
    </w:p>
    <w:p w:rsidR="000D51B6" w:rsidRDefault="000D51B6" w:rsidP="000D51B6">
      <w:pPr>
        <w:rPr>
          <w:lang w:val="el-GR"/>
        </w:rPr>
      </w:pPr>
    </w:p>
    <w:p w:rsidR="000D51B6" w:rsidRDefault="001E6B8E" w:rsidP="00E65B17">
      <w:pPr>
        <w:jc w:val="both"/>
        <w:rPr>
          <w:lang w:val="el-GR"/>
        </w:rPr>
      </w:pPr>
      <w:r>
        <w:rPr>
          <w:lang w:val="el-GR"/>
        </w:rPr>
        <w:t xml:space="preserve">      Αεριοστρόβιλος ή στροβιλομηχανή θεωρείται ο τύπος κινητήρα ο οποίος έχει σχεδιαστεί να εκμεταλλεύεται-ρυθμίζει την ροή του εργαζόμενου μέσου, δηλαδή του αέρα στην προκειμένη περίπτωση</w:t>
      </w:r>
      <w:r w:rsidR="00FC46A7">
        <w:rPr>
          <w:lang w:val="el-GR"/>
        </w:rPr>
        <w:t xml:space="preserve">, με τέτοιο τρόπο ώστε </w:t>
      </w:r>
      <w:r w:rsidR="00E65B17">
        <w:rPr>
          <w:lang w:val="el-GR"/>
        </w:rPr>
        <w:t>να την μετατρέπει σε ωφέλιμο έργο και ισχύ. Στόχος των στροβιλομηχανών είναι η</w:t>
      </w:r>
      <w:r>
        <w:rPr>
          <w:lang w:val="el-GR"/>
        </w:rPr>
        <w:t xml:space="preserve"> συμπίεση του ρευστού</w:t>
      </w:r>
      <w:r w:rsidR="00E65B17">
        <w:rPr>
          <w:lang w:val="el-GR"/>
        </w:rPr>
        <w:t xml:space="preserve">, η ανάμειξή του με καύσιμο, η καύση του μείγματος αέρα-καυσίμου και τέλος η εκμετάλλευση της ενέργειας που προκύπτει από αυτήν την καύση. </w:t>
      </w:r>
    </w:p>
    <w:p w:rsidR="00E65B17" w:rsidRPr="00B80CD4" w:rsidRDefault="00E65B17" w:rsidP="00A631AB">
      <w:pPr>
        <w:jc w:val="both"/>
        <w:rPr>
          <w:lang w:val="el-GR"/>
        </w:rPr>
      </w:pPr>
      <w:r>
        <w:rPr>
          <w:lang w:val="el-GR"/>
        </w:rPr>
        <w:t xml:space="preserve">      Η χρήση των</w:t>
      </w:r>
      <w:r w:rsidR="00A631AB">
        <w:rPr>
          <w:lang w:val="el-GR"/>
        </w:rPr>
        <w:t xml:space="preserve"> </w:t>
      </w:r>
      <w:r>
        <w:rPr>
          <w:lang w:val="el-GR"/>
        </w:rPr>
        <w:t>στροβιλομηχανών στις μέρες μας είναι αρκετά διαδεδομένη, σε διάφορους τομείς. Ο</w:t>
      </w:r>
      <w:r w:rsidR="00A631AB">
        <w:rPr>
          <w:lang w:val="el-GR"/>
        </w:rPr>
        <w:t xml:space="preserve"> </w:t>
      </w:r>
      <w:r>
        <w:rPr>
          <w:lang w:val="el-GR"/>
        </w:rPr>
        <w:t>πιο</w:t>
      </w:r>
      <w:r w:rsidR="00A631AB">
        <w:rPr>
          <w:lang w:val="el-GR"/>
        </w:rPr>
        <w:t xml:space="preserve"> </w:t>
      </w:r>
      <w:r>
        <w:rPr>
          <w:lang w:val="el-GR"/>
        </w:rPr>
        <w:t>γνωστός σε όλους μας είναι αυτός της κίνησης</w:t>
      </w:r>
      <w:r w:rsidR="00EA6409">
        <w:rPr>
          <w:lang w:val="el-GR"/>
        </w:rPr>
        <w:t xml:space="preserve"> </w:t>
      </w:r>
      <w:r>
        <w:rPr>
          <w:lang w:val="el-GR"/>
        </w:rPr>
        <w:t xml:space="preserve">αεροσκαφών, ο οποίος αποτελεί και τον κλάδο με </w:t>
      </w:r>
      <w:r w:rsidR="001217E0">
        <w:rPr>
          <w:lang w:val="el-GR"/>
        </w:rPr>
        <w:t>τις μεγαλύτερες επενδύσεις και διεξαγωγές</w:t>
      </w:r>
      <w:r w:rsidR="00A631AB">
        <w:rPr>
          <w:lang w:val="el-GR"/>
        </w:rPr>
        <w:t xml:space="preserve"> ερευνών για την συνεχή εξέλιξη τέτοιων τύπων</w:t>
      </w:r>
      <w:r w:rsidR="00EA6409">
        <w:rPr>
          <w:lang w:val="el-GR"/>
        </w:rPr>
        <w:t xml:space="preserve"> </w:t>
      </w:r>
      <w:r w:rsidR="00A631AB">
        <w:rPr>
          <w:lang w:val="el-GR"/>
        </w:rPr>
        <w:t>κινητήρων.</w:t>
      </w:r>
      <w:r w:rsidR="00EA6409">
        <w:rPr>
          <w:lang w:val="el-GR"/>
        </w:rPr>
        <w:t xml:space="preserve"> Άλλα πεδία εφαρμογής των στροβιλομηχανών είναι,</w:t>
      </w:r>
      <w:r w:rsidR="002D62AC">
        <w:rPr>
          <w:lang w:val="el-GR"/>
        </w:rPr>
        <w:t xml:space="preserve"> η κίνηση ελικοπτέρων,</w:t>
      </w:r>
      <w:r w:rsidR="00EA6409">
        <w:rPr>
          <w:lang w:val="el-GR"/>
        </w:rPr>
        <w:t xml:space="preserve"> η </w:t>
      </w:r>
      <w:r w:rsidR="00A631AB">
        <w:rPr>
          <w:lang w:val="el-GR"/>
        </w:rPr>
        <w:t>παραγωγή ηλεκτρικού ρεύματος με χρήση επίγειων αεριοστρόβιλων παραγωγής ισχύος,</w:t>
      </w:r>
      <w:r w:rsidR="002D62AC">
        <w:rPr>
          <w:lang w:val="el-GR"/>
        </w:rPr>
        <w:t xml:space="preserve"> </w:t>
      </w:r>
      <w:r w:rsidR="00EA6409">
        <w:rPr>
          <w:lang w:val="el-GR"/>
        </w:rPr>
        <w:t>η πρόωση πλοίων με χρήση ναυτικών αεριοστροβίλων (κυρίως σε στρατιωτικές εφαρμογές), καθώς και</w:t>
      </w:r>
      <w:r w:rsidR="002D62AC">
        <w:rPr>
          <w:lang w:val="el-GR"/>
        </w:rPr>
        <w:t xml:space="preserve"> η</w:t>
      </w:r>
      <w:r w:rsidR="00EA6409">
        <w:rPr>
          <w:lang w:val="el-GR"/>
        </w:rPr>
        <w:t xml:space="preserve"> κίνηση αρμάτων μάχης (</w:t>
      </w:r>
      <w:r w:rsidR="00EA6409">
        <w:t>Tank</w:t>
      </w:r>
      <w:r w:rsidR="00EA6409">
        <w:rPr>
          <w:lang w:val="el-GR"/>
        </w:rPr>
        <w:t xml:space="preserve">) </w:t>
      </w:r>
      <w:r w:rsidR="002D62AC" w:rsidRPr="002D62AC">
        <w:rPr>
          <w:lang w:val="el-GR"/>
        </w:rPr>
        <w:t>.</w:t>
      </w:r>
    </w:p>
    <w:p w:rsidR="002142E4" w:rsidRDefault="002D62AC" w:rsidP="00A631AB">
      <w:pPr>
        <w:jc w:val="both"/>
        <w:rPr>
          <w:lang w:val="el-GR"/>
        </w:rPr>
      </w:pPr>
      <w:r w:rsidRPr="002D62AC">
        <w:rPr>
          <w:lang w:val="el-GR"/>
        </w:rPr>
        <w:t xml:space="preserve">      </w:t>
      </w:r>
      <w:r>
        <w:rPr>
          <w:lang w:val="el-GR"/>
        </w:rPr>
        <w:t xml:space="preserve">Οι αεριοστρόβιλοι χωρίζονται σε </w:t>
      </w:r>
      <w:r w:rsidR="00DE5467">
        <w:rPr>
          <w:lang w:val="el-GR"/>
        </w:rPr>
        <w:t>δύο</w:t>
      </w:r>
      <w:r>
        <w:rPr>
          <w:lang w:val="el-GR"/>
        </w:rPr>
        <w:t xml:space="preserve"> </w:t>
      </w:r>
      <w:r w:rsidRPr="00024BDB">
        <w:rPr>
          <w:u w:val="single"/>
          <w:lang w:val="el-GR"/>
        </w:rPr>
        <w:t>βασικές</w:t>
      </w:r>
      <w:r>
        <w:rPr>
          <w:lang w:val="el-GR"/>
        </w:rPr>
        <w:t xml:space="preserve"> κατηγορίες</w:t>
      </w:r>
      <w:r w:rsidR="00C35F4A">
        <w:rPr>
          <w:lang w:val="el-GR"/>
        </w:rPr>
        <w:t>, τις στροβιλομηχανές ακτινικής ροής και</w:t>
      </w:r>
      <w:r w:rsidR="00DE5467">
        <w:rPr>
          <w:lang w:val="el-GR"/>
        </w:rPr>
        <w:t xml:space="preserve"> </w:t>
      </w:r>
      <w:r w:rsidR="00C35F4A">
        <w:rPr>
          <w:lang w:val="el-GR"/>
        </w:rPr>
        <w:t xml:space="preserve">τις </w:t>
      </w:r>
      <w:r w:rsidR="00DE5467">
        <w:rPr>
          <w:lang w:val="el-GR"/>
        </w:rPr>
        <w:t>στροβιλομηχανές αξονικής ροής</w:t>
      </w:r>
      <w:r w:rsidR="00024BDB">
        <w:rPr>
          <w:lang w:val="el-GR"/>
        </w:rPr>
        <w:t>. Φυσικά υπάρχουν και παραλλαγές αυτών των τύπων αεριοστροβίλων στις οποίες δεν χρειάζεται να δοθεί έμφαση στην παρούσα διπλωματική εργασία</w:t>
      </w:r>
      <w:r w:rsidR="00DE5467">
        <w:rPr>
          <w:lang w:val="el-GR"/>
        </w:rPr>
        <w:t>. Η διαφορά των δύ</w:t>
      </w:r>
      <w:r w:rsidR="0026509A">
        <w:rPr>
          <w:lang w:val="el-GR"/>
        </w:rPr>
        <w:t>ο</w:t>
      </w:r>
      <w:r>
        <w:rPr>
          <w:lang w:val="el-GR"/>
        </w:rPr>
        <w:t xml:space="preserve"> </w:t>
      </w:r>
      <w:r w:rsidR="00024BDB">
        <w:rPr>
          <w:lang w:val="el-GR"/>
        </w:rPr>
        <w:t xml:space="preserve">βασικών </w:t>
      </w:r>
      <w:r>
        <w:rPr>
          <w:lang w:val="el-GR"/>
        </w:rPr>
        <w:t>τύπων στροβιλομηχανών είναι η κατεύθυνση της ροή του αέρα κατά την συμπίεση του</w:t>
      </w:r>
      <w:r w:rsidR="00C35F4A">
        <w:rPr>
          <w:lang w:val="el-GR"/>
        </w:rPr>
        <w:t xml:space="preserve"> αλλά και </w:t>
      </w:r>
      <w:r>
        <w:rPr>
          <w:lang w:val="el-GR"/>
        </w:rPr>
        <w:t>καθώς διέρχεται μέσα από τον κινητήρα.</w:t>
      </w:r>
      <w:r w:rsidR="00024BDB" w:rsidRPr="00024BDB">
        <w:rPr>
          <w:lang w:val="el-GR"/>
        </w:rPr>
        <w:t xml:space="preserve"> </w:t>
      </w:r>
      <w:r>
        <w:rPr>
          <w:lang w:val="el-GR"/>
        </w:rPr>
        <w:t xml:space="preserve">Οι δύο βασικοί τύποι στροβιλομηχανών φαίνονται </w:t>
      </w:r>
      <w:r w:rsidR="000D1CA2">
        <w:rPr>
          <w:lang w:val="el-GR"/>
        </w:rPr>
        <w:t xml:space="preserve">σε τομή </w:t>
      </w:r>
      <w:r w:rsidR="002142E4">
        <w:rPr>
          <w:lang w:val="el-GR"/>
        </w:rPr>
        <w:t xml:space="preserve">στην </w:t>
      </w:r>
      <w:r w:rsidR="002142E4" w:rsidRPr="002142E4">
        <w:rPr>
          <w:i/>
          <w:lang w:val="el-GR"/>
        </w:rPr>
        <w:t>εικόνα</w:t>
      </w:r>
      <w:r w:rsidRPr="002142E4">
        <w:rPr>
          <w:i/>
          <w:lang w:val="el-GR"/>
        </w:rPr>
        <w:t xml:space="preserve"> </w:t>
      </w:r>
      <w:r w:rsidR="002142E4" w:rsidRPr="002142E4">
        <w:rPr>
          <w:i/>
          <w:lang w:val="el-GR"/>
        </w:rPr>
        <w:t>1.</w:t>
      </w:r>
      <w:r w:rsidR="00D54AA8">
        <w:rPr>
          <w:i/>
          <w:lang w:val="el-GR"/>
        </w:rPr>
        <w:t>1.</w:t>
      </w:r>
      <w:r w:rsidR="002142E4" w:rsidRPr="002142E4">
        <w:rPr>
          <w:i/>
          <w:lang w:val="el-GR"/>
        </w:rPr>
        <w:t>1</w:t>
      </w:r>
      <w:r w:rsidR="002142E4">
        <w:rPr>
          <w:lang w:val="el-GR"/>
        </w:rPr>
        <w:t xml:space="preserve">  και </w:t>
      </w:r>
      <w:r w:rsidR="001217E0">
        <w:rPr>
          <w:lang w:val="el-GR"/>
        </w:rPr>
        <w:t xml:space="preserve"> </w:t>
      </w:r>
      <w:r w:rsidR="002142E4" w:rsidRPr="002142E4">
        <w:rPr>
          <w:i/>
          <w:lang w:val="el-GR"/>
        </w:rPr>
        <w:t>εικόνα 1.</w:t>
      </w:r>
      <w:r w:rsidR="00D54AA8">
        <w:rPr>
          <w:i/>
          <w:lang w:val="el-GR"/>
        </w:rPr>
        <w:t>1.</w:t>
      </w:r>
      <w:r w:rsidR="002142E4" w:rsidRPr="002142E4">
        <w:rPr>
          <w:i/>
          <w:lang w:val="el-GR"/>
        </w:rPr>
        <w:t>2</w:t>
      </w:r>
      <w:r w:rsidR="002142E4">
        <w:rPr>
          <w:lang w:val="el-GR"/>
        </w:rPr>
        <w:t xml:space="preserve"> αντίστοιχα.</w:t>
      </w:r>
    </w:p>
    <w:p w:rsidR="002D62AC" w:rsidRPr="000D1CA2" w:rsidRDefault="000D1CA2" w:rsidP="000D1CA2">
      <w:pPr>
        <w:jc w:val="center"/>
      </w:pPr>
      <w:r>
        <w:rPr>
          <w:noProof/>
        </w:rPr>
        <w:lastRenderedPageBreak/>
        <w:drawing>
          <wp:inline distT="0" distB="0" distL="0" distR="0">
            <wp:extent cx="4120335" cy="2717800"/>
            <wp:effectExtent l="19050" t="0" r="0" b="0"/>
            <wp:docPr id="2" name="1 - Εικόνα" descr="Εικόνα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jpg"/>
                    <pic:cNvPicPr/>
                  </pic:nvPicPr>
                  <pic:blipFill>
                    <a:blip r:embed="rId9" cstate="print"/>
                    <a:stretch>
                      <a:fillRect/>
                    </a:stretch>
                  </pic:blipFill>
                  <pic:spPr>
                    <a:xfrm>
                      <a:off x="0" y="0"/>
                      <a:ext cx="4124128" cy="2720302"/>
                    </a:xfrm>
                    <a:prstGeom prst="rect">
                      <a:avLst/>
                    </a:prstGeom>
                  </pic:spPr>
                </pic:pic>
              </a:graphicData>
            </a:graphic>
          </wp:inline>
        </w:drawing>
      </w:r>
    </w:p>
    <w:p w:rsidR="00E65B17" w:rsidRDefault="000D1CA2" w:rsidP="000D1CA2">
      <w:pPr>
        <w:jc w:val="center"/>
        <w:rPr>
          <w:rStyle w:val="af"/>
          <w:lang w:val="el-GR"/>
        </w:rPr>
      </w:pPr>
      <w:r w:rsidRPr="001915DE">
        <w:rPr>
          <w:rStyle w:val="af"/>
          <w:b/>
          <w:lang w:val="el-GR"/>
        </w:rPr>
        <w:t>Εικόνα 1.</w:t>
      </w:r>
      <w:r w:rsidR="00D54AA8" w:rsidRPr="001915DE">
        <w:rPr>
          <w:rStyle w:val="af"/>
          <w:b/>
          <w:lang w:val="el-GR"/>
        </w:rPr>
        <w:t>1.</w:t>
      </w:r>
      <w:r w:rsidR="001915DE" w:rsidRPr="001915DE">
        <w:rPr>
          <w:rStyle w:val="af"/>
          <w:b/>
          <w:lang w:val="el-GR"/>
        </w:rPr>
        <w:t>1</w:t>
      </w:r>
      <w:r w:rsidRPr="001915DE">
        <w:rPr>
          <w:rStyle w:val="af"/>
          <w:b/>
          <w:lang w:val="el-GR"/>
        </w:rPr>
        <w:t>:</w:t>
      </w:r>
      <w:r>
        <w:rPr>
          <w:rStyle w:val="af"/>
          <w:lang w:val="el-GR"/>
        </w:rPr>
        <w:t xml:space="preserve">  Τμήμα ελικοφόρου αεριοστρόβιλου</w:t>
      </w:r>
      <w:r w:rsidR="004F078C" w:rsidRPr="004F078C">
        <w:rPr>
          <w:rStyle w:val="af"/>
          <w:lang w:val="el-GR"/>
        </w:rPr>
        <w:t xml:space="preserve"> </w:t>
      </w:r>
      <w:r w:rsidR="004F078C">
        <w:rPr>
          <w:rStyle w:val="af"/>
        </w:rPr>
        <w:t>Rolls</w:t>
      </w:r>
      <w:r w:rsidR="004F078C" w:rsidRPr="004F078C">
        <w:rPr>
          <w:rStyle w:val="af"/>
          <w:lang w:val="el-GR"/>
        </w:rPr>
        <w:t xml:space="preserve"> </w:t>
      </w:r>
      <w:r w:rsidR="004F078C">
        <w:rPr>
          <w:rStyle w:val="af"/>
        </w:rPr>
        <w:t>Royce</w:t>
      </w:r>
      <w:r w:rsidR="004F078C" w:rsidRPr="004F078C">
        <w:rPr>
          <w:rStyle w:val="af"/>
          <w:lang w:val="el-GR"/>
        </w:rPr>
        <w:t xml:space="preserve"> </w:t>
      </w:r>
      <w:r w:rsidR="004F078C">
        <w:rPr>
          <w:rStyle w:val="af"/>
        </w:rPr>
        <w:t>Dart</w:t>
      </w:r>
      <w:r w:rsidR="004F078C">
        <w:rPr>
          <w:rStyle w:val="af"/>
          <w:lang w:val="el-GR"/>
        </w:rPr>
        <w:t xml:space="preserve"> με διβάθμιο συμπιεστή πλήρους ακτιν</w:t>
      </w:r>
      <w:r w:rsidR="0077046F">
        <w:rPr>
          <w:rStyle w:val="af"/>
          <w:lang w:val="el-GR"/>
        </w:rPr>
        <w:t>ι</w:t>
      </w:r>
      <w:r w:rsidR="004F078C">
        <w:rPr>
          <w:rStyle w:val="af"/>
          <w:lang w:val="el-GR"/>
        </w:rPr>
        <w:t>κής ροής</w:t>
      </w:r>
      <w:r>
        <w:rPr>
          <w:rStyle w:val="af"/>
          <w:lang w:val="el-GR"/>
        </w:rPr>
        <w:t xml:space="preserve"> </w:t>
      </w:r>
      <w:r w:rsidR="004F078C">
        <w:rPr>
          <w:rStyle w:val="af"/>
          <w:lang w:val="el-GR"/>
        </w:rPr>
        <w:t>σε τομή</w:t>
      </w:r>
      <w:r w:rsidR="00FC46A7">
        <w:rPr>
          <w:rStyle w:val="af"/>
          <w:lang w:val="el-GR"/>
        </w:rPr>
        <w:t xml:space="preserve"> (Πηγή</w:t>
      </w:r>
      <w:r w:rsidR="00FC46A7" w:rsidRPr="00FC46A7">
        <w:rPr>
          <w:rStyle w:val="af"/>
          <w:lang w:val="el-GR"/>
        </w:rPr>
        <w:t>: “</w:t>
      </w:r>
      <w:r w:rsidR="00FC46A7">
        <w:rPr>
          <w:rStyle w:val="af"/>
          <w:lang w:val="el-GR"/>
        </w:rPr>
        <w:t>Θερμικές και Υδροδυναμικές Μηχανές</w:t>
      </w:r>
      <w:r w:rsidR="00FC46A7" w:rsidRPr="00FC46A7">
        <w:rPr>
          <w:rStyle w:val="af"/>
          <w:lang w:val="el-GR"/>
        </w:rPr>
        <w:t>”</w:t>
      </w:r>
      <w:r w:rsidR="00FC46A7">
        <w:rPr>
          <w:rStyle w:val="af"/>
          <w:lang w:val="el-GR"/>
        </w:rPr>
        <w:t xml:space="preserve"> Ιωάννης Κ. Νικολός)</w:t>
      </w:r>
      <w:r>
        <w:rPr>
          <w:rStyle w:val="af"/>
          <w:lang w:val="el-GR"/>
        </w:rPr>
        <w:t xml:space="preserve"> </w:t>
      </w:r>
    </w:p>
    <w:p w:rsidR="00FC46A7" w:rsidRDefault="00FC46A7" w:rsidP="000D1CA2">
      <w:pPr>
        <w:jc w:val="center"/>
        <w:rPr>
          <w:rStyle w:val="af"/>
          <w:lang w:val="el-GR"/>
        </w:rPr>
      </w:pPr>
    </w:p>
    <w:p w:rsidR="004F078C" w:rsidRDefault="0077046F" w:rsidP="0077046F">
      <w:pPr>
        <w:jc w:val="center"/>
        <w:rPr>
          <w:rStyle w:val="af"/>
          <w:i w:val="0"/>
          <w:lang w:val="el-GR"/>
        </w:rPr>
      </w:pPr>
      <w:r>
        <w:rPr>
          <w:iCs/>
          <w:noProof/>
          <w:color w:val="808080" w:themeColor="text1" w:themeTint="7F"/>
        </w:rPr>
        <w:drawing>
          <wp:inline distT="0" distB="0" distL="0" distR="0">
            <wp:extent cx="4235450" cy="2824614"/>
            <wp:effectExtent l="19050" t="0" r="0" b="0"/>
            <wp:docPr id="3" name="2 - Εικόνα" descr="Εικόνα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jpg"/>
                    <pic:cNvPicPr/>
                  </pic:nvPicPr>
                  <pic:blipFill>
                    <a:blip r:embed="rId10" cstate="print"/>
                    <a:stretch>
                      <a:fillRect/>
                    </a:stretch>
                  </pic:blipFill>
                  <pic:spPr>
                    <a:xfrm>
                      <a:off x="0" y="0"/>
                      <a:ext cx="4241366" cy="2828559"/>
                    </a:xfrm>
                    <a:prstGeom prst="rect">
                      <a:avLst/>
                    </a:prstGeom>
                  </pic:spPr>
                </pic:pic>
              </a:graphicData>
            </a:graphic>
          </wp:inline>
        </w:drawing>
      </w:r>
    </w:p>
    <w:p w:rsidR="0077046F" w:rsidRDefault="0077046F" w:rsidP="0077046F">
      <w:pPr>
        <w:jc w:val="center"/>
        <w:rPr>
          <w:rStyle w:val="af"/>
          <w:lang w:val="el-GR"/>
        </w:rPr>
      </w:pPr>
      <w:r w:rsidRPr="001915DE">
        <w:rPr>
          <w:rStyle w:val="af"/>
          <w:b/>
          <w:lang w:val="el-GR"/>
        </w:rPr>
        <w:t>Εικόνα 1.</w:t>
      </w:r>
      <w:r w:rsidR="00D54AA8" w:rsidRPr="001915DE">
        <w:rPr>
          <w:rStyle w:val="af"/>
          <w:b/>
          <w:lang w:val="el-GR"/>
        </w:rPr>
        <w:t>1.</w:t>
      </w:r>
      <w:r w:rsidR="001915DE" w:rsidRPr="001915DE">
        <w:rPr>
          <w:rStyle w:val="af"/>
          <w:b/>
          <w:lang w:val="el-GR"/>
        </w:rPr>
        <w:t>2</w:t>
      </w:r>
      <w:r w:rsidRPr="001915DE">
        <w:rPr>
          <w:rStyle w:val="af"/>
          <w:b/>
          <w:lang w:val="el-GR"/>
        </w:rPr>
        <w:t>:</w:t>
      </w:r>
      <w:r>
        <w:rPr>
          <w:rStyle w:val="af"/>
          <w:lang w:val="el-GR"/>
        </w:rPr>
        <w:t xml:space="preserve">  Μοντέλο τμήματος κινητήρα </w:t>
      </w:r>
      <w:r>
        <w:rPr>
          <w:rStyle w:val="af"/>
        </w:rPr>
        <w:t>IAE</w:t>
      </w:r>
      <w:r w:rsidRPr="0077046F">
        <w:rPr>
          <w:rStyle w:val="af"/>
          <w:lang w:val="el-GR"/>
        </w:rPr>
        <w:t xml:space="preserve"> </w:t>
      </w:r>
      <w:r>
        <w:rPr>
          <w:rStyle w:val="af"/>
        </w:rPr>
        <w:t>V</w:t>
      </w:r>
      <w:r w:rsidRPr="0077046F">
        <w:rPr>
          <w:rStyle w:val="af"/>
          <w:lang w:val="el-GR"/>
        </w:rPr>
        <w:t xml:space="preserve">2500 </w:t>
      </w:r>
      <w:r>
        <w:rPr>
          <w:rStyle w:val="af"/>
        </w:rPr>
        <w:t>Airbus</w:t>
      </w:r>
      <w:r>
        <w:rPr>
          <w:rStyle w:val="af"/>
          <w:lang w:val="el-GR"/>
        </w:rPr>
        <w:t xml:space="preserve"> πλήρους αξονικής ροής σε τομή. </w:t>
      </w:r>
    </w:p>
    <w:p w:rsidR="00024BDB" w:rsidRDefault="0077046F" w:rsidP="0077046F">
      <w:pPr>
        <w:jc w:val="both"/>
        <w:rPr>
          <w:rStyle w:val="a9"/>
          <w:i w:val="0"/>
          <w:lang w:val="el-GR"/>
        </w:rPr>
      </w:pPr>
      <w:r>
        <w:rPr>
          <w:rStyle w:val="a9"/>
          <w:i w:val="0"/>
          <w:lang w:val="el-GR"/>
        </w:rPr>
        <w:t xml:space="preserve">      </w:t>
      </w:r>
    </w:p>
    <w:p w:rsidR="00024BDB" w:rsidRDefault="00C15459" w:rsidP="0077046F">
      <w:pPr>
        <w:jc w:val="both"/>
        <w:rPr>
          <w:rStyle w:val="a9"/>
          <w:i w:val="0"/>
          <w:lang w:val="el-GR"/>
        </w:rPr>
      </w:pPr>
      <w:r>
        <w:rPr>
          <w:rStyle w:val="a9"/>
          <w:i w:val="0"/>
          <w:lang w:val="el-GR"/>
        </w:rPr>
        <w:lastRenderedPageBreak/>
        <w:t xml:space="preserve">      </w:t>
      </w:r>
      <w:r w:rsidR="00D96BEE">
        <w:rPr>
          <w:rStyle w:val="a9"/>
          <w:i w:val="0"/>
          <w:lang w:val="el-GR"/>
        </w:rPr>
        <w:t>Στις</w:t>
      </w:r>
      <w:r w:rsidR="00024BDB">
        <w:rPr>
          <w:rStyle w:val="a9"/>
          <w:i w:val="0"/>
          <w:lang w:val="el-GR"/>
        </w:rPr>
        <w:t xml:space="preserve"> στροβιλομηχανές αξονικής ροής ο αέρας εισέρχεται στον κινητήρα κατά την αξονι</w:t>
      </w:r>
      <w:r w:rsidR="00553C28">
        <w:rPr>
          <w:rStyle w:val="a9"/>
          <w:i w:val="0"/>
          <w:lang w:val="el-GR"/>
        </w:rPr>
        <w:t>κή διεύθυνση</w:t>
      </w:r>
      <w:r w:rsidR="00553C28" w:rsidRPr="00553C28">
        <w:rPr>
          <w:rStyle w:val="a9"/>
          <w:i w:val="0"/>
          <w:lang w:val="el-GR"/>
        </w:rPr>
        <w:t xml:space="preserve"> </w:t>
      </w:r>
      <w:r w:rsidR="00553C28">
        <w:rPr>
          <w:rStyle w:val="a9"/>
          <w:i w:val="0"/>
          <w:lang w:val="el-GR"/>
        </w:rPr>
        <w:t>και η ακτινική συνιστώσα της ταχύτητας</w:t>
      </w:r>
      <w:r w:rsidR="00C35F4A">
        <w:rPr>
          <w:rStyle w:val="a9"/>
          <w:i w:val="0"/>
          <w:lang w:val="el-GR"/>
        </w:rPr>
        <w:t xml:space="preserve"> του ρευστού</w:t>
      </w:r>
      <w:r w:rsidR="00553C28">
        <w:rPr>
          <w:rStyle w:val="a9"/>
          <w:i w:val="0"/>
          <w:lang w:val="el-GR"/>
        </w:rPr>
        <w:t xml:space="preserve"> εντός της στροβιλομηχανής παραμένει πολύ μικρή ενώ </w:t>
      </w:r>
      <w:r w:rsidR="00FB69D3">
        <w:rPr>
          <w:rStyle w:val="a9"/>
          <w:i w:val="0"/>
          <w:lang w:val="el-GR"/>
        </w:rPr>
        <w:t xml:space="preserve">η κατεύθυνση της πορείας του </w:t>
      </w:r>
      <w:r w:rsidR="00553C28">
        <w:rPr>
          <w:rStyle w:val="a9"/>
          <w:i w:val="0"/>
          <w:lang w:val="el-GR"/>
        </w:rPr>
        <w:t xml:space="preserve">αέρα </w:t>
      </w:r>
      <w:r w:rsidR="00FB69D3">
        <w:rPr>
          <w:rStyle w:val="a9"/>
          <w:i w:val="0"/>
          <w:lang w:val="el-GR"/>
        </w:rPr>
        <w:t>παραμένει παράλληλη</w:t>
      </w:r>
      <w:r w:rsidR="00024BDB">
        <w:rPr>
          <w:rStyle w:val="a9"/>
          <w:i w:val="0"/>
          <w:lang w:val="el-GR"/>
        </w:rPr>
        <w:t xml:space="preserve"> </w:t>
      </w:r>
      <w:r w:rsidR="00FC46A7">
        <w:rPr>
          <w:rStyle w:val="a9"/>
          <w:i w:val="0"/>
          <w:lang w:val="el-GR"/>
        </w:rPr>
        <w:t>σε σχέση με τον κεντρικό άξονα μετάδοσης της κίνησης</w:t>
      </w:r>
      <w:r w:rsidR="00553C28">
        <w:rPr>
          <w:rStyle w:val="a9"/>
          <w:i w:val="0"/>
          <w:lang w:val="el-GR"/>
        </w:rPr>
        <w:t>.</w:t>
      </w:r>
      <w:r w:rsidR="00FB69D3">
        <w:rPr>
          <w:rStyle w:val="a9"/>
          <w:i w:val="0"/>
          <w:lang w:val="el-GR"/>
        </w:rPr>
        <w:t xml:space="preserve"> </w:t>
      </w:r>
      <w:r w:rsidR="00024BDB">
        <w:rPr>
          <w:rStyle w:val="a9"/>
          <w:i w:val="0"/>
          <w:lang w:val="el-GR"/>
        </w:rPr>
        <w:t xml:space="preserve">Αντιθέτως </w:t>
      </w:r>
      <w:r>
        <w:rPr>
          <w:rStyle w:val="a9"/>
          <w:i w:val="0"/>
          <w:lang w:val="el-GR"/>
        </w:rPr>
        <w:t>σε στροβιλομηχανές πλήρους ακτινικής ροής ο αέρας εισέρχεται αξονικά στον κινητήρα, όμως στον συμπιεστή η</w:t>
      </w:r>
      <w:r w:rsidR="00FB69D3">
        <w:rPr>
          <w:rStyle w:val="a9"/>
          <w:i w:val="0"/>
          <w:lang w:val="el-GR"/>
        </w:rPr>
        <w:t xml:space="preserve"> κατεύθυνση της </w:t>
      </w:r>
      <w:r>
        <w:rPr>
          <w:rStyle w:val="a9"/>
          <w:i w:val="0"/>
          <w:lang w:val="el-GR"/>
        </w:rPr>
        <w:t xml:space="preserve"> πορεία</w:t>
      </w:r>
      <w:r w:rsidR="00FB69D3">
        <w:rPr>
          <w:rStyle w:val="a9"/>
          <w:i w:val="0"/>
          <w:lang w:val="el-GR"/>
        </w:rPr>
        <w:t>ς</w:t>
      </w:r>
      <w:r>
        <w:rPr>
          <w:rStyle w:val="a9"/>
          <w:i w:val="0"/>
          <w:lang w:val="el-GR"/>
        </w:rPr>
        <w:t xml:space="preserve"> του αέ</w:t>
      </w:r>
      <w:r w:rsidR="00FC46A7">
        <w:rPr>
          <w:rStyle w:val="a9"/>
          <w:i w:val="0"/>
          <w:lang w:val="el-GR"/>
        </w:rPr>
        <w:t>ρα αλλάζει και κινείται προς την</w:t>
      </w:r>
      <w:r>
        <w:rPr>
          <w:rStyle w:val="a9"/>
          <w:i w:val="0"/>
          <w:lang w:val="el-GR"/>
        </w:rPr>
        <w:t xml:space="preserve"> ακ</w:t>
      </w:r>
      <w:r w:rsidR="00FB69D3">
        <w:rPr>
          <w:rStyle w:val="a9"/>
          <w:i w:val="0"/>
          <w:lang w:val="el-GR"/>
        </w:rPr>
        <w:t>τινική διεύθυνση,</w:t>
      </w:r>
      <w:r w:rsidR="00553C28">
        <w:rPr>
          <w:rStyle w:val="a9"/>
          <w:i w:val="0"/>
          <w:lang w:val="el-GR"/>
        </w:rPr>
        <w:t xml:space="preserve"> με πολύ μικρή αξονική συνιστώσα της ταχύτητας </w:t>
      </w:r>
      <w:r w:rsidR="00C35F4A">
        <w:rPr>
          <w:rStyle w:val="a9"/>
          <w:i w:val="0"/>
          <w:lang w:val="el-GR"/>
        </w:rPr>
        <w:t xml:space="preserve">του ρευστού </w:t>
      </w:r>
      <w:r w:rsidR="00553C28">
        <w:rPr>
          <w:rStyle w:val="a9"/>
          <w:i w:val="0"/>
          <w:lang w:val="el-GR"/>
        </w:rPr>
        <w:t>μέσα στην πτερωτή</w:t>
      </w:r>
      <w:r w:rsidR="00C35F4A">
        <w:rPr>
          <w:rStyle w:val="a9"/>
          <w:i w:val="0"/>
          <w:lang w:val="el-GR"/>
        </w:rPr>
        <w:t>. Δ</w:t>
      </w:r>
      <w:r w:rsidR="00FB69D3">
        <w:rPr>
          <w:rStyle w:val="a9"/>
          <w:i w:val="0"/>
          <w:lang w:val="el-GR"/>
        </w:rPr>
        <w:t xml:space="preserve">ηλαδή </w:t>
      </w:r>
      <w:r w:rsidR="00C35F4A">
        <w:rPr>
          <w:rStyle w:val="a9"/>
          <w:i w:val="0"/>
          <w:lang w:val="el-GR"/>
        </w:rPr>
        <w:t xml:space="preserve">το ρευστό μέσα στην πτερωτή κινείται </w:t>
      </w:r>
      <w:r w:rsidR="00FB69D3">
        <w:rPr>
          <w:rStyle w:val="a9"/>
          <w:i w:val="0"/>
          <w:lang w:val="el-GR"/>
        </w:rPr>
        <w:t xml:space="preserve">κάθετα </w:t>
      </w:r>
      <w:r w:rsidR="00FC46A7">
        <w:rPr>
          <w:rStyle w:val="a9"/>
          <w:i w:val="0"/>
          <w:lang w:val="el-GR"/>
        </w:rPr>
        <w:t>σε σχέση με τον κεντρικό άξονα</w:t>
      </w:r>
      <w:r w:rsidR="00FB69D3">
        <w:rPr>
          <w:rStyle w:val="a9"/>
          <w:i w:val="0"/>
          <w:lang w:val="el-GR"/>
        </w:rPr>
        <w:t xml:space="preserve"> μετάδοσης της κίνησης</w:t>
      </w:r>
      <w:r>
        <w:rPr>
          <w:rStyle w:val="a9"/>
          <w:i w:val="0"/>
          <w:lang w:val="el-GR"/>
        </w:rPr>
        <w:t>.</w:t>
      </w:r>
    </w:p>
    <w:p w:rsidR="0077046F" w:rsidRDefault="00396DAD" w:rsidP="0077046F">
      <w:pPr>
        <w:jc w:val="both"/>
        <w:rPr>
          <w:rStyle w:val="a9"/>
          <w:i w:val="0"/>
          <w:lang w:val="el-GR"/>
        </w:rPr>
      </w:pPr>
      <w:r>
        <w:rPr>
          <w:rStyle w:val="a9"/>
          <w:i w:val="0"/>
          <w:lang w:val="el-GR"/>
        </w:rPr>
        <w:t xml:space="preserve">       </w:t>
      </w:r>
      <w:r w:rsidR="0077046F">
        <w:rPr>
          <w:rStyle w:val="a9"/>
          <w:i w:val="0"/>
          <w:lang w:val="el-GR"/>
        </w:rPr>
        <w:t xml:space="preserve">Στις </w:t>
      </w:r>
      <w:r w:rsidR="0077046F" w:rsidRPr="0077046F">
        <w:rPr>
          <w:rStyle w:val="a9"/>
          <w:lang w:val="el-GR"/>
        </w:rPr>
        <w:t>εικόνες 1.</w:t>
      </w:r>
      <w:r w:rsidR="00A479CA">
        <w:rPr>
          <w:rStyle w:val="a9"/>
          <w:lang w:val="el-GR"/>
        </w:rPr>
        <w:t>1.</w:t>
      </w:r>
      <w:r w:rsidR="0077046F" w:rsidRPr="0077046F">
        <w:rPr>
          <w:rStyle w:val="a9"/>
          <w:lang w:val="el-GR"/>
        </w:rPr>
        <w:t>3</w:t>
      </w:r>
      <w:r w:rsidR="0077046F">
        <w:rPr>
          <w:rStyle w:val="a9"/>
          <w:i w:val="0"/>
          <w:lang w:val="el-GR"/>
        </w:rPr>
        <w:t xml:space="preserve"> και </w:t>
      </w:r>
      <w:r w:rsidR="0077046F" w:rsidRPr="0077046F">
        <w:rPr>
          <w:rStyle w:val="a9"/>
          <w:lang w:val="el-GR"/>
        </w:rPr>
        <w:t>1.</w:t>
      </w:r>
      <w:r w:rsidR="00A479CA">
        <w:rPr>
          <w:rStyle w:val="a9"/>
          <w:lang w:val="el-GR"/>
        </w:rPr>
        <w:t>1.</w:t>
      </w:r>
      <w:r w:rsidR="0077046F" w:rsidRPr="0077046F">
        <w:rPr>
          <w:rStyle w:val="a9"/>
          <w:lang w:val="el-GR"/>
        </w:rPr>
        <w:t>4</w:t>
      </w:r>
      <w:r w:rsidR="0077046F">
        <w:rPr>
          <w:rStyle w:val="a9"/>
          <w:i w:val="0"/>
          <w:lang w:val="el-GR"/>
        </w:rPr>
        <w:t xml:space="preserve"> φαίνονται κατά αντιστοιχία των τύπων κινητήρων με τις </w:t>
      </w:r>
      <w:r w:rsidR="0077046F" w:rsidRPr="00DD50D9">
        <w:rPr>
          <w:rStyle w:val="a9"/>
          <w:lang w:val="el-GR"/>
        </w:rPr>
        <w:t>εικόνες 1.</w:t>
      </w:r>
      <w:r w:rsidR="00A479CA">
        <w:rPr>
          <w:rStyle w:val="a9"/>
          <w:lang w:val="el-GR"/>
        </w:rPr>
        <w:t>1.</w:t>
      </w:r>
      <w:r w:rsidR="0077046F" w:rsidRPr="00DD50D9">
        <w:rPr>
          <w:rStyle w:val="a9"/>
          <w:lang w:val="el-GR"/>
        </w:rPr>
        <w:t>1</w:t>
      </w:r>
      <w:r w:rsidR="0077046F">
        <w:rPr>
          <w:rStyle w:val="a9"/>
          <w:i w:val="0"/>
          <w:lang w:val="el-GR"/>
        </w:rPr>
        <w:t xml:space="preserve"> &amp; </w:t>
      </w:r>
      <w:r w:rsidR="0077046F" w:rsidRPr="00DD50D9">
        <w:rPr>
          <w:rStyle w:val="a9"/>
          <w:lang w:val="el-GR"/>
        </w:rPr>
        <w:t>1.</w:t>
      </w:r>
      <w:r w:rsidR="00A479CA">
        <w:rPr>
          <w:rStyle w:val="a9"/>
          <w:lang w:val="el-GR"/>
        </w:rPr>
        <w:t>1.</w:t>
      </w:r>
      <w:r w:rsidR="0077046F" w:rsidRPr="00DD50D9">
        <w:rPr>
          <w:rStyle w:val="a9"/>
          <w:lang w:val="el-GR"/>
        </w:rPr>
        <w:t>2</w:t>
      </w:r>
      <w:r w:rsidR="0077046F">
        <w:rPr>
          <w:rStyle w:val="a9"/>
          <w:i w:val="0"/>
          <w:lang w:val="el-GR"/>
        </w:rPr>
        <w:t xml:space="preserve"> </w:t>
      </w:r>
      <w:r w:rsidR="00C63167">
        <w:rPr>
          <w:rStyle w:val="a9"/>
          <w:i w:val="0"/>
          <w:lang w:val="el-GR"/>
        </w:rPr>
        <w:t>οι κατευθύνσεις της ροής</w:t>
      </w:r>
      <w:r w:rsidR="0077046F">
        <w:rPr>
          <w:rStyle w:val="a9"/>
          <w:i w:val="0"/>
          <w:lang w:val="el-GR"/>
        </w:rPr>
        <w:t xml:space="preserve"> του αέρα στο εσωτερικό του κάθε τύπου κινητήρα</w:t>
      </w:r>
      <w:r w:rsidR="00DD50D9" w:rsidRPr="00DD50D9">
        <w:rPr>
          <w:rStyle w:val="a9"/>
          <w:i w:val="0"/>
          <w:lang w:val="el-GR"/>
        </w:rPr>
        <w:t xml:space="preserve"> </w:t>
      </w:r>
      <w:r w:rsidR="00DD50D9">
        <w:rPr>
          <w:rStyle w:val="a9"/>
          <w:i w:val="0"/>
          <w:lang w:val="el-GR"/>
        </w:rPr>
        <w:t>σε απλοποιημένη μορφή</w:t>
      </w:r>
      <w:r w:rsidR="0077046F">
        <w:rPr>
          <w:rStyle w:val="a9"/>
          <w:i w:val="0"/>
          <w:lang w:val="el-GR"/>
        </w:rPr>
        <w:t xml:space="preserve">. </w:t>
      </w:r>
    </w:p>
    <w:p w:rsidR="00B04BE4" w:rsidRDefault="00B04BE4" w:rsidP="0077046F">
      <w:pPr>
        <w:jc w:val="both"/>
        <w:rPr>
          <w:rStyle w:val="a9"/>
          <w:i w:val="0"/>
          <w:lang w:val="el-GR"/>
        </w:rPr>
      </w:pPr>
    </w:p>
    <w:p w:rsidR="00B04BE4" w:rsidRDefault="00B04BE4" w:rsidP="00B04BE4">
      <w:pPr>
        <w:jc w:val="center"/>
        <w:rPr>
          <w:rStyle w:val="a9"/>
          <w:i w:val="0"/>
          <w:lang w:val="el-GR"/>
        </w:rPr>
      </w:pPr>
      <w:r>
        <w:rPr>
          <w:iCs/>
          <w:noProof/>
        </w:rPr>
        <w:drawing>
          <wp:inline distT="0" distB="0" distL="0" distR="0">
            <wp:extent cx="4552950" cy="3295650"/>
            <wp:effectExtent l="19050" t="0" r="0" b="0"/>
            <wp:docPr id="4" name="3 - Εικόνα" descr="Εικόνα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jpg"/>
                    <pic:cNvPicPr/>
                  </pic:nvPicPr>
                  <pic:blipFill>
                    <a:blip r:embed="rId11"/>
                    <a:stretch>
                      <a:fillRect/>
                    </a:stretch>
                  </pic:blipFill>
                  <pic:spPr>
                    <a:xfrm>
                      <a:off x="0" y="0"/>
                      <a:ext cx="4552950" cy="3295650"/>
                    </a:xfrm>
                    <a:prstGeom prst="rect">
                      <a:avLst/>
                    </a:prstGeom>
                  </pic:spPr>
                </pic:pic>
              </a:graphicData>
            </a:graphic>
          </wp:inline>
        </w:drawing>
      </w:r>
    </w:p>
    <w:p w:rsidR="00B04BE4" w:rsidRDefault="00B04BE4" w:rsidP="00B04BE4">
      <w:pPr>
        <w:jc w:val="center"/>
        <w:rPr>
          <w:rStyle w:val="af"/>
          <w:lang w:val="el-GR"/>
        </w:rPr>
      </w:pPr>
    </w:p>
    <w:p w:rsidR="00DD50D9" w:rsidRDefault="00B04BE4" w:rsidP="00B04BE4">
      <w:pPr>
        <w:jc w:val="center"/>
        <w:rPr>
          <w:rStyle w:val="af"/>
          <w:lang w:val="el-GR"/>
        </w:rPr>
      </w:pPr>
      <w:r w:rsidRPr="001915DE">
        <w:rPr>
          <w:rStyle w:val="af"/>
          <w:b/>
          <w:lang w:val="el-GR"/>
        </w:rPr>
        <w:t>Εικόνα 1.</w:t>
      </w:r>
      <w:r w:rsidR="00A479CA" w:rsidRPr="001915DE">
        <w:rPr>
          <w:rStyle w:val="af"/>
          <w:b/>
          <w:lang w:val="el-GR"/>
        </w:rPr>
        <w:t>1.</w:t>
      </w:r>
      <w:r w:rsidRPr="001915DE">
        <w:rPr>
          <w:rStyle w:val="af"/>
          <w:b/>
          <w:lang w:val="el-GR"/>
        </w:rPr>
        <w:t>3:</w:t>
      </w:r>
      <w:r>
        <w:rPr>
          <w:rStyle w:val="af"/>
          <w:lang w:val="el-GR"/>
        </w:rPr>
        <w:t xml:space="preserve"> Απλοποιημένο μοντέλο αναπαράστασης της ροής του αέρα σε φυγοκεντρικό κινητήρα πλήρους ακτινικής ροής</w:t>
      </w:r>
      <w:r w:rsidR="000D2E9A">
        <w:rPr>
          <w:rStyle w:val="af"/>
          <w:lang w:val="el-GR"/>
        </w:rPr>
        <w:t xml:space="preserve">(Πηγή: </w:t>
      </w:r>
      <w:r w:rsidR="000D2E9A">
        <w:rPr>
          <w:rStyle w:val="af"/>
        </w:rPr>
        <w:t>Century</w:t>
      </w:r>
      <w:r w:rsidR="000D2E9A" w:rsidRPr="000D2E9A">
        <w:rPr>
          <w:rStyle w:val="af"/>
          <w:lang w:val="el-GR"/>
        </w:rPr>
        <w:t xml:space="preserve"> </w:t>
      </w:r>
      <w:r w:rsidR="000D2E9A">
        <w:rPr>
          <w:rStyle w:val="af"/>
        </w:rPr>
        <w:t>of</w:t>
      </w:r>
      <w:r w:rsidR="000D2E9A" w:rsidRPr="000D2E9A">
        <w:rPr>
          <w:rStyle w:val="af"/>
          <w:lang w:val="el-GR"/>
        </w:rPr>
        <w:t xml:space="preserve"> </w:t>
      </w:r>
      <w:r w:rsidR="000D2E9A">
        <w:rPr>
          <w:rStyle w:val="af"/>
        </w:rPr>
        <w:t>Flight</w:t>
      </w:r>
      <w:r w:rsidR="000D2E9A" w:rsidRPr="000D2E9A">
        <w:rPr>
          <w:rStyle w:val="af"/>
          <w:lang w:val="el-GR"/>
        </w:rPr>
        <w:t xml:space="preserve">: </w:t>
      </w:r>
      <w:r w:rsidR="000D2E9A">
        <w:rPr>
          <w:rStyle w:val="af"/>
        </w:rPr>
        <w:t>Turbojet</w:t>
      </w:r>
      <w:r w:rsidR="000D2E9A" w:rsidRPr="000D2E9A">
        <w:rPr>
          <w:rStyle w:val="af"/>
          <w:lang w:val="el-GR"/>
        </w:rPr>
        <w:t xml:space="preserve"> </w:t>
      </w:r>
      <w:r w:rsidR="000D2E9A">
        <w:rPr>
          <w:rStyle w:val="af"/>
        </w:rPr>
        <w:t>Vs</w:t>
      </w:r>
      <w:r w:rsidR="000D2E9A" w:rsidRPr="000D2E9A">
        <w:rPr>
          <w:rStyle w:val="af"/>
          <w:lang w:val="el-GR"/>
        </w:rPr>
        <w:t xml:space="preserve">. </w:t>
      </w:r>
      <w:r w:rsidR="000D2E9A">
        <w:rPr>
          <w:rStyle w:val="af"/>
        </w:rPr>
        <w:t>Turbofan</w:t>
      </w:r>
      <w:r w:rsidR="000D2E9A" w:rsidRPr="000D2E9A">
        <w:rPr>
          <w:rStyle w:val="af"/>
          <w:lang w:val="el-GR"/>
        </w:rPr>
        <w:t xml:space="preserve"> </w:t>
      </w:r>
      <w:r w:rsidR="000D2E9A">
        <w:rPr>
          <w:rStyle w:val="af"/>
        </w:rPr>
        <w:t>Explained</w:t>
      </w:r>
      <w:r w:rsidR="000D2E9A" w:rsidRPr="000D2E9A">
        <w:rPr>
          <w:rStyle w:val="af"/>
          <w:lang w:val="el-GR"/>
        </w:rPr>
        <w:t xml:space="preserve"> </w:t>
      </w:r>
      <w:r w:rsidR="000D2E9A">
        <w:rPr>
          <w:rStyle w:val="af"/>
        </w:rPr>
        <w:t>by</w:t>
      </w:r>
      <w:r w:rsidR="000D2E9A" w:rsidRPr="000D2E9A">
        <w:rPr>
          <w:rStyle w:val="af"/>
          <w:lang w:val="el-GR"/>
        </w:rPr>
        <w:t xml:space="preserve"> </w:t>
      </w:r>
      <w:r w:rsidR="000D2E9A">
        <w:rPr>
          <w:rStyle w:val="af"/>
        </w:rPr>
        <w:t>Joel</w:t>
      </w:r>
      <w:r w:rsidR="000D2E9A" w:rsidRPr="000D2E9A">
        <w:rPr>
          <w:rStyle w:val="af"/>
          <w:lang w:val="el-GR"/>
        </w:rPr>
        <w:t xml:space="preserve"> </w:t>
      </w:r>
      <w:r w:rsidR="000D2E9A">
        <w:rPr>
          <w:rStyle w:val="af"/>
        </w:rPr>
        <w:t>N</w:t>
      </w:r>
      <w:r w:rsidR="000D2E9A" w:rsidRPr="000D2E9A">
        <w:rPr>
          <w:rStyle w:val="af"/>
          <w:lang w:val="el-GR"/>
        </w:rPr>
        <w:t>.</w:t>
      </w:r>
      <w:r w:rsidR="000D2E9A">
        <w:rPr>
          <w:rStyle w:val="af"/>
          <w:lang w:val="el-GR"/>
        </w:rPr>
        <w:t>)</w:t>
      </w:r>
      <w:r>
        <w:rPr>
          <w:rStyle w:val="af"/>
          <w:lang w:val="el-GR"/>
        </w:rPr>
        <w:t>.</w:t>
      </w:r>
    </w:p>
    <w:p w:rsidR="00B04BE4" w:rsidRDefault="00B04BE4" w:rsidP="00B04BE4">
      <w:pPr>
        <w:jc w:val="center"/>
        <w:rPr>
          <w:rStyle w:val="af"/>
          <w:lang w:val="el-GR"/>
        </w:rPr>
      </w:pPr>
    </w:p>
    <w:p w:rsidR="00DD50D9" w:rsidRPr="009A0925" w:rsidRDefault="00B04BE4" w:rsidP="009A0925">
      <w:pPr>
        <w:jc w:val="center"/>
        <w:rPr>
          <w:rStyle w:val="a9"/>
          <w:color w:val="808080" w:themeColor="text1" w:themeTint="7F"/>
          <w:lang w:val="el-GR"/>
        </w:rPr>
      </w:pPr>
      <w:r>
        <w:rPr>
          <w:i/>
          <w:iCs/>
          <w:noProof/>
          <w:color w:val="808080" w:themeColor="text1" w:themeTint="7F"/>
        </w:rPr>
        <w:lastRenderedPageBreak/>
        <w:drawing>
          <wp:inline distT="0" distB="0" distL="0" distR="0">
            <wp:extent cx="5486400" cy="2026920"/>
            <wp:effectExtent l="19050" t="0" r="0" b="0"/>
            <wp:docPr id="5" name="4 - Εικόνα" descr="Εικόνα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4.jpg"/>
                    <pic:cNvPicPr/>
                  </pic:nvPicPr>
                  <pic:blipFill>
                    <a:blip r:embed="rId12" cstate="print"/>
                    <a:stretch>
                      <a:fillRect/>
                    </a:stretch>
                  </pic:blipFill>
                  <pic:spPr>
                    <a:xfrm>
                      <a:off x="0" y="0"/>
                      <a:ext cx="5486400" cy="2026920"/>
                    </a:xfrm>
                    <a:prstGeom prst="rect">
                      <a:avLst/>
                    </a:prstGeom>
                  </pic:spPr>
                </pic:pic>
              </a:graphicData>
            </a:graphic>
          </wp:inline>
        </w:drawing>
      </w:r>
    </w:p>
    <w:p w:rsidR="0077046F" w:rsidRDefault="00B04BE4" w:rsidP="00B04BE4">
      <w:pPr>
        <w:jc w:val="center"/>
        <w:rPr>
          <w:rStyle w:val="af"/>
          <w:lang w:val="el-GR"/>
        </w:rPr>
      </w:pPr>
      <w:r w:rsidRPr="001915DE">
        <w:rPr>
          <w:rStyle w:val="af"/>
          <w:b/>
          <w:lang w:val="el-GR"/>
        </w:rPr>
        <w:t>Εικόνα 1.</w:t>
      </w:r>
      <w:r w:rsidR="00A479CA" w:rsidRPr="001915DE">
        <w:rPr>
          <w:rStyle w:val="af"/>
          <w:b/>
          <w:lang w:val="el-GR"/>
        </w:rPr>
        <w:t>1.</w:t>
      </w:r>
      <w:r w:rsidRPr="001915DE">
        <w:rPr>
          <w:rStyle w:val="af"/>
          <w:b/>
          <w:lang w:val="el-GR"/>
        </w:rPr>
        <w:t>4:</w:t>
      </w:r>
      <w:r>
        <w:rPr>
          <w:rStyle w:val="af"/>
          <w:lang w:val="el-GR"/>
        </w:rPr>
        <w:t xml:space="preserve"> Απλοποιημένο μοντέλο αναπαράστασης της ροής του αέρα σε  κινητήρα πλήρους αξονικής ροής</w:t>
      </w:r>
      <w:r w:rsidR="005902B0" w:rsidRPr="005902B0">
        <w:rPr>
          <w:rStyle w:val="af"/>
          <w:lang w:val="el-GR"/>
        </w:rPr>
        <w:t>(</w:t>
      </w:r>
      <w:r w:rsidR="005902B0">
        <w:rPr>
          <w:rStyle w:val="af"/>
          <w:lang w:val="el-GR"/>
        </w:rPr>
        <w:t xml:space="preserve">Πηγή: </w:t>
      </w:r>
      <w:r w:rsidR="005902B0" w:rsidRPr="005902B0">
        <w:rPr>
          <w:rStyle w:val="af"/>
          <w:lang w:val="el-GR"/>
        </w:rPr>
        <w:t>“</w:t>
      </w:r>
      <w:r w:rsidR="005902B0">
        <w:rPr>
          <w:rStyle w:val="af"/>
        </w:rPr>
        <w:t>Design</w:t>
      </w:r>
      <w:r w:rsidR="005902B0" w:rsidRPr="005902B0">
        <w:rPr>
          <w:rStyle w:val="af"/>
          <w:lang w:val="el-GR"/>
        </w:rPr>
        <w:t xml:space="preserve"> </w:t>
      </w:r>
      <w:r w:rsidR="005902B0">
        <w:rPr>
          <w:rStyle w:val="af"/>
        </w:rPr>
        <w:t>and</w:t>
      </w:r>
      <w:r w:rsidR="005902B0" w:rsidRPr="005902B0">
        <w:rPr>
          <w:rStyle w:val="af"/>
          <w:lang w:val="el-GR"/>
        </w:rPr>
        <w:t xml:space="preserve"> </w:t>
      </w:r>
      <w:r w:rsidR="005902B0">
        <w:rPr>
          <w:rStyle w:val="af"/>
        </w:rPr>
        <w:t>Fabrication</w:t>
      </w:r>
      <w:r w:rsidR="005902B0" w:rsidRPr="005902B0">
        <w:rPr>
          <w:rStyle w:val="af"/>
          <w:lang w:val="el-GR"/>
        </w:rPr>
        <w:t xml:space="preserve"> </w:t>
      </w:r>
      <w:r w:rsidR="005902B0">
        <w:rPr>
          <w:rStyle w:val="af"/>
        </w:rPr>
        <w:t>of</w:t>
      </w:r>
      <w:r w:rsidR="005902B0" w:rsidRPr="005902B0">
        <w:rPr>
          <w:rStyle w:val="af"/>
          <w:lang w:val="el-GR"/>
        </w:rPr>
        <w:t xml:space="preserve"> </w:t>
      </w:r>
      <w:r w:rsidR="005902B0">
        <w:rPr>
          <w:rStyle w:val="af"/>
        </w:rPr>
        <w:t>Major</w:t>
      </w:r>
      <w:r w:rsidR="005902B0" w:rsidRPr="005902B0">
        <w:rPr>
          <w:rStyle w:val="af"/>
          <w:lang w:val="el-GR"/>
        </w:rPr>
        <w:t xml:space="preserve"> </w:t>
      </w:r>
      <w:r w:rsidR="005902B0">
        <w:rPr>
          <w:rStyle w:val="af"/>
        </w:rPr>
        <w:t>Components</w:t>
      </w:r>
      <w:r w:rsidR="005902B0" w:rsidRPr="005902B0">
        <w:rPr>
          <w:rStyle w:val="af"/>
          <w:lang w:val="el-GR"/>
        </w:rPr>
        <w:t xml:space="preserve"> </w:t>
      </w:r>
      <w:r w:rsidR="005902B0">
        <w:rPr>
          <w:rStyle w:val="af"/>
        </w:rPr>
        <w:t>of</w:t>
      </w:r>
      <w:r w:rsidR="005902B0" w:rsidRPr="005902B0">
        <w:rPr>
          <w:rStyle w:val="af"/>
          <w:lang w:val="el-GR"/>
        </w:rPr>
        <w:t xml:space="preserve"> </w:t>
      </w:r>
      <w:r w:rsidR="005902B0">
        <w:rPr>
          <w:rStyle w:val="af"/>
        </w:rPr>
        <w:t>turbojet</w:t>
      </w:r>
      <w:r w:rsidR="005902B0" w:rsidRPr="005902B0">
        <w:rPr>
          <w:rStyle w:val="af"/>
          <w:lang w:val="el-GR"/>
        </w:rPr>
        <w:t xml:space="preserve"> </w:t>
      </w:r>
      <w:r w:rsidR="005902B0">
        <w:rPr>
          <w:rStyle w:val="af"/>
        </w:rPr>
        <w:t>engine</w:t>
      </w:r>
      <w:r w:rsidR="005902B0" w:rsidRPr="005902B0">
        <w:rPr>
          <w:rStyle w:val="af"/>
          <w:lang w:val="el-GR"/>
        </w:rPr>
        <w:t>”,</w:t>
      </w:r>
      <w:r w:rsidR="005902B0">
        <w:rPr>
          <w:rStyle w:val="af"/>
        </w:rPr>
        <w:t>publication</w:t>
      </w:r>
      <w:r w:rsidR="005902B0" w:rsidRPr="005902B0">
        <w:rPr>
          <w:rStyle w:val="af"/>
          <w:lang w:val="el-GR"/>
        </w:rPr>
        <w:t xml:space="preserve"> </w:t>
      </w:r>
      <w:r w:rsidR="005902B0">
        <w:rPr>
          <w:rStyle w:val="af"/>
        </w:rPr>
        <w:t>of</w:t>
      </w:r>
      <w:r w:rsidR="005902B0" w:rsidRPr="005902B0">
        <w:rPr>
          <w:rStyle w:val="af"/>
          <w:lang w:val="el-GR"/>
        </w:rPr>
        <w:t xml:space="preserve"> </w:t>
      </w:r>
      <w:r w:rsidR="005902B0">
        <w:rPr>
          <w:rStyle w:val="af"/>
        </w:rPr>
        <w:t>Rolvin</w:t>
      </w:r>
      <w:r w:rsidR="005902B0" w:rsidRPr="005902B0">
        <w:rPr>
          <w:rStyle w:val="af"/>
          <w:lang w:val="el-GR"/>
        </w:rPr>
        <w:t xml:space="preserve"> </w:t>
      </w:r>
      <w:r w:rsidR="005902B0">
        <w:rPr>
          <w:rStyle w:val="af"/>
        </w:rPr>
        <w:t>D</w:t>
      </w:r>
      <w:r w:rsidR="005902B0" w:rsidRPr="005902B0">
        <w:rPr>
          <w:rStyle w:val="af"/>
          <w:lang w:val="el-GR"/>
        </w:rPr>
        <w:t>.</w:t>
      </w:r>
      <w:r w:rsidR="005902B0">
        <w:rPr>
          <w:rStyle w:val="af"/>
        </w:rPr>
        <w:t>Silva</w:t>
      </w:r>
      <w:r w:rsidR="005902B0" w:rsidRPr="005902B0">
        <w:rPr>
          <w:rStyle w:val="af"/>
          <w:lang w:val="el-GR"/>
        </w:rPr>
        <w:t xml:space="preserve"> )</w:t>
      </w:r>
      <w:r>
        <w:rPr>
          <w:rStyle w:val="af"/>
          <w:lang w:val="el-GR"/>
        </w:rPr>
        <w:t>.</w:t>
      </w:r>
    </w:p>
    <w:p w:rsidR="00B04BE4" w:rsidRDefault="00952AB1" w:rsidP="00186743">
      <w:pPr>
        <w:pStyle w:val="2"/>
        <w:numPr>
          <w:ilvl w:val="1"/>
          <w:numId w:val="1"/>
        </w:numPr>
        <w:jc w:val="both"/>
        <w:rPr>
          <w:rStyle w:val="a9"/>
          <w:i w:val="0"/>
          <w:iCs w:val="0"/>
          <w:lang w:val="el-GR"/>
        </w:rPr>
      </w:pPr>
      <w:bookmarkStart w:id="5" w:name="_Toc72503846"/>
      <w:r>
        <w:rPr>
          <w:rStyle w:val="a9"/>
          <w:i w:val="0"/>
          <w:iCs w:val="0"/>
          <w:lang w:val="el-GR"/>
        </w:rPr>
        <w:t>Τύποι συμπιεστών ακτινικής ροής</w:t>
      </w:r>
      <w:r w:rsidR="000E62EB">
        <w:rPr>
          <w:rStyle w:val="a9"/>
          <w:i w:val="0"/>
          <w:iCs w:val="0"/>
          <w:lang w:val="el-GR"/>
        </w:rPr>
        <w:t xml:space="preserve"> και τα βασικά</w:t>
      </w:r>
      <w:r>
        <w:rPr>
          <w:rStyle w:val="a9"/>
          <w:i w:val="0"/>
          <w:iCs w:val="0"/>
          <w:lang w:val="el-GR"/>
        </w:rPr>
        <w:t xml:space="preserve"> τους</w:t>
      </w:r>
      <w:r w:rsidR="000E62EB">
        <w:rPr>
          <w:rStyle w:val="a9"/>
          <w:i w:val="0"/>
          <w:iCs w:val="0"/>
          <w:lang w:val="el-GR"/>
        </w:rPr>
        <w:t xml:space="preserve"> δομικά του μέρη.</w:t>
      </w:r>
      <w:bookmarkEnd w:id="5"/>
    </w:p>
    <w:p w:rsidR="009B0B65" w:rsidRDefault="009B0B65" w:rsidP="009B0B65">
      <w:pPr>
        <w:pStyle w:val="af0"/>
        <w:ind w:left="420"/>
        <w:rPr>
          <w:lang w:val="el-GR"/>
        </w:rPr>
      </w:pPr>
    </w:p>
    <w:p w:rsidR="009B0B65" w:rsidRDefault="00D54AA8" w:rsidP="00A479CA">
      <w:pPr>
        <w:jc w:val="both"/>
        <w:rPr>
          <w:lang w:val="el-GR"/>
        </w:rPr>
      </w:pPr>
      <w:r>
        <w:rPr>
          <w:lang w:val="el-GR"/>
        </w:rPr>
        <w:t xml:space="preserve">      </w:t>
      </w:r>
      <w:r w:rsidR="009B0B65">
        <w:rPr>
          <w:lang w:val="el-GR"/>
        </w:rPr>
        <w:t xml:space="preserve">Ο συμπιεστής είναι ένα από τα βασικά δομικά μέρη ενός </w:t>
      </w:r>
      <w:r>
        <w:rPr>
          <w:lang w:val="el-GR"/>
        </w:rPr>
        <w:t xml:space="preserve">αεριοστρόβιλου και διαφέρει ανάλογα με τον τύπο του αεριοστρόβιλου. Στην συγκεκριμένη διπλωματική εργασία θα σχεδιαστεί </w:t>
      </w:r>
      <w:r w:rsidR="00FB69D3">
        <w:rPr>
          <w:lang w:val="el-GR"/>
        </w:rPr>
        <w:t>αεριο</w:t>
      </w:r>
      <w:r>
        <w:rPr>
          <w:lang w:val="el-GR"/>
        </w:rPr>
        <w:t>συμπιεστής για κινητήρα πλήρους φυγοκεντρικής (ακτινικής) ροής. Ο συγκεκριμένος τύπος συμπιεστή ονομάζεται πτερωτή (</w:t>
      </w:r>
      <w:r>
        <w:t>impeller</w:t>
      </w:r>
      <w:r>
        <w:rPr>
          <w:lang w:val="el-GR"/>
        </w:rPr>
        <w:t xml:space="preserve">) </w:t>
      </w:r>
      <w:r w:rsidR="00A479CA">
        <w:rPr>
          <w:lang w:val="el-GR"/>
        </w:rPr>
        <w:t xml:space="preserve">και παρουσιάζεται στην </w:t>
      </w:r>
      <w:r>
        <w:rPr>
          <w:lang w:val="el-GR"/>
        </w:rPr>
        <w:t xml:space="preserve"> </w:t>
      </w:r>
      <w:r w:rsidRPr="00A479CA">
        <w:rPr>
          <w:i/>
          <w:lang w:val="el-GR"/>
        </w:rPr>
        <w:t xml:space="preserve">εικόνα </w:t>
      </w:r>
      <w:r w:rsidR="00A479CA" w:rsidRPr="00A479CA">
        <w:rPr>
          <w:i/>
          <w:lang w:val="el-GR"/>
        </w:rPr>
        <w:t>1.2.1</w:t>
      </w:r>
      <w:r w:rsidR="00A479CA">
        <w:rPr>
          <w:i/>
          <w:lang w:val="el-GR"/>
        </w:rPr>
        <w:t>.</w:t>
      </w:r>
    </w:p>
    <w:p w:rsidR="009A0925" w:rsidRPr="00A479CA" w:rsidRDefault="009A0925" w:rsidP="009A0925">
      <w:pPr>
        <w:jc w:val="center"/>
        <w:rPr>
          <w:lang w:val="el-GR"/>
        </w:rPr>
      </w:pPr>
      <w:r>
        <w:rPr>
          <w:noProof/>
        </w:rPr>
        <w:drawing>
          <wp:inline distT="0" distB="0" distL="0" distR="0">
            <wp:extent cx="2844800" cy="2105283"/>
            <wp:effectExtent l="19050" t="0" r="0" b="0"/>
            <wp:docPr id="6" name="5 - Εικόνα" descr="Εικόνα 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1.jpg"/>
                    <pic:cNvPicPr/>
                  </pic:nvPicPr>
                  <pic:blipFill>
                    <a:blip r:embed="rId13" cstate="print"/>
                    <a:stretch>
                      <a:fillRect/>
                    </a:stretch>
                  </pic:blipFill>
                  <pic:spPr>
                    <a:xfrm>
                      <a:off x="0" y="0"/>
                      <a:ext cx="2846581" cy="2106601"/>
                    </a:xfrm>
                    <a:prstGeom prst="rect">
                      <a:avLst/>
                    </a:prstGeom>
                  </pic:spPr>
                </pic:pic>
              </a:graphicData>
            </a:graphic>
          </wp:inline>
        </w:drawing>
      </w:r>
    </w:p>
    <w:p w:rsidR="00917ABA" w:rsidRDefault="009A0925" w:rsidP="00FB69D3">
      <w:pPr>
        <w:jc w:val="center"/>
        <w:rPr>
          <w:rStyle w:val="af"/>
          <w:lang w:val="el-GR"/>
        </w:rPr>
      </w:pPr>
      <w:r w:rsidRPr="001915DE">
        <w:rPr>
          <w:rStyle w:val="af"/>
          <w:b/>
          <w:lang w:val="el-GR"/>
        </w:rPr>
        <w:t>Εικόνα 1.2.1:</w:t>
      </w:r>
      <w:r>
        <w:rPr>
          <w:rStyle w:val="af"/>
          <w:lang w:val="el-GR"/>
        </w:rPr>
        <w:t xml:space="preserve"> Πτερωτή συμπιεστή ακτινικής ροής σε διάφορες γωνίες</w:t>
      </w:r>
      <w:r w:rsidR="00A5332F">
        <w:rPr>
          <w:rStyle w:val="af"/>
          <w:lang w:val="el-GR"/>
        </w:rPr>
        <w:t xml:space="preserve"> προβολής</w:t>
      </w:r>
      <w:r>
        <w:rPr>
          <w:rStyle w:val="af"/>
          <w:lang w:val="el-GR"/>
        </w:rPr>
        <w:t xml:space="preserve">. (Πηγή: </w:t>
      </w:r>
      <w:r w:rsidR="00FB69D3" w:rsidRPr="00FC46A7">
        <w:rPr>
          <w:rStyle w:val="af"/>
          <w:lang w:val="el-GR"/>
        </w:rPr>
        <w:t>“</w:t>
      </w:r>
      <w:r w:rsidR="00FB69D3">
        <w:rPr>
          <w:rStyle w:val="af"/>
          <w:lang w:val="el-GR"/>
        </w:rPr>
        <w:t>Θερμικές και Υδροδυναμικές Μηχανές</w:t>
      </w:r>
      <w:r w:rsidR="00FB69D3" w:rsidRPr="00FC46A7">
        <w:rPr>
          <w:rStyle w:val="af"/>
          <w:lang w:val="el-GR"/>
        </w:rPr>
        <w:t>”</w:t>
      </w:r>
      <w:r w:rsidR="00FB69D3">
        <w:rPr>
          <w:rStyle w:val="af"/>
          <w:lang w:val="el-GR"/>
        </w:rPr>
        <w:t xml:space="preserve"> </w:t>
      </w:r>
      <w:r>
        <w:rPr>
          <w:rStyle w:val="af"/>
          <w:lang w:val="el-GR"/>
        </w:rPr>
        <w:t xml:space="preserve"> Ιωάννη</w:t>
      </w:r>
      <w:r w:rsidR="001B09BB">
        <w:rPr>
          <w:rStyle w:val="af"/>
          <w:lang w:val="el-GR"/>
        </w:rPr>
        <w:t>ς Κ. Νικολός</w:t>
      </w:r>
      <w:r>
        <w:rPr>
          <w:rStyle w:val="af"/>
          <w:lang w:val="el-GR"/>
        </w:rPr>
        <w:t xml:space="preserve"> – Μεταπτυχιακή διατριβή Ιωάννη Βαλάκου.)</w:t>
      </w:r>
    </w:p>
    <w:p w:rsidR="000500F6" w:rsidRDefault="000500F6" w:rsidP="00A5332F">
      <w:pPr>
        <w:rPr>
          <w:rStyle w:val="a9"/>
          <w:i w:val="0"/>
          <w:lang w:val="el-GR"/>
        </w:rPr>
      </w:pPr>
      <w:r>
        <w:rPr>
          <w:rStyle w:val="af"/>
          <w:lang w:val="el-GR"/>
        </w:rPr>
        <w:lastRenderedPageBreak/>
        <w:t xml:space="preserve">      </w:t>
      </w:r>
      <w:r>
        <w:rPr>
          <w:rStyle w:val="a9"/>
          <w:i w:val="0"/>
          <w:lang w:val="el-GR"/>
        </w:rPr>
        <w:t>Στο</w:t>
      </w:r>
      <w:r w:rsidR="00A5332F">
        <w:rPr>
          <w:rStyle w:val="a9"/>
          <w:i w:val="0"/>
          <w:lang w:val="el-GR"/>
        </w:rPr>
        <w:t xml:space="preserve"> </w:t>
      </w:r>
      <w:r>
        <w:rPr>
          <w:rStyle w:val="a9"/>
          <w:lang w:val="el-GR"/>
        </w:rPr>
        <w:t xml:space="preserve">σχήμα 1.2.1 </w:t>
      </w:r>
      <w:r w:rsidR="00A5332F">
        <w:rPr>
          <w:rStyle w:val="a9"/>
          <w:i w:val="0"/>
          <w:lang w:val="el-GR"/>
        </w:rPr>
        <w:t xml:space="preserve">φαίνεται σε </w:t>
      </w:r>
      <w:r>
        <w:rPr>
          <w:rStyle w:val="a9"/>
          <w:i w:val="0"/>
          <w:lang w:val="el-GR"/>
        </w:rPr>
        <w:t xml:space="preserve">μεσημβρινή </w:t>
      </w:r>
      <w:r w:rsidR="00A5332F">
        <w:rPr>
          <w:rStyle w:val="a9"/>
          <w:i w:val="0"/>
          <w:lang w:val="el-GR"/>
        </w:rPr>
        <w:t xml:space="preserve">τομή μια πτερωτή πάνω στην οποία αναγράφονται αριθμοί οι οποίοι προσδιορίζουν </w:t>
      </w:r>
      <w:r w:rsidR="00875EE1">
        <w:rPr>
          <w:rStyle w:val="a9"/>
          <w:i w:val="0"/>
          <w:lang w:val="el-GR"/>
        </w:rPr>
        <w:t>σημαντικές θέσεις κλειδιά.</w:t>
      </w:r>
      <w:r w:rsidR="00917ABA">
        <w:rPr>
          <w:rStyle w:val="a9"/>
          <w:i w:val="0"/>
          <w:lang w:val="el-GR"/>
        </w:rPr>
        <w:t xml:space="preserve"> </w:t>
      </w:r>
      <w:r>
        <w:rPr>
          <w:rStyle w:val="a9"/>
          <w:i w:val="0"/>
          <w:lang w:val="el-GR"/>
        </w:rPr>
        <w:t xml:space="preserve"> Με τον αριθμό « 0 » συμβολίζεται η ε</w:t>
      </w:r>
      <w:r w:rsidR="00EF6EB2">
        <w:rPr>
          <w:rStyle w:val="a9"/>
          <w:i w:val="0"/>
          <w:lang w:val="el-GR"/>
        </w:rPr>
        <w:t>ισαγωγή</w:t>
      </w:r>
      <w:r>
        <w:rPr>
          <w:rStyle w:val="a9"/>
          <w:i w:val="0"/>
          <w:lang w:val="el-GR"/>
        </w:rPr>
        <w:t xml:space="preserve"> </w:t>
      </w:r>
      <w:r w:rsidR="00EF6EB2">
        <w:rPr>
          <w:rStyle w:val="a9"/>
          <w:i w:val="0"/>
          <w:lang w:val="el-GR"/>
        </w:rPr>
        <w:t>του συμπιεστή</w:t>
      </w:r>
      <w:r w:rsidR="001B09BB">
        <w:rPr>
          <w:rStyle w:val="a9"/>
          <w:i w:val="0"/>
          <w:lang w:val="el-GR"/>
        </w:rPr>
        <w:t>,</w:t>
      </w:r>
      <w:r w:rsidR="00EF6EB2">
        <w:rPr>
          <w:rStyle w:val="a9"/>
          <w:i w:val="0"/>
          <w:lang w:val="el-GR"/>
        </w:rPr>
        <w:t xml:space="preserve">  η οποία οδηγεί το ρευστό στην θέση « 1 » όπου συμβολίζει την είσοδο του ρευστού στην πτερωτή</w:t>
      </w:r>
      <w:r w:rsidR="00EB6FB2" w:rsidRPr="00EB6FB2">
        <w:rPr>
          <w:rStyle w:val="a9"/>
          <w:i w:val="0"/>
          <w:lang w:val="el-GR"/>
        </w:rPr>
        <w:t xml:space="preserve"> </w:t>
      </w:r>
      <w:r w:rsidR="00EB6FB2">
        <w:rPr>
          <w:rStyle w:val="a9"/>
          <w:i w:val="0"/>
          <w:lang w:val="el-GR"/>
        </w:rPr>
        <w:t>(</w:t>
      </w:r>
      <w:r w:rsidR="00EB6FB2">
        <w:rPr>
          <w:rStyle w:val="a9"/>
        </w:rPr>
        <w:t>Leading</w:t>
      </w:r>
      <w:r w:rsidR="00EB6FB2" w:rsidRPr="00EB6FB2">
        <w:rPr>
          <w:rStyle w:val="a9"/>
          <w:lang w:val="el-GR"/>
        </w:rPr>
        <w:t xml:space="preserve"> </w:t>
      </w:r>
      <w:r w:rsidR="00EB6FB2">
        <w:rPr>
          <w:rStyle w:val="a9"/>
        </w:rPr>
        <w:t>Edge</w:t>
      </w:r>
      <w:r w:rsidR="00EB6FB2">
        <w:rPr>
          <w:rStyle w:val="a9"/>
          <w:i w:val="0"/>
          <w:lang w:val="el-GR"/>
        </w:rPr>
        <w:t>)</w:t>
      </w:r>
      <w:r w:rsidR="00EF6EB2">
        <w:rPr>
          <w:rStyle w:val="a9"/>
          <w:i w:val="0"/>
          <w:lang w:val="el-GR"/>
        </w:rPr>
        <w:t>,</w:t>
      </w:r>
      <w:r>
        <w:rPr>
          <w:rStyle w:val="a9"/>
          <w:i w:val="0"/>
          <w:lang w:val="el-GR"/>
        </w:rPr>
        <w:t xml:space="preserve"> </w:t>
      </w:r>
      <w:r w:rsidR="00EF6EB2">
        <w:rPr>
          <w:rStyle w:val="a9"/>
          <w:i w:val="0"/>
          <w:lang w:val="el-GR"/>
        </w:rPr>
        <w:t>της οποίας το πτερύγιο διακρίνεται</w:t>
      </w:r>
      <w:r>
        <w:rPr>
          <w:rStyle w:val="a9"/>
          <w:i w:val="0"/>
          <w:lang w:val="el-GR"/>
        </w:rPr>
        <w:t xml:space="preserve"> με γκρι συμπαγές χρώμα. </w:t>
      </w:r>
      <w:r w:rsidR="00580641">
        <w:rPr>
          <w:rStyle w:val="a9"/>
          <w:i w:val="0"/>
          <w:lang w:val="el-GR"/>
        </w:rPr>
        <w:t xml:space="preserve">Από την θέση « 1 » μέχρι την θέση « 2 » το ρευστό βρίσκεται </w:t>
      </w:r>
      <w:r w:rsidR="001B09BB">
        <w:rPr>
          <w:rStyle w:val="a9"/>
          <w:i w:val="0"/>
          <w:lang w:val="el-GR"/>
        </w:rPr>
        <w:t xml:space="preserve">μέσα στην πτερωτή, ανάμεσα στα </w:t>
      </w:r>
      <w:r w:rsidR="00580641">
        <w:rPr>
          <w:rStyle w:val="a9"/>
          <w:i w:val="0"/>
          <w:lang w:val="el-GR"/>
        </w:rPr>
        <w:t>πτερύγια</w:t>
      </w:r>
      <w:r w:rsidR="00021571">
        <w:rPr>
          <w:rStyle w:val="a9"/>
          <w:i w:val="0"/>
          <w:lang w:val="el-GR"/>
        </w:rPr>
        <w:t xml:space="preserve"> (</w:t>
      </w:r>
      <w:r w:rsidR="00021571" w:rsidRPr="00EB6FB2">
        <w:rPr>
          <w:rStyle w:val="a9"/>
        </w:rPr>
        <w:t>Blades</w:t>
      </w:r>
      <w:r w:rsidR="00021571">
        <w:rPr>
          <w:rStyle w:val="a9"/>
          <w:i w:val="0"/>
          <w:lang w:val="el-GR"/>
        </w:rPr>
        <w:t>)</w:t>
      </w:r>
      <w:r w:rsidR="00580641">
        <w:rPr>
          <w:rStyle w:val="a9"/>
          <w:i w:val="0"/>
          <w:lang w:val="el-GR"/>
        </w:rPr>
        <w:t xml:space="preserve"> των οποίων στόχος είναι η </w:t>
      </w:r>
      <w:r w:rsidR="00021571">
        <w:rPr>
          <w:rStyle w:val="a9"/>
          <w:i w:val="0"/>
          <w:lang w:val="el-GR"/>
        </w:rPr>
        <w:t xml:space="preserve">μεταφορά ενέργειας στο ρευστό για την </w:t>
      </w:r>
      <w:r w:rsidR="00580641">
        <w:rPr>
          <w:rStyle w:val="a9"/>
          <w:i w:val="0"/>
          <w:lang w:val="el-GR"/>
        </w:rPr>
        <w:t>αύξηση της ταχύτητας του</w:t>
      </w:r>
      <w:r w:rsidR="00021571">
        <w:rPr>
          <w:rStyle w:val="a9"/>
          <w:i w:val="0"/>
          <w:lang w:val="el-GR"/>
        </w:rPr>
        <w:t xml:space="preserve"> </w:t>
      </w:r>
      <w:r w:rsidR="00580641">
        <w:rPr>
          <w:rStyle w:val="a9"/>
          <w:i w:val="0"/>
          <w:lang w:val="el-GR"/>
        </w:rPr>
        <w:t xml:space="preserve">και συνεπώς </w:t>
      </w:r>
      <w:r w:rsidR="00021571">
        <w:rPr>
          <w:rStyle w:val="a9"/>
          <w:i w:val="0"/>
          <w:lang w:val="el-GR"/>
        </w:rPr>
        <w:t>τ</w:t>
      </w:r>
      <w:r w:rsidR="00580641">
        <w:rPr>
          <w:rStyle w:val="a9"/>
          <w:i w:val="0"/>
          <w:lang w:val="el-GR"/>
        </w:rPr>
        <w:t>η</w:t>
      </w:r>
      <w:r w:rsidR="00021571">
        <w:rPr>
          <w:rStyle w:val="a9"/>
          <w:i w:val="0"/>
          <w:lang w:val="el-GR"/>
        </w:rPr>
        <w:t>ν</w:t>
      </w:r>
      <w:r w:rsidR="00580641">
        <w:rPr>
          <w:rStyle w:val="a9"/>
          <w:i w:val="0"/>
          <w:lang w:val="el-GR"/>
        </w:rPr>
        <w:t xml:space="preserve"> συμπίεση του. Η θέση « 2 » </w:t>
      </w:r>
      <w:r w:rsidR="00535151">
        <w:rPr>
          <w:rStyle w:val="a9"/>
          <w:i w:val="0"/>
          <w:lang w:val="el-GR"/>
        </w:rPr>
        <w:t>ονομάζεται ακροπτερύγιο (</w:t>
      </w:r>
      <w:r w:rsidR="00535151">
        <w:rPr>
          <w:rStyle w:val="a9"/>
          <w:i w:val="0"/>
        </w:rPr>
        <w:t>Tip</w:t>
      </w:r>
      <w:r w:rsidR="00C63167">
        <w:rPr>
          <w:rStyle w:val="a9"/>
          <w:i w:val="0"/>
          <w:lang w:val="el-GR"/>
        </w:rPr>
        <w:t xml:space="preserve">) </w:t>
      </w:r>
      <w:r w:rsidR="00EB014F">
        <w:rPr>
          <w:rStyle w:val="a9"/>
          <w:i w:val="0"/>
          <w:lang w:val="el-GR"/>
        </w:rPr>
        <w:t>ή αλλιώς ακμή εκφυγής (</w:t>
      </w:r>
      <w:r w:rsidR="00EB014F">
        <w:rPr>
          <w:rStyle w:val="a9"/>
        </w:rPr>
        <w:t>Trailing</w:t>
      </w:r>
      <w:r w:rsidR="00EB014F" w:rsidRPr="00EB014F">
        <w:rPr>
          <w:rStyle w:val="a9"/>
          <w:lang w:val="el-GR"/>
        </w:rPr>
        <w:t xml:space="preserve"> </w:t>
      </w:r>
      <w:r w:rsidR="00EB014F">
        <w:rPr>
          <w:rStyle w:val="a9"/>
        </w:rPr>
        <w:t>Edge</w:t>
      </w:r>
      <w:r w:rsidR="00EB014F">
        <w:rPr>
          <w:rStyle w:val="a9"/>
          <w:i w:val="0"/>
          <w:lang w:val="el-GR"/>
        </w:rPr>
        <w:t>)</w:t>
      </w:r>
      <w:r w:rsidR="00EB6FB2">
        <w:rPr>
          <w:rStyle w:val="a9"/>
          <w:i w:val="0"/>
          <w:lang w:val="el-GR"/>
        </w:rPr>
        <w:t xml:space="preserve"> </w:t>
      </w:r>
      <w:r w:rsidR="00C63167">
        <w:rPr>
          <w:rStyle w:val="a9"/>
          <w:i w:val="0"/>
          <w:lang w:val="el-GR"/>
        </w:rPr>
        <w:t xml:space="preserve">και </w:t>
      </w:r>
      <w:r w:rsidR="00580641">
        <w:rPr>
          <w:rStyle w:val="a9"/>
          <w:i w:val="0"/>
          <w:lang w:val="el-GR"/>
        </w:rPr>
        <w:t xml:space="preserve">συμβολίζει την έξοδο του εργαζόμενου μέσου </w:t>
      </w:r>
      <w:r w:rsidR="00021571">
        <w:rPr>
          <w:rStyle w:val="a9"/>
          <w:i w:val="0"/>
          <w:lang w:val="el-GR"/>
        </w:rPr>
        <w:t>από την πτερωτή και την είσοδο του στον διαχύτη</w:t>
      </w:r>
      <w:r w:rsidR="00870414">
        <w:rPr>
          <w:rStyle w:val="a9"/>
          <w:i w:val="0"/>
          <w:lang w:val="el-GR"/>
        </w:rPr>
        <w:t xml:space="preserve"> (</w:t>
      </w:r>
      <w:r w:rsidR="00870414" w:rsidRPr="00EB6FB2">
        <w:rPr>
          <w:rStyle w:val="a9"/>
        </w:rPr>
        <w:t>Diffuser</w:t>
      </w:r>
      <w:r w:rsidR="00870414">
        <w:rPr>
          <w:rStyle w:val="a9"/>
          <w:i w:val="0"/>
          <w:lang w:val="el-GR"/>
        </w:rPr>
        <w:t>) χωρίς οδηγητικά πτερύγια (</w:t>
      </w:r>
      <w:r w:rsidR="00870414" w:rsidRPr="00EB6FB2">
        <w:rPr>
          <w:rStyle w:val="a9"/>
        </w:rPr>
        <w:t>Vaneless</w:t>
      </w:r>
      <w:r w:rsidR="00870414" w:rsidRPr="00EB6FB2">
        <w:rPr>
          <w:rStyle w:val="a9"/>
          <w:lang w:val="el-GR"/>
        </w:rPr>
        <w:t xml:space="preserve"> </w:t>
      </w:r>
      <w:r w:rsidR="00870414" w:rsidRPr="00EB6FB2">
        <w:rPr>
          <w:rStyle w:val="a9"/>
        </w:rPr>
        <w:t>Diffuser</w:t>
      </w:r>
      <w:r w:rsidR="00870414">
        <w:rPr>
          <w:rStyle w:val="a9"/>
          <w:i w:val="0"/>
          <w:lang w:val="el-GR"/>
        </w:rPr>
        <w:t>)</w:t>
      </w:r>
      <w:r w:rsidR="001B09BB">
        <w:rPr>
          <w:rStyle w:val="a9"/>
          <w:i w:val="0"/>
          <w:lang w:val="el-GR"/>
        </w:rPr>
        <w:t>,</w:t>
      </w:r>
      <w:r w:rsidR="00870414" w:rsidRPr="00870414">
        <w:rPr>
          <w:rStyle w:val="a9"/>
          <w:i w:val="0"/>
          <w:lang w:val="el-GR"/>
        </w:rPr>
        <w:t xml:space="preserve"> </w:t>
      </w:r>
      <w:r w:rsidR="00021571">
        <w:rPr>
          <w:rStyle w:val="a9"/>
          <w:i w:val="0"/>
          <w:lang w:val="el-GR"/>
        </w:rPr>
        <w:t xml:space="preserve"> ο οποίος κυμαίνεται μεταξύ των θέσεων  « 2 » και « 3 ». </w:t>
      </w:r>
      <w:r w:rsidR="00870414">
        <w:rPr>
          <w:rStyle w:val="a9"/>
          <w:i w:val="0"/>
          <w:lang w:val="el-GR"/>
        </w:rPr>
        <w:t>Η θέση « 3 » συμβολίζει την είσοδο του ρευστού σε διαχύτη με οδηγητικά πτερύγια</w:t>
      </w:r>
      <w:r w:rsidR="009E4C5E">
        <w:rPr>
          <w:rStyle w:val="a9"/>
          <w:i w:val="0"/>
          <w:lang w:val="el-GR"/>
        </w:rPr>
        <w:t xml:space="preserve"> (</w:t>
      </w:r>
      <w:r w:rsidR="009E4C5E" w:rsidRPr="00EB6FB2">
        <w:rPr>
          <w:rStyle w:val="a9"/>
        </w:rPr>
        <w:t>Vaned</w:t>
      </w:r>
      <w:r w:rsidR="009E4C5E" w:rsidRPr="00EB6FB2">
        <w:rPr>
          <w:rStyle w:val="a9"/>
          <w:lang w:val="el-GR"/>
        </w:rPr>
        <w:t xml:space="preserve"> </w:t>
      </w:r>
      <w:r w:rsidR="009E4C5E" w:rsidRPr="00EB6FB2">
        <w:rPr>
          <w:rStyle w:val="a9"/>
        </w:rPr>
        <w:t>Diffuser</w:t>
      </w:r>
      <w:r w:rsidR="009E4C5E">
        <w:rPr>
          <w:rStyle w:val="a9"/>
          <w:i w:val="0"/>
          <w:lang w:val="el-GR"/>
        </w:rPr>
        <w:t xml:space="preserve">). Η θέση « 4 » συμβολίζει μια θέση </w:t>
      </w:r>
      <w:r w:rsidR="00E051CF" w:rsidRPr="00E051CF">
        <w:rPr>
          <w:rStyle w:val="a9"/>
          <w:i w:val="0"/>
          <w:lang w:val="el-GR"/>
        </w:rPr>
        <w:t>“</w:t>
      </w:r>
      <w:r w:rsidR="009E4C5E">
        <w:rPr>
          <w:rStyle w:val="a9"/>
          <w:i w:val="0"/>
          <w:lang w:val="el-GR"/>
        </w:rPr>
        <w:t>μέσα</w:t>
      </w:r>
      <w:r w:rsidR="00E051CF" w:rsidRPr="00E051CF">
        <w:rPr>
          <w:rStyle w:val="a9"/>
          <w:i w:val="0"/>
          <w:lang w:val="el-GR"/>
        </w:rPr>
        <w:t>”</w:t>
      </w:r>
      <w:r w:rsidR="009E4C5E">
        <w:rPr>
          <w:rStyle w:val="a9"/>
          <w:i w:val="0"/>
          <w:lang w:val="el-GR"/>
        </w:rPr>
        <w:t xml:space="preserve"> στα οδηγητικά πτερύγια η οποία αποτελεί κρίσιμο σημείο για αναλύσεις του συγκεκριμένου τμήματος</w:t>
      </w:r>
      <w:r w:rsidR="001B09BB">
        <w:rPr>
          <w:rStyle w:val="a9"/>
          <w:i w:val="0"/>
          <w:lang w:val="el-GR"/>
        </w:rPr>
        <w:t xml:space="preserve"> του συμπιεστή</w:t>
      </w:r>
      <w:r w:rsidR="009E4C5E">
        <w:rPr>
          <w:rStyle w:val="a9"/>
          <w:i w:val="0"/>
          <w:lang w:val="el-GR"/>
        </w:rPr>
        <w:t xml:space="preserve">. Η θέση « 5 » εκφράζει την έξοδο του </w:t>
      </w:r>
      <w:r w:rsidR="00E051CF">
        <w:rPr>
          <w:rStyle w:val="a9"/>
          <w:i w:val="0"/>
          <w:lang w:val="el-GR"/>
        </w:rPr>
        <w:t>ρευστού από τον διαχύτη</w:t>
      </w:r>
      <w:r w:rsidR="001B09BB">
        <w:rPr>
          <w:rStyle w:val="a9"/>
          <w:i w:val="0"/>
          <w:lang w:val="el-GR"/>
        </w:rPr>
        <w:t>,</w:t>
      </w:r>
      <w:r w:rsidR="00E051CF">
        <w:rPr>
          <w:rStyle w:val="a9"/>
          <w:i w:val="0"/>
          <w:lang w:val="el-GR"/>
        </w:rPr>
        <w:t xml:space="preserve"> του οποίου</w:t>
      </w:r>
      <w:r w:rsidR="00870414">
        <w:rPr>
          <w:rStyle w:val="a9"/>
          <w:i w:val="0"/>
          <w:lang w:val="el-GR"/>
        </w:rPr>
        <w:t xml:space="preserve"> </w:t>
      </w:r>
      <w:r w:rsidR="00E051CF">
        <w:rPr>
          <w:rStyle w:val="a9"/>
          <w:i w:val="0"/>
          <w:lang w:val="el-GR"/>
        </w:rPr>
        <w:t>σ</w:t>
      </w:r>
      <w:r w:rsidR="00870414">
        <w:rPr>
          <w:rStyle w:val="a9"/>
          <w:i w:val="0"/>
          <w:lang w:val="el-GR"/>
        </w:rPr>
        <w:t>κοπός</w:t>
      </w:r>
      <w:r w:rsidR="00E051CF">
        <w:rPr>
          <w:rStyle w:val="a9"/>
          <w:i w:val="0"/>
          <w:lang w:val="el-GR"/>
        </w:rPr>
        <w:t xml:space="preserve"> είναι</w:t>
      </w:r>
      <w:r w:rsidR="00870414">
        <w:rPr>
          <w:rStyle w:val="a9"/>
          <w:i w:val="0"/>
          <w:lang w:val="el-GR"/>
        </w:rPr>
        <w:t xml:space="preserve"> η επιβράδυνση του ρευστού με σκοπό την αύξηση της πίεσης του.</w:t>
      </w:r>
      <w:r w:rsidR="00E051CF">
        <w:rPr>
          <w:rStyle w:val="a9"/>
          <w:i w:val="0"/>
          <w:lang w:val="el-GR"/>
        </w:rPr>
        <w:t xml:space="preserve"> Μετά την έξοδο του ρευστού από τον </w:t>
      </w:r>
      <w:r w:rsidR="00C63167">
        <w:rPr>
          <w:rStyle w:val="a9"/>
          <w:i w:val="0"/>
          <w:lang w:val="el-GR"/>
        </w:rPr>
        <w:t>διαχύτη το ρευστό εισέρχεται σε</w:t>
      </w:r>
      <w:r w:rsidR="00E051CF">
        <w:rPr>
          <w:rStyle w:val="a9"/>
          <w:i w:val="0"/>
          <w:lang w:val="el-GR"/>
        </w:rPr>
        <w:t xml:space="preserve"> σπειροειδές κέλυφος (</w:t>
      </w:r>
      <w:r w:rsidR="00E051CF" w:rsidRPr="00C63167">
        <w:rPr>
          <w:rStyle w:val="a9"/>
          <w:lang w:val="el-GR"/>
        </w:rPr>
        <w:t xml:space="preserve">“κυκλικό” τμήμα μετά την θέση « 5 ») </w:t>
      </w:r>
      <w:r w:rsidR="00E051CF">
        <w:rPr>
          <w:rStyle w:val="a9"/>
          <w:i w:val="0"/>
          <w:lang w:val="el-GR"/>
        </w:rPr>
        <w:t xml:space="preserve">του οποίου στόχος είναι η μετατροπή της </w:t>
      </w:r>
      <w:r w:rsidR="001B09BB">
        <w:rPr>
          <w:rStyle w:val="a9"/>
          <w:i w:val="0"/>
          <w:lang w:val="el-GR"/>
        </w:rPr>
        <w:t>περιφερειακής</w:t>
      </w:r>
      <w:r w:rsidR="00E051CF">
        <w:rPr>
          <w:rStyle w:val="a9"/>
          <w:i w:val="0"/>
          <w:lang w:val="el-GR"/>
        </w:rPr>
        <w:t xml:space="preserve"> κίνησης του </w:t>
      </w:r>
      <w:r w:rsidR="001B09BB">
        <w:rPr>
          <w:rStyle w:val="a9"/>
          <w:i w:val="0"/>
          <w:lang w:val="el-GR"/>
        </w:rPr>
        <w:t>ρευστού</w:t>
      </w:r>
      <w:r w:rsidR="00E051CF">
        <w:rPr>
          <w:rStyle w:val="a9"/>
          <w:i w:val="0"/>
          <w:lang w:val="el-GR"/>
        </w:rPr>
        <w:t xml:space="preserve"> σε αξονική και η μετατροπή ενός τμήματος της κινητικής του ενέργειας σε πίεση.</w:t>
      </w:r>
    </w:p>
    <w:p w:rsidR="000500F6" w:rsidRDefault="000500F6" w:rsidP="000500F6">
      <w:pPr>
        <w:jc w:val="center"/>
        <w:rPr>
          <w:rStyle w:val="a9"/>
          <w:color w:val="808080" w:themeColor="text1" w:themeTint="7F"/>
          <w:lang w:val="el-GR"/>
        </w:rPr>
      </w:pPr>
      <w:r>
        <w:rPr>
          <w:i/>
          <w:iCs/>
          <w:noProof/>
          <w:color w:val="808080" w:themeColor="text1" w:themeTint="7F"/>
        </w:rPr>
        <w:drawing>
          <wp:inline distT="0" distB="0" distL="0" distR="0">
            <wp:extent cx="3333750" cy="2958645"/>
            <wp:effectExtent l="19050" t="0" r="0" b="0"/>
            <wp:docPr id="7" name="6 - Εικόνα" descr="Σχήμα 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ήμα 1.2.1.jpg"/>
                    <pic:cNvPicPr/>
                  </pic:nvPicPr>
                  <pic:blipFill>
                    <a:blip r:embed="rId14"/>
                    <a:stretch>
                      <a:fillRect/>
                    </a:stretch>
                  </pic:blipFill>
                  <pic:spPr>
                    <a:xfrm>
                      <a:off x="0" y="0"/>
                      <a:ext cx="3333750" cy="2958645"/>
                    </a:xfrm>
                    <a:prstGeom prst="rect">
                      <a:avLst/>
                    </a:prstGeom>
                  </pic:spPr>
                </pic:pic>
              </a:graphicData>
            </a:graphic>
          </wp:inline>
        </w:drawing>
      </w:r>
    </w:p>
    <w:p w:rsidR="00E051CF" w:rsidRPr="00B80CD4" w:rsidRDefault="00E051CF" w:rsidP="000500F6">
      <w:pPr>
        <w:jc w:val="center"/>
        <w:rPr>
          <w:rStyle w:val="af"/>
          <w:lang w:val="el-GR"/>
        </w:rPr>
      </w:pPr>
      <w:r w:rsidRPr="001915DE">
        <w:rPr>
          <w:rStyle w:val="af"/>
          <w:b/>
          <w:lang w:val="el-GR"/>
        </w:rPr>
        <w:t>Σχήμα 1.2.1:</w:t>
      </w:r>
      <w:r w:rsidRPr="00E051CF">
        <w:rPr>
          <w:rStyle w:val="af"/>
          <w:lang w:val="el-GR"/>
        </w:rPr>
        <w:t xml:space="preserve"> </w:t>
      </w:r>
      <w:r>
        <w:rPr>
          <w:rStyle w:val="af"/>
          <w:lang w:val="el-GR"/>
        </w:rPr>
        <w:t>Πτερωτή</w:t>
      </w:r>
      <w:r w:rsidRPr="00E051CF">
        <w:rPr>
          <w:rStyle w:val="af"/>
          <w:lang w:val="el-GR"/>
        </w:rPr>
        <w:t xml:space="preserve"> </w:t>
      </w:r>
      <w:r>
        <w:rPr>
          <w:rStyle w:val="af"/>
          <w:lang w:val="el-GR"/>
        </w:rPr>
        <w:t>πλήρως</w:t>
      </w:r>
      <w:r w:rsidRPr="00E051CF">
        <w:rPr>
          <w:rStyle w:val="af"/>
          <w:lang w:val="el-GR"/>
        </w:rPr>
        <w:t xml:space="preserve"> </w:t>
      </w:r>
      <w:r>
        <w:rPr>
          <w:rStyle w:val="af"/>
          <w:lang w:val="el-GR"/>
        </w:rPr>
        <w:t>ακτινικής</w:t>
      </w:r>
      <w:r w:rsidRPr="00E051CF">
        <w:rPr>
          <w:rStyle w:val="af"/>
          <w:lang w:val="el-GR"/>
        </w:rPr>
        <w:t xml:space="preserve"> </w:t>
      </w:r>
      <w:r>
        <w:rPr>
          <w:rStyle w:val="af"/>
          <w:lang w:val="el-GR"/>
        </w:rPr>
        <w:t>ροής</w:t>
      </w:r>
      <w:r w:rsidRPr="00E051CF">
        <w:rPr>
          <w:rStyle w:val="af"/>
          <w:lang w:val="el-GR"/>
        </w:rPr>
        <w:t xml:space="preserve"> </w:t>
      </w:r>
      <w:r>
        <w:rPr>
          <w:rStyle w:val="af"/>
          <w:lang w:val="el-GR"/>
        </w:rPr>
        <w:t>σε</w:t>
      </w:r>
      <w:r w:rsidRPr="00E051CF">
        <w:rPr>
          <w:rStyle w:val="af"/>
          <w:lang w:val="el-GR"/>
        </w:rPr>
        <w:t xml:space="preserve"> </w:t>
      </w:r>
      <w:r>
        <w:rPr>
          <w:rStyle w:val="af"/>
          <w:lang w:val="el-GR"/>
        </w:rPr>
        <w:t>μεσημβρινή</w:t>
      </w:r>
      <w:r w:rsidRPr="00E051CF">
        <w:rPr>
          <w:rStyle w:val="af"/>
          <w:lang w:val="el-GR"/>
        </w:rPr>
        <w:t xml:space="preserve"> </w:t>
      </w:r>
      <w:r>
        <w:rPr>
          <w:rStyle w:val="af"/>
          <w:lang w:val="el-GR"/>
        </w:rPr>
        <w:t>τομή</w:t>
      </w:r>
      <w:r w:rsidRPr="00E051CF">
        <w:rPr>
          <w:rStyle w:val="af"/>
          <w:lang w:val="el-GR"/>
        </w:rPr>
        <w:t>.(</w:t>
      </w:r>
      <w:r>
        <w:rPr>
          <w:rStyle w:val="af"/>
          <w:lang w:val="el-GR"/>
        </w:rPr>
        <w:t>Πηγή</w:t>
      </w:r>
      <w:r w:rsidRPr="00E051CF">
        <w:rPr>
          <w:rStyle w:val="af"/>
          <w:lang w:val="el-GR"/>
        </w:rPr>
        <w:t xml:space="preserve">: </w:t>
      </w:r>
      <w:r w:rsidR="00A53242" w:rsidRPr="00A53242">
        <w:rPr>
          <w:rStyle w:val="af"/>
          <w:lang w:val="el-GR"/>
        </w:rPr>
        <w:t>“</w:t>
      </w:r>
      <w:r>
        <w:rPr>
          <w:rStyle w:val="af"/>
        </w:rPr>
        <w:t>A</w:t>
      </w:r>
      <w:r w:rsidRPr="00E051CF">
        <w:rPr>
          <w:rStyle w:val="af"/>
          <w:lang w:val="el-GR"/>
        </w:rPr>
        <w:t xml:space="preserve"> </w:t>
      </w:r>
      <w:r>
        <w:rPr>
          <w:rStyle w:val="af"/>
        </w:rPr>
        <w:t>Preliminary</w:t>
      </w:r>
      <w:r w:rsidRPr="00E051CF">
        <w:rPr>
          <w:rStyle w:val="af"/>
          <w:lang w:val="el-GR"/>
        </w:rPr>
        <w:t xml:space="preserve"> </w:t>
      </w:r>
      <w:r>
        <w:rPr>
          <w:rStyle w:val="af"/>
        </w:rPr>
        <w:t>Design</w:t>
      </w:r>
      <w:r w:rsidRPr="00E051CF">
        <w:rPr>
          <w:rStyle w:val="af"/>
          <w:lang w:val="el-GR"/>
        </w:rPr>
        <w:t xml:space="preserve"> </w:t>
      </w:r>
      <w:r>
        <w:rPr>
          <w:rStyle w:val="af"/>
        </w:rPr>
        <w:t>Tool</w:t>
      </w:r>
      <w:r w:rsidRPr="00E051CF">
        <w:rPr>
          <w:rStyle w:val="af"/>
          <w:lang w:val="el-GR"/>
        </w:rPr>
        <w:t xml:space="preserve"> </w:t>
      </w:r>
      <w:r w:rsidR="003C4368">
        <w:rPr>
          <w:rStyle w:val="af"/>
        </w:rPr>
        <w:t>f</w:t>
      </w:r>
      <w:r>
        <w:rPr>
          <w:rStyle w:val="af"/>
        </w:rPr>
        <w:t>or</w:t>
      </w:r>
      <w:r w:rsidRPr="00E051CF">
        <w:rPr>
          <w:rStyle w:val="af"/>
          <w:lang w:val="el-GR"/>
        </w:rPr>
        <w:t xml:space="preserve"> </w:t>
      </w:r>
      <w:r>
        <w:rPr>
          <w:rStyle w:val="af"/>
        </w:rPr>
        <w:t>Radial</w:t>
      </w:r>
      <w:r w:rsidRPr="00E051CF">
        <w:rPr>
          <w:rStyle w:val="af"/>
          <w:lang w:val="el-GR"/>
        </w:rPr>
        <w:t xml:space="preserve"> </w:t>
      </w:r>
      <w:r>
        <w:rPr>
          <w:rStyle w:val="af"/>
        </w:rPr>
        <w:t>Compressors</w:t>
      </w:r>
      <w:r w:rsidR="00A53242" w:rsidRPr="00A53242">
        <w:rPr>
          <w:rStyle w:val="af"/>
          <w:lang w:val="el-GR"/>
        </w:rPr>
        <w:t>”</w:t>
      </w:r>
      <w:r w:rsidRPr="00E051CF">
        <w:rPr>
          <w:rStyle w:val="af"/>
          <w:lang w:val="el-GR"/>
        </w:rPr>
        <w:t xml:space="preserve"> </w:t>
      </w:r>
      <w:r>
        <w:rPr>
          <w:rStyle w:val="af"/>
        </w:rPr>
        <w:t>Johannes</w:t>
      </w:r>
      <w:r w:rsidRPr="00E051CF">
        <w:rPr>
          <w:rStyle w:val="af"/>
          <w:lang w:val="el-GR"/>
        </w:rPr>
        <w:t xml:space="preserve"> </w:t>
      </w:r>
      <w:r>
        <w:rPr>
          <w:rStyle w:val="af"/>
        </w:rPr>
        <w:t>Schiff</w:t>
      </w:r>
      <w:r w:rsidRPr="00E051CF">
        <w:rPr>
          <w:rStyle w:val="af"/>
          <w:lang w:val="el-GR"/>
        </w:rPr>
        <w:t>.)</w:t>
      </w:r>
    </w:p>
    <w:p w:rsidR="004F0A44" w:rsidRDefault="00CC27AC" w:rsidP="00CC27AC">
      <w:pPr>
        <w:rPr>
          <w:rStyle w:val="a9"/>
          <w:i w:val="0"/>
          <w:lang w:val="el-GR"/>
        </w:rPr>
      </w:pPr>
      <w:r>
        <w:rPr>
          <w:rStyle w:val="a9"/>
          <w:i w:val="0"/>
          <w:lang w:val="el-GR"/>
        </w:rPr>
        <w:lastRenderedPageBreak/>
        <w:t xml:space="preserve">      Σημαντικό ρόλο για την συνέχεια έχει η ονοματολογία διαφόρων δομικών τμημάτων της πτερωτής. </w:t>
      </w:r>
      <w:r w:rsidR="00B87EA1">
        <w:rPr>
          <w:rStyle w:val="a9"/>
          <w:i w:val="0"/>
          <w:lang w:val="el-GR"/>
        </w:rPr>
        <w:t xml:space="preserve">Στην συγκεκριμένη διατριβή θα δοθεί μεγάλη έμφαση σε τμήματα της πτερωτής τα οποία κυμαίνονται από την θέση « 0 » έως και την θέση « 2 » με βάση το </w:t>
      </w:r>
      <w:r w:rsidR="00B87EA1">
        <w:rPr>
          <w:rStyle w:val="a9"/>
          <w:lang w:val="el-GR"/>
        </w:rPr>
        <w:t>σχήμα 1.2.1.</w:t>
      </w:r>
      <w:r w:rsidR="00B87EA1">
        <w:rPr>
          <w:rStyle w:val="a9"/>
          <w:i w:val="0"/>
          <w:lang w:val="el-GR"/>
        </w:rPr>
        <w:t xml:space="preserve"> </w:t>
      </w:r>
    </w:p>
    <w:p w:rsidR="002F4999" w:rsidRPr="00C8331A" w:rsidRDefault="002F4999" w:rsidP="00CC27AC">
      <w:pPr>
        <w:rPr>
          <w:rStyle w:val="a9"/>
          <w:i w:val="0"/>
          <w:lang w:val="el-GR"/>
        </w:rPr>
      </w:pPr>
      <w:r>
        <w:rPr>
          <w:rStyle w:val="a9"/>
          <w:i w:val="0"/>
          <w:lang w:val="el-GR"/>
        </w:rPr>
        <w:t xml:space="preserve">      Εάν </w:t>
      </w:r>
      <w:r w:rsidR="00C8331A">
        <w:rPr>
          <w:rStyle w:val="a9"/>
          <w:i w:val="0"/>
          <w:lang w:val="el-GR"/>
        </w:rPr>
        <w:t>θεωρηθεί</w:t>
      </w:r>
      <w:r>
        <w:rPr>
          <w:rStyle w:val="a9"/>
          <w:i w:val="0"/>
          <w:lang w:val="el-GR"/>
        </w:rPr>
        <w:t xml:space="preserve"> ότι κινούμαστε μ</w:t>
      </w:r>
      <w:r w:rsidR="00C8331A">
        <w:rPr>
          <w:rStyle w:val="a9"/>
          <w:i w:val="0"/>
          <w:lang w:val="el-GR"/>
        </w:rPr>
        <w:t xml:space="preserve">αζί με το ρευστό από την θέση « 0 </w:t>
      </w:r>
      <w:r>
        <w:rPr>
          <w:rStyle w:val="a9"/>
          <w:i w:val="0"/>
          <w:lang w:val="el-GR"/>
        </w:rPr>
        <w:t xml:space="preserve">» προς την θέση « 1 » της στροβιλομηχανής το πρώτο πράγμα που θα συναντούσαμε είναι το λεγόμενο </w:t>
      </w:r>
      <w:r w:rsidRPr="002F4999">
        <w:rPr>
          <w:rStyle w:val="a9"/>
          <w:lang w:val="el-GR"/>
        </w:rPr>
        <w:t>μάτι</w:t>
      </w:r>
      <w:r>
        <w:rPr>
          <w:rStyle w:val="a9"/>
          <w:i w:val="0"/>
          <w:lang w:val="el-GR"/>
        </w:rPr>
        <w:t xml:space="preserve"> (</w:t>
      </w:r>
      <w:r>
        <w:rPr>
          <w:rStyle w:val="a9"/>
          <w:i w:val="0"/>
        </w:rPr>
        <w:t>Eye</w:t>
      </w:r>
      <w:r>
        <w:rPr>
          <w:rStyle w:val="a9"/>
          <w:i w:val="0"/>
          <w:lang w:val="el-GR"/>
        </w:rPr>
        <w:t>)</w:t>
      </w:r>
      <w:r w:rsidRPr="002F4999">
        <w:rPr>
          <w:rStyle w:val="a9"/>
          <w:i w:val="0"/>
          <w:lang w:val="el-GR"/>
        </w:rPr>
        <w:t xml:space="preserve">. </w:t>
      </w:r>
      <w:r>
        <w:rPr>
          <w:rStyle w:val="a9"/>
          <w:i w:val="0"/>
          <w:lang w:val="el-GR"/>
        </w:rPr>
        <w:t xml:space="preserve">Το μάτι βρίσκεται μπροστά από την θέση «1» και το περίγραμμά του σχηματίζει ένα μικρό τεταρτοκύκλιο στο </w:t>
      </w:r>
      <w:r w:rsidR="00C8331A">
        <w:rPr>
          <w:rStyle w:val="a9"/>
          <w:lang w:val="el-GR"/>
        </w:rPr>
        <w:t>σχήμα 1.2.1</w:t>
      </w:r>
      <w:r w:rsidRPr="002F4999">
        <w:rPr>
          <w:rStyle w:val="a9"/>
          <w:lang w:val="el-GR"/>
        </w:rPr>
        <w:t>.</w:t>
      </w:r>
      <w:r w:rsidR="00C8331A">
        <w:rPr>
          <w:rStyle w:val="a9"/>
          <w:i w:val="0"/>
          <w:lang w:val="el-GR"/>
        </w:rPr>
        <w:t xml:space="preserve"> Στην συγκεκριμένη διπλωματική εργασία το μάτι (</w:t>
      </w:r>
      <w:r w:rsidR="00C8331A">
        <w:rPr>
          <w:rStyle w:val="a9"/>
          <w:i w:val="0"/>
        </w:rPr>
        <w:t>Eye</w:t>
      </w:r>
      <w:r w:rsidR="00C8331A">
        <w:rPr>
          <w:rStyle w:val="a9"/>
          <w:i w:val="0"/>
          <w:lang w:val="el-GR"/>
        </w:rPr>
        <w:t xml:space="preserve">) δεν θα σχεδιαστεί. Μετά από το μάτι βρίσκεται ένα </w:t>
      </w:r>
      <w:r>
        <w:rPr>
          <w:rStyle w:val="a9"/>
          <w:i w:val="0"/>
          <w:lang w:val="el-GR"/>
        </w:rPr>
        <w:t xml:space="preserve">από τα βασικότερα δομικά μέρη της πτερωτής, </w:t>
      </w:r>
      <w:r w:rsidR="00C8331A">
        <w:rPr>
          <w:rStyle w:val="a9"/>
          <w:i w:val="0"/>
          <w:lang w:val="el-GR"/>
        </w:rPr>
        <w:t xml:space="preserve"> </w:t>
      </w:r>
      <w:r w:rsidRPr="002F4999">
        <w:rPr>
          <w:rStyle w:val="a9"/>
          <w:lang w:val="el-GR"/>
        </w:rPr>
        <w:t>η πλήμνη</w:t>
      </w:r>
      <w:r>
        <w:rPr>
          <w:rStyle w:val="a9"/>
          <w:i w:val="0"/>
          <w:lang w:val="el-GR"/>
        </w:rPr>
        <w:t xml:space="preserve"> ή αλλιώς </w:t>
      </w:r>
      <w:r w:rsidRPr="002F4999">
        <w:rPr>
          <w:rStyle w:val="a9"/>
          <w:i w:val="0"/>
          <w:lang w:val="el-GR"/>
        </w:rPr>
        <w:t>“</w:t>
      </w:r>
      <w:r>
        <w:rPr>
          <w:rStyle w:val="a9"/>
          <w:i w:val="0"/>
        </w:rPr>
        <w:t>Hub</w:t>
      </w:r>
      <w:r w:rsidRPr="002F4999">
        <w:rPr>
          <w:rStyle w:val="a9"/>
          <w:i w:val="0"/>
          <w:lang w:val="el-GR"/>
        </w:rPr>
        <w:t>”.</w:t>
      </w:r>
      <w:r>
        <w:rPr>
          <w:rStyle w:val="a9"/>
          <w:i w:val="0"/>
          <w:lang w:val="el-GR"/>
        </w:rPr>
        <w:t xml:space="preserve"> </w:t>
      </w:r>
      <w:r w:rsidR="00C8331A">
        <w:rPr>
          <w:rStyle w:val="a9"/>
          <w:i w:val="0"/>
          <w:lang w:val="el-GR"/>
        </w:rPr>
        <w:t>Τ</w:t>
      </w:r>
      <w:r>
        <w:rPr>
          <w:rStyle w:val="a9"/>
          <w:i w:val="0"/>
          <w:lang w:val="el-GR"/>
        </w:rPr>
        <w:t>ο περίγραμμα της πλήμνης αναγράφεται στην κάτω μεριά της πτερωτής</w:t>
      </w:r>
      <w:r w:rsidR="00C8331A">
        <w:rPr>
          <w:rStyle w:val="a9"/>
          <w:i w:val="0"/>
          <w:lang w:val="el-GR"/>
        </w:rPr>
        <w:t xml:space="preserve"> στο </w:t>
      </w:r>
      <w:r w:rsidR="00C8331A">
        <w:rPr>
          <w:rStyle w:val="a9"/>
          <w:lang w:val="el-GR"/>
        </w:rPr>
        <w:t>σχήμα 1.2.1</w:t>
      </w:r>
      <w:r w:rsidR="00C8331A">
        <w:rPr>
          <w:rStyle w:val="a9"/>
          <w:i w:val="0"/>
          <w:lang w:val="el-GR"/>
        </w:rPr>
        <w:t xml:space="preserve"> και η γεωμετρία του κυμαίνεται ακριβώς από την θέση «1» έως και την θέση «2».</w:t>
      </w:r>
    </w:p>
    <w:p w:rsidR="00B87EA1" w:rsidRPr="00EB6FB2" w:rsidRDefault="004F0A44" w:rsidP="00CC27AC">
      <w:pPr>
        <w:rPr>
          <w:rStyle w:val="a9"/>
          <w:i w:val="0"/>
          <w:lang w:val="el-GR"/>
        </w:rPr>
      </w:pPr>
      <w:r w:rsidRPr="004F0A44">
        <w:rPr>
          <w:rStyle w:val="a9"/>
          <w:i w:val="0"/>
          <w:lang w:val="el-GR"/>
        </w:rPr>
        <w:t xml:space="preserve">     </w:t>
      </w:r>
      <w:r w:rsidR="00C8331A">
        <w:rPr>
          <w:rStyle w:val="a9"/>
          <w:i w:val="0"/>
          <w:lang w:val="el-GR"/>
        </w:rPr>
        <w:t>Σε αυτό το σημείο πρέπει να αναφερθεί ότι οι</w:t>
      </w:r>
      <w:r>
        <w:rPr>
          <w:rStyle w:val="a9"/>
          <w:i w:val="0"/>
          <w:lang w:val="el-GR"/>
        </w:rPr>
        <w:t xml:space="preserve"> πτερωτές χωρίζονται σε διάφορες κατηγορίες</w:t>
      </w:r>
      <w:r w:rsidR="00C8331A">
        <w:rPr>
          <w:rStyle w:val="a9"/>
          <w:i w:val="0"/>
          <w:lang w:val="el-GR"/>
        </w:rPr>
        <w:t xml:space="preserve"> με βάση</w:t>
      </w:r>
      <w:r>
        <w:rPr>
          <w:rStyle w:val="a9"/>
          <w:i w:val="0"/>
          <w:lang w:val="el-GR"/>
        </w:rPr>
        <w:t xml:space="preserve"> κάποια συγκεκριμένα χαρακτηριστικά</w:t>
      </w:r>
      <w:r w:rsidR="00C8331A">
        <w:rPr>
          <w:rStyle w:val="a9"/>
          <w:i w:val="0"/>
          <w:lang w:val="el-GR"/>
        </w:rPr>
        <w:t xml:space="preserve"> της γεωμετρίας τους</w:t>
      </w:r>
      <w:r>
        <w:rPr>
          <w:rStyle w:val="a9"/>
          <w:i w:val="0"/>
          <w:lang w:val="el-GR"/>
        </w:rPr>
        <w:t xml:space="preserve">. Ένα από αυτά είναι το λεγόμενο </w:t>
      </w:r>
      <w:r w:rsidRPr="004F0A44">
        <w:rPr>
          <w:rStyle w:val="a9"/>
          <w:lang w:val="el-GR"/>
        </w:rPr>
        <w:t>κέλυφος</w:t>
      </w:r>
      <w:r>
        <w:rPr>
          <w:rStyle w:val="a9"/>
          <w:lang w:val="el-GR"/>
        </w:rPr>
        <w:t xml:space="preserve"> (</w:t>
      </w:r>
      <w:r>
        <w:rPr>
          <w:rStyle w:val="a9"/>
        </w:rPr>
        <w:t>Shroud</w:t>
      </w:r>
      <w:r>
        <w:rPr>
          <w:rStyle w:val="a9"/>
          <w:lang w:val="el-GR"/>
        </w:rPr>
        <w:t>)</w:t>
      </w:r>
      <w:r>
        <w:rPr>
          <w:rStyle w:val="a9"/>
          <w:i w:val="0"/>
          <w:lang w:val="el-GR"/>
        </w:rPr>
        <w:t xml:space="preserve">. Το κέλυφος όπως καλά το προσδιορίζει η ονομασία του </w:t>
      </w:r>
      <w:r w:rsidR="00CC02F8">
        <w:rPr>
          <w:rStyle w:val="a9"/>
          <w:i w:val="0"/>
          <w:lang w:val="el-GR"/>
        </w:rPr>
        <w:t xml:space="preserve">είναι </w:t>
      </w:r>
      <w:r>
        <w:rPr>
          <w:rStyle w:val="a9"/>
          <w:i w:val="0"/>
          <w:lang w:val="el-GR"/>
        </w:rPr>
        <w:t xml:space="preserve">μια διάταξη συμπαγής με την πτερωτή η οποία </w:t>
      </w:r>
      <w:r w:rsidRPr="004F0A44">
        <w:rPr>
          <w:rStyle w:val="a9"/>
          <w:i w:val="0"/>
          <w:lang w:val="el-GR"/>
        </w:rPr>
        <w:t>“</w:t>
      </w:r>
      <w:r>
        <w:rPr>
          <w:rStyle w:val="a9"/>
          <w:i w:val="0"/>
          <w:lang w:val="el-GR"/>
        </w:rPr>
        <w:t>καλύπτει</w:t>
      </w:r>
      <w:r w:rsidRPr="004F0A44">
        <w:rPr>
          <w:rStyle w:val="a9"/>
          <w:i w:val="0"/>
          <w:lang w:val="el-GR"/>
        </w:rPr>
        <w:t>”</w:t>
      </w:r>
      <w:r>
        <w:rPr>
          <w:rStyle w:val="a9"/>
          <w:i w:val="0"/>
          <w:lang w:val="el-GR"/>
        </w:rPr>
        <w:t xml:space="preserve"> τα πτερύγια.</w:t>
      </w:r>
      <w:r w:rsidR="00BE3C15">
        <w:rPr>
          <w:rStyle w:val="a9"/>
          <w:i w:val="0"/>
          <w:lang w:val="el-GR"/>
        </w:rPr>
        <w:t xml:space="preserve"> Οι πτερωτές διακρίνονται σε πτερωτές </w:t>
      </w:r>
      <w:r w:rsidR="00BE3C15" w:rsidRPr="00BE3C15">
        <w:rPr>
          <w:rStyle w:val="a9"/>
          <w:lang w:val="el-GR"/>
        </w:rPr>
        <w:t>με κέλυφος (</w:t>
      </w:r>
      <w:r w:rsidR="00BE3C15" w:rsidRPr="00BE3C15">
        <w:rPr>
          <w:rStyle w:val="a9"/>
        </w:rPr>
        <w:t>Shrouded</w:t>
      </w:r>
      <w:r w:rsidR="00BE3C15" w:rsidRPr="00BE3C15">
        <w:rPr>
          <w:rStyle w:val="a9"/>
          <w:lang w:val="el-GR"/>
        </w:rPr>
        <w:t xml:space="preserve"> </w:t>
      </w:r>
      <w:r w:rsidR="00BE3C15" w:rsidRPr="00BE3C15">
        <w:rPr>
          <w:rStyle w:val="a9"/>
        </w:rPr>
        <w:t>Impellers</w:t>
      </w:r>
      <w:r w:rsidR="00BE3C15" w:rsidRPr="00BE3C15">
        <w:rPr>
          <w:rStyle w:val="a9"/>
          <w:lang w:val="el-GR"/>
        </w:rPr>
        <w:t>)</w:t>
      </w:r>
      <w:r w:rsidR="00BE3C15">
        <w:rPr>
          <w:rStyle w:val="a9"/>
          <w:i w:val="0"/>
          <w:lang w:val="el-GR"/>
        </w:rPr>
        <w:t xml:space="preserve"> και πτερωτές </w:t>
      </w:r>
      <w:r w:rsidR="00BE3C15" w:rsidRPr="00BE3C15">
        <w:rPr>
          <w:rStyle w:val="a9"/>
          <w:lang w:val="el-GR"/>
        </w:rPr>
        <w:t>χωρίς κέλυφος (</w:t>
      </w:r>
      <w:r w:rsidR="00BE3C15" w:rsidRPr="00BE3C15">
        <w:rPr>
          <w:rStyle w:val="a9"/>
        </w:rPr>
        <w:t>Unshrouded</w:t>
      </w:r>
      <w:r w:rsidR="00BE3C15" w:rsidRPr="00BE3C15">
        <w:rPr>
          <w:rStyle w:val="a9"/>
          <w:lang w:val="el-GR"/>
        </w:rPr>
        <w:t xml:space="preserve"> </w:t>
      </w:r>
      <w:r w:rsidR="00BE3C15" w:rsidRPr="00BE3C15">
        <w:rPr>
          <w:rStyle w:val="a9"/>
        </w:rPr>
        <w:t>Impellers</w:t>
      </w:r>
      <w:r w:rsidR="00BE3C15" w:rsidRPr="00BE3C15">
        <w:rPr>
          <w:rStyle w:val="a9"/>
          <w:lang w:val="el-GR"/>
        </w:rPr>
        <w:t>).</w:t>
      </w:r>
      <w:r w:rsidR="00BE3C15">
        <w:rPr>
          <w:rStyle w:val="a9"/>
          <w:lang w:val="el-GR"/>
        </w:rPr>
        <w:t xml:space="preserve"> </w:t>
      </w:r>
      <w:r w:rsidR="00BE3C15">
        <w:rPr>
          <w:rStyle w:val="a9"/>
          <w:i w:val="0"/>
          <w:lang w:val="el-GR"/>
        </w:rPr>
        <w:t xml:space="preserve">Στην </w:t>
      </w:r>
      <w:r w:rsidR="00BE3C15" w:rsidRPr="00BE3C15">
        <w:rPr>
          <w:rStyle w:val="a9"/>
          <w:lang w:val="el-GR"/>
        </w:rPr>
        <w:t>εικόν</w:t>
      </w:r>
      <w:r w:rsidR="00BE3C15">
        <w:rPr>
          <w:rStyle w:val="a9"/>
          <w:lang w:val="el-GR"/>
        </w:rPr>
        <w:t>α</w:t>
      </w:r>
      <w:r w:rsidR="00BE3C15" w:rsidRPr="00BE3C15">
        <w:rPr>
          <w:rStyle w:val="a9"/>
          <w:lang w:val="el-GR"/>
        </w:rPr>
        <w:t xml:space="preserve"> 1.2.2</w:t>
      </w:r>
      <w:r w:rsidR="00BE3C15">
        <w:rPr>
          <w:rStyle w:val="a9"/>
          <w:i w:val="0"/>
          <w:lang w:val="el-GR"/>
        </w:rPr>
        <w:t xml:space="preserve"> </w:t>
      </w:r>
      <w:r w:rsidR="00CC02F8">
        <w:rPr>
          <w:rStyle w:val="a9"/>
          <w:i w:val="0"/>
          <w:lang w:val="el-GR"/>
        </w:rPr>
        <w:t xml:space="preserve">παρουσιάζεται μια </w:t>
      </w:r>
      <w:r w:rsidR="00BE3C15">
        <w:rPr>
          <w:rStyle w:val="a9"/>
          <w:i w:val="0"/>
          <w:lang w:val="el-GR"/>
        </w:rPr>
        <w:t>πτερωτή χωρίς κέλυφος</w:t>
      </w:r>
      <w:r w:rsidR="00CC02F8">
        <w:rPr>
          <w:rStyle w:val="a9"/>
          <w:i w:val="0"/>
          <w:lang w:val="el-GR"/>
        </w:rPr>
        <w:t xml:space="preserve"> (αριστερά)</w:t>
      </w:r>
      <w:r w:rsidR="00BE3C15">
        <w:rPr>
          <w:rStyle w:val="a9"/>
          <w:i w:val="0"/>
          <w:lang w:val="el-GR"/>
        </w:rPr>
        <w:t xml:space="preserve"> και </w:t>
      </w:r>
      <w:r w:rsidR="00CC02F8">
        <w:rPr>
          <w:rStyle w:val="a9"/>
          <w:i w:val="0"/>
          <w:lang w:val="el-GR"/>
        </w:rPr>
        <w:t xml:space="preserve">μια </w:t>
      </w:r>
      <w:r w:rsidR="00BE3C15">
        <w:rPr>
          <w:rStyle w:val="a9"/>
          <w:i w:val="0"/>
          <w:lang w:val="el-GR"/>
        </w:rPr>
        <w:t>πτερωτή με κέλυφος</w:t>
      </w:r>
      <w:r w:rsidR="00CC02F8">
        <w:rPr>
          <w:rStyle w:val="a9"/>
          <w:i w:val="0"/>
          <w:lang w:val="el-GR"/>
        </w:rPr>
        <w:t xml:space="preserve"> (δεξιά)</w:t>
      </w:r>
      <w:r w:rsidR="00EB6FB2" w:rsidRPr="00EB6FB2">
        <w:rPr>
          <w:rStyle w:val="a9"/>
          <w:i w:val="0"/>
          <w:lang w:val="el-GR"/>
        </w:rPr>
        <w:t xml:space="preserve"> </w:t>
      </w:r>
      <w:r w:rsidR="00EB6FB2">
        <w:rPr>
          <w:rStyle w:val="a9"/>
          <w:i w:val="0"/>
          <w:lang w:val="el-GR"/>
        </w:rPr>
        <w:t>ενώ στην εικόνα 1.2.3 φαίνονται τα δομικά μέρη μιας πτερωτής επάνω σε μία πτερωτή.</w:t>
      </w:r>
      <w:r w:rsidR="00BE3C15">
        <w:rPr>
          <w:rStyle w:val="a9"/>
          <w:i w:val="0"/>
          <w:lang w:val="el-GR"/>
        </w:rPr>
        <w:t xml:space="preserve">. </w:t>
      </w:r>
      <w:r w:rsidR="00BE3C15" w:rsidRPr="00682F18">
        <w:rPr>
          <w:rStyle w:val="a9"/>
          <w:b/>
          <w:i w:val="0"/>
          <w:lang w:val="el-GR"/>
        </w:rPr>
        <w:t xml:space="preserve">Η υλοποίηση της μεθοδολογίας στην εργασία αυτή γίνεται για πτερωτή </w:t>
      </w:r>
      <w:r w:rsidR="00BE3C15" w:rsidRPr="00682F18">
        <w:rPr>
          <w:rStyle w:val="a9"/>
          <w:b/>
          <w:lang w:val="el-GR"/>
        </w:rPr>
        <w:t>χωρίς κέλυφος (</w:t>
      </w:r>
      <w:r w:rsidR="00BE3C15" w:rsidRPr="00682F18">
        <w:rPr>
          <w:rStyle w:val="a9"/>
          <w:b/>
        </w:rPr>
        <w:t>Unshrouded</w:t>
      </w:r>
      <w:r w:rsidR="00BE3C15" w:rsidRPr="00682F18">
        <w:rPr>
          <w:rStyle w:val="a9"/>
          <w:b/>
          <w:lang w:val="el-GR"/>
        </w:rPr>
        <w:t xml:space="preserve"> </w:t>
      </w:r>
      <w:r w:rsidR="00BE3C15" w:rsidRPr="00682F18">
        <w:rPr>
          <w:rStyle w:val="a9"/>
          <w:b/>
        </w:rPr>
        <w:t>Impeller</w:t>
      </w:r>
      <w:r w:rsidR="00BE3C15" w:rsidRPr="00682F18">
        <w:rPr>
          <w:rStyle w:val="a9"/>
          <w:b/>
          <w:lang w:val="el-GR"/>
        </w:rPr>
        <w:t>).</w:t>
      </w:r>
      <w:r w:rsidR="00EB6FB2" w:rsidRPr="00EB6FB2">
        <w:rPr>
          <w:rStyle w:val="a9"/>
          <w:b/>
          <w:lang w:val="el-GR"/>
        </w:rPr>
        <w:t xml:space="preserve"> </w:t>
      </w:r>
    </w:p>
    <w:p w:rsidR="00BE3C15" w:rsidRPr="00BE3C15" w:rsidRDefault="00BE3C15" w:rsidP="00BE3C15">
      <w:pPr>
        <w:jc w:val="center"/>
        <w:rPr>
          <w:rStyle w:val="a9"/>
          <w:i w:val="0"/>
          <w:lang w:val="el-GR"/>
        </w:rPr>
      </w:pPr>
      <w:r>
        <w:rPr>
          <w:iCs/>
          <w:noProof/>
        </w:rPr>
        <w:drawing>
          <wp:inline distT="0" distB="0" distL="0" distR="0">
            <wp:extent cx="4605805" cy="2086471"/>
            <wp:effectExtent l="19050" t="0" r="4295" b="0"/>
            <wp:docPr id="9" name="8 - Εικόνα" descr="Εικόνα 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2.jpg"/>
                    <pic:cNvPicPr/>
                  </pic:nvPicPr>
                  <pic:blipFill>
                    <a:blip r:embed="rId15" cstate="print"/>
                    <a:stretch>
                      <a:fillRect/>
                    </a:stretch>
                  </pic:blipFill>
                  <pic:spPr>
                    <a:xfrm>
                      <a:off x="0" y="0"/>
                      <a:ext cx="4612374" cy="2089447"/>
                    </a:xfrm>
                    <a:prstGeom prst="rect">
                      <a:avLst/>
                    </a:prstGeom>
                  </pic:spPr>
                </pic:pic>
              </a:graphicData>
            </a:graphic>
          </wp:inline>
        </w:drawing>
      </w:r>
    </w:p>
    <w:p w:rsidR="00BE3C15" w:rsidRPr="001618D2" w:rsidRDefault="00BE3C15" w:rsidP="00C26A13">
      <w:pPr>
        <w:jc w:val="center"/>
        <w:rPr>
          <w:rStyle w:val="af"/>
          <w:lang w:val="el-GR"/>
        </w:rPr>
      </w:pPr>
      <w:r w:rsidRPr="001915DE">
        <w:rPr>
          <w:rStyle w:val="af"/>
          <w:b/>
          <w:lang w:val="el-GR"/>
        </w:rPr>
        <w:t>Εικόνα 1.2.2:</w:t>
      </w:r>
      <w:r>
        <w:rPr>
          <w:rStyle w:val="af"/>
          <w:lang w:val="el-GR"/>
        </w:rPr>
        <w:t xml:space="preserve"> Αριστερά </w:t>
      </w:r>
      <w:r w:rsidR="00C26A13">
        <w:rPr>
          <w:rStyle w:val="af"/>
          <w:lang w:val="el-GR"/>
        </w:rPr>
        <w:t>πτερωτή χωρίς κέλυφος (</w:t>
      </w:r>
      <w:r w:rsidR="00C26A13">
        <w:rPr>
          <w:rStyle w:val="af"/>
        </w:rPr>
        <w:t>Unshrouded</w:t>
      </w:r>
      <w:r w:rsidR="00C26A13" w:rsidRPr="00C26A13">
        <w:rPr>
          <w:rStyle w:val="af"/>
          <w:lang w:val="el-GR"/>
        </w:rPr>
        <w:t xml:space="preserve"> </w:t>
      </w:r>
      <w:r w:rsidR="00C26A13">
        <w:rPr>
          <w:rStyle w:val="af"/>
        </w:rPr>
        <w:t>Impeller</w:t>
      </w:r>
      <w:r w:rsidR="00C26A13">
        <w:rPr>
          <w:rStyle w:val="af"/>
          <w:lang w:val="el-GR"/>
        </w:rPr>
        <w:t>)</w:t>
      </w:r>
      <w:r w:rsidR="00C26A13" w:rsidRPr="00C26A13">
        <w:rPr>
          <w:rStyle w:val="af"/>
          <w:lang w:val="el-GR"/>
        </w:rPr>
        <w:t xml:space="preserve"> </w:t>
      </w:r>
      <w:r w:rsidR="00C26A13">
        <w:rPr>
          <w:rStyle w:val="af"/>
          <w:lang w:val="el-GR"/>
        </w:rPr>
        <w:t>και δεξιά πτερωτή με κέλυφος (</w:t>
      </w:r>
      <w:r w:rsidR="00C26A13">
        <w:rPr>
          <w:rStyle w:val="af"/>
        </w:rPr>
        <w:t>Shrouded</w:t>
      </w:r>
      <w:r w:rsidR="00C26A13" w:rsidRPr="00C26A13">
        <w:rPr>
          <w:rStyle w:val="af"/>
          <w:lang w:val="el-GR"/>
        </w:rPr>
        <w:t xml:space="preserve"> </w:t>
      </w:r>
      <w:r w:rsidR="00C26A13">
        <w:rPr>
          <w:rStyle w:val="af"/>
        </w:rPr>
        <w:t>Impeller</w:t>
      </w:r>
      <w:r w:rsidR="00C26A13">
        <w:rPr>
          <w:rStyle w:val="af"/>
          <w:lang w:val="el-GR"/>
        </w:rPr>
        <w:t>)</w:t>
      </w:r>
      <w:r w:rsidR="00C26A13" w:rsidRPr="00C26A13">
        <w:rPr>
          <w:rStyle w:val="af"/>
          <w:lang w:val="el-GR"/>
        </w:rPr>
        <w:t xml:space="preserve"> (</w:t>
      </w:r>
      <w:r w:rsidR="00C26A13">
        <w:rPr>
          <w:rStyle w:val="af"/>
          <w:lang w:val="el-GR"/>
        </w:rPr>
        <w:t xml:space="preserve">Πηγή: </w:t>
      </w:r>
      <w:r w:rsidR="00C26A13" w:rsidRPr="00C26A13">
        <w:rPr>
          <w:rStyle w:val="af"/>
          <w:lang w:val="el-GR"/>
        </w:rPr>
        <w:t>“</w:t>
      </w:r>
      <w:r w:rsidR="00C26A13">
        <w:rPr>
          <w:rStyle w:val="af"/>
        </w:rPr>
        <w:t>Modeling</w:t>
      </w:r>
      <w:r w:rsidR="00C26A13" w:rsidRPr="00C26A13">
        <w:rPr>
          <w:rStyle w:val="af"/>
          <w:lang w:val="el-GR"/>
        </w:rPr>
        <w:t xml:space="preserve"> </w:t>
      </w:r>
      <w:r w:rsidR="00C26A13">
        <w:rPr>
          <w:rStyle w:val="af"/>
        </w:rPr>
        <w:t>and</w:t>
      </w:r>
      <w:r w:rsidR="00C26A13" w:rsidRPr="00C26A13">
        <w:rPr>
          <w:rStyle w:val="af"/>
          <w:lang w:val="el-GR"/>
        </w:rPr>
        <w:t xml:space="preserve"> </w:t>
      </w:r>
      <w:r w:rsidR="00C26A13">
        <w:rPr>
          <w:rStyle w:val="af"/>
        </w:rPr>
        <w:t>Validation</w:t>
      </w:r>
      <w:r w:rsidR="00C26A13" w:rsidRPr="00C26A13">
        <w:rPr>
          <w:rStyle w:val="af"/>
          <w:lang w:val="el-GR"/>
        </w:rPr>
        <w:t xml:space="preserve"> </w:t>
      </w:r>
      <w:r w:rsidR="00C26A13">
        <w:rPr>
          <w:rStyle w:val="af"/>
        </w:rPr>
        <w:t>of</w:t>
      </w:r>
      <w:r w:rsidR="00C26A13" w:rsidRPr="00C26A13">
        <w:rPr>
          <w:rStyle w:val="af"/>
          <w:lang w:val="el-GR"/>
        </w:rPr>
        <w:t xml:space="preserve"> </w:t>
      </w:r>
      <w:r w:rsidR="00C26A13">
        <w:rPr>
          <w:rStyle w:val="af"/>
        </w:rPr>
        <w:t>the</w:t>
      </w:r>
      <w:r w:rsidR="00C26A13" w:rsidRPr="00C26A13">
        <w:rPr>
          <w:rStyle w:val="af"/>
          <w:lang w:val="el-GR"/>
        </w:rPr>
        <w:t xml:space="preserve"> </w:t>
      </w:r>
      <w:r w:rsidR="00C26A13">
        <w:rPr>
          <w:rStyle w:val="af"/>
        </w:rPr>
        <w:t>SR</w:t>
      </w:r>
      <w:r w:rsidR="00C26A13" w:rsidRPr="00C26A13">
        <w:rPr>
          <w:rStyle w:val="af"/>
          <w:lang w:val="el-GR"/>
        </w:rPr>
        <w:t xml:space="preserve">-30 </w:t>
      </w:r>
      <w:r w:rsidR="00C26A13">
        <w:rPr>
          <w:rStyle w:val="af"/>
        </w:rPr>
        <w:t>Turbojet</w:t>
      </w:r>
      <w:r w:rsidR="00C26A13" w:rsidRPr="00C26A13">
        <w:rPr>
          <w:rStyle w:val="af"/>
          <w:lang w:val="el-GR"/>
        </w:rPr>
        <w:t xml:space="preserve"> </w:t>
      </w:r>
      <w:r w:rsidR="00C26A13">
        <w:rPr>
          <w:rStyle w:val="af"/>
        </w:rPr>
        <w:t>Engine</w:t>
      </w:r>
      <w:r w:rsidR="00C26A13" w:rsidRPr="00C26A13">
        <w:rPr>
          <w:rStyle w:val="af"/>
          <w:lang w:val="el-GR"/>
        </w:rPr>
        <w:t xml:space="preserve">” </w:t>
      </w:r>
      <w:r w:rsidR="00C26A13">
        <w:rPr>
          <w:rStyle w:val="af"/>
        </w:rPr>
        <w:t>Aalborg</w:t>
      </w:r>
      <w:r w:rsidR="00C26A13" w:rsidRPr="00C26A13">
        <w:rPr>
          <w:rStyle w:val="af"/>
          <w:lang w:val="el-GR"/>
        </w:rPr>
        <w:t xml:space="preserve"> </w:t>
      </w:r>
      <w:r w:rsidR="00C26A13">
        <w:rPr>
          <w:rStyle w:val="af"/>
        </w:rPr>
        <w:t>University</w:t>
      </w:r>
      <w:r w:rsidR="00C26A13" w:rsidRPr="00C26A13">
        <w:rPr>
          <w:rStyle w:val="af"/>
          <w:lang w:val="el-GR"/>
        </w:rPr>
        <w:t>).</w:t>
      </w:r>
    </w:p>
    <w:p w:rsidR="00EB6FB2" w:rsidRDefault="00EB6FB2" w:rsidP="00EB6FB2">
      <w:pPr>
        <w:jc w:val="center"/>
        <w:rPr>
          <w:rStyle w:val="af"/>
          <w:i w:val="0"/>
          <w:lang w:val="el-GR"/>
        </w:rPr>
      </w:pPr>
      <w:r>
        <w:rPr>
          <w:iCs/>
          <w:noProof/>
          <w:color w:val="808080" w:themeColor="text1" w:themeTint="7F"/>
        </w:rPr>
        <w:lastRenderedPageBreak/>
        <w:drawing>
          <wp:inline distT="0" distB="0" distL="0" distR="0">
            <wp:extent cx="4684454" cy="2494273"/>
            <wp:effectExtent l="19050" t="0" r="1846" b="0"/>
            <wp:docPr id="18" name="17 - Εικόνα" descr="Εικόνα 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4.jpg"/>
                    <pic:cNvPicPr/>
                  </pic:nvPicPr>
                  <pic:blipFill>
                    <a:blip r:embed="rId16"/>
                    <a:stretch>
                      <a:fillRect/>
                    </a:stretch>
                  </pic:blipFill>
                  <pic:spPr>
                    <a:xfrm>
                      <a:off x="0" y="0"/>
                      <a:ext cx="4686333" cy="2495273"/>
                    </a:xfrm>
                    <a:prstGeom prst="rect">
                      <a:avLst/>
                    </a:prstGeom>
                  </pic:spPr>
                </pic:pic>
              </a:graphicData>
            </a:graphic>
          </wp:inline>
        </w:drawing>
      </w:r>
    </w:p>
    <w:p w:rsidR="00EB6FB2" w:rsidRDefault="00EB6FB2" w:rsidP="00EB6FB2">
      <w:pPr>
        <w:jc w:val="center"/>
        <w:rPr>
          <w:rStyle w:val="af"/>
          <w:lang w:val="el-GR"/>
        </w:rPr>
      </w:pPr>
      <w:r>
        <w:rPr>
          <w:rStyle w:val="af"/>
          <w:b/>
          <w:lang w:val="el-GR"/>
        </w:rPr>
        <w:t xml:space="preserve">Εικόνα 1.2.3 : </w:t>
      </w:r>
      <w:r>
        <w:rPr>
          <w:rStyle w:val="af"/>
          <w:lang w:val="el-GR"/>
        </w:rPr>
        <w:t xml:space="preserve">Αναπαράσταση δομικών μερών πτερωτής (Πηγή: Διπλωματική εργασία Χρήστου Κ. Κούβελη </w:t>
      </w:r>
      <w:r w:rsidRPr="00EB6FB2">
        <w:rPr>
          <w:rStyle w:val="af"/>
          <w:lang w:val="el-GR"/>
        </w:rPr>
        <w:t>“</w:t>
      </w:r>
      <w:r>
        <w:rPr>
          <w:rStyle w:val="af"/>
          <w:lang w:val="el-GR"/>
        </w:rPr>
        <w:t>Μελέτη κατασκευής ακτινικής πτερωτής αεροσυμπιεστή με φρεζάρισμα</w:t>
      </w:r>
      <w:r w:rsidR="003F7EDB">
        <w:rPr>
          <w:rStyle w:val="af"/>
          <w:lang w:val="el-GR"/>
        </w:rPr>
        <w:t xml:space="preserve"> σε πέντε άξονες</w:t>
      </w:r>
      <w:r w:rsidRPr="00EB6FB2">
        <w:rPr>
          <w:rStyle w:val="af"/>
          <w:lang w:val="el-GR"/>
        </w:rPr>
        <w:t>”</w:t>
      </w:r>
      <w:r>
        <w:rPr>
          <w:rStyle w:val="af"/>
          <w:lang w:val="el-GR"/>
        </w:rPr>
        <w:t>)</w:t>
      </w:r>
      <w:r w:rsidR="003F7EDB">
        <w:rPr>
          <w:rStyle w:val="af"/>
          <w:lang w:val="el-GR"/>
        </w:rPr>
        <w:t>.</w:t>
      </w:r>
    </w:p>
    <w:p w:rsidR="005D7834" w:rsidRPr="002F4999" w:rsidRDefault="00A71E20" w:rsidP="005D7834">
      <w:pPr>
        <w:jc w:val="both"/>
        <w:rPr>
          <w:rStyle w:val="a9"/>
          <w:i w:val="0"/>
          <w:lang w:val="el-GR"/>
        </w:rPr>
      </w:pPr>
      <w:r>
        <w:rPr>
          <w:rStyle w:val="af"/>
          <w:lang w:val="el-GR"/>
        </w:rPr>
        <w:t xml:space="preserve">      </w:t>
      </w:r>
      <w:r w:rsidR="00C63167">
        <w:rPr>
          <w:rStyle w:val="a9"/>
          <w:i w:val="0"/>
          <w:lang w:val="el-GR"/>
        </w:rPr>
        <w:t>Πρέπει</w:t>
      </w:r>
      <w:r w:rsidR="002F4999">
        <w:rPr>
          <w:rStyle w:val="a9"/>
          <w:i w:val="0"/>
          <w:lang w:val="el-GR"/>
        </w:rPr>
        <w:t xml:space="preserve"> να σημειωθεί ότι ακόμη και αν η πτερωτή </w:t>
      </w:r>
      <w:r w:rsidR="00231C46">
        <w:rPr>
          <w:rStyle w:val="a9"/>
          <w:i w:val="0"/>
          <w:lang w:val="el-GR"/>
        </w:rPr>
        <w:t xml:space="preserve">είναι σχεδιασμένη χωρίς κέλυφος </w:t>
      </w:r>
      <w:r w:rsidR="00231C46" w:rsidRPr="00231C46">
        <w:rPr>
          <w:rStyle w:val="a9"/>
          <w:i w:val="0"/>
          <w:lang w:val="el-GR"/>
        </w:rPr>
        <w:t>(</w:t>
      </w:r>
      <w:r w:rsidR="00231C46" w:rsidRPr="00EB6FB2">
        <w:rPr>
          <w:rStyle w:val="a9"/>
        </w:rPr>
        <w:t>Unshrouded</w:t>
      </w:r>
      <w:r w:rsidR="00231C46" w:rsidRPr="00EB6FB2">
        <w:rPr>
          <w:rStyle w:val="a9"/>
          <w:lang w:val="el-GR"/>
        </w:rPr>
        <w:t xml:space="preserve"> </w:t>
      </w:r>
      <w:r w:rsidR="00231C46" w:rsidRPr="00EB6FB2">
        <w:rPr>
          <w:rStyle w:val="a9"/>
        </w:rPr>
        <w:t>Impeller</w:t>
      </w:r>
      <w:r w:rsidR="00231C46" w:rsidRPr="00231C46">
        <w:rPr>
          <w:rStyle w:val="a9"/>
          <w:i w:val="0"/>
          <w:lang w:val="el-GR"/>
        </w:rPr>
        <w:t>)</w:t>
      </w:r>
      <w:r w:rsidR="00231C46">
        <w:rPr>
          <w:rStyle w:val="a9"/>
          <w:i w:val="0"/>
          <w:lang w:val="el-GR"/>
        </w:rPr>
        <w:t>,</w:t>
      </w:r>
      <w:r w:rsidR="00C63167">
        <w:rPr>
          <w:rStyle w:val="a9"/>
          <w:i w:val="0"/>
          <w:lang w:val="el-GR"/>
        </w:rPr>
        <w:t xml:space="preserve"> </w:t>
      </w:r>
      <w:r w:rsidR="00231C46">
        <w:rPr>
          <w:rStyle w:val="a9"/>
          <w:i w:val="0"/>
          <w:lang w:val="el-GR"/>
        </w:rPr>
        <w:t>η πάνω μεριά του πτερυγίου συνεχίζεται να αναφέρεται σαν κέλυφος (</w:t>
      </w:r>
      <w:r w:rsidR="00231C46" w:rsidRPr="00EB6FB2">
        <w:rPr>
          <w:rStyle w:val="a9"/>
        </w:rPr>
        <w:t>Shroud</w:t>
      </w:r>
      <w:r w:rsidR="00231C46">
        <w:rPr>
          <w:rStyle w:val="a9"/>
          <w:i w:val="0"/>
          <w:lang w:val="el-GR"/>
        </w:rPr>
        <w:t>). Αυτό θα γίνει αντιληπτό σε μεγάλο βαθμό στην συνέχεια της συγκεκριμένης διπλωματικής εργασίας.</w:t>
      </w:r>
    </w:p>
    <w:p w:rsidR="00BE3C15" w:rsidRPr="00160DFE" w:rsidRDefault="005D7834" w:rsidP="005D7834">
      <w:pPr>
        <w:rPr>
          <w:rStyle w:val="a9"/>
          <w:i w:val="0"/>
          <w:lang w:val="el-GR"/>
        </w:rPr>
      </w:pPr>
      <w:r>
        <w:rPr>
          <w:rStyle w:val="a9"/>
          <w:i w:val="0"/>
          <w:lang w:val="el-GR"/>
        </w:rPr>
        <w:t xml:space="preserve">      Ένα άλλο βασικό χαρακτηριστικό το οποίο </w:t>
      </w:r>
      <w:r w:rsidR="00231C46">
        <w:rPr>
          <w:rStyle w:val="a9"/>
          <w:i w:val="0"/>
          <w:lang w:val="el-GR"/>
        </w:rPr>
        <w:t>διαχωρίζει της πτερωτές σε τρεις επιπλέον υποκατηγορίες είναι ο επαγωγέας</w:t>
      </w:r>
      <w:r w:rsidR="00231C46" w:rsidRPr="00231C46">
        <w:rPr>
          <w:rStyle w:val="a9"/>
          <w:i w:val="0"/>
          <w:lang w:val="el-GR"/>
        </w:rPr>
        <w:t xml:space="preserve"> </w:t>
      </w:r>
      <w:r w:rsidR="00231C46">
        <w:rPr>
          <w:rStyle w:val="a9"/>
          <w:i w:val="0"/>
          <w:lang w:val="el-GR"/>
        </w:rPr>
        <w:t>(</w:t>
      </w:r>
      <w:r w:rsidR="00231C46">
        <w:rPr>
          <w:rStyle w:val="a9"/>
          <w:i w:val="0"/>
        </w:rPr>
        <w:t>Inducer</w:t>
      </w:r>
      <w:r w:rsidR="00231C46">
        <w:rPr>
          <w:rStyle w:val="a9"/>
          <w:i w:val="0"/>
          <w:lang w:val="el-GR"/>
        </w:rPr>
        <w:t>). Ο επαγωγέας</w:t>
      </w:r>
      <w:r w:rsidR="00532BC8">
        <w:rPr>
          <w:rStyle w:val="a9"/>
          <w:i w:val="0"/>
          <w:lang w:val="el-GR"/>
        </w:rPr>
        <w:t xml:space="preserve"> κοιτάζοντας το </w:t>
      </w:r>
      <w:r w:rsidR="00532BC8">
        <w:rPr>
          <w:rStyle w:val="a9"/>
          <w:lang w:val="el-GR"/>
        </w:rPr>
        <w:t>σχήμα 1.2.1</w:t>
      </w:r>
      <w:r w:rsidR="00532BC8">
        <w:rPr>
          <w:rStyle w:val="a9"/>
          <w:i w:val="0"/>
          <w:lang w:val="el-GR"/>
        </w:rPr>
        <w:t xml:space="preserve"> ξεκινάει από το ύψος της πλήμνης (</w:t>
      </w:r>
      <w:r w:rsidR="00532BC8">
        <w:rPr>
          <w:rStyle w:val="a9"/>
          <w:i w:val="0"/>
        </w:rPr>
        <w:t>Hub</w:t>
      </w:r>
      <w:r w:rsidR="00532BC8">
        <w:rPr>
          <w:rStyle w:val="a9"/>
          <w:i w:val="0"/>
          <w:lang w:val="el-GR"/>
        </w:rPr>
        <w:t>) στην θέση «1» και καταλήγει στο ύψος του κελύφους</w:t>
      </w:r>
      <w:r w:rsidR="00532BC8" w:rsidRPr="00532BC8">
        <w:rPr>
          <w:rStyle w:val="a9"/>
          <w:i w:val="0"/>
          <w:lang w:val="el-GR"/>
        </w:rPr>
        <w:t xml:space="preserve"> (</w:t>
      </w:r>
      <w:r w:rsidR="00532BC8">
        <w:rPr>
          <w:rStyle w:val="a9"/>
          <w:i w:val="0"/>
        </w:rPr>
        <w:t>Shroud</w:t>
      </w:r>
      <w:r w:rsidR="00532BC8" w:rsidRPr="00532BC8">
        <w:rPr>
          <w:rStyle w:val="a9"/>
          <w:i w:val="0"/>
          <w:lang w:val="el-GR"/>
        </w:rPr>
        <w:t xml:space="preserve">) </w:t>
      </w:r>
      <w:r w:rsidR="00532BC8">
        <w:rPr>
          <w:rStyle w:val="a9"/>
          <w:i w:val="0"/>
          <w:lang w:val="el-GR"/>
        </w:rPr>
        <w:t xml:space="preserve">στην ίδια θέση. Οι τρείς υποκατηγορίες </w:t>
      </w:r>
      <w:r w:rsidR="00231C46">
        <w:rPr>
          <w:rStyle w:val="a9"/>
          <w:i w:val="0"/>
          <w:lang w:val="el-GR"/>
        </w:rPr>
        <w:t xml:space="preserve"> </w:t>
      </w:r>
      <w:r w:rsidR="00532BC8">
        <w:rPr>
          <w:rStyle w:val="a9"/>
          <w:i w:val="0"/>
          <w:lang w:val="el-GR"/>
        </w:rPr>
        <w:t>πτερωτών με βάση τον επαγωγέα είναι οι πτερωτές με πλήρη επαγωγή (</w:t>
      </w:r>
      <w:r w:rsidR="00532BC8">
        <w:rPr>
          <w:rStyle w:val="a9"/>
          <w:i w:val="0"/>
        </w:rPr>
        <w:t>Full</w:t>
      </w:r>
      <w:r w:rsidR="00532BC8" w:rsidRPr="00532BC8">
        <w:rPr>
          <w:rStyle w:val="a9"/>
          <w:i w:val="0"/>
          <w:lang w:val="el-GR"/>
        </w:rPr>
        <w:t>-</w:t>
      </w:r>
      <w:r w:rsidR="00532BC8">
        <w:rPr>
          <w:rStyle w:val="a9"/>
          <w:i w:val="0"/>
        </w:rPr>
        <w:t>Inducer</w:t>
      </w:r>
      <w:r w:rsidR="00532BC8">
        <w:rPr>
          <w:rStyle w:val="a9"/>
          <w:i w:val="0"/>
          <w:lang w:val="el-GR"/>
        </w:rPr>
        <w:t>)</w:t>
      </w:r>
      <w:r w:rsidR="00532BC8" w:rsidRPr="00532BC8">
        <w:rPr>
          <w:rStyle w:val="a9"/>
          <w:i w:val="0"/>
          <w:lang w:val="el-GR"/>
        </w:rPr>
        <w:t>,</w:t>
      </w:r>
      <w:r w:rsidR="00532BC8">
        <w:rPr>
          <w:rStyle w:val="a9"/>
          <w:i w:val="0"/>
          <w:lang w:val="el-GR"/>
        </w:rPr>
        <w:t xml:space="preserve"> πτερωτές με μερική επαγωγή (</w:t>
      </w:r>
      <w:r w:rsidR="00532BC8">
        <w:rPr>
          <w:rStyle w:val="a9"/>
          <w:i w:val="0"/>
        </w:rPr>
        <w:t>Semi</w:t>
      </w:r>
      <w:r w:rsidR="00532BC8" w:rsidRPr="00532BC8">
        <w:rPr>
          <w:rStyle w:val="a9"/>
          <w:i w:val="0"/>
          <w:lang w:val="el-GR"/>
        </w:rPr>
        <w:t>-</w:t>
      </w:r>
      <w:r w:rsidR="00532BC8">
        <w:rPr>
          <w:rStyle w:val="a9"/>
          <w:i w:val="0"/>
        </w:rPr>
        <w:t>inducer</w:t>
      </w:r>
      <w:r w:rsidR="00532BC8">
        <w:rPr>
          <w:rStyle w:val="a9"/>
          <w:i w:val="0"/>
          <w:lang w:val="el-GR"/>
        </w:rPr>
        <w:t>) και πτερωτές χωρίς επαγωγή (</w:t>
      </w:r>
      <w:r w:rsidR="00532BC8">
        <w:rPr>
          <w:rStyle w:val="a9"/>
          <w:i w:val="0"/>
        </w:rPr>
        <w:t>No</w:t>
      </w:r>
      <w:r w:rsidR="00532BC8" w:rsidRPr="00532BC8">
        <w:rPr>
          <w:rStyle w:val="a9"/>
          <w:i w:val="0"/>
          <w:lang w:val="el-GR"/>
        </w:rPr>
        <w:t>-</w:t>
      </w:r>
      <w:r w:rsidR="00532BC8">
        <w:rPr>
          <w:rStyle w:val="a9"/>
          <w:i w:val="0"/>
        </w:rPr>
        <w:t>Inducer</w:t>
      </w:r>
      <w:r w:rsidR="00532BC8">
        <w:rPr>
          <w:rStyle w:val="a9"/>
          <w:i w:val="0"/>
          <w:lang w:val="el-GR"/>
        </w:rPr>
        <w:t xml:space="preserve">) </w:t>
      </w:r>
      <w:r w:rsidR="00532BC8" w:rsidRPr="00532BC8">
        <w:rPr>
          <w:rStyle w:val="a9"/>
          <w:i w:val="0"/>
          <w:lang w:val="el-GR"/>
        </w:rPr>
        <w:t xml:space="preserve">. </w:t>
      </w:r>
      <w:r w:rsidR="00532BC8">
        <w:rPr>
          <w:rStyle w:val="a9"/>
          <w:i w:val="0"/>
          <w:lang w:val="el-GR"/>
        </w:rPr>
        <w:t xml:space="preserve">Οι τρείς αυτοί τύποι επαγωγέα φαίνονται στην </w:t>
      </w:r>
      <w:r w:rsidR="00532BC8">
        <w:rPr>
          <w:rStyle w:val="a9"/>
          <w:lang w:val="el-GR"/>
        </w:rPr>
        <w:t>εικόνα 1.2.3</w:t>
      </w:r>
      <w:r w:rsidR="00532BC8">
        <w:rPr>
          <w:rStyle w:val="a9"/>
          <w:i w:val="0"/>
          <w:lang w:val="el-GR"/>
        </w:rPr>
        <w:t>.</w:t>
      </w:r>
      <w:r w:rsidR="00160DFE" w:rsidRPr="00160DFE">
        <w:rPr>
          <w:rStyle w:val="a9"/>
          <w:i w:val="0"/>
          <w:lang w:val="el-GR"/>
        </w:rPr>
        <w:t xml:space="preserve"> </w:t>
      </w:r>
    </w:p>
    <w:p w:rsidR="00532BC8" w:rsidRPr="00532BC8" w:rsidRDefault="00532BC8" w:rsidP="00A71E20">
      <w:pPr>
        <w:jc w:val="center"/>
        <w:rPr>
          <w:rStyle w:val="a9"/>
          <w:i w:val="0"/>
          <w:lang w:val="el-GR"/>
        </w:rPr>
      </w:pPr>
      <w:r>
        <w:rPr>
          <w:iCs/>
          <w:noProof/>
        </w:rPr>
        <w:drawing>
          <wp:inline distT="0" distB="0" distL="0" distR="0">
            <wp:extent cx="3369191" cy="1162050"/>
            <wp:effectExtent l="19050" t="0" r="2659" b="0"/>
            <wp:docPr id="10" name="9 - Εικόνα" descr="Εικόνα 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3.jpg"/>
                    <pic:cNvPicPr/>
                  </pic:nvPicPr>
                  <pic:blipFill>
                    <a:blip r:embed="rId17"/>
                    <a:stretch>
                      <a:fillRect/>
                    </a:stretch>
                  </pic:blipFill>
                  <pic:spPr>
                    <a:xfrm>
                      <a:off x="0" y="0"/>
                      <a:ext cx="3369191" cy="1162050"/>
                    </a:xfrm>
                    <a:prstGeom prst="rect">
                      <a:avLst/>
                    </a:prstGeom>
                  </pic:spPr>
                </pic:pic>
              </a:graphicData>
            </a:graphic>
          </wp:inline>
        </w:drawing>
      </w:r>
    </w:p>
    <w:p w:rsidR="00BE3C15" w:rsidRPr="005902B0" w:rsidRDefault="001915DE" w:rsidP="00BA7045">
      <w:pPr>
        <w:jc w:val="center"/>
        <w:rPr>
          <w:rStyle w:val="af"/>
        </w:rPr>
      </w:pPr>
      <w:r w:rsidRPr="001915DE">
        <w:rPr>
          <w:rStyle w:val="af"/>
          <w:b/>
          <w:lang w:val="el-GR"/>
        </w:rPr>
        <w:t>Εικόνα 1.2.3</w:t>
      </w:r>
      <w:r w:rsidR="00532BC8" w:rsidRPr="001915DE">
        <w:rPr>
          <w:rStyle w:val="af"/>
          <w:b/>
          <w:lang w:val="el-GR"/>
        </w:rPr>
        <w:t>:</w:t>
      </w:r>
      <w:r w:rsidR="00532BC8">
        <w:rPr>
          <w:rStyle w:val="af"/>
          <w:lang w:val="el-GR"/>
        </w:rPr>
        <w:t xml:space="preserve"> Από αριστερά προς τα δεξιά φαίνονται, πτερωτή πλήρους επαγωγής, πτερωτή μερικής επαγωγής και πτερωτή χωρίς επαγωγή</w:t>
      </w:r>
      <w:r w:rsidR="003C4368">
        <w:rPr>
          <w:rStyle w:val="af"/>
          <w:lang w:val="el-GR"/>
        </w:rPr>
        <w:t xml:space="preserve">. </w:t>
      </w:r>
      <w:r w:rsidR="003C4368" w:rsidRPr="003C4368">
        <w:rPr>
          <w:rStyle w:val="af"/>
        </w:rPr>
        <w:t>(</w:t>
      </w:r>
      <w:r w:rsidR="003C4368">
        <w:rPr>
          <w:rStyle w:val="af"/>
          <w:lang w:val="el-GR"/>
        </w:rPr>
        <w:t>Πηγή</w:t>
      </w:r>
      <w:r w:rsidR="003C4368" w:rsidRPr="003C4368">
        <w:rPr>
          <w:rStyle w:val="af"/>
        </w:rPr>
        <w:t>: “</w:t>
      </w:r>
      <w:r w:rsidR="003C4368">
        <w:rPr>
          <w:rStyle w:val="af"/>
        </w:rPr>
        <w:t>A</w:t>
      </w:r>
      <w:r w:rsidR="003C4368" w:rsidRPr="003C4368">
        <w:rPr>
          <w:rStyle w:val="af"/>
        </w:rPr>
        <w:t xml:space="preserve"> </w:t>
      </w:r>
      <w:r w:rsidR="003C4368">
        <w:rPr>
          <w:rStyle w:val="af"/>
        </w:rPr>
        <w:t>Preliminary</w:t>
      </w:r>
      <w:r w:rsidR="003C4368" w:rsidRPr="003C4368">
        <w:rPr>
          <w:rStyle w:val="af"/>
        </w:rPr>
        <w:t xml:space="preserve"> </w:t>
      </w:r>
      <w:r w:rsidR="003C4368">
        <w:rPr>
          <w:rStyle w:val="af"/>
        </w:rPr>
        <w:t>Design</w:t>
      </w:r>
      <w:r w:rsidR="003C4368" w:rsidRPr="003C4368">
        <w:rPr>
          <w:rStyle w:val="af"/>
        </w:rPr>
        <w:t xml:space="preserve"> </w:t>
      </w:r>
      <w:r w:rsidR="003C4368">
        <w:rPr>
          <w:rStyle w:val="af"/>
        </w:rPr>
        <w:t>Tool</w:t>
      </w:r>
      <w:r w:rsidR="003C4368" w:rsidRPr="003C4368">
        <w:rPr>
          <w:rStyle w:val="af"/>
        </w:rPr>
        <w:t xml:space="preserve"> </w:t>
      </w:r>
      <w:r w:rsidR="003C4368">
        <w:rPr>
          <w:rStyle w:val="af"/>
        </w:rPr>
        <w:t>for</w:t>
      </w:r>
      <w:r w:rsidR="003C4368" w:rsidRPr="003C4368">
        <w:rPr>
          <w:rStyle w:val="af"/>
        </w:rPr>
        <w:t xml:space="preserve"> </w:t>
      </w:r>
      <w:r w:rsidR="003C4368">
        <w:rPr>
          <w:rStyle w:val="af"/>
        </w:rPr>
        <w:t>Radial</w:t>
      </w:r>
      <w:r w:rsidR="003C4368" w:rsidRPr="003C4368">
        <w:rPr>
          <w:rStyle w:val="af"/>
        </w:rPr>
        <w:t xml:space="preserve"> </w:t>
      </w:r>
      <w:r w:rsidR="003C4368">
        <w:rPr>
          <w:rStyle w:val="af"/>
        </w:rPr>
        <w:t>Compressors</w:t>
      </w:r>
      <w:r w:rsidR="003C4368" w:rsidRPr="003C4368">
        <w:rPr>
          <w:rStyle w:val="af"/>
        </w:rPr>
        <w:t xml:space="preserve">” </w:t>
      </w:r>
      <w:r w:rsidR="003C4368">
        <w:rPr>
          <w:rStyle w:val="af"/>
        </w:rPr>
        <w:t>Johannes</w:t>
      </w:r>
      <w:r w:rsidR="003C4368" w:rsidRPr="003C4368">
        <w:rPr>
          <w:rStyle w:val="af"/>
        </w:rPr>
        <w:t xml:space="preserve"> </w:t>
      </w:r>
      <w:r w:rsidR="003C4368">
        <w:rPr>
          <w:rStyle w:val="af"/>
        </w:rPr>
        <w:t>Schiff.</w:t>
      </w:r>
      <w:r w:rsidR="003C4368" w:rsidRPr="003C4368">
        <w:rPr>
          <w:rStyle w:val="af"/>
        </w:rPr>
        <w:t>)</w:t>
      </w:r>
    </w:p>
    <w:p w:rsidR="001B66C1" w:rsidRDefault="00247629" w:rsidP="001B66C1">
      <w:pPr>
        <w:pStyle w:val="2"/>
        <w:numPr>
          <w:ilvl w:val="1"/>
          <w:numId w:val="1"/>
        </w:numPr>
        <w:jc w:val="both"/>
        <w:rPr>
          <w:rStyle w:val="a9"/>
          <w:i w:val="0"/>
          <w:lang w:val="el-GR"/>
        </w:rPr>
      </w:pPr>
      <w:bookmarkStart w:id="6" w:name="_Toc72503847"/>
      <w:r>
        <w:rPr>
          <w:rStyle w:val="a9"/>
          <w:i w:val="0"/>
          <w:lang w:val="el-GR"/>
        </w:rPr>
        <w:lastRenderedPageBreak/>
        <w:t xml:space="preserve">Βήματα και διαδικασίες σχεδίασης πτερωτών </w:t>
      </w:r>
      <w:r w:rsidRPr="00247629">
        <w:rPr>
          <w:rStyle w:val="a9"/>
          <w:i w:val="0"/>
          <w:lang w:val="el-GR"/>
        </w:rPr>
        <w:t>στροβιλομηχανών.</w:t>
      </w:r>
      <w:bookmarkEnd w:id="6"/>
    </w:p>
    <w:p w:rsidR="00BA7045" w:rsidRPr="00BA7045" w:rsidRDefault="00BA7045" w:rsidP="00BA7045">
      <w:pPr>
        <w:rPr>
          <w:lang w:val="el-GR"/>
        </w:rPr>
      </w:pPr>
    </w:p>
    <w:p w:rsidR="008E30FC" w:rsidRDefault="001B66C1" w:rsidP="00424486">
      <w:pPr>
        <w:jc w:val="both"/>
        <w:rPr>
          <w:lang w:val="el-GR"/>
        </w:rPr>
      </w:pPr>
      <w:r>
        <w:rPr>
          <w:lang w:val="el-GR"/>
        </w:rPr>
        <w:t xml:space="preserve">      Η πτερωτή αεριοστρόβιλου αποτελεί μία αρκετά πολύπλοκη σχεδιαστικά διάταξη, της οποίας η διαδικασία σχεδίασης είναι ανάλογη αυτής της πολυπλοκότητας. Η διαδικασία σχεδίασης πτερωτών χωρίζεται σε δύο βασικά διαδοχικά στάδια. Το πρώτο στάδιο το οποίο είναι και το αντικείμενο μελέτης της συγκεκριμένης διατριβής ονομάζεται</w:t>
      </w:r>
      <w:r w:rsidR="00B9310A">
        <w:rPr>
          <w:lang w:val="el-GR"/>
        </w:rPr>
        <w:t xml:space="preserve"> </w:t>
      </w:r>
      <w:r w:rsidRPr="001B66C1">
        <w:rPr>
          <w:i/>
          <w:lang w:val="el-GR"/>
        </w:rPr>
        <w:t>προκαταρκτικός σχεδιασμός (</w:t>
      </w:r>
      <w:r w:rsidRPr="001B66C1">
        <w:rPr>
          <w:i/>
        </w:rPr>
        <w:t>Preliminary</w:t>
      </w:r>
      <w:r w:rsidR="00482637" w:rsidRPr="00482637">
        <w:rPr>
          <w:i/>
          <w:lang w:val="el-GR"/>
        </w:rPr>
        <w:t xml:space="preserve"> </w:t>
      </w:r>
      <w:r w:rsidR="00482637">
        <w:rPr>
          <w:i/>
        </w:rPr>
        <w:t>Impeller</w:t>
      </w:r>
      <w:r w:rsidRPr="001B66C1">
        <w:rPr>
          <w:i/>
          <w:lang w:val="el-GR"/>
        </w:rPr>
        <w:t xml:space="preserve"> </w:t>
      </w:r>
      <w:r w:rsidRPr="001B66C1">
        <w:rPr>
          <w:i/>
        </w:rPr>
        <w:t>Design</w:t>
      </w:r>
      <w:r w:rsidRPr="001B66C1">
        <w:rPr>
          <w:i/>
          <w:lang w:val="el-GR"/>
        </w:rPr>
        <w:t>)</w:t>
      </w:r>
      <w:r w:rsidRPr="001B66C1">
        <w:rPr>
          <w:lang w:val="el-GR"/>
        </w:rPr>
        <w:t>.</w:t>
      </w:r>
      <w:r w:rsidR="00B9310A" w:rsidRPr="00B9310A">
        <w:rPr>
          <w:lang w:val="el-GR"/>
        </w:rPr>
        <w:t xml:space="preserve"> </w:t>
      </w:r>
      <w:r w:rsidR="00B9310A">
        <w:rPr>
          <w:lang w:val="el-GR"/>
        </w:rPr>
        <w:t xml:space="preserve">Ο προκαταρκτικός σχεδιασμός, είναι υπεύθυνος για την εύρεση-προσέγγιση συγκεκριμένων δεδομένων τα οποία θα χρησιμοποιηθούν στο δεύτερο στάδιο της σχεδίασης, καθώς και για την παραγωγή διαφόρων γραφημάτων, για παράδειγμα μια αρχική </w:t>
      </w:r>
      <w:r w:rsidR="007A049C">
        <w:rPr>
          <w:lang w:val="el-GR"/>
        </w:rPr>
        <w:t>προσέγγιση της μορφής</w:t>
      </w:r>
      <w:r w:rsidR="00B9310A">
        <w:rPr>
          <w:lang w:val="el-GR"/>
        </w:rPr>
        <w:t xml:space="preserve"> της μεσημβρινής τομής της πτερωτής.</w:t>
      </w:r>
      <w:r w:rsidRPr="001B66C1">
        <w:rPr>
          <w:lang w:val="el-GR"/>
        </w:rPr>
        <w:t xml:space="preserve"> </w:t>
      </w:r>
      <w:r>
        <w:rPr>
          <w:lang w:val="el-GR"/>
        </w:rPr>
        <w:t xml:space="preserve">Το </w:t>
      </w:r>
      <w:r w:rsidR="00EA6A0A">
        <w:rPr>
          <w:lang w:val="el-GR"/>
        </w:rPr>
        <w:t xml:space="preserve">δεύτερο στάδιο της διαδικασίας σχεδίασης πτερωτών ονομάζεται </w:t>
      </w:r>
      <w:r w:rsidR="00EA6A0A" w:rsidRPr="00482637">
        <w:rPr>
          <w:i/>
          <w:lang w:val="el-GR"/>
        </w:rPr>
        <w:t>λεπτομερής σχεδιασμός</w:t>
      </w:r>
      <w:r w:rsidR="00482637" w:rsidRPr="00482637">
        <w:rPr>
          <w:i/>
          <w:lang w:val="el-GR"/>
        </w:rPr>
        <w:t xml:space="preserve"> (</w:t>
      </w:r>
      <w:r w:rsidR="00482637" w:rsidRPr="00482637">
        <w:rPr>
          <w:i/>
        </w:rPr>
        <w:t>Detailed</w:t>
      </w:r>
      <w:r w:rsidR="00482637" w:rsidRPr="00482637">
        <w:rPr>
          <w:i/>
          <w:lang w:val="el-GR"/>
        </w:rPr>
        <w:t xml:space="preserve">  </w:t>
      </w:r>
      <w:r w:rsidR="00482637" w:rsidRPr="00482637">
        <w:rPr>
          <w:i/>
        </w:rPr>
        <w:t>Impeller</w:t>
      </w:r>
      <w:r w:rsidR="00482637" w:rsidRPr="00482637">
        <w:rPr>
          <w:i/>
          <w:lang w:val="el-GR"/>
        </w:rPr>
        <w:t xml:space="preserve"> </w:t>
      </w:r>
      <w:r w:rsidR="00482637" w:rsidRPr="00482637">
        <w:rPr>
          <w:i/>
        </w:rPr>
        <w:t>Design</w:t>
      </w:r>
      <w:r w:rsidR="00482637" w:rsidRPr="00482637">
        <w:rPr>
          <w:i/>
          <w:lang w:val="el-GR"/>
        </w:rPr>
        <w:t>)</w:t>
      </w:r>
      <w:r w:rsidR="00B9310A">
        <w:rPr>
          <w:lang w:val="el-GR"/>
        </w:rPr>
        <w:t>. Ο λεπτομερής σχεδιασμός απευθύνεται σε πιο έμπει</w:t>
      </w:r>
      <w:r w:rsidR="007A049C">
        <w:rPr>
          <w:lang w:val="el-GR"/>
        </w:rPr>
        <w:t>ρους σχεδιαστές αεριοστροβίλων, καθώς οι αναλύσεις που γίνονται είναι περισσότερες και πιο πολύπλοκες από αυτές του προκαταρκτικού σχεδιασμού, και καθορίζουν το τελικό σχέδιο, και τα τελικά χαρακτηριστικά της πτερωτής.</w:t>
      </w:r>
      <w:r w:rsidR="00B9310A">
        <w:rPr>
          <w:lang w:val="el-GR"/>
        </w:rPr>
        <w:t xml:space="preserve"> </w:t>
      </w:r>
      <w:r w:rsidR="00775241">
        <w:rPr>
          <w:lang w:val="el-GR"/>
        </w:rPr>
        <w:t>Τα δύο στάδια σχεδιασμού</w:t>
      </w:r>
      <w:r w:rsidR="00482637">
        <w:rPr>
          <w:lang w:val="el-GR"/>
        </w:rPr>
        <w:t xml:space="preserve"> συνδέονται μεταξύ τους παρέχοντας απαραίτητα στοιχεία το ένα στο άλλο, κυρίως ο προκαταρκτικός σχεδιασμός στον λεπτομερή, ενώ για τυχόν αλλαγές ή σφάλματα στον λεπτομερή σχεδιασμό πιθανότατα να χρειαστεί η αναθεώρηση και ο επαναυπολογισμός  στοιχείων μέσω του προκαταρκτικού σχεδιασμού. </w:t>
      </w:r>
      <w:r w:rsidR="00096229">
        <w:rPr>
          <w:lang w:val="el-GR"/>
        </w:rPr>
        <w:t>Ακόμη αξίζει να σημειωθεί ότι και τα δύο στάδια σχεδιασμού αποτελούν μονοδιάστατες μεθόδους ανάλυσης.</w:t>
      </w:r>
      <w:r w:rsidR="00482637">
        <w:rPr>
          <w:lang w:val="el-GR"/>
        </w:rPr>
        <w:t xml:space="preserve"> Στο </w:t>
      </w:r>
      <w:r w:rsidR="00482637" w:rsidRPr="00E067DC">
        <w:rPr>
          <w:i/>
          <w:lang w:val="el-GR"/>
        </w:rPr>
        <w:t>γράφημα</w:t>
      </w:r>
      <w:r w:rsidR="00E067DC" w:rsidRPr="00E067DC">
        <w:rPr>
          <w:i/>
          <w:lang w:val="el-GR"/>
        </w:rPr>
        <w:t xml:space="preserve"> 1.3.1</w:t>
      </w:r>
      <w:r w:rsidR="00482637">
        <w:rPr>
          <w:lang w:val="el-GR"/>
        </w:rPr>
        <w:t xml:space="preserve">, αναπαριστάται η </w:t>
      </w:r>
      <w:r w:rsidR="00E067DC">
        <w:rPr>
          <w:lang w:val="el-GR"/>
        </w:rPr>
        <w:t>διαδικασία του λεπτομερούς σχεδιασμού</w:t>
      </w:r>
      <w:r w:rsidR="00041653" w:rsidRPr="00041653">
        <w:rPr>
          <w:lang w:val="el-GR"/>
        </w:rPr>
        <w:t xml:space="preserve"> </w:t>
      </w:r>
      <w:r w:rsidR="00041653">
        <w:rPr>
          <w:lang w:val="el-GR"/>
        </w:rPr>
        <w:t>(</w:t>
      </w:r>
      <w:r w:rsidR="00041653">
        <w:t>Detailed</w:t>
      </w:r>
      <w:r w:rsidR="00041653" w:rsidRPr="00041653">
        <w:rPr>
          <w:lang w:val="el-GR"/>
        </w:rPr>
        <w:t xml:space="preserve"> </w:t>
      </w:r>
      <w:r w:rsidR="00041653">
        <w:t>Impeller</w:t>
      </w:r>
      <w:r w:rsidR="00041653" w:rsidRPr="00041653">
        <w:rPr>
          <w:lang w:val="el-GR"/>
        </w:rPr>
        <w:t xml:space="preserve"> </w:t>
      </w:r>
      <w:r w:rsidR="00041653">
        <w:t>Design</w:t>
      </w:r>
      <w:r w:rsidR="00041653" w:rsidRPr="00041653">
        <w:rPr>
          <w:lang w:val="el-GR"/>
        </w:rPr>
        <w:t xml:space="preserve"> </w:t>
      </w:r>
      <w:r w:rsidR="00041653">
        <w:t>Process</w:t>
      </w:r>
      <w:r w:rsidR="00041653">
        <w:rPr>
          <w:lang w:val="el-GR"/>
        </w:rPr>
        <w:t>)</w:t>
      </w:r>
      <w:r w:rsidR="00E067DC">
        <w:rPr>
          <w:lang w:val="el-GR"/>
        </w:rPr>
        <w:t>,</w:t>
      </w:r>
      <w:r w:rsidR="00BA7045" w:rsidRPr="00BA7045">
        <w:rPr>
          <w:lang w:val="el-GR"/>
        </w:rPr>
        <w:t xml:space="preserve"> </w:t>
      </w:r>
      <w:r w:rsidR="00BA7045">
        <w:rPr>
          <w:lang w:val="el-GR"/>
        </w:rPr>
        <w:t>στο οποίο γίνεται εύκολα αντιληπτή η αλληλεξάρτηση του με τον προκαταρκτικό σχεδιασμό, αλλά και με τις υπόλοιπες διαδικασίες όπου αναγράφονται, καθώς τα βέλη και η κατεύθυνση τους συμβολίζει την παροχή δεδομένων από μια διαδικασία σε μια άλλη.</w:t>
      </w:r>
    </w:p>
    <w:p w:rsidR="0039134B" w:rsidRPr="00024FE1" w:rsidRDefault="0039134B" w:rsidP="00424486">
      <w:pPr>
        <w:jc w:val="both"/>
        <w:rPr>
          <w:rStyle w:val="a9"/>
          <w:i w:val="0"/>
          <w:lang w:val="el-GR"/>
        </w:rPr>
      </w:pPr>
      <w:r>
        <w:rPr>
          <w:rStyle w:val="a9"/>
          <w:i w:val="0"/>
          <w:lang w:val="el-GR"/>
        </w:rPr>
        <w:t xml:space="preserve">      Όπως προαναφέρθηκε η συγκεκριμένη διατριβή επικεντρώνεται στην δημιουργία προγράμματος για την υλοποίηση του σταδίου του προκαταρκτικού σχεδιασμού. Ο προκαταρκτικός σχεδιασμός αποτελεί μια σύνθετη διαδικασία, κατά την οποία ο χρήστης πρέπει να δίνει στο πρόγραμμα όσο το δυνατόν λιγότερα δεδομένα, και το πρόγραμμα να του επιστρέφει την βέλτιστη δυνατή λύση, καθώς και την πλήρη δισδιάστατη γεωμετρία της πτερωτής. Το σύνολο και το είδος των δεδομένων παροχής προς το πρόγραμμα περιγράφεται στα μετέπειτα κεφάλαια. Όλα τα παραπάνω σε συνδυασμό με την γεωμετρική απεικόνιση της πτερωτής, επιτρέπουν στον χρήστη να αντιληφθεί την πολυπλοκότητα αυτών των διαδικασιών, ενώ ταυτόχρονα καθιστούν </w:t>
      </w:r>
      <w:r>
        <w:rPr>
          <w:rStyle w:val="a9"/>
          <w:i w:val="0"/>
          <w:lang w:val="el-GR"/>
        </w:rPr>
        <w:lastRenderedPageBreak/>
        <w:t>τον προκαταρκτικό σχεδιασμό (</w:t>
      </w:r>
      <w:r>
        <w:rPr>
          <w:rStyle w:val="a9"/>
          <w:i w:val="0"/>
        </w:rPr>
        <w:t>Preliminary</w:t>
      </w:r>
      <w:r w:rsidRPr="00FE18D3">
        <w:rPr>
          <w:rStyle w:val="a9"/>
          <w:i w:val="0"/>
          <w:lang w:val="el-GR"/>
        </w:rPr>
        <w:t xml:space="preserve"> </w:t>
      </w:r>
      <w:r>
        <w:rPr>
          <w:rStyle w:val="a9"/>
          <w:i w:val="0"/>
        </w:rPr>
        <w:t>Impeller</w:t>
      </w:r>
      <w:r w:rsidRPr="00FE18D3">
        <w:rPr>
          <w:rStyle w:val="a9"/>
          <w:i w:val="0"/>
          <w:lang w:val="el-GR"/>
        </w:rPr>
        <w:t xml:space="preserve"> </w:t>
      </w:r>
      <w:r>
        <w:rPr>
          <w:rStyle w:val="a9"/>
          <w:i w:val="0"/>
        </w:rPr>
        <w:t>Design</w:t>
      </w:r>
      <w:r>
        <w:rPr>
          <w:rStyle w:val="a9"/>
          <w:i w:val="0"/>
          <w:lang w:val="el-GR"/>
        </w:rPr>
        <w:t>)</w:t>
      </w:r>
      <w:r w:rsidRPr="00FE18D3">
        <w:rPr>
          <w:rStyle w:val="a9"/>
          <w:i w:val="0"/>
          <w:lang w:val="el-GR"/>
        </w:rPr>
        <w:t xml:space="preserve"> </w:t>
      </w:r>
      <w:r>
        <w:rPr>
          <w:rStyle w:val="a9"/>
          <w:i w:val="0"/>
          <w:lang w:val="el-GR"/>
        </w:rPr>
        <w:t>ένα σημαντικό εργαλείο σχεδιασμού για μη έμπειρους σχεδιαστές αεριοσυμπιεστών.</w:t>
      </w:r>
    </w:p>
    <w:p w:rsidR="00B52D66" w:rsidRPr="00024FE1" w:rsidRDefault="00B52D66" w:rsidP="00424486">
      <w:pPr>
        <w:jc w:val="both"/>
        <w:rPr>
          <w:lang w:val="el-GR"/>
        </w:rPr>
      </w:pPr>
    </w:p>
    <w:p w:rsidR="008E30FC" w:rsidRDefault="00DC1C75" w:rsidP="00424486">
      <w:pPr>
        <w:jc w:val="both"/>
      </w:pPr>
      <w:r>
        <w:pict>
          <v:group id="_x0000_s1128" editas="canvas" style="width:518.1pt;height:274.25pt;mso-position-horizontal-relative:char;mso-position-vertical-relative:line" coordorigin="2525,2382" coordsize="8635,4571">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9" type="#_x0000_t75" style="position:absolute;left:2525;top:2382;width:8635;height:4571" o:preferrelative="f">
              <v:fill o:detectmouseclick="t"/>
              <v:path o:extrusionok="t" o:connecttype="none"/>
              <o:lock v:ext="edit" text="t"/>
            </v:shape>
            <v:shapetype id="_x0000_t202" coordsize="21600,21600" o:spt="202" path="m,l,21600r21600,l21600,xe">
              <v:stroke joinstyle="miter"/>
              <v:path gradientshapeok="t" o:connecttype="rect"/>
            </v:shapetype>
            <v:shape id="_x0000_s1130" type="#_x0000_t202" style="position:absolute;left:2717;top:2382;width:2241;height:1339">
              <v:textbox style="mso-next-textbox:#_x0000_s1130">
                <w:txbxContent>
                  <w:p w:rsidR="00F7042D" w:rsidRPr="00917196" w:rsidRDefault="00F7042D" w:rsidP="008E30FC">
                    <w:pPr>
                      <w:jc w:val="center"/>
                    </w:pPr>
                    <w:r w:rsidRPr="00917196">
                      <w:rPr>
                        <w:lang w:val="el-GR"/>
                      </w:rPr>
                      <w:t>Προκαταρκτικός</w:t>
                    </w:r>
                    <w:r>
                      <w:t xml:space="preserve"> </w:t>
                    </w:r>
                    <w:r>
                      <w:rPr>
                        <w:lang w:val="el-GR"/>
                      </w:rPr>
                      <w:t>Σχεδιασμό</w:t>
                    </w:r>
                    <w:r w:rsidRPr="00917196">
                      <w:rPr>
                        <w:lang w:val="el-GR"/>
                      </w:rPr>
                      <w:t>ς</w:t>
                    </w:r>
                    <w:r>
                      <w:t xml:space="preserve"> </w:t>
                    </w:r>
                    <w:r w:rsidRPr="00917196">
                      <w:t xml:space="preserve"> (Preliminary Impeller Design)</w:t>
                    </w:r>
                  </w:p>
                  <w:p w:rsidR="00F7042D" w:rsidRDefault="00F7042D" w:rsidP="008E30FC"/>
                </w:txbxContent>
              </v:textbox>
            </v:shape>
            <v:shape id="_x0000_s1131" type="#_x0000_t202" style="position:absolute;left:2717;top:4132;width:2241;height:1141">
              <v:textbox style="mso-next-textbox:#_x0000_s1131">
                <w:txbxContent>
                  <w:p w:rsidR="00F7042D" w:rsidRPr="00917196" w:rsidRDefault="00F7042D" w:rsidP="008E30FC">
                    <w:pPr>
                      <w:jc w:val="center"/>
                      <w:rPr>
                        <w:lang w:val="el-GR"/>
                      </w:rPr>
                    </w:pPr>
                    <w:r w:rsidRPr="00917196">
                      <w:rPr>
                        <w:lang w:val="el-GR"/>
                      </w:rPr>
                      <w:t>Ανάλυση Απόδοσης (</w:t>
                    </w:r>
                    <w:r w:rsidRPr="00917196">
                      <w:t>Performance Analysis</w:t>
                    </w:r>
                    <w:r w:rsidRPr="00917196">
                      <w:rPr>
                        <w:lang w:val="el-GR"/>
                      </w:rPr>
                      <w:t>)</w:t>
                    </w:r>
                  </w:p>
                  <w:p w:rsidR="00F7042D" w:rsidRDefault="00F7042D" w:rsidP="008E30FC"/>
                </w:txbxContent>
              </v:textbox>
            </v:shape>
            <v:shape id="_x0000_s1132" type="#_x0000_t202" style="position:absolute;left:5542;top:5812;width:2241;height:1141">
              <v:textbox style="mso-next-textbox:#_x0000_s1132">
                <w:txbxContent>
                  <w:p w:rsidR="00F7042D" w:rsidRPr="00917196" w:rsidRDefault="00F7042D" w:rsidP="008E30FC">
                    <w:pPr>
                      <w:jc w:val="center"/>
                      <w:rPr>
                        <w:lang w:val="el-GR"/>
                      </w:rPr>
                    </w:pPr>
                    <w:r w:rsidRPr="00917196">
                      <w:rPr>
                        <w:lang w:val="el-GR"/>
                      </w:rPr>
                      <w:t xml:space="preserve">Διεξαγωγή Γεωμετρίας Πτερωτής - Ανάλυση Τάσεων - </w:t>
                    </w:r>
                    <w:r w:rsidRPr="00917196">
                      <w:t>CAD</w:t>
                    </w:r>
                    <w:r w:rsidRPr="00917196">
                      <w:rPr>
                        <w:lang w:val="el-GR"/>
                      </w:rPr>
                      <w:t>/</w:t>
                    </w:r>
                    <w:r w:rsidRPr="00917196">
                      <w:t>CAM</w:t>
                    </w:r>
                  </w:p>
                  <w:p w:rsidR="00F7042D" w:rsidRPr="00917196" w:rsidRDefault="00F7042D" w:rsidP="008E30FC">
                    <w:pPr>
                      <w:rPr>
                        <w:lang w:val="el-GR"/>
                      </w:rPr>
                    </w:pPr>
                  </w:p>
                </w:txbxContent>
              </v:textbox>
            </v:shape>
            <v:shape id="_x0000_s1133" type="#_x0000_t202" style="position:absolute;left:5408;top:4132;width:2300;height:1141">
              <v:textbox style="mso-next-textbox:#_x0000_s1133">
                <w:txbxContent>
                  <w:p w:rsidR="00F7042D" w:rsidRPr="00917196" w:rsidRDefault="00F7042D" w:rsidP="008E30FC">
                    <w:pPr>
                      <w:jc w:val="center"/>
                      <w:rPr>
                        <w:lang w:val="el-GR"/>
                      </w:rPr>
                    </w:pPr>
                    <w:r w:rsidRPr="00917196">
                      <w:rPr>
                        <w:lang w:val="el-GR"/>
                      </w:rPr>
                      <w:t>Σχεδιασμός διαδρομής αερίου(</w:t>
                    </w:r>
                    <w:r w:rsidRPr="00917196">
                      <w:t>Gas</w:t>
                    </w:r>
                    <w:r w:rsidRPr="00917196">
                      <w:rPr>
                        <w:lang w:val="el-GR"/>
                      </w:rPr>
                      <w:t xml:space="preserve"> </w:t>
                    </w:r>
                    <w:r w:rsidRPr="00917196">
                      <w:t>Path</w:t>
                    </w:r>
                    <w:r>
                      <w:rPr>
                        <w:lang w:val="el-GR"/>
                      </w:rPr>
                      <w:t xml:space="preserve"> </w:t>
                    </w:r>
                    <w:r w:rsidRPr="00917196">
                      <w:t>Design</w:t>
                    </w:r>
                    <w:r w:rsidRPr="00917196">
                      <w:rPr>
                        <w:lang w:val="el-GR"/>
                      </w:rPr>
                      <w:t>)</w:t>
                    </w:r>
                  </w:p>
                  <w:p w:rsidR="00F7042D" w:rsidRPr="00917196" w:rsidRDefault="00F7042D" w:rsidP="008E30FC">
                    <w:pPr>
                      <w:rPr>
                        <w:lang w:val="el-GR"/>
                      </w:rPr>
                    </w:pPr>
                  </w:p>
                </w:txbxContent>
              </v:textbox>
            </v:shape>
            <v:shape id="_x0000_s1134" type="#_x0000_t202" style="position:absolute;left:8033;top:2382;width:2442;height:1254">
              <v:textbox style="mso-next-textbox:#_x0000_s1134">
                <w:txbxContent>
                  <w:p w:rsidR="00F7042D" w:rsidRPr="00917196" w:rsidRDefault="00F7042D" w:rsidP="00BA7045">
                    <w:pPr>
                      <w:jc w:val="center"/>
                      <w:rPr>
                        <w:lang w:val="el-GR"/>
                      </w:rPr>
                    </w:pPr>
                    <w:r w:rsidRPr="00917196">
                      <w:rPr>
                        <w:lang w:val="el-GR"/>
                      </w:rPr>
                      <w:t>2</w:t>
                    </w:r>
                    <w:r w:rsidRPr="00917196">
                      <w:t>D</w:t>
                    </w:r>
                    <w:r w:rsidRPr="00917196">
                      <w:rPr>
                        <w:lang w:val="el-GR"/>
                      </w:rPr>
                      <w:t>-Ανάλυση περιοχής μεταξύ δύο διαδοχικών πτερυγίων (2</w:t>
                    </w:r>
                    <w:r w:rsidRPr="00917196">
                      <w:t>D</w:t>
                    </w:r>
                    <w:r w:rsidRPr="00917196">
                      <w:rPr>
                        <w:lang w:val="el-GR"/>
                      </w:rPr>
                      <w:t>-</w:t>
                    </w:r>
                    <w:r w:rsidRPr="00917196">
                      <w:t>Blade</w:t>
                    </w:r>
                    <w:r w:rsidRPr="00917196">
                      <w:rPr>
                        <w:lang w:val="el-GR"/>
                      </w:rPr>
                      <w:t xml:space="preserve"> </w:t>
                    </w:r>
                    <w:r w:rsidRPr="00917196">
                      <w:t>to</w:t>
                    </w:r>
                    <w:r w:rsidRPr="00917196">
                      <w:rPr>
                        <w:lang w:val="el-GR"/>
                      </w:rPr>
                      <w:t xml:space="preserve"> </w:t>
                    </w:r>
                    <w:r w:rsidRPr="00917196">
                      <w:t>Blade</w:t>
                    </w:r>
                    <w:r w:rsidRPr="00917196">
                      <w:rPr>
                        <w:lang w:val="el-GR"/>
                      </w:rPr>
                      <w:t xml:space="preserve"> </w:t>
                    </w:r>
                    <w:r w:rsidRPr="00917196">
                      <w:t>Analyses</w:t>
                    </w:r>
                    <w:r w:rsidRPr="00917196">
                      <w:rPr>
                        <w:lang w:val="el-GR"/>
                      </w:rPr>
                      <w:t>)</w:t>
                    </w:r>
                  </w:p>
                  <w:p w:rsidR="00F7042D" w:rsidRPr="00917196" w:rsidRDefault="00F7042D" w:rsidP="00BA7045">
                    <w:pPr>
                      <w:jc w:val="center"/>
                      <w:rPr>
                        <w:lang w:val="el-GR"/>
                      </w:rPr>
                    </w:pPr>
                  </w:p>
                </w:txbxContent>
              </v:textbox>
            </v:shape>
            <v:shape id="_x0000_s1135" type="#_x0000_t202" style="position:absolute;left:8175;top:4196;width:2300;height:1141">
              <v:textbox style="mso-next-textbox:#_x0000_s1135">
                <w:txbxContent>
                  <w:p w:rsidR="00F7042D" w:rsidRPr="007C424F" w:rsidRDefault="00F7042D" w:rsidP="007C424F">
                    <w:pPr>
                      <w:jc w:val="center"/>
                      <w:rPr>
                        <w:lang w:val="el-GR"/>
                      </w:rPr>
                    </w:pPr>
                    <w:r>
                      <w:rPr>
                        <w:lang w:val="el-GR"/>
                      </w:rPr>
                      <w:t>Σχεδόν 3</w:t>
                    </w:r>
                    <w:r>
                      <w:t>D</w:t>
                    </w:r>
                    <w:r>
                      <w:rPr>
                        <w:lang w:val="el-GR"/>
                      </w:rPr>
                      <w:t xml:space="preserve"> ανάλυση του πεδίου ροής</w:t>
                    </w:r>
                    <w:r w:rsidRPr="009E5516">
                      <w:rPr>
                        <w:lang w:val="el-GR"/>
                      </w:rPr>
                      <w:t xml:space="preserve"> </w:t>
                    </w:r>
                    <w:r w:rsidRPr="007C424F">
                      <w:rPr>
                        <w:lang w:val="el-GR"/>
                      </w:rPr>
                      <w:t>(</w:t>
                    </w:r>
                    <w:r>
                      <w:t>Quasi</w:t>
                    </w:r>
                    <w:r w:rsidRPr="007C424F">
                      <w:rPr>
                        <w:lang w:val="el-GR"/>
                      </w:rPr>
                      <w:t>-3</w:t>
                    </w:r>
                    <w:r>
                      <w:t>D</w:t>
                    </w:r>
                    <w:r w:rsidRPr="007C424F">
                      <w:rPr>
                        <w:lang w:val="el-GR"/>
                      </w:rPr>
                      <w:t xml:space="preserve"> </w:t>
                    </w:r>
                    <w:r>
                      <w:t>Flow</w:t>
                    </w:r>
                    <w:r w:rsidRPr="007C424F">
                      <w:rPr>
                        <w:lang w:val="el-GR"/>
                      </w:rPr>
                      <w:t xml:space="preserve"> </w:t>
                    </w:r>
                    <w:r>
                      <w:t>Field</w:t>
                    </w:r>
                    <w:r w:rsidRPr="007C424F">
                      <w:rPr>
                        <w:lang w:val="el-GR"/>
                      </w:rPr>
                      <w:t xml:space="preserve"> </w:t>
                    </w:r>
                    <w:r>
                      <w:t>Analyses</w:t>
                    </w:r>
                    <w:r w:rsidRPr="007C424F">
                      <w:rPr>
                        <w:lang w:val="el-GR"/>
                      </w:rPr>
                      <w:t>)</w:t>
                    </w:r>
                  </w:p>
                  <w:p w:rsidR="00F7042D" w:rsidRPr="007C424F" w:rsidRDefault="00F7042D" w:rsidP="008E30FC">
                    <w:pPr>
                      <w:rPr>
                        <w:lang w:val="el-GR"/>
                      </w:rPr>
                    </w:pPr>
                  </w:p>
                </w:txbxContent>
              </v:textbox>
            </v:shape>
            <v:shape id="_x0000_s1136" type="#_x0000_t202" style="position:absolute;left:8175;top:5812;width:2300;height:1141">
              <v:textbox style="mso-next-textbox:#_x0000_s1136">
                <w:txbxContent>
                  <w:p w:rsidR="00F7042D" w:rsidRPr="009E5516" w:rsidRDefault="00F7042D" w:rsidP="008E30FC">
                    <w:pPr>
                      <w:jc w:val="center"/>
                    </w:pPr>
                    <w:r>
                      <w:rPr>
                        <w:lang w:val="el-GR"/>
                      </w:rPr>
                      <w:t>Οριακή</w:t>
                    </w:r>
                    <w:r w:rsidRPr="009E5516">
                      <w:t xml:space="preserve"> </w:t>
                    </w:r>
                    <w:r>
                      <w:rPr>
                        <w:lang w:val="el-GR"/>
                      </w:rPr>
                      <w:t>Ανάλυση</w:t>
                    </w:r>
                    <w:r w:rsidRPr="009E5516">
                      <w:t xml:space="preserve"> </w:t>
                    </w:r>
                    <w:r>
                      <w:rPr>
                        <w:lang w:val="el-GR"/>
                      </w:rPr>
                      <w:t>Στρώματος</w:t>
                    </w:r>
                    <w:r w:rsidRPr="009E5516">
                      <w:t xml:space="preserve"> (</w:t>
                    </w:r>
                    <w:r>
                      <w:t>Boundary</w:t>
                    </w:r>
                    <w:r w:rsidRPr="009E5516">
                      <w:t xml:space="preserve"> </w:t>
                    </w:r>
                    <w:r>
                      <w:t>Layer Analyses)</w:t>
                    </w:r>
                  </w:p>
                  <w:p w:rsidR="00F7042D" w:rsidRPr="009E5516" w:rsidRDefault="00F7042D" w:rsidP="008E30FC"/>
                </w:txbxContent>
              </v:textbox>
            </v:shape>
            <v:group id="_x0000_s1137" style="position:absolute;left:3614;top:3771;width:397;height:317" coordorigin="3614,3771" coordsize="397,317">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138" type="#_x0000_t68" style="position:absolute;left:3614;top:3771;width:119;height:317">
                <v:textbox style="layout-flow:vertical-ideographic"/>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39" type="#_x0000_t67" style="position:absolute;left:3892;top:3771;width:119;height:317">
                <v:textbox style="layout-flow:vertical-ideographic"/>
              </v:shape>
            </v:group>
            <v:group id="_x0000_s1140" style="position:absolute;left:9039;top:3815;width:397;height:317" coordorigin="3614,3771" coordsize="397,317">
              <v:shape id="_x0000_s1141" type="#_x0000_t68" style="position:absolute;left:3614;top:3771;width:119;height:317">
                <v:textbox style="layout-flow:vertical-ideographic"/>
              </v:shape>
              <v:shape id="_x0000_s1142" type="#_x0000_t67" style="position:absolute;left:3892;top:3771;width:119;height:317">
                <v:textbox style="layout-flow:vertical-ideographic"/>
              </v:shape>
            </v:group>
            <v:group id="_x0000_s1143" style="position:absolute;left:9039;top:5396;width:397;height:317" coordorigin="3614,3771" coordsize="397,317">
              <v:shape id="_x0000_s1144" type="#_x0000_t68" style="position:absolute;left:3614;top:3771;width:119;height:317">
                <v:textbox style="layout-flow:vertical-ideographic"/>
              </v:shape>
              <v:shape id="_x0000_s1145" type="#_x0000_t67" style="position:absolute;left:3892;top:3771;width:119;height:317">
                <v:textbox style="layout-flow:vertical-ideographic"/>
              </v:shape>
            </v:group>
            <v:group id="_x0000_s1146" style="position:absolute;left:5005;top:4533;width:397;height:317;rotation:90" coordorigin="3614,3771" coordsize="397,317">
              <v:shape id="_x0000_s1147" type="#_x0000_t68" style="position:absolute;left:3614;top:3771;width:119;height:317">
                <v:textbox style="layout-flow:vertical-ideographic"/>
              </v:shape>
              <v:shape id="_x0000_s1148" type="#_x0000_t67" style="position:absolute;left:3892;top:3771;width:119;height:317">
                <v:textbox style="layout-flow:vertical-ideographic"/>
              </v:shape>
            </v:group>
            <v:group id="_x0000_s1149" style="position:absolute;left:7743;top:4575;width:397;height:317;rotation:90" coordorigin="3614,3771" coordsize="397,317">
              <v:shape id="_x0000_s1150" type="#_x0000_t68" style="position:absolute;left:3614;top:3771;width:119;height:317">
                <v:textbox style="layout-flow:vertical-ideographic"/>
              </v:shape>
              <v:shape id="_x0000_s1151" type="#_x0000_t67" style="position:absolute;left:3892;top:3771;width:119;height:317">
                <v:textbox style="layout-flow:vertical-ideographic"/>
              </v:shape>
            </v:group>
            <v:group id="_x0000_s1152" style="position:absolute;left:6389;top:5396;width:397;height:317" coordorigin="3614,3771" coordsize="397,317">
              <v:shape id="_x0000_s1153" type="#_x0000_t68" style="position:absolute;left:3614;top:3771;width:119;height:317">
                <v:textbox style="layout-flow:vertical-ideographic"/>
              </v:shape>
              <v:shape id="_x0000_s1154" type="#_x0000_t67" style="position:absolute;left:3892;top:3771;width:119;height:317">
                <v:textbox style="layout-flow:vertical-ideographic"/>
              </v:shape>
            </v:group>
            <v:shapetype id="_x0000_t89" coordsize="21600,21600" o:spt="89" adj="9257,18514,6171" path="m@4,l@0@2@5@2@5@5@2@5@2@0,0@4@2,21600@2@1@1@1@1@2,21600@2xe">
              <v:stroke joinstyle="miter"/>
              <v:formulas>
                <v:f eqn="val #0"/>
                <v:f eqn="val #1"/>
                <v:f eqn="val #2"/>
                <v:f eqn="prod #0 1 2"/>
                <v:f eqn="sum @3 10800 0"/>
                <v:f eqn="sum 21600 #0 #1"/>
                <v:f eqn="sum #1 #2 0"/>
                <v:f eqn="prod @6 1 2"/>
                <v:f eqn="prod #1 2 1"/>
                <v:f eqn="sum @8 0 21600"/>
                <v:f eqn="sum @5 0 @4"/>
                <v:f eqn="sum #0 0 @4"/>
                <v:f eqn="prod @2 @10 @11"/>
              </v:formulas>
              <v:path o:connecttype="custom" o:connectlocs="@4,0;@0,@2;@2,@0;0,@4;@2,21600;@7,@1;@1,@7;21600,@2" o:connectangles="270,180,270,180,90,90,0,0" textboxrect="@12,@5,@1,@1;@5,@12,@1,@1"/>
              <v:handles>
                <v:h position="#0,topLeft" xrange="@2,@9"/>
                <v:h position="#1,#2" xrange="@4,21600" yrange="0,@0"/>
              </v:handles>
            </v:shapetype>
            <v:shape id="_x0000_s1155" type="#_x0000_t89" style="position:absolute;left:5721;top:2559;width:1120;height:1621;rotation:270"/>
            <w10:wrap type="none"/>
            <w10:anchorlock/>
          </v:group>
        </w:pict>
      </w:r>
    </w:p>
    <w:p w:rsidR="00B03187" w:rsidRPr="007E752F" w:rsidRDefault="007C674C" w:rsidP="007E752F">
      <w:pPr>
        <w:jc w:val="center"/>
        <w:rPr>
          <w:rStyle w:val="a9"/>
          <w:lang w:val="el-GR"/>
        </w:rPr>
      </w:pPr>
      <w:r w:rsidRPr="001915DE">
        <w:rPr>
          <w:rStyle w:val="af"/>
          <w:b/>
          <w:lang w:val="el-GR"/>
        </w:rPr>
        <w:t>Γράφημα 1.3.1:</w:t>
      </w:r>
      <w:r>
        <w:rPr>
          <w:rStyle w:val="af"/>
          <w:lang w:val="el-GR"/>
        </w:rPr>
        <w:t xml:space="preserve">  Διάγραμμα Ροής Λεπτομερούς Διαδικασίας Σχεδίασης Πτερωτών</w:t>
      </w:r>
    </w:p>
    <w:p w:rsidR="00121FF9" w:rsidRPr="00B52D66" w:rsidRDefault="00121FF9" w:rsidP="00B52D66">
      <w:pPr>
        <w:pStyle w:val="1"/>
        <w:rPr>
          <w:iCs/>
          <w:lang w:val="el-GR"/>
        </w:rPr>
      </w:pPr>
      <w:bookmarkStart w:id="7" w:name="_Toc72503848"/>
      <w:r w:rsidRPr="0020784A">
        <w:rPr>
          <w:lang w:val="el-GR"/>
        </w:rPr>
        <w:t xml:space="preserve">Κεφάλαιο </w:t>
      </w:r>
      <w:r w:rsidR="008D4832">
        <w:rPr>
          <w:lang w:val="el-GR"/>
        </w:rPr>
        <w:t>2</w:t>
      </w:r>
      <w:r w:rsidRPr="0020784A">
        <w:rPr>
          <w:vertAlign w:val="superscript"/>
          <w:lang w:val="el-GR"/>
        </w:rPr>
        <w:t>ο</w:t>
      </w:r>
      <w:bookmarkEnd w:id="7"/>
      <w:r w:rsidRPr="0020784A">
        <w:rPr>
          <w:lang w:val="el-GR"/>
        </w:rPr>
        <w:t xml:space="preserve"> </w:t>
      </w:r>
    </w:p>
    <w:p w:rsidR="009E5516" w:rsidRPr="0040551E" w:rsidRDefault="009E5516" w:rsidP="009E5516">
      <w:pPr>
        <w:rPr>
          <w:lang w:val="el-GR"/>
        </w:rPr>
      </w:pPr>
    </w:p>
    <w:p w:rsidR="001618D2" w:rsidRPr="0040551E" w:rsidRDefault="001618D2" w:rsidP="00FA6C9B">
      <w:pPr>
        <w:pStyle w:val="2"/>
        <w:jc w:val="both"/>
        <w:rPr>
          <w:lang w:val="el-GR"/>
        </w:rPr>
      </w:pPr>
      <w:bookmarkStart w:id="8" w:name="_Toc72503849"/>
      <w:r w:rsidRPr="0086739E">
        <w:rPr>
          <w:lang w:val="el-GR"/>
        </w:rPr>
        <w:t>Εισαγωγή</w:t>
      </w:r>
      <w:bookmarkEnd w:id="8"/>
    </w:p>
    <w:p w:rsidR="001618D2" w:rsidRPr="0040551E" w:rsidRDefault="001618D2" w:rsidP="001618D2">
      <w:pPr>
        <w:rPr>
          <w:lang w:val="el-GR"/>
        </w:rPr>
      </w:pPr>
    </w:p>
    <w:p w:rsidR="00545776" w:rsidRDefault="001618D2" w:rsidP="001618D2">
      <w:pPr>
        <w:rPr>
          <w:lang w:val="el-GR"/>
        </w:rPr>
      </w:pPr>
      <w:r w:rsidRPr="001618D2">
        <w:rPr>
          <w:lang w:val="el-GR"/>
        </w:rPr>
        <w:t xml:space="preserve">      </w:t>
      </w:r>
      <w:r>
        <w:rPr>
          <w:lang w:val="el-GR"/>
        </w:rPr>
        <w:t>Στο 2</w:t>
      </w:r>
      <w:r w:rsidRPr="001618D2">
        <w:rPr>
          <w:vertAlign w:val="superscript"/>
          <w:lang w:val="el-GR"/>
        </w:rPr>
        <w:t>ο</w:t>
      </w:r>
      <w:r>
        <w:rPr>
          <w:lang w:val="el-GR"/>
        </w:rPr>
        <w:t xml:space="preserve"> κεφάλαιο θα γίνουν αναφορές, στο πρόγραμμα το οποίο θα χρησιμοποιηθεί για την υλοποίηση της αυτοματοποιημένης διαδικασίας, στον τρόπο χρήσης του καθώς και σε απαραίτητες ενέργειες τις οποίες πρέπει να </w:t>
      </w:r>
      <w:r w:rsidR="00CE4500">
        <w:rPr>
          <w:lang w:val="el-GR"/>
        </w:rPr>
        <w:t>εκτελέσει</w:t>
      </w:r>
      <w:r>
        <w:rPr>
          <w:lang w:val="el-GR"/>
        </w:rPr>
        <w:t xml:space="preserve"> ο χρήστης για την ομαλή λειτουργία του κώδικα. Ακόμη θα παρουσιαστούν οι βασικές αρχές της ιδεολογίας αλλά και του τρόπου λειτουργίας του κώδικα σε συνδυασμό με διαγράμματα ροών </w:t>
      </w:r>
      <w:r w:rsidR="00CE4500">
        <w:rPr>
          <w:lang w:val="el-GR"/>
        </w:rPr>
        <w:t>για γραφική απεικόνιση με στόχο την βαθύτερη κατανόηση.</w:t>
      </w:r>
    </w:p>
    <w:p w:rsidR="004B6F9A" w:rsidRDefault="004B6F9A" w:rsidP="001618D2">
      <w:pPr>
        <w:rPr>
          <w:lang w:val="el-GR"/>
        </w:rPr>
      </w:pPr>
    </w:p>
    <w:p w:rsidR="00CE4500" w:rsidRDefault="00CE4500" w:rsidP="00FA6C9B">
      <w:pPr>
        <w:pStyle w:val="2"/>
        <w:jc w:val="both"/>
        <w:rPr>
          <w:lang w:val="el-GR"/>
        </w:rPr>
      </w:pPr>
      <w:bookmarkStart w:id="9" w:name="_Toc72503850"/>
      <w:r>
        <w:rPr>
          <w:lang w:val="el-GR"/>
        </w:rPr>
        <w:lastRenderedPageBreak/>
        <w:t xml:space="preserve">2.1 Το πρόγραμμα της </w:t>
      </w:r>
      <w:r>
        <w:t>Matlab</w:t>
      </w:r>
      <w:r>
        <w:rPr>
          <w:lang w:val="el-GR"/>
        </w:rPr>
        <w:t>.</w:t>
      </w:r>
      <w:bookmarkEnd w:id="9"/>
    </w:p>
    <w:p w:rsidR="00CE4500" w:rsidRDefault="00CE4500" w:rsidP="00CE4500">
      <w:pPr>
        <w:rPr>
          <w:lang w:val="el-GR"/>
        </w:rPr>
      </w:pPr>
      <w:r>
        <w:rPr>
          <w:lang w:val="el-GR"/>
        </w:rPr>
        <w:t xml:space="preserve"> </w:t>
      </w:r>
    </w:p>
    <w:p w:rsidR="00CE4500" w:rsidRDefault="00CE4500" w:rsidP="00CE4500">
      <w:pPr>
        <w:rPr>
          <w:lang w:val="el-GR"/>
        </w:rPr>
      </w:pPr>
      <w:r>
        <w:rPr>
          <w:lang w:val="el-GR"/>
        </w:rPr>
        <w:t xml:space="preserve">      </w:t>
      </w:r>
      <w:r w:rsidR="004432F6">
        <w:rPr>
          <w:lang w:val="el-GR"/>
        </w:rPr>
        <w:t xml:space="preserve">Η </w:t>
      </w:r>
      <w:r w:rsidR="004432F6">
        <w:t>Matlab</w:t>
      </w:r>
      <w:r w:rsidR="004432F6" w:rsidRPr="004432F6">
        <w:rPr>
          <w:lang w:val="el-GR"/>
        </w:rPr>
        <w:t xml:space="preserve"> </w:t>
      </w:r>
      <w:r w:rsidR="004432F6">
        <w:rPr>
          <w:lang w:val="el-GR"/>
        </w:rPr>
        <w:t>είναι μια γλώσσα προγραμματισμού 4</w:t>
      </w:r>
      <w:r w:rsidR="004432F6" w:rsidRPr="004432F6">
        <w:rPr>
          <w:vertAlign w:val="superscript"/>
          <w:lang w:val="el-GR"/>
        </w:rPr>
        <w:t>ης</w:t>
      </w:r>
      <w:r w:rsidR="004432F6">
        <w:rPr>
          <w:lang w:val="el-GR"/>
        </w:rPr>
        <w:t xml:space="preserve"> γενιάς η οποία λειτουργεί υπό περιβάλλον αριθμητικής υπολογιστικής ή αλλιώς αριθμητικής ανάλυσης. Αποτελεί εργαλείο κυρίως για την επίλυση μαθηματικών προβλημάτων. </w:t>
      </w:r>
      <w:r w:rsidR="001549E6">
        <w:rPr>
          <w:lang w:val="el-GR"/>
        </w:rPr>
        <w:t>Παρόλα αυτά χρησιμοποιείται και από τους κλάδους της μηχανικής, των οικονομικών και των επιστημών αφού διαθέτει</w:t>
      </w:r>
      <w:r w:rsidR="004432F6">
        <w:rPr>
          <w:lang w:val="el-GR"/>
        </w:rPr>
        <w:t xml:space="preserve"> γνωστές εντολές του χώρου του προγραμματισμού</w:t>
      </w:r>
      <w:r w:rsidR="004B6F9A">
        <w:rPr>
          <w:lang w:val="el-GR"/>
        </w:rPr>
        <w:t>,</w:t>
      </w:r>
      <w:r w:rsidR="004432F6">
        <w:rPr>
          <w:lang w:val="el-GR"/>
        </w:rPr>
        <w:t xml:space="preserve"> όπως η «</w:t>
      </w:r>
      <w:r w:rsidR="004432F6">
        <w:t>while</w:t>
      </w:r>
      <w:r w:rsidR="004432F6">
        <w:rPr>
          <w:lang w:val="el-GR"/>
        </w:rPr>
        <w:t>», η</w:t>
      </w:r>
      <w:r w:rsidR="004432F6" w:rsidRPr="004432F6">
        <w:rPr>
          <w:lang w:val="el-GR"/>
        </w:rPr>
        <w:t xml:space="preserve"> </w:t>
      </w:r>
      <w:r w:rsidR="004432F6">
        <w:rPr>
          <w:lang w:val="el-GR"/>
        </w:rPr>
        <w:t>«</w:t>
      </w:r>
      <w:r w:rsidR="004432F6">
        <w:t>for</w:t>
      </w:r>
      <w:r w:rsidR="004432F6">
        <w:rPr>
          <w:lang w:val="el-GR"/>
        </w:rPr>
        <w:t>»</w:t>
      </w:r>
      <w:r w:rsidR="00545776">
        <w:rPr>
          <w:lang w:val="el-GR"/>
        </w:rPr>
        <w:t>,</w:t>
      </w:r>
      <w:r w:rsidR="004432F6">
        <w:rPr>
          <w:lang w:val="el-GR"/>
        </w:rPr>
        <w:t xml:space="preserve"> η </w:t>
      </w:r>
      <w:r w:rsidR="004432F6" w:rsidRPr="004432F6">
        <w:rPr>
          <w:lang w:val="el-GR"/>
        </w:rPr>
        <w:t xml:space="preserve"> </w:t>
      </w:r>
      <w:r w:rsidR="004432F6">
        <w:rPr>
          <w:lang w:val="el-GR"/>
        </w:rPr>
        <w:t>«</w:t>
      </w:r>
      <w:r w:rsidR="004432F6">
        <w:t>if</w:t>
      </w:r>
      <w:r w:rsidR="004432F6">
        <w:rPr>
          <w:lang w:val="el-GR"/>
        </w:rPr>
        <w:t>»</w:t>
      </w:r>
      <w:r w:rsidR="004432F6" w:rsidRPr="004432F6">
        <w:rPr>
          <w:lang w:val="el-GR"/>
        </w:rPr>
        <w:t xml:space="preserve"> </w:t>
      </w:r>
      <w:r w:rsidR="00545776">
        <w:rPr>
          <w:lang w:val="el-GR"/>
        </w:rPr>
        <w:t>και άλλες</w:t>
      </w:r>
      <w:r w:rsidR="004432F6">
        <w:rPr>
          <w:lang w:val="el-GR"/>
        </w:rPr>
        <w:t>, γεγονός που την καθιστ</w:t>
      </w:r>
      <w:r w:rsidR="001549E6">
        <w:rPr>
          <w:lang w:val="el-GR"/>
        </w:rPr>
        <w:t xml:space="preserve">ά ικανή και για προγραμματισμό.  </w:t>
      </w:r>
      <w:r w:rsidR="004432F6">
        <w:rPr>
          <w:lang w:val="el-GR"/>
        </w:rPr>
        <w:t xml:space="preserve">Η </w:t>
      </w:r>
      <w:r w:rsidR="004432F6">
        <w:t>Matlab</w:t>
      </w:r>
      <w:r w:rsidR="00545776">
        <w:rPr>
          <w:lang w:val="el-GR"/>
        </w:rPr>
        <w:t xml:space="preserve"> διαθέτει περισσότερους από</w:t>
      </w:r>
      <w:r w:rsidR="004432F6">
        <w:rPr>
          <w:lang w:val="el-GR"/>
        </w:rPr>
        <w:t xml:space="preserve"> 4.000.000 χρήστες  </w:t>
      </w:r>
      <w:r w:rsidR="00545776">
        <w:rPr>
          <w:lang w:val="el-GR"/>
        </w:rPr>
        <w:t xml:space="preserve">παγκοσμίως. </w:t>
      </w:r>
    </w:p>
    <w:p w:rsidR="00121FF9" w:rsidRDefault="00545776" w:rsidP="00545776">
      <w:pPr>
        <w:rPr>
          <w:i/>
          <w:lang w:val="el-GR"/>
        </w:rPr>
      </w:pPr>
      <w:r>
        <w:rPr>
          <w:lang w:val="el-GR"/>
        </w:rPr>
        <w:t xml:space="preserve">     Για την λειτουργία του προγράμματος, ο χρήστης θα πρέπει να έχει εγκαταστήσει το πρόγραμμα της </w:t>
      </w:r>
      <w:r>
        <w:t>Matlab</w:t>
      </w:r>
      <w:r>
        <w:rPr>
          <w:lang w:val="el-GR"/>
        </w:rPr>
        <w:t xml:space="preserve"> στον υπολογιστή του. Η συγκεκριμένη εργασία διεξήχθη με την </w:t>
      </w:r>
      <w:r w:rsidR="000B478B">
        <w:rPr>
          <w:i/>
          <w:lang w:val="el-GR"/>
        </w:rPr>
        <w:t>“</w:t>
      </w:r>
      <w:r w:rsidRPr="000B478B">
        <w:rPr>
          <w:i/>
        </w:rPr>
        <w:t>Matlab</w:t>
      </w:r>
      <w:r w:rsidRPr="000B478B">
        <w:rPr>
          <w:i/>
          <w:lang w:val="el-GR"/>
        </w:rPr>
        <w:t xml:space="preserve"> </w:t>
      </w:r>
      <w:r w:rsidRPr="000B478B">
        <w:rPr>
          <w:i/>
        </w:rPr>
        <w:t>R</w:t>
      </w:r>
      <w:r w:rsidRPr="000B478B">
        <w:rPr>
          <w:i/>
          <w:lang w:val="el-GR"/>
        </w:rPr>
        <w:t>2015</w:t>
      </w:r>
      <w:r w:rsidRPr="000B478B">
        <w:rPr>
          <w:i/>
        </w:rPr>
        <w:t>a</w:t>
      </w:r>
      <w:r w:rsidRPr="000B478B">
        <w:rPr>
          <w:i/>
          <w:lang w:val="el-GR"/>
        </w:rPr>
        <w:t>”</w:t>
      </w:r>
      <w:r w:rsidRPr="00545776">
        <w:rPr>
          <w:lang w:val="el-GR"/>
        </w:rPr>
        <w:t>.</w:t>
      </w:r>
      <w:r>
        <w:rPr>
          <w:lang w:val="el-GR"/>
        </w:rPr>
        <w:t xml:space="preserve">   Ανοίγοντας το πρόγραμμα το πρώτο πράγμα που θα αντικρίσει ο χρήστης </w:t>
      </w:r>
      <w:r w:rsidR="00E71D40">
        <w:rPr>
          <w:lang w:val="el-GR"/>
        </w:rPr>
        <w:t xml:space="preserve">είναι το εικονίδιο της διαδικασίας εκκίνησης του προγράμματος όπου φαίνεται στην </w:t>
      </w:r>
      <w:r w:rsidR="00E71D40">
        <w:rPr>
          <w:i/>
          <w:lang w:val="el-GR"/>
        </w:rPr>
        <w:t xml:space="preserve">εικόνα 2.1.1 </w:t>
      </w:r>
      <w:r w:rsidR="00E71D40">
        <w:rPr>
          <w:lang w:val="el-GR"/>
        </w:rPr>
        <w:t xml:space="preserve">και μετέπειτα </w:t>
      </w:r>
      <w:r>
        <w:rPr>
          <w:lang w:val="el-GR"/>
        </w:rPr>
        <w:t xml:space="preserve"> η επιφάνεια εργασίας του προγράμματος η οποία φαίνεται στην </w:t>
      </w:r>
      <w:r>
        <w:rPr>
          <w:i/>
          <w:lang w:val="el-GR"/>
        </w:rPr>
        <w:t>εικόνα 2.1.</w:t>
      </w:r>
      <w:r w:rsidR="00E71D40">
        <w:rPr>
          <w:i/>
          <w:lang w:val="el-GR"/>
        </w:rPr>
        <w:t>2</w:t>
      </w:r>
      <w:r>
        <w:rPr>
          <w:i/>
          <w:lang w:val="el-GR"/>
        </w:rPr>
        <w:t>.</w:t>
      </w:r>
    </w:p>
    <w:p w:rsidR="004B6F9A" w:rsidRDefault="004B6F9A" w:rsidP="00545776">
      <w:pPr>
        <w:rPr>
          <w:i/>
          <w:lang w:val="el-GR"/>
        </w:rPr>
      </w:pPr>
    </w:p>
    <w:p w:rsidR="00E71D40" w:rsidRDefault="00E71D40" w:rsidP="00545776">
      <w:pPr>
        <w:rPr>
          <w:i/>
          <w:lang w:val="el-GR"/>
        </w:rPr>
      </w:pPr>
    </w:p>
    <w:p w:rsidR="00E71D40" w:rsidRPr="00E71D40" w:rsidRDefault="00E71D40" w:rsidP="00E71D40">
      <w:pPr>
        <w:jc w:val="center"/>
        <w:rPr>
          <w:i/>
          <w:lang w:val="el-GR"/>
        </w:rPr>
      </w:pPr>
      <w:r>
        <w:rPr>
          <w:i/>
          <w:noProof/>
        </w:rPr>
        <w:drawing>
          <wp:inline distT="0" distB="0" distL="0" distR="0">
            <wp:extent cx="2875505" cy="2975317"/>
            <wp:effectExtent l="19050" t="0" r="1045" b="0"/>
            <wp:docPr id="12" name="11 - Εικόνα" descr="Εικόνα 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1.jpg"/>
                    <pic:cNvPicPr/>
                  </pic:nvPicPr>
                  <pic:blipFill>
                    <a:blip r:embed="rId18"/>
                    <a:stretch>
                      <a:fillRect/>
                    </a:stretch>
                  </pic:blipFill>
                  <pic:spPr>
                    <a:xfrm>
                      <a:off x="0" y="0"/>
                      <a:ext cx="2874506" cy="2974284"/>
                    </a:xfrm>
                    <a:prstGeom prst="rect">
                      <a:avLst/>
                    </a:prstGeom>
                  </pic:spPr>
                </pic:pic>
              </a:graphicData>
            </a:graphic>
          </wp:inline>
        </w:drawing>
      </w:r>
    </w:p>
    <w:p w:rsidR="00545776" w:rsidRDefault="00E71D40" w:rsidP="00E71D40">
      <w:pPr>
        <w:jc w:val="center"/>
        <w:rPr>
          <w:rStyle w:val="af"/>
          <w:lang w:val="el-GR"/>
        </w:rPr>
      </w:pPr>
      <w:r w:rsidRPr="001915DE">
        <w:rPr>
          <w:rStyle w:val="af"/>
          <w:b/>
          <w:lang w:val="el-GR"/>
        </w:rPr>
        <w:t>Εικόνα 2.1.1:</w:t>
      </w:r>
      <w:r>
        <w:rPr>
          <w:rStyle w:val="af"/>
          <w:lang w:val="el-GR"/>
        </w:rPr>
        <w:t xml:space="preserve"> Εικονίδιο εκκίνησης της </w:t>
      </w:r>
      <w:r>
        <w:rPr>
          <w:rStyle w:val="af"/>
        </w:rPr>
        <w:t>Matlab</w:t>
      </w:r>
      <w:r w:rsidRPr="00E71D40">
        <w:rPr>
          <w:rStyle w:val="af"/>
          <w:lang w:val="el-GR"/>
        </w:rPr>
        <w:t xml:space="preserve"> </w:t>
      </w:r>
      <w:r>
        <w:rPr>
          <w:rStyle w:val="af"/>
        </w:rPr>
        <w:t>R</w:t>
      </w:r>
      <w:r w:rsidRPr="00E71D40">
        <w:rPr>
          <w:rStyle w:val="af"/>
          <w:lang w:val="el-GR"/>
        </w:rPr>
        <w:t>2015</w:t>
      </w:r>
      <w:r>
        <w:rPr>
          <w:rStyle w:val="af"/>
        </w:rPr>
        <w:t>a</w:t>
      </w:r>
      <w:r w:rsidRPr="00E71D40">
        <w:rPr>
          <w:rStyle w:val="af"/>
          <w:lang w:val="el-GR"/>
        </w:rPr>
        <w:t>.</w:t>
      </w:r>
    </w:p>
    <w:p w:rsidR="00E71D40" w:rsidRPr="00E71D40" w:rsidRDefault="00E71D40" w:rsidP="00E71D40">
      <w:pPr>
        <w:jc w:val="center"/>
        <w:rPr>
          <w:rStyle w:val="a8"/>
          <w:lang w:val="el-GR"/>
        </w:rPr>
      </w:pPr>
      <w:r>
        <w:rPr>
          <w:b/>
          <w:bCs/>
          <w:i/>
          <w:iCs/>
          <w:noProof/>
          <w:color w:val="4F81BD" w:themeColor="accent1"/>
        </w:rPr>
        <w:lastRenderedPageBreak/>
        <w:drawing>
          <wp:inline distT="0" distB="0" distL="0" distR="0">
            <wp:extent cx="5514920" cy="2925972"/>
            <wp:effectExtent l="19050" t="0" r="0" b="0"/>
            <wp:docPr id="8" name="7 - Εικόνα" descr="Εικόνα 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2.jpg"/>
                    <pic:cNvPicPr/>
                  </pic:nvPicPr>
                  <pic:blipFill>
                    <a:blip r:embed="rId19" cstate="print"/>
                    <a:stretch>
                      <a:fillRect/>
                    </a:stretch>
                  </pic:blipFill>
                  <pic:spPr>
                    <a:xfrm>
                      <a:off x="0" y="0"/>
                      <a:ext cx="5513280" cy="2925102"/>
                    </a:xfrm>
                    <a:prstGeom prst="rect">
                      <a:avLst/>
                    </a:prstGeom>
                  </pic:spPr>
                </pic:pic>
              </a:graphicData>
            </a:graphic>
          </wp:inline>
        </w:drawing>
      </w:r>
    </w:p>
    <w:p w:rsidR="00B03187" w:rsidRPr="00E71D40" w:rsidRDefault="00E71D40" w:rsidP="002C6950">
      <w:pPr>
        <w:jc w:val="center"/>
        <w:rPr>
          <w:rStyle w:val="af"/>
          <w:lang w:val="el-GR"/>
        </w:rPr>
      </w:pPr>
      <w:r w:rsidRPr="001915DE">
        <w:rPr>
          <w:rStyle w:val="af"/>
          <w:b/>
          <w:lang w:val="el-GR"/>
        </w:rPr>
        <w:t>Εικόνα 2.1.2:</w:t>
      </w:r>
      <w:r>
        <w:rPr>
          <w:rStyle w:val="af"/>
          <w:lang w:val="el-GR"/>
        </w:rPr>
        <w:t xml:space="preserve"> Η</w:t>
      </w:r>
      <w:r w:rsidR="002C6950">
        <w:rPr>
          <w:rStyle w:val="af"/>
          <w:lang w:val="el-GR"/>
        </w:rPr>
        <w:t xml:space="preserve"> αρχικής</w:t>
      </w:r>
      <w:r>
        <w:rPr>
          <w:rStyle w:val="af"/>
          <w:lang w:val="el-GR"/>
        </w:rPr>
        <w:t xml:space="preserve"> επιφάνεια</w:t>
      </w:r>
      <w:r w:rsidR="002C6950">
        <w:rPr>
          <w:rStyle w:val="af"/>
          <w:lang w:val="el-GR"/>
        </w:rPr>
        <w:t>ς</w:t>
      </w:r>
      <w:r>
        <w:rPr>
          <w:rStyle w:val="af"/>
          <w:lang w:val="el-GR"/>
        </w:rPr>
        <w:t xml:space="preserve"> εργασίας του προγράμματος αμέσως μετά την εκκίνηση του.</w:t>
      </w:r>
    </w:p>
    <w:p w:rsidR="00B03187" w:rsidRPr="008E30FC" w:rsidRDefault="00B03187" w:rsidP="001B66C1">
      <w:pPr>
        <w:rPr>
          <w:lang w:val="el-GR"/>
        </w:rPr>
      </w:pPr>
    </w:p>
    <w:p w:rsidR="00B03187" w:rsidRDefault="00900563" w:rsidP="002378A9">
      <w:pPr>
        <w:jc w:val="both"/>
        <w:rPr>
          <w:lang w:val="el-GR"/>
        </w:rPr>
      </w:pPr>
      <w:r>
        <w:rPr>
          <w:lang w:val="el-GR"/>
        </w:rPr>
        <w:t xml:space="preserve">      </w:t>
      </w:r>
      <w:r w:rsidR="00E71D40">
        <w:rPr>
          <w:lang w:val="el-GR"/>
        </w:rPr>
        <w:t>Στην επιφάνεια εργασίας του προγράμματος διακρίνονται προς το παρόν 3 κύρια παράθυρα</w:t>
      </w:r>
      <w:r w:rsidR="004B6F9A">
        <w:rPr>
          <w:lang w:val="el-GR"/>
        </w:rPr>
        <w:t>,</w:t>
      </w:r>
      <w:r w:rsidR="00E71D40">
        <w:rPr>
          <w:lang w:val="el-GR"/>
        </w:rPr>
        <w:t xml:space="preserve"> εκείνο του </w:t>
      </w:r>
      <w:r w:rsidR="00E71D40" w:rsidRPr="00135F93">
        <w:rPr>
          <w:i/>
          <w:lang w:val="el-GR"/>
        </w:rPr>
        <w:t>“</w:t>
      </w:r>
      <w:r w:rsidR="00E71D40" w:rsidRPr="00135F93">
        <w:rPr>
          <w:i/>
        </w:rPr>
        <w:t>Current</w:t>
      </w:r>
      <w:r w:rsidR="00E71D40" w:rsidRPr="00135F93">
        <w:rPr>
          <w:i/>
          <w:lang w:val="el-GR"/>
        </w:rPr>
        <w:t xml:space="preserve"> </w:t>
      </w:r>
      <w:r w:rsidR="00E71D40" w:rsidRPr="00135F93">
        <w:rPr>
          <w:i/>
        </w:rPr>
        <w:t>Folder</w:t>
      </w:r>
      <w:r w:rsidR="00E71D40" w:rsidRPr="00135F93">
        <w:rPr>
          <w:i/>
          <w:lang w:val="el-GR"/>
        </w:rPr>
        <w:t>”</w:t>
      </w:r>
      <w:r w:rsidR="009552B0">
        <w:rPr>
          <w:lang w:val="el-GR"/>
        </w:rPr>
        <w:t xml:space="preserve">, το </w:t>
      </w:r>
      <w:r w:rsidR="009552B0" w:rsidRPr="009552B0">
        <w:rPr>
          <w:lang w:val="el-GR"/>
        </w:rPr>
        <w:t xml:space="preserve"> </w:t>
      </w:r>
      <w:r w:rsidR="009552B0" w:rsidRPr="00135F93">
        <w:rPr>
          <w:i/>
          <w:lang w:val="el-GR"/>
        </w:rPr>
        <w:t>“</w:t>
      </w:r>
      <w:r w:rsidR="009552B0" w:rsidRPr="00135F93">
        <w:rPr>
          <w:i/>
        </w:rPr>
        <w:t>Workspace</w:t>
      </w:r>
      <w:r w:rsidR="009552B0" w:rsidRPr="00135F93">
        <w:rPr>
          <w:i/>
          <w:lang w:val="el-GR"/>
        </w:rPr>
        <w:t xml:space="preserve">” </w:t>
      </w:r>
      <w:r w:rsidR="009552B0">
        <w:rPr>
          <w:lang w:val="el-GR"/>
        </w:rPr>
        <w:t>και το</w:t>
      </w:r>
      <w:r w:rsidR="009552B0" w:rsidRPr="009552B0">
        <w:rPr>
          <w:lang w:val="el-GR"/>
        </w:rPr>
        <w:t xml:space="preserve"> </w:t>
      </w:r>
      <w:r w:rsidR="009552B0" w:rsidRPr="00135F93">
        <w:rPr>
          <w:i/>
          <w:lang w:val="el-GR"/>
        </w:rPr>
        <w:t>“</w:t>
      </w:r>
      <w:r w:rsidR="009552B0" w:rsidRPr="00135F93">
        <w:rPr>
          <w:i/>
        </w:rPr>
        <w:t>Command</w:t>
      </w:r>
      <w:r w:rsidR="009552B0" w:rsidRPr="00135F93">
        <w:rPr>
          <w:i/>
          <w:lang w:val="el-GR"/>
        </w:rPr>
        <w:t xml:space="preserve"> </w:t>
      </w:r>
      <w:r w:rsidR="009552B0" w:rsidRPr="00135F93">
        <w:rPr>
          <w:i/>
        </w:rPr>
        <w:t>Window</w:t>
      </w:r>
      <w:r w:rsidR="009552B0" w:rsidRPr="00135F93">
        <w:rPr>
          <w:i/>
          <w:lang w:val="el-GR"/>
        </w:rPr>
        <w:t>”</w:t>
      </w:r>
      <w:r w:rsidR="009552B0">
        <w:rPr>
          <w:lang w:val="el-GR"/>
        </w:rPr>
        <w:t xml:space="preserve">. Από το παράθυρο του </w:t>
      </w:r>
      <w:r w:rsidR="009552B0" w:rsidRPr="00135F93">
        <w:rPr>
          <w:i/>
          <w:lang w:val="el-GR"/>
        </w:rPr>
        <w:t>“</w:t>
      </w:r>
      <w:r w:rsidR="009552B0" w:rsidRPr="00135F93">
        <w:rPr>
          <w:i/>
        </w:rPr>
        <w:t>Current</w:t>
      </w:r>
      <w:r w:rsidR="009552B0" w:rsidRPr="00135F93">
        <w:rPr>
          <w:i/>
          <w:lang w:val="el-GR"/>
        </w:rPr>
        <w:t xml:space="preserve"> </w:t>
      </w:r>
      <w:r w:rsidR="009552B0" w:rsidRPr="00135F93">
        <w:rPr>
          <w:i/>
        </w:rPr>
        <w:t>Folder</w:t>
      </w:r>
      <w:r w:rsidR="009552B0" w:rsidRPr="00135F93">
        <w:rPr>
          <w:i/>
          <w:lang w:val="el-GR"/>
        </w:rPr>
        <w:t xml:space="preserve">” </w:t>
      </w:r>
      <w:r w:rsidR="00EC60B0">
        <w:rPr>
          <w:lang w:val="el-GR"/>
        </w:rPr>
        <w:t>μπορεί να επιλεχθεί</w:t>
      </w:r>
      <w:r w:rsidR="009552B0">
        <w:rPr>
          <w:lang w:val="el-GR"/>
        </w:rPr>
        <w:t xml:space="preserve"> ποιο αρχείο </w:t>
      </w:r>
      <w:r w:rsidR="00EC60B0">
        <w:rPr>
          <w:lang w:val="el-GR"/>
        </w:rPr>
        <w:t>χρειάζεται να ανοιχθεί</w:t>
      </w:r>
      <w:r>
        <w:rPr>
          <w:lang w:val="el-GR"/>
        </w:rPr>
        <w:t xml:space="preserve"> με σκοπό την χρήση του</w:t>
      </w:r>
      <w:r w:rsidR="002378A9">
        <w:rPr>
          <w:lang w:val="el-GR"/>
        </w:rPr>
        <w:t xml:space="preserve">. </w:t>
      </w:r>
      <w:r w:rsidR="009552B0">
        <w:rPr>
          <w:lang w:val="el-GR"/>
        </w:rPr>
        <w:t>Με τα τέσσερα πρώτα μικρά εικονίδια ακριβώς από</w:t>
      </w:r>
      <w:r w:rsidR="00EC60B0">
        <w:rPr>
          <w:lang w:val="el-GR"/>
        </w:rPr>
        <w:t xml:space="preserve"> πάνω μπορεί ο χρήστης να κινηθεί</w:t>
      </w:r>
      <w:r w:rsidR="009552B0">
        <w:rPr>
          <w:lang w:val="el-GR"/>
        </w:rPr>
        <w:t xml:space="preserve"> προς τα εμπρός ή</w:t>
      </w:r>
      <w:r w:rsidR="004B6F9A">
        <w:rPr>
          <w:lang w:val="el-GR"/>
        </w:rPr>
        <w:t xml:space="preserve"> προς τα</w:t>
      </w:r>
      <w:r w:rsidR="009552B0">
        <w:rPr>
          <w:lang w:val="el-GR"/>
        </w:rPr>
        <w:t xml:space="preserve"> πίσω</w:t>
      </w:r>
      <w:r w:rsidR="00EC60B0">
        <w:rPr>
          <w:lang w:val="el-GR"/>
        </w:rPr>
        <w:t xml:space="preserve"> σε σχέση με </w:t>
      </w:r>
      <w:r w:rsidR="009552B0">
        <w:rPr>
          <w:lang w:val="el-GR"/>
        </w:rPr>
        <w:t xml:space="preserve">την σειρά με </w:t>
      </w:r>
      <w:r w:rsidR="00EC60B0">
        <w:rPr>
          <w:lang w:val="el-GR"/>
        </w:rPr>
        <w:t xml:space="preserve">την οποία έχει ανοίξει </w:t>
      </w:r>
      <w:r w:rsidR="009552B0">
        <w:rPr>
          <w:lang w:val="el-GR"/>
        </w:rPr>
        <w:t>τους φακέλους</w:t>
      </w:r>
      <w:r w:rsidR="00EC60B0">
        <w:rPr>
          <w:lang w:val="el-GR"/>
        </w:rPr>
        <w:t>, ή ακόμα να αναζητήσει αρχείο ή φάκελο</w:t>
      </w:r>
      <w:r w:rsidR="009552B0">
        <w:rPr>
          <w:lang w:val="el-GR"/>
        </w:rPr>
        <w:t xml:space="preserve"> που υπάρχει στον τρέχον υπολογιστή. Στο παράθυρο του </w:t>
      </w:r>
      <w:r w:rsidR="009552B0" w:rsidRPr="00135F93">
        <w:rPr>
          <w:i/>
          <w:lang w:val="el-GR"/>
        </w:rPr>
        <w:t>“</w:t>
      </w:r>
      <w:r w:rsidR="009552B0" w:rsidRPr="00135F93">
        <w:rPr>
          <w:i/>
        </w:rPr>
        <w:t>Workspace</w:t>
      </w:r>
      <w:r w:rsidR="009552B0" w:rsidRPr="00135F93">
        <w:rPr>
          <w:i/>
          <w:lang w:val="el-GR"/>
        </w:rPr>
        <w:t xml:space="preserve">” </w:t>
      </w:r>
      <w:r w:rsidR="009552B0">
        <w:rPr>
          <w:lang w:val="el-GR"/>
        </w:rPr>
        <w:t>εμφανίζονται όλα τα</w:t>
      </w:r>
      <w:r w:rsidR="00EC60B0">
        <w:rPr>
          <w:lang w:val="el-GR"/>
        </w:rPr>
        <w:t xml:space="preserve"> αποτελέσματα των μεταβλητών</w:t>
      </w:r>
      <w:r w:rsidR="009552B0">
        <w:rPr>
          <w:lang w:val="el-GR"/>
        </w:rPr>
        <w:t xml:space="preserve"> τις οποίες η </w:t>
      </w:r>
      <w:r w:rsidR="009552B0">
        <w:t>Matlab</w:t>
      </w:r>
      <w:r w:rsidR="009552B0">
        <w:rPr>
          <w:lang w:val="el-GR"/>
        </w:rPr>
        <w:t xml:space="preserve"> είτε τις δέχεται σαν ορίσματα είτε τις υπολογίζει. Το παράθυρο του </w:t>
      </w:r>
      <w:r w:rsidR="009552B0" w:rsidRPr="00135F93">
        <w:rPr>
          <w:i/>
          <w:lang w:val="el-GR"/>
        </w:rPr>
        <w:t>“</w:t>
      </w:r>
      <w:r w:rsidR="009552B0" w:rsidRPr="00135F93">
        <w:rPr>
          <w:i/>
        </w:rPr>
        <w:t>C</w:t>
      </w:r>
      <w:r w:rsidR="009933BC">
        <w:rPr>
          <w:i/>
        </w:rPr>
        <w:t>ommand</w:t>
      </w:r>
      <w:r w:rsidR="009933BC" w:rsidRPr="009933BC">
        <w:rPr>
          <w:i/>
          <w:lang w:val="el-GR"/>
        </w:rPr>
        <w:t xml:space="preserve"> </w:t>
      </w:r>
      <w:r w:rsidR="009933BC">
        <w:rPr>
          <w:i/>
        </w:rPr>
        <w:t>Window</w:t>
      </w:r>
      <w:r w:rsidR="009552B0" w:rsidRPr="00135F93">
        <w:rPr>
          <w:i/>
          <w:lang w:val="el-GR"/>
        </w:rPr>
        <w:t xml:space="preserve">” </w:t>
      </w:r>
      <w:r w:rsidR="009552B0">
        <w:rPr>
          <w:lang w:val="el-GR"/>
        </w:rPr>
        <w:t xml:space="preserve">αποτελεί ένα χώρο στον οποίο εμφανίζονται αρκετά είδη δεδομένων. </w:t>
      </w:r>
      <w:r w:rsidR="004B6F9A">
        <w:rPr>
          <w:lang w:val="el-GR"/>
        </w:rPr>
        <w:t>Ένα από τα</w:t>
      </w:r>
      <w:r>
        <w:rPr>
          <w:lang w:val="el-GR"/>
        </w:rPr>
        <w:t xml:space="preserve"> είδη δεδομένων </w:t>
      </w:r>
      <w:r w:rsidR="004B6F9A">
        <w:rPr>
          <w:lang w:val="el-GR"/>
        </w:rPr>
        <w:t xml:space="preserve">είναι τα </w:t>
      </w:r>
      <w:r w:rsidR="009552B0">
        <w:rPr>
          <w:lang w:val="el-GR"/>
        </w:rPr>
        <w:t xml:space="preserve">σφάλματα τα οποία τυχόν υπάρχουν στο πρόγραμμα τονίζοντας το σφάλμα που υπάρχει </w:t>
      </w:r>
      <w:r>
        <w:rPr>
          <w:lang w:val="el-GR"/>
        </w:rPr>
        <w:t xml:space="preserve">καθώς </w:t>
      </w:r>
      <w:r w:rsidR="009552B0">
        <w:rPr>
          <w:lang w:val="el-GR"/>
        </w:rPr>
        <w:t xml:space="preserve">και την </w:t>
      </w:r>
      <w:r>
        <w:rPr>
          <w:lang w:val="el-GR"/>
        </w:rPr>
        <w:t>γραμμή</w:t>
      </w:r>
      <w:r w:rsidR="004B6F9A">
        <w:rPr>
          <w:lang w:val="el-GR"/>
        </w:rPr>
        <w:t xml:space="preserve"> του κώδικα</w:t>
      </w:r>
      <w:r w:rsidR="009552B0">
        <w:rPr>
          <w:lang w:val="el-GR"/>
        </w:rPr>
        <w:t xml:space="preserve"> </w:t>
      </w:r>
      <w:r w:rsidR="004B6F9A">
        <w:rPr>
          <w:lang w:val="el-GR"/>
        </w:rPr>
        <w:t>στην οποία είναι</w:t>
      </w:r>
      <w:r>
        <w:rPr>
          <w:lang w:val="el-GR"/>
        </w:rPr>
        <w:t xml:space="preserve">. Επίσης στο ίδιο παράθυρο εμφανίζονται </w:t>
      </w:r>
      <w:r w:rsidR="00EC60B0">
        <w:rPr>
          <w:lang w:val="el-GR"/>
        </w:rPr>
        <w:t>όλα όσα έχει ζητήσει ο προγραμματιστής</w:t>
      </w:r>
      <w:r>
        <w:rPr>
          <w:lang w:val="el-GR"/>
        </w:rPr>
        <w:t xml:space="preserve"> στο πρόγραμμα να εκτυπώσει και επιπλέων όλες εκείνες οι μεταβλητές </w:t>
      </w:r>
      <w:r w:rsidR="006D4F81">
        <w:rPr>
          <w:lang w:val="el-GR"/>
        </w:rPr>
        <w:t>μαζί με τις τιμές του</w:t>
      </w:r>
      <w:r w:rsidR="009B1289">
        <w:rPr>
          <w:lang w:val="el-GR"/>
        </w:rPr>
        <w:t>ς</w:t>
      </w:r>
      <w:r w:rsidR="006D4F81">
        <w:rPr>
          <w:lang w:val="el-GR"/>
        </w:rPr>
        <w:t>, στις οποίες στο τέλος της εξίσωσης</w:t>
      </w:r>
      <w:r>
        <w:rPr>
          <w:lang w:val="el-GR"/>
        </w:rPr>
        <w:t xml:space="preserve"> για την εκχώρηση της τιμής </w:t>
      </w:r>
      <w:r w:rsidR="009B1289">
        <w:rPr>
          <w:lang w:val="el-GR"/>
        </w:rPr>
        <w:t>τους</w:t>
      </w:r>
      <w:r>
        <w:rPr>
          <w:lang w:val="el-GR"/>
        </w:rPr>
        <w:t xml:space="preserve"> δεν υπάρχει το σύμβολο του ελληνικού ερωτηματικού (;). Επιπροσθέτως στο παράθυρο του </w:t>
      </w:r>
      <w:r w:rsidRPr="00135F93">
        <w:rPr>
          <w:i/>
          <w:lang w:val="el-GR"/>
        </w:rPr>
        <w:t>“</w:t>
      </w:r>
      <w:r w:rsidR="009933BC">
        <w:rPr>
          <w:i/>
        </w:rPr>
        <w:t>Command</w:t>
      </w:r>
      <w:r w:rsidR="009933BC" w:rsidRPr="009933BC">
        <w:rPr>
          <w:i/>
          <w:lang w:val="el-GR"/>
        </w:rPr>
        <w:t xml:space="preserve"> </w:t>
      </w:r>
      <w:r w:rsidR="009933BC">
        <w:rPr>
          <w:i/>
        </w:rPr>
        <w:t>window</w:t>
      </w:r>
      <w:r w:rsidRPr="00135F93">
        <w:rPr>
          <w:i/>
          <w:lang w:val="el-GR"/>
        </w:rPr>
        <w:t xml:space="preserve">” </w:t>
      </w:r>
      <w:r w:rsidR="009B1289">
        <w:rPr>
          <w:lang w:val="el-GR"/>
        </w:rPr>
        <w:t>μπορούν να εκτελεστούν πράξεις ή και να συνταχθεί</w:t>
      </w:r>
      <w:r>
        <w:rPr>
          <w:lang w:val="el-GR"/>
        </w:rPr>
        <w:t xml:space="preserve"> κώδικα</w:t>
      </w:r>
      <w:r w:rsidR="009B1289">
        <w:rPr>
          <w:lang w:val="el-GR"/>
        </w:rPr>
        <w:t>ς</w:t>
      </w:r>
      <w:r>
        <w:rPr>
          <w:lang w:val="el-GR"/>
        </w:rPr>
        <w:t xml:space="preserve"> ο </w:t>
      </w:r>
      <w:r>
        <w:rPr>
          <w:lang w:val="el-GR"/>
        </w:rPr>
        <w:lastRenderedPageBreak/>
        <w:t>οποίος όμως μετά το κλείσιμο του προγράμματος δεν θα αποθηκευτεί και θα χαθεί. Εν ολίγοις μπορεί να χρησιμοποιηθεί</w:t>
      </w:r>
      <w:r w:rsidR="006D4F81">
        <w:rPr>
          <w:lang w:val="el-GR"/>
        </w:rPr>
        <w:t xml:space="preserve"> και</w:t>
      </w:r>
      <w:r>
        <w:rPr>
          <w:lang w:val="el-GR"/>
        </w:rPr>
        <w:t xml:space="preserve"> σαν </w:t>
      </w:r>
      <w:r w:rsidRPr="00900563">
        <w:rPr>
          <w:lang w:val="el-GR"/>
        </w:rPr>
        <w:t>“</w:t>
      </w:r>
      <w:r>
        <w:rPr>
          <w:lang w:val="el-GR"/>
        </w:rPr>
        <w:t>πρόχειρο</w:t>
      </w:r>
      <w:r w:rsidRPr="00900563">
        <w:rPr>
          <w:lang w:val="el-GR"/>
        </w:rPr>
        <w:t>”</w:t>
      </w:r>
      <w:r>
        <w:rPr>
          <w:lang w:val="el-GR"/>
        </w:rPr>
        <w:t xml:space="preserve"> για γρήγορους υπολογισμούς. </w:t>
      </w:r>
    </w:p>
    <w:p w:rsidR="006C03E6" w:rsidRPr="002C6950" w:rsidRDefault="006C03E6" w:rsidP="006C03E6">
      <w:pPr>
        <w:jc w:val="both"/>
        <w:rPr>
          <w:lang w:val="el-GR"/>
        </w:rPr>
      </w:pPr>
      <w:r>
        <w:rPr>
          <w:lang w:val="el-GR"/>
        </w:rPr>
        <w:t xml:space="preserve">      Μετά το άνοιγμα ενός αρχείου (</w:t>
      </w:r>
      <w:r w:rsidRPr="006C03E6">
        <w:rPr>
          <w:lang w:val="el-GR"/>
        </w:rPr>
        <w:t>.</w:t>
      </w:r>
      <w:r>
        <w:t>m</w:t>
      </w:r>
      <w:r>
        <w:rPr>
          <w:lang w:val="el-GR"/>
        </w:rPr>
        <w:t>)</w:t>
      </w:r>
      <w:r w:rsidRPr="006C03E6">
        <w:rPr>
          <w:lang w:val="el-GR"/>
        </w:rPr>
        <w:t xml:space="preserve"> </w:t>
      </w:r>
      <w:r>
        <w:rPr>
          <w:lang w:val="el-GR"/>
        </w:rPr>
        <w:t xml:space="preserve">της </w:t>
      </w:r>
      <w:r>
        <w:t>Matlab</w:t>
      </w:r>
      <w:r w:rsidRPr="006C03E6">
        <w:rPr>
          <w:lang w:val="el-GR"/>
        </w:rPr>
        <w:t xml:space="preserve"> </w:t>
      </w:r>
      <w:r>
        <w:rPr>
          <w:lang w:val="el-GR"/>
        </w:rPr>
        <w:t xml:space="preserve">(πχ. </w:t>
      </w:r>
      <w:r>
        <w:t>Radial</w:t>
      </w:r>
      <w:r w:rsidRPr="006C03E6">
        <w:rPr>
          <w:lang w:val="el-GR"/>
        </w:rPr>
        <w:t>_</w:t>
      </w:r>
      <w:r>
        <w:t>Compressor</w:t>
      </w:r>
      <w:r w:rsidRPr="006C03E6">
        <w:rPr>
          <w:lang w:val="el-GR"/>
        </w:rPr>
        <w:t>_</w:t>
      </w:r>
      <w:r>
        <w:t>Calculator</w:t>
      </w:r>
      <w:r w:rsidR="00C45F54">
        <w:rPr>
          <w:lang w:val="el-GR"/>
        </w:rPr>
        <w:t>_</w:t>
      </w:r>
      <w:r w:rsidR="00C45F54">
        <w:t>Tool</w:t>
      </w:r>
      <w:r w:rsidRPr="006C03E6">
        <w:rPr>
          <w:lang w:val="el-GR"/>
        </w:rPr>
        <w:t>.</w:t>
      </w:r>
      <w:r>
        <w:t>m</w:t>
      </w:r>
      <w:r w:rsidRPr="006C03E6">
        <w:rPr>
          <w:lang w:val="el-GR"/>
        </w:rPr>
        <w:t xml:space="preserve">) </w:t>
      </w:r>
      <w:r>
        <w:rPr>
          <w:lang w:val="el-GR"/>
        </w:rPr>
        <w:t>ή</w:t>
      </w:r>
      <w:r w:rsidR="00C45F54">
        <w:rPr>
          <w:lang w:val="el-GR"/>
        </w:rPr>
        <w:t xml:space="preserve"> </w:t>
      </w:r>
      <w:r>
        <w:rPr>
          <w:lang w:val="el-GR"/>
        </w:rPr>
        <w:t xml:space="preserve">την δημιουργία νέου αρχείου από την εντολή </w:t>
      </w:r>
      <w:r w:rsidRPr="002378A9">
        <w:rPr>
          <w:lang w:val="el-GR"/>
        </w:rPr>
        <w:t>“</w:t>
      </w:r>
      <w:r>
        <w:t>New</w:t>
      </w:r>
      <w:r w:rsidRPr="002378A9">
        <w:rPr>
          <w:lang w:val="el-GR"/>
        </w:rPr>
        <w:t xml:space="preserve"> </w:t>
      </w:r>
      <w:r>
        <w:t>script</w:t>
      </w:r>
      <w:r w:rsidRPr="002378A9">
        <w:rPr>
          <w:lang w:val="el-GR"/>
        </w:rPr>
        <w:t>”</w:t>
      </w:r>
      <w:r w:rsidR="00D12512" w:rsidRPr="00D12512">
        <w:rPr>
          <w:lang w:val="el-GR"/>
        </w:rPr>
        <w:t>,</w:t>
      </w:r>
      <w:r w:rsidRPr="002378A9">
        <w:rPr>
          <w:lang w:val="el-GR"/>
        </w:rPr>
        <w:t xml:space="preserve"> </w:t>
      </w:r>
      <w:r>
        <w:rPr>
          <w:lang w:val="el-GR"/>
        </w:rPr>
        <w:t>εμφανίζεται</w:t>
      </w:r>
      <w:r w:rsidRPr="002378A9">
        <w:rPr>
          <w:lang w:val="el-GR"/>
        </w:rPr>
        <w:t xml:space="preserve"> </w:t>
      </w:r>
      <w:r>
        <w:rPr>
          <w:lang w:val="el-GR"/>
        </w:rPr>
        <w:t>άλλο</w:t>
      </w:r>
      <w:r w:rsidRPr="002378A9">
        <w:rPr>
          <w:lang w:val="el-GR"/>
        </w:rPr>
        <w:t xml:space="preserve"> </w:t>
      </w:r>
      <w:r>
        <w:rPr>
          <w:lang w:val="el-GR"/>
        </w:rPr>
        <w:t>ένα</w:t>
      </w:r>
      <w:r w:rsidRPr="002378A9">
        <w:rPr>
          <w:lang w:val="el-GR"/>
        </w:rPr>
        <w:t xml:space="preserve"> </w:t>
      </w:r>
      <w:r>
        <w:rPr>
          <w:lang w:val="el-GR"/>
        </w:rPr>
        <w:t>παράθυρο το οποίο ονομάζεται</w:t>
      </w:r>
      <w:r w:rsidR="00D12512" w:rsidRPr="00D12512">
        <w:rPr>
          <w:lang w:val="el-GR"/>
        </w:rPr>
        <w:t xml:space="preserve"> </w:t>
      </w:r>
      <w:r w:rsidRPr="00135F93">
        <w:rPr>
          <w:i/>
          <w:lang w:val="el-GR"/>
        </w:rPr>
        <w:t>“</w:t>
      </w:r>
      <w:r w:rsidRPr="00135F93">
        <w:rPr>
          <w:i/>
        </w:rPr>
        <w:t>Editor</w:t>
      </w:r>
      <w:r w:rsidRPr="00135F93">
        <w:rPr>
          <w:i/>
          <w:lang w:val="el-GR"/>
        </w:rPr>
        <w:t>”</w:t>
      </w:r>
      <w:r>
        <w:rPr>
          <w:lang w:val="el-GR"/>
        </w:rPr>
        <w:t xml:space="preserve"> και φαίνεται στην </w:t>
      </w:r>
      <w:r w:rsidRPr="002378A9">
        <w:rPr>
          <w:i/>
          <w:lang w:val="el-GR"/>
        </w:rPr>
        <w:t>εικόνα 2.1.3.</w:t>
      </w:r>
      <w:r>
        <w:rPr>
          <w:i/>
          <w:lang w:val="el-GR"/>
        </w:rPr>
        <w:t xml:space="preserve"> </w:t>
      </w:r>
      <w:r>
        <w:rPr>
          <w:lang w:val="el-GR"/>
        </w:rPr>
        <w:t xml:space="preserve">Στο παράθυρο του </w:t>
      </w:r>
      <w:r w:rsidRPr="002C6950">
        <w:rPr>
          <w:lang w:val="el-GR"/>
        </w:rPr>
        <w:t>“</w:t>
      </w:r>
      <w:r>
        <w:t>Editor</w:t>
      </w:r>
      <w:r w:rsidRPr="002C6950">
        <w:rPr>
          <w:lang w:val="el-GR"/>
        </w:rPr>
        <w:t>”</w:t>
      </w:r>
      <w:r>
        <w:rPr>
          <w:lang w:val="el-GR"/>
        </w:rPr>
        <w:t xml:space="preserve"> ο προγραμματιστής γράφει τις εντολές που θέλει να εκτελέσει το πρόγραμμα. Οι γραμμές κώδικα οι οποίες έχουν πράσινο χρώμα και το σύμβολο του ποσοστού από μπροστά (%) συμβολίζουν σχόλιο και το πρόγραμμα δεν τις λαμβάνει ως υπολογίσιμες γραμμές κώδικα και τις προσπερνάει.</w:t>
      </w:r>
      <w:r w:rsidR="003F7EDB">
        <w:rPr>
          <w:lang w:val="el-GR"/>
        </w:rPr>
        <w:t xml:space="preserve"> Το πρόγραμμα το οποίο έχει δημιουργηθεί ονομάζεται </w:t>
      </w:r>
      <w:r w:rsidR="003F7EDB" w:rsidRPr="00875D70">
        <w:rPr>
          <w:lang w:val="el-GR"/>
        </w:rPr>
        <w:t>“</w:t>
      </w:r>
      <w:r w:rsidR="003F7EDB">
        <w:t>Radial</w:t>
      </w:r>
      <w:r w:rsidR="003F7EDB" w:rsidRPr="00875D70">
        <w:rPr>
          <w:lang w:val="el-GR"/>
        </w:rPr>
        <w:t xml:space="preserve"> </w:t>
      </w:r>
      <w:r w:rsidR="003F7EDB">
        <w:t>Compressor</w:t>
      </w:r>
      <w:r w:rsidR="003F7EDB" w:rsidRPr="00875D70">
        <w:rPr>
          <w:lang w:val="el-GR"/>
        </w:rPr>
        <w:t xml:space="preserve"> </w:t>
      </w:r>
      <w:r w:rsidR="003F7EDB">
        <w:t>Calculation</w:t>
      </w:r>
      <w:r w:rsidR="003F7EDB" w:rsidRPr="00875D70">
        <w:rPr>
          <w:lang w:val="el-GR"/>
        </w:rPr>
        <w:t xml:space="preserve"> </w:t>
      </w:r>
      <w:r w:rsidR="003F7EDB">
        <w:t>Tool</w:t>
      </w:r>
      <w:r w:rsidR="003F7EDB" w:rsidRPr="00875D70">
        <w:rPr>
          <w:lang w:val="el-GR"/>
        </w:rPr>
        <w:t>”</w:t>
      </w:r>
      <w:r w:rsidR="003F7EDB">
        <w:rPr>
          <w:lang w:val="el-GR"/>
        </w:rPr>
        <w:t xml:space="preserve"> και το όνομα του αρχείου είναι </w:t>
      </w:r>
      <w:r w:rsidR="003F7EDB" w:rsidRPr="00875D70">
        <w:rPr>
          <w:lang w:val="el-GR"/>
        </w:rPr>
        <w:t>“</w:t>
      </w:r>
      <w:r w:rsidR="003F7EDB">
        <w:t>RadialCompressorCalculationTool</w:t>
      </w:r>
      <w:r w:rsidR="003F7EDB">
        <w:rPr>
          <w:lang w:val="el-GR"/>
        </w:rPr>
        <w:t>.</w:t>
      </w:r>
      <w:r w:rsidR="003F7EDB">
        <w:t>m</w:t>
      </w:r>
      <w:r w:rsidR="003F7EDB" w:rsidRPr="00875D70">
        <w:rPr>
          <w:lang w:val="el-GR"/>
        </w:rPr>
        <w:t>”.</w:t>
      </w:r>
      <w:r w:rsidR="003F7EDB">
        <w:rPr>
          <w:lang w:val="el-GR"/>
        </w:rPr>
        <w:t xml:space="preserve"> Το πρόγραμμα που δημιουργήθηκε εκτός από τις βασικές πράξεις που εκτελεί στον κορμό του, καλεί ακόμα 3 διαφορετικές συναρτήσεις για τον υπολογισμό απαραίτητων στοιχείων. Οι συναρτήσεις αποτελούν τμήματα κώδικα, τα οποία εκτελούνται όταν τις καλεί κάποιο πρόγραμμα. Η συναρτήσεις σε ένα πρόγραμμα συμβάλλουν στην ευκολότερη διόρθωση του συγκεκριμένου τμήματος της συνάρτησης σε περίπτωση σφαλμάτων ή πιθανής αλλαγής του συγκεκριμένου τμήματος του κώδικα, στην ταχύτερη εκτέλεση του προγράμματος αφού το μέγεθος του προγράμματος μειώνεται όσο και το μέγεθος της </w:t>
      </w:r>
    </w:p>
    <w:p w:rsidR="00A572C8" w:rsidRPr="002378A9" w:rsidRDefault="00A572C8" w:rsidP="002C6950">
      <w:pPr>
        <w:jc w:val="center"/>
        <w:rPr>
          <w:lang w:val="el-GR"/>
        </w:rPr>
      </w:pPr>
      <w:r>
        <w:rPr>
          <w:noProof/>
        </w:rPr>
        <w:drawing>
          <wp:inline distT="0" distB="0" distL="0" distR="0">
            <wp:extent cx="5476870" cy="2907052"/>
            <wp:effectExtent l="19050" t="0" r="0" b="0"/>
            <wp:docPr id="13" name="12 - Εικόνα" descr="Εικόνα 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3.jpg"/>
                    <pic:cNvPicPr/>
                  </pic:nvPicPr>
                  <pic:blipFill>
                    <a:blip r:embed="rId20" cstate="print"/>
                    <a:stretch>
                      <a:fillRect/>
                    </a:stretch>
                  </pic:blipFill>
                  <pic:spPr>
                    <a:xfrm>
                      <a:off x="0" y="0"/>
                      <a:ext cx="5481580" cy="2909552"/>
                    </a:xfrm>
                    <a:prstGeom prst="rect">
                      <a:avLst/>
                    </a:prstGeom>
                  </pic:spPr>
                </pic:pic>
              </a:graphicData>
            </a:graphic>
          </wp:inline>
        </w:drawing>
      </w:r>
    </w:p>
    <w:p w:rsidR="00B03187" w:rsidRDefault="002C6950" w:rsidP="002C6950">
      <w:pPr>
        <w:jc w:val="center"/>
        <w:rPr>
          <w:rStyle w:val="af"/>
          <w:lang w:val="el-GR"/>
        </w:rPr>
      </w:pPr>
      <w:r w:rsidRPr="001915DE">
        <w:rPr>
          <w:rStyle w:val="af"/>
          <w:b/>
          <w:lang w:val="el-GR"/>
        </w:rPr>
        <w:t>Εικόνα 2.1.3:</w:t>
      </w:r>
      <w:r>
        <w:rPr>
          <w:rStyle w:val="af"/>
          <w:lang w:val="el-GR"/>
        </w:rPr>
        <w:t xml:space="preserve"> Παρουσίαση επιφάνειας εργασίας κατά την διαδικασία προγραμματισμού στην </w:t>
      </w:r>
      <w:r>
        <w:rPr>
          <w:rStyle w:val="af"/>
        </w:rPr>
        <w:t>Matlab</w:t>
      </w:r>
      <w:r>
        <w:rPr>
          <w:rStyle w:val="af"/>
          <w:lang w:val="el-GR"/>
        </w:rPr>
        <w:t>.</w:t>
      </w:r>
    </w:p>
    <w:p w:rsidR="005D2D33" w:rsidRDefault="005D2D33" w:rsidP="00875D70">
      <w:pPr>
        <w:jc w:val="both"/>
        <w:rPr>
          <w:lang w:val="el-GR"/>
        </w:rPr>
      </w:pPr>
      <w:r>
        <w:rPr>
          <w:lang w:val="el-GR"/>
        </w:rPr>
        <w:lastRenderedPageBreak/>
        <w:t>συνάρτησης, καθώς και επειδή η συνάρτηση επιστρέφει στο πρόγραμμα μόνο</w:t>
      </w:r>
      <w:r w:rsidR="00133B6E">
        <w:rPr>
          <w:lang w:val="el-GR"/>
        </w:rPr>
        <w:t xml:space="preserve"> τις απαραίτητες τιμές των μεταβλητών που χρειάζονται για την εκτέλεση του υπόλοιπου προγράμματος</w:t>
      </w:r>
      <w:r>
        <w:rPr>
          <w:lang w:val="el-GR"/>
        </w:rPr>
        <w:t>. Αυτό οδηγεί σ</w:t>
      </w:r>
      <w:r w:rsidR="00133B6E">
        <w:rPr>
          <w:lang w:val="el-GR"/>
        </w:rPr>
        <w:t>ε</w:t>
      </w:r>
      <w:r>
        <w:rPr>
          <w:lang w:val="el-GR"/>
        </w:rPr>
        <w:t xml:space="preserve"> μικρότερη </w:t>
      </w:r>
      <w:r w:rsidR="00133B6E">
        <w:rPr>
          <w:lang w:val="el-GR"/>
        </w:rPr>
        <w:t xml:space="preserve">αποθήκευση </w:t>
      </w:r>
      <w:r>
        <w:rPr>
          <w:lang w:val="el-GR"/>
        </w:rPr>
        <w:t>τιμών</w:t>
      </w:r>
      <w:r w:rsidR="00133B6E">
        <w:rPr>
          <w:lang w:val="el-GR"/>
        </w:rPr>
        <w:t xml:space="preserve"> μεταβλητών</w:t>
      </w:r>
      <w:r>
        <w:rPr>
          <w:lang w:val="el-GR"/>
        </w:rPr>
        <w:t xml:space="preserve"> που δεν είναι χρήσιμες στην κύρια δομή (σώμα) του προγράμματος.</w:t>
      </w:r>
    </w:p>
    <w:p w:rsidR="00875D70" w:rsidRDefault="00133B6E" w:rsidP="00875D70">
      <w:pPr>
        <w:jc w:val="both"/>
        <w:rPr>
          <w:lang w:val="el-GR"/>
        </w:rPr>
      </w:pPr>
      <w:r>
        <w:rPr>
          <w:lang w:val="el-GR"/>
        </w:rPr>
        <w:t xml:space="preserve">      Τα </w:t>
      </w:r>
      <w:r w:rsidR="00875D70">
        <w:rPr>
          <w:lang w:val="el-GR"/>
        </w:rPr>
        <w:t xml:space="preserve">ονόματα των συναρτήσεων αυτών με την σειρά που καλούνται στο πρόγραμμα είναι, </w:t>
      </w:r>
      <w:r w:rsidR="00875D70" w:rsidRPr="00135F93">
        <w:rPr>
          <w:i/>
          <w:lang w:val="el-GR"/>
        </w:rPr>
        <w:t>“</w:t>
      </w:r>
      <w:r w:rsidR="00875D70" w:rsidRPr="00135F93">
        <w:rPr>
          <w:i/>
        </w:rPr>
        <w:t>Inlet</w:t>
      </w:r>
      <w:r w:rsidR="00875D70" w:rsidRPr="00135F93">
        <w:rPr>
          <w:i/>
          <w:lang w:val="el-GR"/>
        </w:rPr>
        <w:t>_</w:t>
      </w:r>
      <w:r w:rsidR="00875D70" w:rsidRPr="00135F93">
        <w:rPr>
          <w:i/>
        </w:rPr>
        <w:t>Values</w:t>
      </w:r>
      <w:r w:rsidRPr="00135F93">
        <w:rPr>
          <w:i/>
          <w:lang w:val="el-GR"/>
        </w:rPr>
        <w:t>.</w:t>
      </w:r>
      <w:r w:rsidR="00875D70" w:rsidRPr="00135F93">
        <w:rPr>
          <w:i/>
        </w:rPr>
        <w:t>m</w:t>
      </w:r>
      <w:r w:rsidR="00875D70" w:rsidRPr="00135F93">
        <w:rPr>
          <w:i/>
          <w:lang w:val="el-GR"/>
        </w:rPr>
        <w:t>”</w:t>
      </w:r>
      <w:r w:rsidR="00875D70" w:rsidRPr="00875D70">
        <w:rPr>
          <w:lang w:val="el-GR"/>
        </w:rPr>
        <w:t xml:space="preserve">, </w:t>
      </w:r>
      <w:r w:rsidR="00875D70" w:rsidRPr="00135F93">
        <w:rPr>
          <w:i/>
          <w:lang w:val="el-GR"/>
        </w:rPr>
        <w:t>“</w:t>
      </w:r>
      <w:r w:rsidR="00875D70" w:rsidRPr="00135F93">
        <w:rPr>
          <w:i/>
        </w:rPr>
        <w:t>Evenly</w:t>
      </w:r>
      <w:r w:rsidR="00875D70" w:rsidRPr="00135F93">
        <w:rPr>
          <w:i/>
          <w:lang w:val="el-GR"/>
        </w:rPr>
        <w:t>_</w:t>
      </w:r>
      <w:r w:rsidR="00875D70" w:rsidRPr="00135F93">
        <w:rPr>
          <w:i/>
        </w:rPr>
        <w:t>Spaced</w:t>
      </w:r>
      <w:r w:rsidR="00875D70" w:rsidRPr="00135F93">
        <w:rPr>
          <w:i/>
          <w:lang w:val="el-GR"/>
        </w:rPr>
        <w:t>_</w:t>
      </w:r>
      <w:r w:rsidR="00875D70" w:rsidRPr="00135F93">
        <w:rPr>
          <w:i/>
        </w:rPr>
        <w:t>Points</w:t>
      </w:r>
      <w:r w:rsidR="00875D70" w:rsidRPr="00135F93">
        <w:rPr>
          <w:i/>
          <w:lang w:val="el-GR"/>
        </w:rPr>
        <w:t>.</w:t>
      </w:r>
      <w:r w:rsidR="00875D70" w:rsidRPr="00135F93">
        <w:rPr>
          <w:i/>
        </w:rPr>
        <w:t>m</w:t>
      </w:r>
      <w:r w:rsidR="00875D70" w:rsidRPr="00135F93">
        <w:rPr>
          <w:i/>
          <w:lang w:val="el-GR"/>
        </w:rPr>
        <w:t>”</w:t>
      </w:r>
      <w:r w:rsidR="00875D70">
        <w:rPr>
          <w:lang w:val="el-GR"/>
        </w:rPr>
        <w:t xml:space="preserve"> και </w:t>
      </w:r>
      <w:r w:rsidR="00875D70" w:rsidRPr="00135F93">
        <w:rPr>
          <w:i/>
          <w:lang w:val="el-GR"/>
        </w:rPr>
        <w:t>“</w:t>
      </w:r>
      <w:r w:rsidR="00875D70" w:rsidRPr="00135F93">
        <w:rPr>
          <w:i/>
        </w:rPr>
        <w:t>Blade</w:t>
      </w:r>
      <w:r w:rsidR="00875D70" w:rsidRPr="00135F93">
        <w:rPr>
          <w:i/>
          <w:lang w:val="el-GR"/>
        </w:rPr>
        <w:t>_</w:t>
      </w:r>
      <w:r w:rsidR="00875D70" w:rsidRPr="00135F93">
        <w:rPr>
          <w:i/>
        </w:rPr>
        <w:t>Angle</w:t>
      </w:r>
      <w:r w:rsidR="00875D70" w:rsidRPr="00135F93">
        <w:rPr>
          <w:i/>
          <w:lang w:val="el-GR"/>
        </w:rPr>
        <w:t>_</w:t>
      </w:r>
      <w:r w:rsidR="00875D70" w:rsidRPr="00135F93">
        <w:rPr>
          <w:i/>
        </w:rPr>
        <w:t>Distribution</w:t>
      </w:r>
      <w:r w:rsidR="00875D70" w:rsidRPr="00135F93">
        <w:rPr>
          <w:i/>
          <w:lang w:val="el-GR"/>
        </w:rPr>
        <w:t>.</w:t>
      </w:r>
      <w:r w:rsidR="00875D70" w:rsidRPr="00135F93">
        <w:rPr>
          <w:i/>
        </w:rPr>
        <w:t>m</w:t>
      </w:r>
      <w:r w:rsidR="00875D70" w:rsidRPr="00135F93">
        <w:rPr>
          <w:i/>
          <w:lang w:val="el-GR"/>
        </w:rPr>
        <w:t>”</w:t>
      </w:r>
      <w:r w:rsidR="00875D70" w:rsidRPr="00875D70">
        <w:rPr>
          <w:lang w:val="el-GR"/>
        </w:rPr>
        <w:t xml:space="preserve">. </w:t>
      </w:r>
      <w:r w:rsidR="00875D70">
        <w:rPr>
          <w:lang w:val="el-GR"/>
        </w:rPr>
        <w:t>Ο ρόλος της κάθε συνάρτησης  περιγράφεται σε μετέπειτα κεφάλαια.</w:t>
      </w:r>
      <w:r w:rsidR="005D2D33">
        <w:rPr>
          <w:lang w:val="el-GR"/>
        </w:rPr>
        <w:t xml:space="preserve"> </w:t>
      </w:r>
    </w:p>
    <w:p w:rsidR="00132773" w:rsidRDefault="00132773" w:rsidP="00875D70">
      <w:pPr>
        <w:jc w:val="both"/>
        <w:rPr>
          <w:lang w:val="el-GR"/>
        </w:rPr>
      </w:pPr>
      <w:r>
        <w:rPr>
          <w:lang w:val="el-GR"/>
        </w:rPr>
        <w:t xml:space="preserve">      Στην </w:t>
      </w:r>
      <w:r>
        <w:rPr>
          <w:i/>
          <w:lang w:val="el-GR"/>
        </w:rPr>
        <w:t xml:space="preserve">εικόνα 2.1.3 </w:t>
      </w:r>
      <w:r>
        <w:rPr>
          <w:lang w:val="el-GR"/>
        </w:rPr>
        <w:t xml:space="preserve">στο επάνω μέρος του παραθύρου εμφανίζονται οι έξι καρτέλες της </w:t>
      </w:r>
      <w:r>
        <w:t>Matlab</w:t>
      </w:r>
      <w:r>
        <w:rPr>
          <w:lang w:val="el-GR"/>
        </w:rPr>
        <w:t xml:space="preserve"> οι οποίες είναι</w:t>
      </w:r>
      <w:r w:rsidR="009933BC">
        <w:rPr>
          <w:lang w:val="el-GR"/>
        </w:rPr>
        <w:t xml:space="preserve"> το</w:t>
      </w:r>
      <w:r>
        <w:rPr>
          <w:lang w:val="el-GR"/>
        </w:rPr>
        <w:t xml:space="preserve"> </w:t>
      </w:r>
      <w:r w:rsidRPr="00132773">
        <w:rPr>
          <w:lang w:val="el-GR"/>
        </w:rPr>
        <w:t>“</w:t>
      </w:r>
      <w:r>
        <w:t>Home</w:t>
      </w:r>
      <w:r w:rsidRPr="00132773">
        <w:rPr>
          <w:lang w:val="el-GR"/>
        </w:rPr>
        <w:t>”, “</w:t>
      </w:r>
      <w:r>
        <w:t>Plots</w:t>
      </w:r>
      <w:r w:rsidRPr="00132773">
        <w:rPr>
          <w:lang w:val="el-GR"/>
        </w:rPr>
        <w:t>”, “</w:t>
      </w:r>
      <w:r>
        <w:t>Apps</w:t>
      </w:r>
      <w:r w:rsidRPr="00132773">
        <w:rPr>
          <w:lang w:val="el-GR"/>
        </w:rPr>
        <w:t>” , “</w:t>
      </w:r>
      <w:r>
        <w:t>Editor</w:t>
      </w:r>
      <w:r w:rsidRPr="00132773">
        <w:rPr>
          <w:lang w:val="el-GR"/>
        </w:rPr>
        <w:t xml:space="preserve">” </w:t>
      </w:r>
      <w:r>
        <w:rPr>
          <w:lang w:val="el-GR"/>
        </w:rPr>
        <w:t xml:space="preserve">και </w:t>
      </w:r>
      <w:r w:rsidRPr="00132773">
        <w:rPr>
          <w:lang w:val="el-GR"/>
        </w:rPr>
        <w:t>“</w:t>
      </w:r>
      <w:r>
        <w:t>View</w:t>
      </w:r>
      <w:r w:rsidRPr="00132773">
        <w:rPr>
          <w:lang w:val="el-GR"/>
        </w:rPr>
        <w:t>”</w:t>
      </w:r>
      <w:r>
        <w:rPr>
          <w:lang w:val="el-GR"/>
        </w:rPr>
        <w:t xml:space="preserve">. Για να ξεκινήσει την λειτουργία του κάποιο πρόγραμμα στην </w:t>
      </w:r>
      <w:r>
        <w:t>Matlab</w:t>
      </w:r>
      <w:r w:rsidR="004B6F9A">
        <w:rPr>
          <w:lang w:val="el-GR"/>
        </w:rPr>
        <w:t>,</w:t>
      </w:r>
      <w:r w:rsidRPr="003B3C9E">
        <w:rPr>
          <w:lang w:val="el-GR"/>
        </w:rPr>
        <w:t xml:space="preserve"> </w:t>
      </w:r>
      <w:r>
        <w:rPr>
          <w:lang w:val="el-GR"/>
        </w:rPr>
        <w:t xml:space="preserve">αρκεί ο χρήστης να επιλέξει από την καρτέλα του </w:t>
      </w:r>
      <w:r w:rsidRPr="00132773">
        <w:rPr>
          <w:lang w:val="el-GR"/>
        </w:rPr>
        <w:t>“</w:t>
      </w:r>
      <w:r>
        <w:t>Editor</w:t>
      </w:r>
      <w:r w:rsidRPr="00132773">
        <w:rPr>
          <w:lang w:val="el-GR"/>
        </w:rPr>
        <w:t xml:space="preserve">” </w:t>
      </w:r>
      <w:r>
        <w:rPr>
          <w:lang w:val="el-GR"/>
        </w:rPr>
        <w:t xml:space="preserve"> την εντολή </w:t>
      </w:r>
      <w:r w:rsidRPr="003B3C9E">
        <w:rPr>
          <w:i/>
          <w:lang w:val="el-GR"/>
        </w:rPr>
        <w:t>“</w:t>
      </w:r>
      <w:r w:rsidRPr="003B3C9E">
        <w:rPr>
          <w:i/>
        </w:rPr>
        <w:t>Run</w:t>
      </w:r>
      <w:r w:rsidRPr="003B3C9E">
        <w:rPr>
          <w:i/>
          <w:lang w:val="el-GR"/>
        </w:rPr>
        <w:t>”</w:t>
      </w:r>
      <w:r>
        <w:rPr>
          <w:lang w:val="el-GR"/>
        </w:rPr>
        <w:t xml:space="preserve">  η οποία συμβολίζεται με το πλάγιο πράσινο τρίγωνο.</w:t>
      </w:r>
    </w:p>
    <w:p w:rsidR="003B3C9E" w:rsidRPr="003B3C9E" w:rsidRDefault="00133B6E" w:rsidP="00875D70">
      <w:pPr>
        <w:jc w:val="both"/>
        <w:rPr>
          <w:lang w:val="el-GR"/>
        </w:rPr>
      </w:pPr>
      <w:r>
        <w:rPr>
          <w:lang w:val="el-GR"/>
        </w:rPr>
        <w:t xml:space="preserve">      </w:t>
      </w:r>
      <w:r w:rsidRPr="00244CB7">
        <w:rPr>
          <w:u w:val="single"/>
          <w:lang w:val="el-GR"/>
        </w:rPr>
        <w:t>Απαραίτητο</w:t>
      </w:r>
      <w:r>
        <w:rPr>
          <w:lang w:val="el-GR"/>
        </w:rPr>
        <w:t xml:space="preserve"> για την λειτουργία</w:t>
      </w:r>
      <w:r w:rsidR="009933BC">
        <w:rPr>
          <w:lang w:val="el-GR"/>
        </w:rPr>
        <w:t xml:space="preserve"> και την εκτέλεση</w:t>
      </w:r>
      <w:r>
        <w:rPr>
          <w:lang w:val="el-GR"/>
        </w:rPr>
        <w:t xml:space="preserve"> του προγράμματος είναι ο κώδικας, και όλες οι συναρτήσεις να βρίσκονται στον ίδιο φάκελο (χώρο) με το εγκατεστημένο πρόγραμμα της </w:t>
      </w:r>
      <w:r>
        <w:t>Matlab</w:t>
      </w:r>
      <w:r w:rsidRPr="00133B6E">
        <w:rPr>
          <w:lang w:val="el-GR"/>
        </w:rPr>
        <w:t>.</w:t>
      </w:r>
      <w:r>
        <w:rPr>
          <w:lang w:val="el-GR"/>
        </w:rPr>
        <w:t xml:space="preserve"> Εάν για παράδειγμα</w:t>
      </w:r>
      <w:r w:rsidR="00244CB7">
        <w:rPr>
          <w:lang w:val="el-GR"/>
        </w:rPr>
        <w:t xml:space="preserve">, η </w:t>
      </w:r>
      <w:r w:rsidR="00244CB7">
        <w:t>Matlab</w:t>
      </w:r>
      <w:r w:rsidR="00244CB7">
        <w:rPr>
          <w:lang w:val="el-GR"/>
        </w:rPr>
        <w:t xml:space="preserve"> βρίσκεται στην επιφάνεια εργασίας (</w:t>
      </w:r>
      <w:r w:rsidR="00244CB7">
        <w:t>Desktop</w:t>
      </w:r>
      <w:r w:rsidR="00244CB7">
        <w:rPr>
          <w:lang w:val="el-GR"/>
        </w:rPr>
        <w:t>) και τα προγράμματα βρίσκονται σε άλλο φάκελο και όχι στην επιφάνεια εργασίας το πρόγραμμα δεν θα τρέξει, μέχρι να μεταφερθούν όλα στην επιφάνεια εργασίας.</w:t>
      </w:r>
      <w:r>
        <w:rPr>
          <w:lang w:val="el-GR"/>
        </w:rPr>
        <w:t xml:space="preserve"> </w:t>
      </w:r>
      <w:r w:rsidR="00132773">
        <w:rPr>
          <w:lang w:val="el-GR"/>
        </w:rPr>
        <w:t xml:space="preserve">   </w:t>
      </w:r>
    </w:p>
    <w:p w:rsidR="00B03187" w:rsidRDefault="00A52BF2" w:rsidP="00A52BF2">
      <w:pPr>
        <w:pStyle w:val="2"/>
        <w:rPr>
          <w:lang w:val="el-GR"/>
        </w:rPr>
      </w:pPr>
      <w:r w:rsidRPr="00A52BF2">
        <w:rPr>
          <w:lang w:val="el-GR"/>
        </w:rPr>
        <w:t xml:space="preserve"> </w:t>
      </w:r>
      <w:bookmarkStart w:id="10" w:name="_Toc72503851"/>
      <w:r w:rsidRPr="00A52BF2">
        <w:rPr>
          <w:lang w:val="el-GR"/>
        </w:rPr>
        <w:t xml:space="preserve">2.2 </w:t>
      </w:r>
      <w:r>
        <w:rPr>
          <w:lang w:val="el-GR"/>
        </w:rPr>
        <w:t>Εισαγωγή και εξαγωγή δεδομένων στο πρόγραμμα.</w:t>
      </w:r>
      <w:bookmarkEnd w:id="10"/>
    </w:p>
    <w:p w:rsidR="00135F93" w:rsidRDefault="00135F93" w:rsidP="00135F93">
      <w:pPr>
        <w:rPr>
          <w:lang w:val="el-GR"/>
        </w:rPr>
      </w:pPr>
      <w:r>
        <w:rPr>
          <w:lang w:val="el-GR"/>
        </w:rPr>
        <w:t xml:space="preserve">  </w:t>
      </w:r>
    </w:p>
    <w:p w:rsidR="003B3C9E" w:rsidRDefault="00135F93" w:rsidP="00135F93">
      <w:pPr>
        <w:jc w:val="both"/>
        <w:rPr>
          <w:lang w:val="el-GR"/>
        </w:rPr>
      </w:pPr>
      <w:r>
        <w:rPr>
          <w:lang w:val="el-GR"/>
        </w:rPr>
        <w:t xml:space="preserve">      Αφού όλες οι διαδικασίες την προηγούμενης ενότητας έχουν γίνει σωστά, το επόμενο βήμα είναι χρήστης να συμπληρώσει τα </w:t>
      </w:r>
      <w:r w:rsidR="00CC2DA2">
        <w:rPr>
          <w:lang w:val="el-GR"/>
        </w:rPr>
        <w:t>δεδομένα</w:t>
      </w:r>
      <w:r>
        <w:rPr>
          <w:lang w:val="el-GR"/>
        </w:rPr>
        <w:t xml:space="preserve"> που του ζητούνται στο αρχείο </w:t>
      </w:r>
      <w:r>
        <w:t>excel</w:t>
      </w:r>
      <w:r>
        <w:rPr>
          <w:lang w:val="el-GR"/>
        </w:rPr>
        <w:t xml:space="preserve"> το οποίο εμπεριέχεται μαζί με</w:t>
      </w:r>
      <w:r w:rsidR="004B6F9A">
        <w:rPr>
          <w:lang w:val="el-GR"/>
        </w:rPr>
        <w:t xml:space="preserve"> όλα</w:t>
      </w:r>
      <w:r>
        <w:rPr>
          <w:lang w:val="el-GR"/>
        </w:rPr>
        <w:t xml:space="preserve"> τα αρχεία της </w:t>
      </w:r>
      <w:r>
        <w:t>Matlab</w:t>
      </w:r>
      <w:r>
        <w:rPr>
          <w:lang w:val="el-GR"/>
        </w:rPr>
        <w:t>. Το όνομα του</w:t>
      </w:r>
      <w:r w:rsidRPr="00CC2DA2">
        <w:rPr>
          <w:lang w:val="el-GR"/>
        </w:rPr>
        <w:t xml:space="preserve"> </w:t>
      </w:r>
      <w:r>
        <w:t>excel</w:t>
      </w:r>
      <w:r>
        <w:rPr>
          <w:lang w:val="el-GR"/>
        </w:rPr>
        <w:t xml:space="preserve"> αρχείου είναι </w:t>
      </w:r>
      <w:r w:rsidRPr="00CC2DA2">
        <w:rPr>
          <w:i/>
          <w:lang w:val="el-GR"/>
        </w:rPr>
        <w:t>“</w:t>
      </w:r>
      <w:r w:rsidRPr="00135F93">
        <w:rPr>
          <w:i/>
        </w:rPr>
        <w:t>Radial</w:t>
      </w:r>
      <w:r w:rsidRPr="00CC2DA2">
        <w:rPr>
          <w:i/>
          <w:lang w:val="el-GR"/>
        </w:rPr>
        <w:t xml:space="preserve"> </w:t>
      </w:r>
      <w:r w:rsidRPr="00135F93">
        <w:rPr>
          <w:i/>
        </w:rPr>
        <w:t>Compressor</w:t>
      </w:r>
      <w:r w:rsidRPr="00CC2DA2">
        <w:rPr>
          <w:i/>
          <w:lang w:val="el-GR"/>
        </w:rPr>
        <w:t xml:space="preserve"> </w:t>
      </w:r>
      <w:r w:rsidRPr="00135F93">
        <w:rPr>
          <w:i/>
        </w:rPr>
        <w:t>Data</w:t>
      </w:r>
      <w:r w:rsidRPr="00CC2DA2">
        <w:rPr>
          <w:i/>
          <w:lang w:val="el-GR"/>
        </w:rPr>
        <w:t>”</w:t>
      </w:r>
      <w:r w:rsidR="00CC2DA2">
        <w:rPr>
          <w:lang w:val="el-GR"/>
        </w:rPr>
        <w:t xml:space="preserve">. Έπειτα επιλέγοντας </w:t>
      </w:r>
      <w:r w:rsidR="00CC2DA2" w:rsidRPr="00CC2DA2">
        <w:rPr>
          <w:u w:val="single"/>
          <w:lang w:val="el-GR"/>
        </w:rPr>
        <w:t>μόνο</w:t>
      </w:r>
      <w:r w:rsidR="00CC2DA2">
        <w:rPr>
          <w:lang w:val="el-GR"/>
        </w:rPr>
        <w:t xml:space="preserve"> την στήλη με τους αριθμούς και χωρίς να αλλάξει η σειρά ή η διάταξη τους, τα στοιχεία αντιγράφονται και μεταφέρονται στο</w:t>
      </w:r>
      <w:r w:rsidR="00CC2DA2" w:rsidRPr="00CC2DA2">
        <w:rPr>
          <w:lang w:val="el-GR"/>
        </w:rPr>
        <w:t xml:space="preserve"> “.</w:t>
      </w:r>
      <w:r w:rsidR="00CC2DA2">
        <w:t>txt</w:t>
      </w:r>
      <w:r w:rsidR="00CC2DA2" w:rsidRPr="00CC2DA2">
        <w:rPr>
          <w:lang w:val="el-GR"/>
        </w:rPr>
        <w:t>”</w:t>
      </w:r>
      <w:r w:rsidR="00EE6043">
        <w:rPr>
          <w:lang w:val="el-GR"/>
        </w:rPr>
        <w:t xml:space="preserve"> αρχείο, το οποίο ονομάζεται </w:t>
      </w:r>
      <w:r w:rsidR="00EE6043" w:rsidRPr="00CC2DA2">
        <w:rPr>
          <w:lang w:val="el-GR"/>
        </w:rPr>
        <w:t>“</w:t>
      </w:r>
      <w:r w:rsidR="00EE6043">
        <w:t>Radial</w:t>
      </w:r>
      <w:r w:rsidR="00EE6043">
        <w:rPr>
          <w:lang w:val="el-GR"/>
        </w:rPr>
        <w:t>_</w:t>
      </w:r>
      <w:r w:rsidR="00EE6043">
        <w:t>Compressor</w:t>
      </w:r>
      <w:r w:rsidR="00EE6043">
        <w:rPr>
          <w:lang w:val="el-GR"/>
        </w:rPr>
        <w:t>_</w:t>
      </w:r>
      <w:r w:rsidR="00EE6043">
        <w:t>Data</w:t>
      </w:r>
      <w:r w:rsidR="00EE6043" w:rsidRPr="00CC2DA2">
        <w:rPr>
          <w:lang w:val="el-GR"/>
        </w:rPr>
        <w:t>1”</w:t>
      </w:r>
      <w:r w:rsidR="00EE6043">
        <w:rPr>
          <w:lang w:val="el-GR"/>
        </w:rPr>
        <w:t xml:space="preserve">  (Β</w:t>
      </w:r>
      <w:r w:rsidR="00CC2DA2">
        <w:rPr>
          <w:lang w:val="el-GR"/>
        </w:rPr>
        <w:t>ρίσκεται μαζί με τα υπόλοιπα αρχεία.)</w:t>
      </w:r>
      <w:r w:rsidR="00CC2DA2" w:rsidRPr="00CC2DA2">
        <w:rPr>
          <w:lang w:val="el-GR"/>
        </w:rPr>
        <w:t xml:space="preserve"> </w:t>
      </w:r>
      <w:r w:rsidR="00CC2DA2">
        <w:rPr>
          <w:lang w:val="el-GR"/>
        </w:rPr>
        <w:t>όπου και γίνεται η επικόλληση τους. Το όνομα του</w:t>
      </w:r>
      <w:r w:rsidR="00CC2DA2" w:rsidRPr="00CC2DA2">
        <w:rPr>
          <w:lang w:val="el-GR"/>
        </w:rPr>
        <w:t xml:space="preserve"> “.</w:t>
      </w:r>
      <w:r w:rsidR="00CC2DA2">
        <w:t>txt</w:t>
      </w:r>
      <w:r w:rsidR="00CC2DA2" w:rsidRPr="00CC2DA2">
        <w:rPr>
          <w:lang w:val="el-GR"/>
        </w:rPr>
        <w:t>”</w:t>
      </w:r>
      <w:r w:rsidR="00CC2DA2">
        <w:rPr>
          <w:lang w:val="el-GR"/>
        </w:rPr>
        <w:t xml:space="preserve"> αρχείου </w:t>
      </w:r>
      <w:r w:rsidR="00CC2DA2" w:rsidRPr="00CC2DA2">
        <w:rPr>
          <w:lang w:val="el-GR"/>
        </w:rPr>
        <w:t>δεν πρέπει</w:t>
      </w:r>
      <w:r w:rsidR="00CC2DA2">
        <w:rPr>
          <w:lang w:val="el-GR"/>
        </w:rPr>
        <w:t xml:space="preserve"> να αλλάξει, διότι το πρόγραμμα δεν θα μπορεί να</w:t>
      </w:r>
      <w:r w:rsidR="009B1289">
        <w:rPr>
          <w:lang w:val="el-GR"/>
        </w:rPr>
        <w:t xml:space="preserve"> βρει το αρχείο και συνεπώς δεν θα μπορεί να</w:t>
      </w:r>
      <w:r w:rsidR="00CC2DA2">
        <w:rPr>
          <w:lang w:val="el-GR"/>
        </w:rPr>
        <w:t xml:space="preserve"> εισάγει τα δ</w:t>
      </w:r>
      <w:r w:rsidR="009B1289">
        <w:rPr>
          <w:lang w:val="el-GR"/>
        </w:rPr>
        <w:t>εδομένα που εμπεριέχει</w:t>
      </w:r>
      <w:r w:rsidR="00CC2DA2">
        <w:rPr>
          <w:lang w:val="el-GR"/>
        </w:rPr>
        <w:t xml:space="preserve">. Σε περίπτωση χρήσης άλλου </w:t>
      </w:r>
      <w:r w:rsidR="00CC2DA2" w:rsidRPr="00CC2DA2">
        <w:rPr>
          <w:lang w:val="el-GR"/>
        </w:rPr>
        <w:t>“.</w:t>
      </w:r>
      <w:r w:rsidR="00CC2DA2">
        <w:t>txt</w:t>
      </w:r>
      <w:r w:rsidR="00CC2DA2" w:rsidRPr="00CC2DA2">
        <w:rPr>
          <w:lang w:val="el-GR"/>
        </w:rPr>
        <w:t xml:space="preserve">” </w:t>
      </w:r>
      <w:r w:rsidR="00CC2DA2">
        <w:rPr>
          <w:lang w:val="el-GR"/>
        </w:rPr>
        <w:t xml:space="preserve">αρχείου το όνομα πρέπει να παραμείνει το ίδιο ή διαφορετικά να τοποθετηθεί το ακριβές όνομα του νέου </w:t>
      </w:r>
      <w:r w:rsidR="00CC2DA2" w:rsidRPr="00CC2DA2">
        <w:rPr>
          <w:lang w:val="el-GR"/>
        </w:rPr>
        <w:t>“.</w:t>
      </w:r>
      <w:r w:rsidR="00CC2DA2">
        <w:t>txt</w:t>
      </w:r>
      <w:r w:rsidR="00CC2DA2" w:rsidRPr="00CC2DA2">
        <w:rPr>
          <w:lang w:val="el-GR"/>
        </w:rPr>
        <w:t xml:space="preserve">” </w:t>
      </w:r>
      <w:r w:rsidR="00CC2DA2">
        <w:rPr>
          <w:lang w:val="el-GR"/>
        </w:rPr>
        <w:t>αρχείου</w:t>
      </w:r>
      <w:r w:rsidR="00A24D85" w:rsidRPr="00A24D85">
        <w:rPr>
          <w:lang w:val="el-GR"/>
        </w:rPr>
        <w:t xml:space="preserve"> </w:t>
      </w:r>
      <w:r w:rsidR="00A24D85">
        <w:rPr>
          <w:lang w:val="el-GR"/>
        </w:rPr>
        <w:t>στην εντολή της 9</w:t>
      </w:r>
      <w:r w:rsidR="00A24D85">
        <w:rPr>
          <w:vertAlign w:val="superscript"/>
          <w:lang w:val="el-GR"/>
        </w:rPr>
        <w:t>ης</w:t>
      </w:r>
      <w:r w:rsidR="009B1289">
        <w:rPr>
          <w:lang w:val="el-GR"/>
        </w:rPr>
        <w:t xml:space="preserve"> </w:t>
      </w:r>
      <w:r w:rsidR="00A24D85">
        <w:rPr>
          <w:lang w:val="el-GR"/>
        </w:rPr>
        <w:t xml:space="preserve">γραμμής του κυρίως προγράμματος </w:t>
      </w:r>
      <w:r w:rsidR="00A24D85" w:rsidRPr="00A24D85">
        <w:rPr>
          <w:lang w:val="el-GR"/>
        </w:rPr>
        <w:t>“</w:t>
      </w:r>
      <w:r w:rsidR="00A24D85">
        <w:t>RadialCompressorCalculationTool</w:t>
      </w:r>
      <w:r w:rsidR="00A24D85" w:rsidRPr="00A24D85">
        <w:rPr>
          <w:lang w:val="el-GR"/>
        </w:rPr>
        <w:t>.</w:t>
      </w:r>
      <w:r w:rsidR="00A24D85">
        <w:t>m</w:t>
      </w:r>
      <w:r w:rsidR="00A24D85" w:rsidRPr="00A24D85">
        <w:rPr>
          <w:lang w:val="el-GR"/>
        </w:rPr>
        <w:t xml:space="preserve">”. </w:t>
      </w:r>
      <w:r w:rsidR="00A24D85">
        <w:rPr>
          <w:lang w:val="el-GR"/>
        </w:rPr>
        <w:t xml:space="preserve">Σε περίπτωση αλλαγής η συγκεκριμένη εντολή </w:t>
      </w:r>
      <w:r w:rsidR="003B3C9E">
        <w:rPr>
          <w:lang w:val="el-GR"/>
        </w:rPr>
        <w:lastRenderedPageBreak/>
        <w:t>συντάσσεται</w:t>
      </w:r>
      <w:r w:rsidR="00A24D85">
        <w:rPr>
          <w:lang w:val="el-GR"/>
        </w:rPr>
        <w:t xml:space="preserve"> ως </w:t>
      </w:r>
      <w:r w:rsidR="00A24D85" w:rsidRPr="00A24D85">
        <w:rPr>
          <w:lang w:val="el-GR"/>
        </w:rPr>
        <w:t xml:space="preserve">“ </w:t>
      </w:r>
      <w:r w:rsidR="00A24D85" w:rsidRPr="00A24D85">
        <w:rPr>
          <w:i/>
        </w:rPr>
        <w:t>dlmread</w:t>
      </w:r>
      <w:r w:rsidR="00A24D85" w:rsidRPr="00A24D85">
        <w:rPr>
          <w:i/>
          <w:lang w:val="el-GR"/>
        </w:rPr>
        <w:t>(‘</w:t>
      </w:r>
      <w:r w:rsidR="00A24D85" w:rsidRPr="00A24D85">
        <w:rPr>
          <w:i/>
        </w:rPr>
        <w:t>Name</w:t>
      </w:r>
      <w:r w:rsidR="00A24D85" w:rsidRPr="00A24D85">
        <w:rPr>
          <w:i/>
          <w:lang w:val="el-GR"/>
        </w:rPr>
        <w:t>_</w:t>
      </w:r>
      <w:r w:rsidR="00A24D85" w:rsidRPr="00A24D85">
        <w:rPr>
          <w:i/>
        </w:rPr>
        <w:t>of</w:t>
      </w:r>
      <w:r w:rsidR="00A24D85" w:rsidRPr="00A24D85">
        <w:rPr>
          <w:i/>
          <w:lang w:val="el-GR"/>
        </w:rPr>
        <w:t>_</w:t>
      </w:r>
      <w:r w:rsidR="00A24D85" w:rsidRPr="00A24D85">
        <w:rPr>
          <w:i/>
        </w:rPr>
        <w:t>file</w:t>
      </w:r>
      <w:r w:rsidR="00A24D85" w:rsidRPr="00A24D85">
        <w:rPr>
          <w:i/>
          <w:lang w:val="el-GR"/>
        </w:rPr>
        <w:t>.</w:t>
      </w:r>
      <w:r w:rsidR="00A24D85" w:rsidRPr="00A24D85">
        <w:rPr>
          <w:i/>
        </w:rPr>
        <w:t>txt</w:t>
      </w:r>
      <w:r w:rsidR="00A24D85" w:rsidRPr="00A24D85">
        <w:rPr>
          <w:i/>
          <w:lang w:val="el-GR"/>
        </w:rPr>
        <w:t>’);</w:t>
      </w:r>
      <w:r w:rsidR="00A24D85">
        <w:rPr>
          <w:lang w:val="el-GR"/>
        </w:rPr>
        <w:t xml:space="preserve"> </w:t>
      </w:r>
      <w:r w:rsidR="00A24D85" w:rsidRPr="00A24D85">
        <w:rPr>
          <w:lang w:val="el-GR"/>
        </w:rPr>
        <w:t>”</w:t>
      </w:r>
      <w:r w:rsidR="003B3C9E" w:rsidRPr="003B3C9E">
        <w:rPr>
          <w:lang w:val="el-GR"/>
        </w:rPr>
        <w:t xml:space="preserve"> </w:t>
      </w:r>
      <w:r w:rsidR="003B3C9E">
        <w:rPr>
          <w:lang w:val="el-GR"/>
        </w:rPr>
        <w:t xml:space="preserve">και η χρήση της είναι να εισάγει τα δεδομένα που υπάρχουν στο </w:t>
      </w:r>
      <w:r w:rsidR="003B3C9E" w:rsidRPr="003B3C9E">
        <w:rPr>
          <w:lang w:val="el-GR"/>
        </w:rPr>
        <w:t>“.</w:t>
      </w:r>
      <w:r w:rsidR="003B3C9E">
        <w:t>txt</w:t>
      </w:r>
      <w:r w:rsidR="003B3C9E" w:rsidRPr="003B3C9E">
        <w:rPr>
          <w:lang w:val="el-GR"/>
        </w:rPr>
        <w:t>”</w:t>
      </w:r>
      <w:r w:rsidR="003B3C9E">
        <w:rPr>
          <w:lang w:val="el-GR"/>
        </w:rPr>
        <w:t xml:space="preserve"> αρχείο σε πίνακα με όνομα</w:t>
      </w:r>
      <w:r w:rsidR="003B3C9E" w:rsidRPr="003B3C9E">
        <w:rPr>
          <w:lang w:val="el-GR"/>
        </w:rPr>
        <w:t xml:space="preserve"> “</w:t>
      </w:r>
      <w:r w:rsidR="003B3C9E">
        <w:t>A</w:t>
      </w:r>
      <w:r w:rsidR="003B3C9E" w:rsidRPr="003B3C9E">
        <w:rPr>
          <w:lang w:val="el-GR"/>
        </w:rPr>
        <w:t>”.</w:t>
      </w:r>
    </w:p>
    <w:p w:rsidR="003B3C9E" w:rsidRDefault="003B3C9E" w:rsidP="00135F93">
      <w:pPr>
        <w:jc w:val="both"/>
        <w:rPr>
          <w:i/>
          <w:lang w:val="el-GR"/>
        </w:rPr>
      </w:pPr>
      <w:r>
        <w:rPr>
          <w:lang w:val="el-GR"/>
        </w:rPr>
        <w:t xml:space="preserve">      Μετά τ</w:t>
      </w:r>
      <w:r w:rsidR="009933BC">
        <w:rPr>
          <w:lang w:val="el-GR"/>
        </w:rPr>
        <w:t xml:space="preserve">ο τέλος του προγράμματος τα αποτελέσματα που προκύπτουν και που πρέπει να εξάγει μια διαδικασία προκαταρκτικού σχεδιασμού παρουσιάζονται στο </w:t>
      </w:r>
      <w:r w:rsidR="009933BC" w:rsidRPr="009933BC">
        <w:rPr>
          <w:lang w:val="el-GR"/>
        </w:rPr>
        <w:t>“</w:t>
      </w:r>
      <w:r w:rsidR="009933BC">
        <w:t>Command</w:t>
      </w:r>
      <w:r w:rsidR="009933BC" w:rsidRPr="009933BC">
        <w:rPr>
          <w:lang w:val="el-GR"/>
        </w:rPr>
        <w:t xml:space="preserve"> </w:t>
      </w:r>
      <w:r w:rsidR="009933BC">
        <w:t>Window</w:t>
      </w:r>
      <w:r w:rsidR="009933BC" w:rsidRPr="009933BC">
        <w:rPr>
          <w:lang w:val="el-GR"/>
        </w:rPr>
        <w:t>”</w:t>
      </w:r>
      <w:r w:rsidR="00246BBF" w:rsidRPr="00246BBF">
        <w:rPr>
          <w:lang w:val="el-GR"/>
        </w:rPr>
        <w:t xml:space="preserve">. </w:t>
      </w:r>
      <w:r w:rsidR="00246BBF">
        <w:rPr>
          <w:lang w:val="el-GR"/>
        </w:rPr>
        <w:t xml:space="preserve">Τα αποτελέσματα για τα οποία χρειάζεται γραφική αναπαράσταση εμφανίζονται σε ξεχωριστά παράθυρα επονομαζόμενα </w:t>
      </w:r>
      <w:r w:rsidR="00246BBF" w:rsidRPr="00246BBF">
        <w:rPr>
          <w:lang w:val="el-GR"/>
        </w:rPr>
        <w:t>“</w:t>
      </w:r>
      <w:r w:rsidR="00246BBF">
        <w:t>Figure</w:t>
      </w:r>
      <w:r w:rsidR="00246BBF" w:rsidRPr="00246BBF">
        <w:rPr>
          <w:lang w:val="el-GR"/>
        </w:rPr>
        <w:t>”</w:t>
      </w:r>
      <w:r w:rsidR="00246BBF">
        <w:rPr>
          <w:lang w:val="el-GR"/>
        </w:rPr>
        <w:t xml:space="preserve">. Τα γραφήματα αυτά δίνουν την δυνατότητα στον χρήστη να τα αποθηκεύσει χωρίς να χαθούν, ακόμα και αν τρέξει το πρόγραμμα για διαφορετικά δεδομένα αυτή </w:t>
      </w:r>
      <w:r w:rsidR="00EE6043">
        <w:rPr>
          <w:lang w:val="el-GR"/>
        </w:rPr>
        <w:t>την φορά. Ο τρόπος αποθήκευσης ενός</w:t>
      </w:r>
      <w:r w:rsidR="00246BBF">
        <w:rPr>
          <w:lang w:val="el-GR"/>
        </w:rPr>
        <w:t xml:space="preserve"> γραφήματος είναι ο κλασσικός τρόπος αποθήκευσης αρχείων και φαίνεται στην </w:t>
      </w:r>
      <w:r w:rsidR="00246BBF" w:rsidRPr="00246BBF">
        <w:rPr>
          <w:i/>
          <w:lang w:val="el-GR"/>
        </w:rPr>
        <w:t>εικόν</w:t>
      </w:r>
      <w:r w:rsidR="00246BBF">
        <w:rPr>
          <w:i/>
          <w:lang w:val="el-GR"/>
        </w:rPr>
        <w:t>α</w:t>
      </w:r>
      <w:r w:rsidR="00246BBF" w:rsidRPr="00246BBF">
        <w:rPr>
          <w:i/>
          <w:lang w:val="el-GR"/>
        </w:rPr>
        <w:t xml:space="preserve"> 2.2.1</w:t>
      </w:r>
      <w:r w:rsidR="00246BBF">
        <w:rPr>
          <w:i/>
          <w:lang w:val="el-GR"/>
        </w:rPr>
        <w:t>.</w:t>
      </w:r>
    </w:p>
    <w:p w:rsidR="00246BBF" w:rsidRDefault="00246BBF" w:rsidP="00135F93">
      <w:pPr>
        <w:jc w:val="both"/>
        <w:rPr>
          <w:i/>
          <w:lang w:val="el-GR"/>
        </w:rPr>
      </w:pPr>
    </w:p>
    <w:p w:rsidR="00246BBF" w:rsidRPr="00246BBF" w:rsidRDefault="00246BBF" w:rsidP="00135F93">
      <w:pPr>
        <w:jc w:val="both"/>
        <w:rPr>
          <w:i/>
          <w:lang w:val="el-GR"/>
        </w:rPr>
      </w:pPr>
      <w:r>
        <w:rPr>
          <w:i/>
          <w:noProof/>
        </w:rPr>
        <w:drawing>
          <wp:inline distT="0" distB="0" distL="0" distR="0">
            <wp:extent cx="5354808" cy="2838544"/>
            <wp:effectExtent l="19050" t="0" r="0" b="0"/>
            <wp:docPr id="14" name="13 - Εικόνα" descr="Εικόνα 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1.jpg"/>
                    <pic:cNvPicPr/>
                  </pic:nvPicPr>
                  <pic:blipFill>
                    <a:blip r:embed="rId21" cstate="print"/>
                    <a:stretch>
                      <a:fillRect/>
                    </a:stretch>
                  </pic:blipFill>
                  <pic:spPr>
                    <a:xfrm>
                      <a:off x="0" y="0"/>
                      <a:ext cx="5354808" cy="2838544"/>
                    </a:xfrm>
                    <a:prstGeom prst="rect">
                      <a:avLst/>
                    </a:prstGeom>
                  </pic:spPr>
                </pic:pic>
              </a:graphicData>
            </a:graphic>
          </wp:inline>
        </w:drawing>
      </w:r>
    </w:p>
    <w:p w:rsidR="00B03187" w:rsidRDefault="00D73D9F" w:rsidP="00246BBF">
      <w:pPr>
        <w:jc w:val="center"/>
        <w:rPr>
          <w:rStyle w:val="af"/>
          <w:lang w:val="el-GR"/>
        </w:rPr>
      </w:pPr>
      <w:r>
        <w:rPr>
          <w:rStyle w:val="af"/>
          <w:b/>
          <w:lang w:val="el-GR"/>
        </w:rPr>
        <w:t>Εικόνα 2.2.1</w:t>
      </w:r>
      <w:r w:rsidR="00246BBF" w:rsidRPr="001915DE">
        <w:rPr>
          <w:rStyle w:val="af"/>
          <w:b/>
          <w:lang w:val="el-GR"/>
        </w:rPr>
        <w:t>:</w:t>
      </w:r>
      <w:r w:rsidR="00246BBF">
        <w:rPr>
          <w:rStyle w:val="af"/>
          <w:lang w:val="el-GR"/>
        </w:rPr>
        <w:t xml:space="preserve"> Υπόδειξη τρόπου αποθήκευσης γραφήματος που προκύπτει μετά την επιτυχή ολοκλήρωση τ</w:t>
      </w:r>
      <w:r w:rsidR="003377D5">
        <w:rPr>
          <w:rStyle w:val="af"/>
          <w:lang w:val="el-GR"/>
        </w:rPr>
        <w:t>ου προγράμματος και την εξαγωγή λογικών αποτελεσμάτων.</w:t>
      </w:r>
    </w:p>
    <w:p w:rsidR="00677206" w:rsidRDefault="00677206" w:rsidP="00246BBF">
      <w:pPr>
        <w:jc w:val="center"/>
        <w:rPr>
          <w:rStyle w:val="af"/>
          <w:lang w:val="el-GR"/>
        </w:rPr>
      </w:pPr>
    </w:p>
    <w:p w:rsidR="00677206" w:rsidRPr="002378A9" w:rsidRDefault="00600010" w:rsidP="00600010">
      <w:pPr>
        <w:pStyle w:val="2"/>
        <w:jc w:val="both"/>
        <w:rPr>
          <w:lang w:val="el-GR"/>
        </w:rPr>
      </w:pPr>
      <w:bookmarkStart w:id="11" w:name="_Toc72503852"/>
      <w:r>
        <w:rPr>
          <w:lang w:val="el-GR"/>
        </w:rPr>
        <w:t>2.3  Ιδεολογία και τρόπος λειτουργίας του προγράμματος.</w:t>
      </w:r>
      <w:bookmarkEnd w:id="11"/>
    </w:p>
    <w:p w:rsidR="00B03187" w:rsidRDefault="00B03187" w:rsidP="001B66C1">
      <w:pPr>
        <w:rPr>
          <w:lang w:val="el-GR"/>
        </w:rPr>
      </w:pPr>
    </w:p>
    <w:p w:rsidR="00CF7908" w:rsidRPr="002378A9" w:rsidRDefault="00CF7908" w:rsidP="001B66C1">
      <w:pPr>
        <w:rPr>
          <w:lang w:val="el-GR"/>
        </w:rPr>
      </w:pPr>
      <w:r>
        <w:rPr>
          <w:rStyle w:val="a9"/>
          <w:i w:val="0"/>
          <w:lang w:val="el-GR"/>
        </w:rPr>
        <w:t xml:space="preserve">      Στην συγκεκριμένη υποενότητα θα παρουσιαστεί η γενικευμένη εικόνα της βασικής ιδεολογικής συμπεριφοράς του κώδικα, χωρίς να γίνουν αναφορές σε λεπτομέρειες των διαδικασιών αυτών, μιας και αυτές θα</w:t>
      </w:r>
      <w:r w:rsidR="00EE6043">
        <w:rPr>
          <w:rStyle w:val="a9"/>
          <w:i w:val="0"/>
          <w:lang w:val="el-GR"/>
        </w:rPr>
        <w:t xml:space="preserve"> περιγραφτούν</w:t>
      </w:r>
      <w:r>
        <w:rPr>
          <w:rStyle w:val="a9"/>
          <w:i w:val="0"/>
          <w:lang w:val="el-GR"/>
        </w:rPr>
        <w:t xml:space="preserve"> στο 4</w:t>
      </w:r>
      <w:r w:rsidRPr="00CF7908">
        <w:rPr>
          <w:rStyle w:val="a9"/>
          <w:i w:val="0"/>
          <w:vertAlign w:val="superscript"/>
          <w:lang w:val="el-GR"/>
        </w:rPr>
        <w:t>ο</w:t>
      </w:r>
      <w:r>
        <w:rPr>
          <w:rStyle w:val="a9"/>
          <w:i w:val="0"/>
          <w:lang w:val="el-GR"/>
        </w:rPr>
        <w:t xml:space="preserve"> κεφάλαιο</w:t>
      </w:r>
      <w:r w:rsidR="00C115D6">
        <w:rPr>
          <w:rStyle w:val="a9"/>
          <w:i w:val="0"/>
          <w:lang w:val="el-GR"/>
        </w:rPr>
        <w:t xml:space="preserve"> αναλυτικά</w:t>
      </w:r>
      <w:r>
        <w:rPr>
          <w:rStyle w:val="a9"/>
          <w:i w:val="0"/>
          <w:lang w:val="el-GR"/>
        </w:rPr>
        <w:t xml:space="preserve">.   </w:t>
      </w:r>
    </w:p>
    <w:p w:rsidR="00EC60B0" w:rsidRDefault="00C23069" w:rsidP="00677206">
      <w:pPr>
        <w:jc w:val="both"/>
        <w:rPr>
          <w:rStyle w:val="a9"/>
          <w:i w:val="0"/>
          <w:lang w:val="el-GR"/>
        </w:rPr>
      </w:pPr>
      <w:r>
        <w:rPr>
          <w:rStyle w:val="a9"/>
          <w:i w:val="0"/>
          <w:lang w:val="el-GR"/>
        </w:rPr>
        <w:lastRenderedPageBreak/>
        <w:t xml:space="preserve">      Όπως έχει ήδη προαναφερθεί, οι διαδικασίες σχεδιασμού πτερωτών είναι διαδικασίες οι οποίες έχουν ως στόχο την εύρεση της βέλτιστης δυνατής λύσης, για τα δεδομένα τα οποία </w:t>
      </w:r>
      <w:r w:rsidR="00C115D6">
        <w:rPr>
          <w:rStyle w:val="a9"/>
          <w:i w:val="0"/>
          <w:lang w:val="el-GR"/>
        </w:rPr>
        <w:t>παρέχει</w:t>
      </w:r>
      <w:r>
        <w:rPr>
          <w:rStyle w:val="a9"/>
          <w:i w:val="0"/>
          <w:lang w:val="el-GR"/>
        </w:rPr>
        <w:t xml:space="preserve"> ο χρήστης στο ε</w:t>
      </w:r>
      <w:r w:rsidR="00EE6043">
        <w:rPr>
          <w:rStyle w:val="a9"/>
          <w:i w:val="0"/>
          <w:lang w:val="el-GR"/>
        </w:rPr>
        <w:t xml:space="preserve">κάστοστε πρόγραμμα. Η εύρεση </w:t>
      </w:r>
      <w:r>
        <w:rPr>
          <w:rStyle w:val="a9"/>
          <w:i w:val="0"/>
          <w:lang w:val="el-GR"/>
        </w:rPr>
        <w:t xml:space="preserve"> βέλτιστης δυνατής λύσης </w:t>
      </w:r>
      <w:r w:rsidR="00C115D6">
        <w:rPr>
          <w:rStyle w:val="a9"/>
          <w:i w:val="0"/>
          <w:lang w:val="el-GR"/>
        </w:rPr>
        <w:t>ισοδυναμεί</w:t>
      </w:r>
      <w:r>
        <w:rPr>
          <w:rStyle w:val="a9"/>
          <w:i w:val="0"/>
          <w:lang w:val="el-GR"/>
        </w:rPr>
        <w:t xml:space="preserve"> με επαναληπτική διαδικασία η οποία τερματίζει όταν η εν λόγω λύση έχει βρεθεί. Ακόμη η εύρεση της</w:t>
      </w:r>
      <w:r w:rsidR="009B1289">
        <w:rPr>
          <w:rStyle w:val="a9"/>
          <w:i w:val="0"/>
          <w:lang w:val="el-GR"/>
        </w:rPr>
        <w:t xml:space="preserve"> τελικής</w:t>
      </w:r>
      <w:r>
        <w:rPr>
          <w:rStyle w:val="a9"/>
          <w:i w:val="0"/>
          <w:lang w:val="el-GR"/>
        </w:rPr>
        <w:t xml:space="preserve"> βέλτιστης δυνατής λύσης προκύπτει από την εύρεση των βέλτιστων λύσεων</w:t>
      </w:r>
      <w:r w:rsidR="009B1289">
        <w:rPr>
          <w:rStyle w:val="a9"/>
          <w:i w:val="0"/>
          <w:lang w:val="el-GR"/>
        </w:rPr>
        <w:t xml:space="preserve"> αρκετών</w:t>
      </w:r>
      <w:r>
        <w:rPr>
          <w:rStyle w:val="a9"/>
          <w:i w:val="0"/>
          <w:lang w:val="el-GR"/>
        </w:rPr>
        <w:t xml:space="preserve"> </w:t>
      </w:r>
      <w:r w:rsidR="009B1289">
        <w:rPr>
          <w:rStyle w:val="a9"/>
          <w:i w:val="0"/>
          <w:lang w:val="el-GR"/>
        </w:rPr>
        <w:t>άλλων</w:t>
      </w:r>
      <w:r>
        <w:rPr>
          <w:rStyle w:val="a9"/>
          <w:i w:val="0"/>
          <w:lang w:val="el-GR"/>
        </w:rPr>
        <w:t xml:space="preserve"> </w:t>
      </w:r>
      <w:r w:rsidR="009B1289">
        <w:rPr>
          <w:rStyle w:val="a9"/>
          <w:i w:val="0"/>
          <w:lang w:val="el-GR"/>
        </w:rPr>
        <w:t>παραγόντων</w:t>
      </w:r>
      <w:r>
        <w:rPr>
          <w:rStyle w:val="a9"/>
          <w:i w:val="0"/>
          <w:lang w:val="el-GR"/>
        </w:rPr>
        <w:t xml:space="preserve">. Επομένως είναι εύκολο κανείς να φανταστεί ότι </w:t>
      </w:r>
      <w:r w:rsidR="00EC60B0">
        <w:rPr>
          <w:rStyle w:val="a9"/>
          <w:i w:val="0"/>
          <w:lang w:val="el-GR"/>
        </w:rPr>
        <w:t>η ιδεολογία του προγράμματος είναι η ύπαρξη πολλών διαφορετικών δομών επανάληψης</w:t>
      </w:r>
      <w:r w:rsidR="00EE6043">
        <w:rPr>
          <w:rStyle w:val="a9"/>
          <w:i w:val="0"/>
          <w:lang w:val="el-GR"/>
        </w:rPr>
        <w:t>, όπου συχνά η μια δομή έιναι μέσα στην άλλη</w:t>
      </w:r>
      <w:r w:rsidR="00EC60B0">
        <w:rPr>
          <w:rStyle w:val="a9"/>
          <w:i w:val="0"/>
          <w:lang w:val="el-GR"/>
        </w:rPr>
        <w:t>,</w:t>
      </w:r>
      <w:r w:rsidR="00853EF0">
        <w:rPr>
          <w:rStyle w:val="a9"/>
          <w:i w:val="0"/>
          <w:lang w:val="el-GR"/>
        </w:rPr>
        <w:t xml:space="preserve"> και</w:t>
      </w:r>
      <w:r w:rsidR="00EC60B0">
        <w:rPr>
          <w:rStyle w:val="a9"/>
          <w:i w:val="0"/>
          <w:lang w:val="el-GR"/>
        </w:rPr>
        <w:t xml:space="preserve"> των οποίων στόχος είναι άλλες φορές η σύγκλιση και άλλες φορές η επιλογή</w:t>
      </w:r>
      <w:r w:rsidR="009B1289">
        <w:rPr>
          <w:rStyle w:val="a9"/>
          <w:i w:val="0"/>
          <w:lang w:val="el-GR"/>
        </w:rPr>
        <w:t>,</w:t>
      </w:r>
      <w:r w:rsidR="00EC60B0">
        <w:rPr>
          <w:rStyle w:val="a9"/>
          <w:i w:val="0"/>
          <w:lang w:val="el-GR"/>
        </w:rPr>
        <w:t xml:space="preserve"> διαφόρων </w:t>
      </w:r>
      <w:r w:rsidR="00853EF0">
        <w:rPr>
          <w:rStyle w:val="a9"/>
          <w:i w:val="0"/>
          <w:lang w:val="el-GR"/>
        </w:rPr>
        <w:t xml:space="preserve"> </w:t>
      </w:r>
      <w:r w:rsidR="00EC60B0">
        <w:rPr>
          <w:rStyle w:val="a9"/>
          <w:i w:val="0"/>
          <w:lang w:val="el-GR"/>
        </w:rPr>
        <w:t xml:space="preserve">τιμών συγκεκριμένων μεταβλητών. </w:t>
      </w:r>
    </w:p>
    <w:p w:rsidR="00C115D6" w:rsidRDefault="00C115D6" w:rsidP="00677206">
      <w:pPr>
        <w:jc w:val="both"/>
        <w:rPr>
          <w:rStyle w:val="a9"/>
          <w:i w:val="0"/>
          <w:lang w:val="el-GR"/>
        </w:rPr>
      </w:pPr>
      <w:r>
        <w:rPr>
          <w:rStyle w:val="a9"/>
          <w:i w:val="0"/>
          <w:lang w:val="el-GR"/>
        </w:rPr>
        <w:t xml:space="preserve">     </w:t>
      </w:r>
      <w:r w:rsidR="007730BE">
        <w:rPr>
          <w:rStyle w:val="a9"/>
          <w:i w:val="0"/>
          <w:lang w:val="el-GR"/>
        </w:rPr>
        <w:t>Πιο συγκεκριμένα, το πρόγραμμα αποτελείται από μια βασική δομή επανάληψης η οποία επαναλαμβάνεται μια φορά για να βρει την βέλτιστη λύση του προβλήματος, και άλλη μια φορά για</w:t>
      </w:r>
      <w:r w:rsidR="00836871">
        <w:rPr>
          <w:rStyle w:val="a9"/>
          <w:i w:val="0"/>
          <w:lang w:val="el-GR"/>
        </w:rPr>
        <w:t xml:space="preserve"> κάποια</w:t>
      </w:r>
      <w:r w:rsidR="007730BE">
        <w:rPr>
          <w:rStyle w:val="a9"/>
          <w:i w:val="0"/>
          <w:lang w:val="el-GR"/>
        </w:rPr>
        <w:t xml:space="preserve"> συγκεκριμένα δεδομένα</w:t>
      </w:r>
      <w:r w:rsidR="00836871">
        <w:rPr>
          <w:rStyle w:val="a9"/>
          <w:i w:val="0"/>
          <w:lang w:val="el-GR"/>
        </w:rPr>
        <w:t xml:space="preserve"> (</w:t>
      </w:r>
      <w:r w:rsidR="00836871" w:rsidRPr="00836871">
        <w:rPr>
          <w:rStyle w:val="a9"/>
          <w:lang w:val="el-GR"/>
        </w:rPr>
        <w:t>πχ. Ο αριθμός των πτερυγίων</w:t>
      </w:r>
      <w:r w:rsidR="00836871">
        <w:rPr>
          <w:rStyle w:val="a9"/>
          <w:i w:val="0"/>
          <w:lang w:val="el-GR"/>
        </w:rPr>
        <w:t xml:space="preserve">) </w:t>
      </w:r>
      <w:r w:rsidR="007730BE">
        <w:rPr>
          <w:rStyle w:val="a9"/>
          <w:i w:val="0"/>
          <w:lang w:val="el-GR"/>
        </w:rPr>
        <w:t xml:space="preserve">της βέλτιστης λύσης </w:t>
      </w:r>
      <w:r w:rsidR="000B1BF6">
        <w:rPr>
          <w:rStyle w:val="a9"/>
          <w:i w:val="0"/>
          <w:lang w:val="el-GR"/>
        </w:rPr>
        <w:t>που βρέθηκε με την πρώτη επανάληψη. Σκοπός της δεύτερης επανάληψης της κύριας επαναληπτικής διαδικασίας είναι η</w:t>
      </w:r>
      <w:r w:rsidR="007730BE">
        <w:rPr>
          <w:rStyle w:val="a9"/>
          <w:i w:val="0"/>
          <w:lang w:val="el-GR"/>
        </w:rPr>
        <w:t xml:space="preserve"> εξαγωγή και </w:t>
      </w:r>
      <w:r w:rsidR="000B1BF6">
        <w:rPr>
          <w:rStyle w:val="a9"/>
          <w:i w:val="0"/>
          <w:lang w:val="el-GR"/>
        </w:rPr>
        <w:t xml:space="preserve">η </w:t>
      </w:r>
      <w:r w:rsidR="007730BE">
        <w:rPr>
          <w:rStyle w:val="a9"/>
          <w:i w:val="0"/>
          <w:lang w:val="el-GR"/>
        </w:rPr>
        <w:t>εμφάνιση των στοιχείων της βέλτιστης λύσης.</w:t>
      </w:r>
      <w:r w:rsidR="00836871">
        <w:rPr>
          <w:rStyle w:val="a9"/>
          <w:i w:val="0"/>
          <w:lang w:val="el-GR"/>
        </w:rPr>
        <w:t xml:space="preserve"> Για την εισαγωγή όμως στην κύρια δομή επανάληψης θα πρέπει πρώτα ο κώδικας να έχει εισάγει όλα τα στοιχεία του </w:t>
      </w:r>
      <w:r w:rsidR="00836871" w:rsidRPr="00836871">
        <w:rPr>
          <w:rStyle w:val="a9"/>
          <w:i w:val="0"/>
          <w:lang w:val="el-GR"/>
        </w:rPr>
        <w:t>“.</w:t>
      </w:r>
      <w:r w:rsidR="00836871">
        <w:rPr>
          <w:rStyle w:val="a9"/>
          <w:i w:val="0"/>
        </w:rPr>
        <w:t>txt</w:t>
      </w:r>
      <w:r w:rsidR="00836871" w:rsidRPr="00836871">
        <w:rPr>
          <w:rStyle w:val="a9"/>
          <w:i w:val="0"/>
          <w:lang w:val="el-GR"/>
        </w:rPr>
        <w:t>”</w:t>
      </w:r>
      <w:r w:rsidR="00836871">
        <w:rPr>
          <w:rStyle w:val="a9"/>
          <w:i w:val="0"/>
          <w:lang w:val="el-GR"/>
        </w:rPr>
        <w:t xml:space="preserve"> αρχείου και στην συνέχεια να κάνει κάποιους υπολογισμούς βασικών μεταβλητών οι οποίες είναι απαραίτητες για την συνέχεια.  </w:t>
      </w:r>
    </w:p>
    <w:p w:rsidR="00AD7776" w:rsidRPr="00024FE1" w:rsidRDefault="000B1BF6" w:rsidP="00677206">
      <w:pPr>
        <w:jc w:val="both"/>
        <w:rPr>
          <w:rStyle w:val="a9"/>
          <w:i w:val="0"/>
          <w:lang w:val="el-GR"/>
        </w:rPr>
      </w:pPr>
      <w:r>
        <w:rPr>
          <w:rStyle w:val="a9"/>
          <w:i w:val="0"/>
          <w:lang w:val="el-GR"/>
        </w:rPr>
        <w:t xml:space="preserve">     Αφού</w:t>
      </w:r>
      <w:r w:rsidR="00AD7776">
        <w:rPr>
          <w:rStyle w:val="a9"/>
          <w:i w:val="0"/>
          <w:lang w:val="el-GR"/>
        </w:rPr>
        <w:t xml:space="preserve"> ο κώδικας εκτελέσει</w:t>
      </w:r>
      <w:r>
        <w:rPr>
          <w:rStyle w:val="a9"/>
          <w:i w:val="0"/>
          <w:lang w:val="el-GR"/>
        </w:rPr>
        <w:t xml:space="preserve"> τους υπολογισμούς έξω από την κύρια δομή επανάληψης μπορεί να εισέλθει σε αυτήν, στην οποία </w:t>
      </w:r>
      <w:r w:rsidR="00AD7776">
        <w:rPr>
          <w:rStyle w:val="a9"/>
          <w:i w:val="0"/>
          <w:lang w:val="el-GR"/>
        </w:rPr>
        <w:t>καλείται να υλοποιήσει υπολογισμούς για την εύρεση και αναπαράσταση βασικών δομικών μερών της πτερωτής όπως το περίγραμμα της πλήμνη και του κελύφους (</w:t>
      </w:r>
      <w:r w:rsidR="00AD7776">
        <w:rPr>
          <w:rStyle w:val="a9"/>
          <w:i w:val="0"/>
        </w:rPr>
        <w:t>Hub</w:t>
      </w:r>
      <w:r w:rsidR="00AD7776" w:rsidRPr="00AD7776">
        <w:rPr>
          <w:rStyle w:val="a9"/>
          <w:i w:val="0"/>
          <w:lang w:val="el-GR"/>
        </w:rPr>
        <w:t xml:space="preserve"> &amp; </w:t>
      </w:r>
      <w:r w:rsidR="00AD7776">
        <w:rPr>
          <w:rStyle w:val="a9"/>
          <w:i w:val="0"/>
        </w:rPr>
        <w:t>Shroud</w:t>
      </w:r>
      <w:r w:rsidR="00AD7776" w:rsidRPr="00AD7776">
        <w:rPr>
          <w:rStyle w:val="a9"/>
          <w:i w:val="0"/>
          <w:lang w:val="el-GR"/>
        </w:rPr>
        <w:t xml:space="preserve"> </w:t>
      </w:r>
      <w:r w:rsidR="00AD7776">
        <w:rPr>
          <w:rStyle w:val="a9"/>
          <w:i w:val="0"/>
        </w:rPr>
        <w:t>Contours</w:t>
      </w:r>
      <w:r w:rsidR="00AD7776">
        <w:rPr>
          <w:rStyle w:val="a9"/>
          <w:i w:val="0"/>
          <w:lang w:val="el-GR"/>
        </w:rPr>
        <w:t>)</w:t>
      </w:r>
      <w:r w:rsidR="00AD7776" w:rsidRPr="00AD7776">
        <w:rPr>
          <w:rStyle w:val="a9"/>
          <w:i w:val="0"/>
          <w:lang w:val="el-GR"/>
        </w:rPr>
        <w:t xml:space="preserve"> </w:t>
      </w:r>
      <w:r w:rsidR="00AD7776">
        <w:rPr>
          <w:rStyle w:val="a9"/>
          <w:i w:val="0"/>
          <w:lang w:val="el-GR"/>
        </w:rPr>
        <w:t>αλλά και</w:t>
      </w:r>
      <w:r>
        <w:rPr>
          <w:rStyle w:val="a9"/>
          <w:i w:val="0"/>
          <w:lang w:val="el-GR"/>
        </w:rPr>
        <w:t xml:space="preserve"> για</w:t>
      </w:r>
      <w:r w:rsidR="00AD7776">
        <w:rPr>
          <w:rStyle w:val="a9"/>
          <w:i w:val="0"/>
          <w:lang w:val="el-GR"/>
        </w:rPr>
        <w:t xml:space="preserve"> την εύρεση μεγεθών όπως για παράδειγμα οι ακτίνες εισόδου, οι κατανομές των γωνιών των πτερυγίων, το ποσοστό φορτίσεων των πτερυγίων κ.α. Μια συνοπτική παρουσίαση των βασικών διαδικασιών οι οποίες</w:t>
      </w:r>
      <w:r>
        <w:rPr>
          <w:rStyle w:val="a9"/>
          <w:i w:val="0"/>
          <w:lang w:val="el-GR"/>
        </w:rPr>
        <w:t xml:space="preserve"> ταυτόχρονα</w:t>
      </w:r>
      <w:r w:rsidR="00AD7776">
        <w:rPr>
          <w:rStyle w:val="a9"/>
          <w:i w:val="0"/>
          <w:lang w:val="el-GR"/>
        </w:rPr>
        <w:t xml:space="preserve"> εμπεριέχουν </w:t>
      </w:r>
      <w:r>
        <w:rPr>
          <w:rStyle w:val="a9"/>
          <w:i w:val="0"/>
          <w:lang w:val="el-GR"/>
        </w:rPr>
        <w:t xml:space="preserve">και </w:t>
      </w:r>
      <w:r w:rsidR="00AD7776">
        <w:rPr>
          <w:rStyle w:val="a9"/>
          <w:i w:val="0"/>
          <w:lang w:val="el-GR"/>
        </w:rPr>
        <w:t xml:space="preserve">σημαντικές δομές επανάληψης </w:t>
      </w:r>
      <w:r>
        <w:rPr>
          <w:rStyle w:val="a9"/>
          <w:i w:val="0"/>
          <w:lang w:val="el-GR"/>
        </w:rPr>
        <w:t xml:space="preserve"> </w:t>
      </w:r>
      <w:r w:rsidR="00AD7776">
        <w:rPr>
          <w:rStyle w:val="a9"/>
          <w:i w:val="0"/>
          <w:lang w:val="el-GR"/>
        </w:rPr>
        <w:t xml:space="preserve">για την εύρεση λύσης είναι: </w:t>
      </w:r>
    </w:p>
    <w:p w:rsidR="00B52D66" w:rsidRPr="00024FE1" w:rsidRDefault="00B52D66" w:rsidP="00677206">
      <w:pPr>
        <w:jc w:val="both"/>
        <w:rPr>
          <w:rStyle w:val="a9"/>
          <w:i w:val="0"/>
          <w:lang w:val="el-GR"/>
        </w:rPr>
      </w:pPr>
    </w:p>
    <w:p w:rsidR="002D4682" w:rsidRDefault="002D4682" w:rsidP="00AD7776">
      <w:pPr>
        <w:pStyle w:val="af0"/>
        <w:numPr>
          <w:ilvl w:val="0"/>
          <w:numId w:val="7"/>
        </w:numPr>
        <w:jc w:val="both"/>
        <w:rPr>
          <w:rStyle w:val="a9"/>
          <w:i w:val="0"/>
          <w:lang w:val="el-GR"/>
        </w:rPr>
      </w:pPr>
      <w:r>
        <w:rPr>
          <w:rStyle w:val="a9"/>
          <w:i w:val="0"/>
          <w:lang w:val="el-GR"/>
        </w:rPr>
        <w:t>Εύρεση των χαρακτηριστικών στην είσοδο της πτερωτής</w:t>
      </w:r>
      <w:r w:rsidR="008A16EC">
        <w:rPr>
          <w:rStyle w:val="a9"/>
          <w:i w:val="0"/>
          <w:lang w:val="el-GR"/>
        </w:rPr>
        <w:t xml:space="preserve"> (</w:t>
      </w:r>
      <w:r w:rsidR="008A16EC">
        <w:rPr>
          <w:rStyle w:val="a9"/>
          <w:i w:val="0"/>
        </w:rPr>
        <w:t>Inlet</w:t>
      </w:r>
      <w:r w:rsidR="008A16EC" w:rsidRPr="008A16EC">
        <w:rPr>
          <w:rStyle w:val="a9"/>
          <w:i w:val="0"/>
          <w:lang w:val="el-GR"/>
        </w:rPr>
        <w:t xml:space="preserve"> </w:t>
      </w:r>
      <w:r w:rsidR="008A16EC">
        <w:rPr>
          <w:rStyle w:val="a9"/>
          <w:i w:val="0"/>
        </w:rPr>
        <w:t>values</w:t>
      </w:r>
      <w:r w:rsidR="008A16EC" w:rsidRPr="008A16EC">
        <w:rPr>
          <w:rStyle w:val="a9"/>
          <w:i w:val="0"/>
          <w:lang w:val="el-GR"/>
        </w:rPr>
        <w:t xml:space="preserve"> </w:t>
      </w:r>
      <w:r w:rsidR="008A16EC">
        <w:rPr>
          <w:rStyle w:val="a9"/>
          <w:i w:val="0"/>
        </w:rPr>
        <w:t>calculations</w:t>
      </w:r>
      <w:r w:rsidR="008A16EC">
        <w:rPr>
          <w:rStyle w:val="a9"/>
          <w:i w:val="0"/>
          <w:lang w:val="el-GR"/>
        </w:rPr>
        <w:t>)</w:t>
      </w:r>
    </w:p>
    <w:p w:rsidR="002D4682" w:rsidRPr="002D4682" w:rsidRDefault="002D4682" w:rsidP="00677206">
      <w:pPr>
        <w:pStyle w:val="af0"/>
        <w:numPr>
          <w:ilvl w:val="0"/>
          <w:numId w:val="7"/>
        </w:numPr>
        <w:jc w:val="both"/>
        <w:rPr>
          <w:rStyle w:val="a9"/>
          <w:i w:val="0"/>
          <w:lang w:val="el-GR"/>
        </w:rPr>
      </w:pPr>
      <w:r w:rsidRPr="002D4682">
        <w:rPr>
          <w:rStyle w:val="a9"/>
          <w:i w:val="0"/>
          <w:lang w:val="el-GR"/>
        </w:rPr>
        <w:t xml:space="preserve">Δημιουργία σημείων σε ίσες κατανεμημένες αποστάσεις κατά μήκος </w:t>
      </w:r>
      <w:r>
        <w:rPr>
          <w:rStyle w:val="a9"/>
          <w:i w:val="0"/>
          <w:lang w:val="el-GR"/>
        </w:rPr>
        <w:t xml:space="preserve">της </w:t>
      </w:r>
      <w:r w:rsidRPr="002D4682">
        <w:rPr>
          <w:rStyle w:val="a9"/>
          <w:i w:val="0"/>
          <w:lang w:val="el-GR"/>
        </w:rPr>
        <w:t>πλήμνης και κελύφους (</w:t>
      </w:r>
      <w:r>
        <w:rPr>
          <w:rStyle w:val="a9"/>
          <w:i w:val="0"/>
        </w:rPr>
        <w:t>Evenly</w:t>
      </w:r>
      <w:r w:rsidRPr="002D4682">
        <w:rPr>
          <w:rStyle w:val="a9"/>
          <w:i w:val="0"/>
          <w:lang w:val="el-GR"/>
        </w:rPr>
        <w:t xml:space="preserve"> </w:t>
      </w:r>
      <w:r>
        <w:rPr>
          <w:rStyle w:val="a9"/>
          <w:i w:val="0"/>
        </w:rPr>
        <w:t>spaced</w:t>
      </w:r>
      <w:r w:rsidRPr="002D4682">
        <w:rPr>
          <w:rStyle w:val="a9"/>
          <w:i w:val="0"/>
          <w:lang w:val="el-GR"/>
        </w:rPr>
        <w:t xml:space="preserve"> </w:t>
      </w:r>
      <w:r>
        <w:rPr>
          <w:rStyle w:val="a9"/>
          <w:i w:val="0"/>
        </w:rPr>
        <w:t>points</w:t>
      </w:r>
      <w:r w:rsidRPr="002D4682">
        <w:rPr>
          <w:rStyle w:val="a9"/>
          <w:i w:val="0"/>
          <w:lang w:val="el-GR"/>
        </w:rPr>
        <w:t xml:space="preserve"> </w:t>
      </w:r>
      <w:r>
        <w:rPr>
          <w:rStyle w:val="a9"/>
          <w:i w:val="0"/>
        </w:rPr>
        <w:t>along</w:t>
      </w:r>
      <w:r w:rsidRPr="002D4682">
        <w:rPr>
          <w:rStyle w:val="a9"/>
          <w:i w:val="0"/>
          <w:lang w:val="el-GR"/>
        </w:rPr>
        <w:t xml:space="preserve"> </w:t>
      </w:r>
      <w:r>
        <w:rPr>
          <w:rStyle w:val="a9"/>
          <w:i w:val="0"/>
        </w:rPr>
        <w:t>hub</w:t>
      </w:r>
      <w:r w:rsidRPr="002D4682">
        <w:rPr>
          <w:rStyle w:val="a9"/>
          <w:i w:val="0"/>
          <w:lang w:val="el-GR"/>
        </w:rPr>
        <w:t xml:space="preserve"> &amp; </w:t>
      </w:r>
      <w:r>
        <w:rPr>
          <w:rStyle w:val="a9"/>
          <w:i w:val="0"/>
        </w:rPr>
        <w:t>shroud</w:t>
      </w:r>
      <w:r w:rsidRPr="002D4682">
        <w:rPr>
          <w:rStyle w:val="a9"/>
          <w:i w:val="0"/>
          <w:lang w:val="el-GR"/>
        </w:rPr>
        <w:t xml:space="preserve"> </w:t>
      </w:r>
      <w:r w:rsidR="008A16EC">
        <w:rPr>
          <w:rStyle w:val="a9"/>
          <w:i w:val="0"/>
        </w:rPr>
        <w:t>c</w:t>
      </w:r>
      <w:r>
        <w:rPr>
          <w:rStyle w:val="a9"/>
          <w:i w:val="0"/>
        </w:rPr>
        <w:t>ontours</w:t>
      </w:r>
      <w:r w:rsidRPr="002D4682">
        <w:rPr>
          <w:rStyle w:val="a9"/>
          <w:i w:val="0"/>
          <w:lang w:val="el-GR"/>
        </w:rPr>
        <w:t>).</w:t>
      </w:r>
    </w:p>
    <w:p w:rsidR="002D4682" w:rsidRPr="002D4682" w:rsidRDefault="002D4682" w:rsidP="00677206">
      <w:pPr>
        <w:pStyle w:val="af0"/>
        <w:numPr>
          <w:ilvl w:val="0"/>
          <w:numId w:val="7"/>
        </w:numPr>
        <w:jc w:val="both"/>
        <w:rPr>
          <w:rStyle w:val="a9"/>
          <w:i w:val="0"/>
          <w:lang w:val="el-GR"/>
        </w:rPr>
      </w:pPr>
      <w:r>
        <w:rPr>
          <w:rStyle w:val="a9"/>
          <w:i w:val="0"/>
          <w:lang w:val="el-GR"/>
        </w:rPr>
        <w:t xml:space="preserve">Εύρεση της κατανομής των γωνιών των πτερυγίων κατά μήκος της </w:t>
      </w:r>
      <w:r w:rsidRPr="002D4682">
        <w:rPr>
          <w:rStyle w:val="a9"/>
          <w:i w:val="0"/>
          <w:lang w:val="el-GR"/>
        </w:rPr>
        <w:t>πλήμνης και κελύφους</w:t>
      </w:r>
      <w:r>
        <w:rPr>
          <w:rStyle w:val="a9"/>
          <w:i w:val="0"/>
          <w:lang w:val="el-GR"/>
        </w:rPr>
        <w:t xml:space="preserve"> (</w:t>
      </w:r>
      <w:r>
        <w:rPr>
          <w:rStyle w:val="a9"/>
          <w:i w:val="0"/>
        </w:rPr>
        <w:t>Blade</w:t>
      </w:r>
      <w:r w:rsidRPr="002D4682">
        <w:rPr>
          <w:rStyle w:val="a9"/>
          <w:i w:val="0"/>
          <w:lang w:val="el-GR"/>
        </w:rPr>
        <w:t xml:space="preserve"> </w:t>
      </w:r>
      <w:r>
        <w:rPr>
          <w:rStyle w:val="a9"/>
          <w:i w:val="0"/>
        </w:rPr>
        <w:t>angle</w:t>
      </w:r>
      <w:r w:rsidRPr="002D4682">
        <w:rPr>
          <w:rStyle w:val="a9"/>
          <w:i w:val="0"/>
          <w:lang w:val="el-GR"/>
        </w:rPr>
        <w:t xml:space="preserve"> </w:t>
      </w:r>
      <w:r>
        <w:rPr>
          <w:rStyle w:val="a9"/>
          <w:i w:val="0"/>
        </w:rPr>
        <w:t>distribution</w:t>
      </w:r>
      <w:r w:rsidRPr="002D4682">
        <w:rPr>
          <w:rStyle w:val="a9"/>
          <w:i w:val="0"/>
          <w:lang w:val="el-GR"/>
        </w:rPr>
        <w:t xml:space="preserve"> </w:t>
      </w:r>
      <w:r w:rsidR="008A16EC">
        <w:rPr>
          <w:rStyle w:val="a9"/>
          <w:i w:val="0"/>
        </w:rPr>
        <w:t>a</w:t>
      </w:r>
      <w:r>
        <w:rPr>
          <w:rStyle w:val="a9"/>
          <w:i w:val="0"/>
        </w:rPr>
        <w:t>long</w:t>
      </w:r>
      <w:r w:rsidRPr="002D4682">
        <w:rPr>
          <w:rStyle w:val="a9"/>
          <w:i w:val="0"/>
          <w:lang w:val="el-GR"/>
        </w:rPr>
        <w:t xml:space="preserve"> </w:t>
      </w:r>
      <w:r>
        <w:rPr>
          <w:rStyle w:val="a9"/>
          <w:i w:val="0"/>
        </w:rPr>
        <w:t>hub</w:t>
      </w:r>
      <w:r w:rsidRPr="002D4682">
        <w:rPr>
          <w:rStyle w:val="a9"/>
          <w:i w:val="0"/>
          <w:lang w:val="el-GR"/>
        </w:rPr>
        <w:t xml:space="preserve"> &amp; </w:t>
      </w:r>
      <w:r>
        <w:rPr>
          <w:rStyle w:val="a9"/>
          <w:i w:val="0"/>
        </w:rPr>
        <w:t>shroud</w:t>
      </w:r>
      <w:r>
        <w:rPr>
          <w:rStyle w:val="a9"/>
          <w:i w:val="0"/>
          <w:lang w:val="el-GR"/>
        </w:rPr>
        <w:t>)</w:t>
      </w:r>
      <w:r w:rsidRPr="002D4682">
        <w:rPr>
          <w:rStyle w:val="a9"/>
          <w:i w:val="0"/>
          <w:lang w:val="el-GR"/>
        </w:rPr>
        <w:t>.</w:t>
      </w:r>
    </w:p>
    <w:p w:rsidR="002D4682" w:rsidRPr="002D4682" w:rsidRDefault="002D4682" w:rsidP="00677206">
      <w:pPr>
        <w:pStyle w:val="af0"/>
        <w:numPr>
          <w:ilvl w:val="0"/>
          <w:numId w:val="7"/>
        </w:numPr>
        <w:jc w:val="both"/>
        <w:rPr>
          <w:rStyle w:val="a9"/>
          <w:i w:val="0"/>
          <w:lang w:val="el-GR"/>
        </w:rPr>
      </w:pPr>
      <w:r>
        <w:rPr>
          <w:rStyle w:val="a9"/>
          <w:i w:val="0"/>
          <w:lang w:val="el-GR"/>
        </w:rPr>
        <w:lastRenderedPageBreak/>
        <w:t xml:space="preserve">Υπολογισμός της γωνίας απόκλισης των </w:t>
      </w:r>
      <w:r>
        <w:rPr>
          <w:rStyle w:val="a9"/>
          <w:i w:val="0"/>
        </w:rPr>
        <w:t>quasi</w:t>
      </w:r>
      <w:r w:rsidRPr="002D4682">
        <w:rPr>
          <w:rStyle w:val="a9"/>
          <w:i w:val="0"/>
          <w:lang w:val="el-GR"/>
        </w:rPr>
        <w:t>-</w:t>
      </w:r>
      <w:r>
        <w:rPr>
          <w:rStyle w:val="a9"/>
          <w:i w:val="0"/>
        </w:rPr>
        <w:t>normal</w:t>
      </w:r>
      <w:r>
        <w:rPr>
          <w:rStyle w:val="a9"/>
          <w:i w:val="0"/>
          <w:lang w:val="el-GR"/>
        </w:rPr>
        <w:t xml:space="preserve"> από τα </w:t>
      </w:r>
      <w:r>
        <w:rPr>
          <w:rStyle w:val="a9"/>
          <w:i w:val="0"/>
        </w:rPr>
        <w:t>normal</w:t>
      </w:r>
      <w:r w:rsidRPr="002D4682">
        <w:rPr>
          <w:rStyle w:val="a9"/>
          <w:i w:val="0"/>
          <w:lang w:val="el-GR"/>
        </w:rPr>
        <w:t xml:space="preserve">   </w:t>
      </w:r>
      <w:r>
        <w:rPr>
          <w:rStyle w:val="a9"/>
          <w:i w:val="0"/>
          <w:lang w:val="el-GR"/>
        </w:rPr>
        <w:t>(</w:t>
      </w:r>
      <w:r>
        <w:rPr>
          <w:rStyle w:val="a9"/>
          <w:i w:val="0"/>
        </w:rPr>
        <w:t>Deviation</w:t>
      </w:r>
      <w:r w:rsidRPr="002D4682">
        <w:rPr>
          <w:rStyle w:val="a9"/>
          <w:i w:val="0"/>
          <w:lang w:val="el-GR"/>
        </w:rPr>
        <w:t xml:space="preserve"> </w:t>
      </w:r>
      <w:r>
        <w:rPr>
          <w:rStyle w:val="a9"/>
          <w:i w:val="0"/>
        </w:rPr>
        <w:t>angle</w:t>
      </w:r>
      <w:r w:rsidRPr="002D4682">
        <w:rPr>
          <w:rStyle w:val="a9"/>
          <w:i w:val="0"/>
          <w:lang w:val="el-GR"/>
        </w:rPr>
        <w:t xml:space="preserve"> </w:t>
      </w:r>
      <w:r>
        <w:rPr>
          <w:rStyle w:val="a9"/>
          <w:i w:val="0"/>
        </w:rPr>
        <w:t>calculation</w:t>
      </w:r>
      <w:r>
        <w:rPr>
          <w:rStyle w:val="a9"/>
          <w:i w:val="0"/>
          <w:lang w:val="el-GR"/>
        </w:rPr>
        <w:t>)</w:t>
      </w:r>
      <w:r w:rsidRPr="002D4682">
        <w:rPr>
          <w:rStyle w:val="a9"/>
          <w:i w:val="0"/>
          <w:lang w:val="el-GR"/>
        </w:rPr>
        <w:t>.</w:t>
      </w:r>
    </w:p>
    <w:p w:rsidR="00102E1E" w:rsidRPr="00102E1E" w:rsidRDefault="002D4682" w:rsidP="00677206">
      <w:pPr>
        <w:pStyle w:val="af0"/>
        <w:numPr>
          <w:ilvl w:val="0"/>
          <w:numId w:val="7"/>
        </w:numPr>
        <w:jc w:val="both"/>
        <w:rPr>
          <w:rStyle w:val="a9"/>
          <w:i w:val="0"/>
          <w:lang w:val="el-GR"/>
        </w:rPr>
      </w:pPr>
      <w:r>
        <w:rPr>
          <w:rStyle w:val="a9"/>
          <w:i w:val="0"/>
          <w:lang w:val="el-GR"/>
        </w:rPr>
        <w:t xml:space="preserve"> </w:t>
      </w:r>
      <w:r w:rsidR="00102E1E">
        <w:rPr>
          <w:rStyle w:val="a9"/>
          <w:i w:val="0"/>
          <w:lang w:val="el-GR"/>
        </w:rPr>
        <w:t>Υπολογισμός</w:t>
      </w:r>
      <w:r w:rsidR="008A16EC">
        <w:rPr>
          <w:rStyle w:val="a9"/>
          <w:i w:val="0"/>
          <w:lang w:val="el-GR"/>
        </w:rPr>
        <w:t xml:space="preserve"> </w:t>
      </w:r>
      <w:r w:rsidR="00102E1E">
        <w:rPr>
          <w:rStyle w:val="a9"/>
          <w:i w:val="0"/>
          <w:lang w:val="el-GR"/>
        </w:rPr>
        <w:t>μήκους μ</w:t>
      </w:r>
      <w:r w:rsidR="008A16EC">
        <w:rPr>
          <w:rStyle w:val="a9"/>
          <w:i w:val="0"/>
          <w:lang w:val="el-GR"/>
        </w:rPr>
        <w:t>έσης γραμμής</w:t>
      </w:r>
      <w:r w:rsidR="00102E1E">
        <w:rPr>
          <w:rStyle w:val="a9"/>
          <w:i w:val="0"/>
          <w:lang w:val="el-GR"/>
        </w:rPr>
        <w:t xml:space="preserve"> πτερυγίου (</w:t>
      </w:r>
      <w:r w:rsidR="00102E1E">
        <w:rPr>
          <w:rStyle w:val="a9"/>
          <w:i w:val="0"/>
        </w:rPr>
        <w:t>Mean</w:t>
      </w:r>
      <w:r w:rsidR="00102E1E" w:rsidRPr="00102E1E">
        <w:rPr>
          <w:rStyle w:val="a9"/>
          <w:i w:val="0"/>
          <w:lang w:val="el-GR"/>
        </w:rPr>
        <w:t xml:space="preserve"> </w:t>
      </w:r>
      <w:r w:rsidR="00102E1E">
        <w:rPr>
          <w:rStyle w:val="a9"/>
          <w:i w:val="0"/>
        </w:rPr>
        <w:t>streamline</w:t>
      </w:r>
      <w:r w:rsidR="00102E1E" w:rsidRPr="00102E1E">
        <w:rPr>
          <w:rStyle w:val="a9"/>
          <w:i w:val="0"/>
          <w:lang w:val="el-GR"/>
        </w:rPr>
        <w:t xml:space="preserve"> </w:t>
      </w:r>
      <w:r w:rsidR="00102E1E">
        <w:rPr>
          <w:rStyle w:val="a9"/>
          <w:i w:val="0"/>
        </w:rPr>
        <w:t>length</w:t>
      </w:r>
      <w:r w:rsidR="00102E1E" w:rsidRPr="00102E1E">
        <w:rPr>
          <w:rStyle w:val="a9"/>
          <w:i w:val="0"/>
          <w:lang w:val="el-GR"/>
        </w:rPr>
        <w:t xml:space="preserve"> </w:t>
      </w:r>
      <w:r w:rsidR="00102E1E">
        <w:rPr>
          <w:rStyle w:val="a9"/>
          <w:i w:val="0"/>
        </w:rPr>
        <w:t>calculation</w:t>
      </w:r>
      <w:r w:rsidR="00102E1E">
        <w:rPr>
          <w:rStyle w:val="a9"/>
          <w:i w:val="0"/>
          <w:lang w:val="el-GR"/>
        </w:rPr>
        <w:t>)</w:t>
      </w:r>
      <w:r w:rsidR="00102E1E" w:rsidRPr="00102E1E">
        <w:rPr>
          <w:rStyle w:val="a9"/>
          <w:i w:val="0"/>
          <w:lang w:val="el-GR"/>
        </w:rPr>
        <w:t>.</w:t>
      </w:r>
    </w:p>
    <w:p w:rsidR="008A16EC" w:rsidRDefault="00102E1E" w:rsidP="00677206">
      <w:pPr>
        <w:pStyle w:val="af0"/>
        <w:numPr>
          <w:ilvl w:val="0"/>
          <w:numId w:val="7"/>
        </w:numPr>
        <w:jc w:val="both"/>
        <w:rPr>
          <w:rStyle w:val="a9"/>
          <w:i w:val="0"/>
          <w:lang w:val="el-GR"/>
        </w:rPr>
      </w:pPr>
      <w:r>
        <w:rPr>
          <w:rStyle w:val="a9"/>
          <w:i w:val="0"/>
          <w:lang w:val="el-GR"/>
        </w:rPr>
        <w:t>Εύρεση της τιμής φορτίσεως των πτερυγίων</w:t>
      </w:r>
      <w:r w:rsidR="008A16EC" w:rsidRPr="008A16EC">
        <w:rPr>
          <w:rStyle w:val="a9"/>
          <w:i w:val="0"/>
          <w:lang w:val="el-GR"/>
        </w:rPr>
        <w:t xml:space="preserve"> (</w:t>
      </w:r>
      <w:r w:rsidR="008A16EC">
        <w:rPr>
          <w:rStyle w:val="a9"/>
          <w:i w:val="0"/>
        </w:rPr>
        <w:t>Blade</w:t>
      </w:r>
      <w:r w:rsidR="008A16EC" w:rsidRPr="008A16EC">
        <w:rPr>
          <w:rStyle w:val="a9"/>
          <w:i w:val="0"/>
          <w:lang w:val="el-GR"/>
        </w:rPr>
        <w:t xml:space="preserve"> </w:t>
      </w:r>
      <w:r w:rsidR="008A16EC">
        <w:rPr>
          <w:rStyle w:val="a9"/>
          <w:i w:val="0"/>
        </w:rPr>
        <w:t>loading</w:t>
      </w:r>
      <w:r w:rsidR="008A16EC" w:rsidRPr="008A16EC">
        <w:rPr>
          <w:rStyle w:val="a9"/>
          <w:i w:val="0"/>
          <w:lang w:val="el-GR"/>
        </w:rPr>
        <w:t xml:space="preserve"> </w:t>
      </w:r>
      <w:r w:rsidR="008A16EC">
        <w:rPr>
          <w:rStyle w:val="a9"/>
          <w:i w:val="0"/>
        </w:rPr>
        <w:t>calculations</w:t>
      </w:r>
      <w:r w:rsidR="008A16EC" w:rsidRPr="008A16EC">
        <w:rPr>
          <w:rStyle w:val="a9"/>
          <w:i w:val="0"/>
          <w:lang w:val="el-GR"/>
        </w:rPr>
        <w:t>).</w:t>
      </w:r>
    </w:p>
    <w:p w:rsidR="003F7EDB" w:rsidRDefault="003F7EDB" w:rsidP="0048269B">
      <w:pPr>
        <w:jc w:val="both"/>
        <w:rPr>
          <w:rStyle w:val="a9"/>
          <w:i w:val="0"/>
          <w:lang w:val="el-GR"/>
        </w:rPr>
      </w:pPr>
    </w:p>
    <w:p w:rsidR="000221C8" w:rsidRPr="000221C8" w:rsidRDefault="000221C8" w:rsidP="0048269B">
      <w:pPr>
        <w:jc w:val="both"/>
        <w:rPr>
          <w:rStyle w:val="a9"/>
          <w:i w:val="0"/>
          <w:lang w:val="el-GR"/>
        </w:rPr>
      </w:pPr>
      <w:r w:rsidRPr="000221C8">
        <w:rPr>
          <w:rStyle w:val="a9"/>
          <w:i w:val="0"/>
          <w:lang w:val="el-GR"/>
        </w:rPr>
        <w:t xml:space="preserve">      </w:t>
      </w:r>
      <w:r w:rsidR="0048269B">
        <w:rPr>
          <w:rStyle w:val="a9"/>
          <w:i w:val="0"/>
          <w:lang w:val="el-GR"/>
        </w:rPr>
        <w:t>Πρέπει να σημειωθεί ότι εκτός από την βασική δομή επανάληψης (</w:t>
      </w:r>
      <w:r w:rsidR="004035A8">
        <w:rPr>
          <w:rStyle w:val="a9"/>
          <w:i w:val="0"/>
          <w:lang w:val="el-GR"/>
        </w:rPr>
        <w:t>1</w:t>
      </w:r>
      <w:r w:rsidR="004035A8" w:rsidRPr="004035A8">
        <w:rPr>
          <w:rStyle w:val="a9"/>
          <w:i w:val="0"/>
          <w:vertAlign w:val="superscript"/>
          <w:lang w:val="el-GR"/>
        </w:rPr>
        <w:t>η</w:t>
      </w:r>
      <w:r w:rsidR="004035A8">
        <w:rPr>
          <w:rStyle w:val="a9"/>
          <w:i w:val="0"/>
          <w:lang w:val="el-GR"/>
        </w:rPr>
        <w:t xml:space="preserve"> δ</w:t>
      </w:r>
      <w:r w:rsidR="0048269B">
        <w:rPr>
          <w:rStyle w:val="a9"/>
          <w:i w:val="0"/>
          <w:lang w:val="el-GR"/>
        </w:rPr>
        <w:t xml:space="preserve">ομή επανάληψης που συναντάει το πρόγραμμα) στο εσωτερικό υπάρχει μια δομή επανάληψης ίδιας σημαντικότητας την οποία συναντάει ο κώδικας αμέσως μετά την εισαγωγή του στην βασική. Αυτή η εσωτερική δομή επανάληψης είναι μια δομή επανάληψης </w:t>
      </w:r>
      <w:r w:rsidR="0048269B" w:rsidRPr="0048269B">
        <w:rPr>
          <w:rStyle w:val="a9"/>
          <w:lang w:val="el-GR"/>
        </w:rPr>
        <w:t>“</w:t>
      </w:r>
      <w:r w:rsidR="0048269B">
        <w:rPr>
          <w:rStyle w:val="a9"/>
        </w:rPr>
        <w:t>For</w:t>
      </w:r>
      <w:r w:rsidR="0048269B" w:rsidRPr="0048269B">
        <w:rPr>
          <w:rStyle w:val="a9"/>
          <w:lang w:val="el-GR"/>
        </w:rPr>
        <w:t>”</w:t>
      </w:r>
      <w:r w:rsidR="0048269B">
        <w:rPr>
          <w:rStyle w:val="a9"/>
          <w:lang w:val="el-GR"/>
        </w:rPr>
        <w:t xml:space="preserve">, </w:t>
      </w:r>
      <w:r>
        <w:rPr>
          <w:rStyle w:val="a9"/>
          <w:i w:val="0"/>
          <w:lang w:val="el-GR"/>
        </w:rPr>
        <w:t>η οποία κυμαίνεται από μια αρχική τιμή</w:t>
      </w:r>
      <w:r w:rsidR="004D4519" w:rsidRPr="004D4519">
        <w:rPr>
          <w:rStyle w:val="a9"/>
          <w:i w:val="0"/>
          <w:lang w:val="el-GR"/>
        </w:rPr>
        <w:t xml:space="preserve"> </w:t>
      </w:r>
      <w:r>
        <w:rPr>
          <w:rStyle w:val="a9"/>
          <w:i w:val="0"/>
          <w:lang w:val="el-GR"/>
        </w:rPr>
        <w:t xml:space="preserve">επονομαζόμενη </w:t>
      </w:r>
      <w:r w:rsidRPr="000221C8">
        <w:rPr>
          <w:rStyle w:val="a9"/>
          <w:lang w:val="el-GR"/>
        </w:rPr>
        <w:t>“</w:t>
      </w:r>
      <w:r w:rsidRPr="000221C8">
        <w:rPr>
          <w:rStyle w:val="a9"/>
        </w:rPr>
        <w:t>Start</w:t>
      </w:r>
      <w:r w:rsidRPr="000221C8">
        <w:rPr>
          <w:rStyle w:val="a9"/>
          <w:lang w:val="el-GR"/>
        </w:rPr>
        <w:t>”</w:t>
      </w:r>
      <w:r>
        <w:rPr>
          <w:rStyle w:val="a9"/>
          <w:i w:val="0"/>
          <w:lang w:val="el-GR"/>
        </w:rPr>
        <w:t xml:space="preserve"> έως μια τελική τιμή με όνομα </w:t>
      </w:r>
      <w:r w:rsidRPr="000221C8">
        <w:rPr>
          <w:rStyle w:val="a9"/>
          <w:lang w:val="el-GR"/>
        </w:rPr>
        <w:t>“</w:t>
      </w:r>
      <w:r>
        <w:rPr>
          <w:rStyle w:val="a9"/>
        </w:rPr>
        <w:t>End</w:t>
      </w:r>
      <w:r w:rsidRPr="000221C8">
        <w:rPr>
          <w:rStyle w:val="a9"/>
          <w:lang w:val="el-GR"/>
        </w:rPr>
        <w:t xml:space="preserve">” </w:t>
      </w:r>
      <w:r>
        <w:rPr>
          <w:rStyle w:val="a9"/>
          <w:i w:val="0"/>
          <w:lang w:val="el-GR"/>
        </w:rPr>
        <w:t>και με βήμα 2</w:t>
      </w:r>
      <w:r w:rsidRPr="000221C8">
        <w:rPr>
          <w:rStyle w:val="a9"/>
          <w:i w:val="0"/>
          <w:lang w:val="el-GR"/>
        </w:rPr>
        <w:t xml:space="preserve"> </w:t>
      </w:r>
      <w:r>
        <w:rPr>
          <w:rStyle w:val="a9"/>
          <w:i w:val="0"/>
          <w:lang w:val="el-GR"/>
        </w:rPr>
        <w:t>μονάδων την φορά. Δηλαδή είναι της μορφής:</w:t>
      </w:r>
    </w:p>
    <w:p w:rsidR="00B52D66" w:rsidRPr="00024FE1" w:rsidRDefault="00B52D66" w:rsidP="0048269B">
      <w:pPr>
        <w:jc w:val="both"/>
        <w:rPr>
          <w:rStyle w:val="a9"/>
          <w:i w:val="0"/>
          <w:lang w:val="el-GR"/>
        </w:rPr>
      </w:pPr>
    </w:p>
    <w:p w:rsidR="000221C8" w:rsidRPr="000221C8" w:rsidRDefault="00DC1C75" w:rsidP="0048269B">
      <w:pPr>
        <w:jc w:val="both"/>
        <w:rPr>
          <w:rStyle w:val="a9"/>
          <w:i w:val="0"/>
          <w:lang w:val="el-GR"/>
        </w:rPr>
      </w:pPr>
      <w:r>
        <w:rPr>
          <w:iCs/>
          <w:noProof/>
        </w:rPr>
        <w:pict>
          <v:group id="_x0000_s1402" style="position:absolute;left:0;text-align:left;margin-left:138.75pt;margin-top:3.3pt;width:154.5pt;height:195.6pt;z-index:251665408" coordorigin="4575,1506" coordsize="3090,3912">
            <v:shapetype id="_x0000_t32" coordsize="21600,21600" o:spt="32" o:oned="t" path="m,l21600,21600e" filled="f">
              <v:path arrowok="t" fillok="f" o:connecttype="none"/>
              <o:lock v:ext="edit" shapetype="t"/>
            </v:shapetype>
            <v:shape id="_x0000_s1167" type="#_x0000_t32" style="position:absolute;left:5135;top:2740;width:0;height:1510;flip:y" o:connectortype="straight"/>
            <v:shape id="_x0000_s1168" type="#_x0000_t32" style="position:absolute;left:5135;top:2740;width:186;height:0" o:connectortype="straight">
              <v:stroke endarrow="block"/>
            </v:shape>
            <v:group id="_x0000_s1239" style="position:absolute;left:4575;top:1506;width:3090;height:3912;mso-position-horizontal:center;mso-position-horizontal-relative:margin" coordorigin="3690,7289" coordsize="3090,3912">
              <v:shape id="_x0000_s1161" type="#_x0000_t202" style="position:absolute;left:4436;top:8241;width:2344;height:540;mso-width-relative:margin;mso-height-relative:margin">
                <v:textbox style="mso-next-textbox:#_x0000_s1161">
                  <w:txbxContent>
                    <w:p w:rsidR="00F7042D" w:rsidRDefault="00F7042D" w:rsidP="0048269B">
                      <w:pPr>
                        <w:jc w:val="center"/>
                      </w:pPr>
                      <w:r>
                        <w:t>For Zi = Start : 2: End</w:t>
                      </w:r>
                    </w:p>
                    <w:p w:rsidR="00F7042D" w:rsidRPr="000221C8" w:rsidRDefault="00F7042D" w:rsidP="0048269B">
                      <w:pPr>
                        <w:jc w:val="center"/>
                      </w:pPr>
                    </w:p>
                  </w:txbxContent>
                </v:textbox>
              </v:shape>
              <v:shape id="_x0000_s1162" type="#_x0000_t202" style="position:absolute;left:4436;top:9030;width:2344;height:476;mso-width-relative:margin;mso-height-relative:margin">
                <v:textbox style="mso-next-textbox:#_x0000_s1162">
                  <w:txbxContent>
                    <w:p w:rsidR="00F7042D" w:rsidRPr="000221C8" w:rsidRDefault="00F7042D" w:rsidP="0048269B">
                      <w:pPr>
                        <w:jc w:val="center"/>
                      </w:pPr>
                      <w:r>
                        <w:t>Calculations</w:t>
                      </w:r>
                    </w:p>
                  </w:txbxContent>
                </v:textbox>
              </v:shape>
              <v:shape id="_x0000_s1163" type="#_x0000_t202" style="position:absolute;left:4436;top:9820;width:2344;height:476;mso-width-relative:margin;mso-height-relative:margin">
                <v:textbox style="mso-next-textbox:#_x0000_s1163">
                  <w:txbxContent>
                    <w:p w:rsidR="00F7042D" w:rsidRPr="000221C8" w:rsidRDefault="00F7042D" w:rsidP="000221C8">
                      <w:pPr>
                        <w:jc w:val="center"/>
                      </w:pPr>
                      <w:r>
                        <w:t>End</w:t>
                      </w:r>
                    </w:p>
                  </w:txbxContent>
                </v:textbox>
              </v:shape>
              <v:shape id="_x0000_s1169" type="#_x0000_t202" style="position:absolute;left:3866;top:7289;width:2344;height:540;mso-width-relative:margin;mso-height-relative:margin">
                <v:textbox style="mso-next-textbox:#_x0000_s1169">
                  <w:txbxContent>
                    <w:p w:rsidR="00F7042D" w:rsidRDefault="00F7042D" w:rsidP="000221C8">
                      <w:pPr>
                        <w:jc w:val="center"/>
                      </w:pPr>
                      <w:r>
                        <w:t>While 1</w:t>
                      </w:r>
                    </w:p>
                    <w:p w:rsidR="00F7042D" w:rsidRPr="000221C8" w:rsidRDefault="00F7042D" w:rsidP="000221C8">
                      <w:pPr>
                        <w:jc w:val="center"/>
                      </w:pPr>
                    </w:p>
                  </w:txbxContent>
                </v:textbox>
              </v:shape>
              <v:shape id="_x0000_s1170" type="#_x0000_t202" style="position:absolute;left:3866;top:10661;width:2344;height:540;mso-width-relative:margin;mso-height-relative:margin">
                <v:textbox style="mso-next-textbox:#_x0000_s1170">
                  <w:txbxContent>
                    <w:p w:rsidR="00F7042D" w:rsidRDefault="00F7042D" w:rsidP="000221C8">
                      <w:pPr>
                        <w:jc w:val="center"/>
                      </w:pPr>
                      <w:r>
                        <w:t>End</w:t>
                      </w:r>
                    </w:p>
                    <w:p w:rsidR="00F7042D" w:rsidRPr="000221C8" w:rsidRDefault="00F7042D" w:rsidP="000221C8">
                      <w:pPr>
                        <w:jc w:val="center"/>
                      </w:pPr>
                    </w:p>
                  </w:txbxContent>
                </v:textbox>
              </v:shape>
              <v:shape id="_x0000_s1174" type="#_x0000_t32" style="position:absolute;left:3690;top:10927;width:176;height:0;flip:x" o:connectortype="straight"/>
              <v:shape id="_x0000_s1175" type="#_x0000_t32" style="position:absolute;left:3690;top:7543;width:0;height:3384;flip:y" o:connectortype="straight"/>
              <v:shape id="_x0000_s1176" type="#_x0000_t32" style="position:absolute;left:3690;top:7543;width:176;height:0" o:connectortype="straight">
                <v:stroke endarrow="block"/>
              </v:shape>
            </v:group>
            <v:shape id="_x0000_s1401" type="#_x0000_t32" style="position:absolute;left:5135;top:4250;width:186;height:0" o:connectortype="straight"/>
          </v:group>
        </w:pict>
      </w:r>
    </w:p>
    <w:p w:rsidR="000221C8" w:rsidRPr="000221C8" w:rsidRDefault="00DC1C75" w:rsidP="0048269B">
      <w:pPr>
        <w:jc w:val="both"/>
        <w:rPr>
          <w:rStyle w:val="a9"/>
          <w:i w:val="0"/>
          <w:lang w:val="el-GR"/>
        </w:rPr>
      </w:pPr>
      <w:r w:rsidRPr="00DC1C75">
        <w:rPr>
          <w:noProof/>
        </w:rPr>
        <w:pict>
          <v:shape id="_x0000_s1237" type="#_x0000_t32" style="position:absolute;left:0;text-align:left;margin-left:160.9pt;margin-top:3.05pt;width:27.6pt;height:20.6pt;z-index:251659264" o:connectortype="straight">
            <v:stroke endarrow="block"/>
          </v:shape>
        </w:pict>
      </w:r>
    </w:p>
    <w:p w:rsidR="000221C8" w:rsidRPr="000221C8" w:rsidRDefault="00DC1C75" w:rsidP="0048269B">
      <w:pPr>
        <w:jc w:val="both"/>
        <w:rPr>
          <w:rStyle w:val="a9"/>
          <w:i w:val="0"/>
          <w:lang w:val="el-GR"/>
        </w:rPr>
      </w:pPr>
      <w:r>
        <w:rPr>
          <w:iCs/>
          <w:noProof/>
        </w:rPr>
        <w:pict>
          <v:shape id="_x0000_s1164" type="#_x0000_t32" style="position:absolute;left:0;text-align:left;margin-left:188.5pt;margin-top:23.8pt;width:0;height:12.5pt;z-index:251656192" o:connectortype="straight">
            <v:stroke endarrow="block"/>
          </v:shape>
        </w:pict>
      </w:r>
    </w:p>
    <w:p w:rsidR="000221C8" w:rsidRDefault="000221C8" w:rsidP="00F21653">
      <w:pPr>
        <w:jc w:val="both"/>
        <w:rPr>
          <w:rStyle w:val="a9"/>
          <w:i w:val="0"/>
          <w:lang w:val="el-GR"/>
        </w:rPr>
      </w:pPr>
    </w:p>
    <w:p w:rsidR="000221C8" w:rsidRDefault="00DC1C75" w:rsidP="00F21653">
      <w:pPr>
        <w:jc w:val="both"/>
        <w:rPr>
          <w:rStyle w:val="a9"/>
          <w:i w:val="0"/>
          <w:lang w:val="el-GR"/>
        </w:rPr>
      </w:pPr>
      <w:r>
        <w:rPr>
          <w:iCs/>
          <w:noProof/>
        </w:rPr>
        <w:pict>
          <v:shape id="_x0000_s1165" type="#_x0000_t32" style="position:absolute;left:0;text-align:left;margin-left:188.5pt;margin-top:6.4pt;width:0;height:15.7pt;z-index:251657216" o:connectortype="straight">
            <v:stroke endarrow="block"/>
          </v:shape>
        </w:pict>
      </w:r>
    </w:p>
    <w:p w:rsidR="000221C8" w:rsidRDefault="00DC1C75" w:rsidP="00F21653">
      <w:pPr>
        <w:jc w:val="both"/>
        <w:rPr>
          <w:rStyle w:val="a9"/>
          <w:i w:val="0"/>
          <w:lang w:val="el-GR"/>
        </w:rPr>
      </w:pPr>
      <w:r>
        <w:rPr>
          <w:iCs/>
          <w:noProof/>
        </w:rPr>
        <w:pict>
          <v:shape id="_x0000_s1238" type="#_x0000_t32" style="position:absolute;left:0;text-align:left;margin-left:163.65pt;margin-top:19.05pt;width:24.85pt;height:18.25pt;flip:x;z-index:251660288" o:connectortype="straight">
            <v:stroke endarrow="block"/>
          </v:shape>
        </w:pict>
      </w:r>
    </w:p>
    <w:p w:rsidR="000221C8" w:rsidRPr="000221C8" w:rsidRDefault="000221C8" w:rsidP="00F21653">
      <w:pPr>
        <w:jc w:val="both"/>
        <w:rPr>
          <w:rStyle w:val="a9"/>
          <w:i w:val="0"/>
          <w:lang w:val="el-GR"/>
        </w:rPr>
      </w:pPr>
    </w:p>
    <w:p w:rsidR="000221C8" w:rsidRPr="000221C8" w:rsidRDefault="000221C8" w:rsidP="00F21653">
      <w:pPr>
        <w:jc w:val="both"/>
        <w:rPr>
          <w:rStyle w:val="a9"/>
          <w:i w:val="0"/>
          <w:lang w:val="el-GR"/>
        </w:rPr>
      </w:pPr>
    </w:p>
    <w:p w:rsidR="003F7EDB" w:rsidRDefault="00707ED8" w:rsidP="00F21653">
      <w:pPr>
        <w:jc w:val="both"/>
        <w:rPr>
          <w:rStyle w:val="a9"/>
          <w:i w:val="0"/>
          <w:lang w:val="el-GR"/>
        </w:rPr>
      </w:pPr>
      <w:r>
        <w:rPr>
          <w:rStyle w:val="a9"/>
          <w:i w:val="0"/>
          <w:lang w:val="el-GR"/>
        </w:rPr>
        <w:t xml:space="preserve">  </w:t>
      </w:r>
    </w:p>
    <w:p w:rsidR="00815941" w:rsidRDefault="00707ED8" w:rsidP="00F21653">
      <w:pPr>
        <w:jc w:val="both"/>
        <w:rPr>
          <w:rStyle w:val="a9"/>
          <w:lang w:val="el-GR"/>
        </w:rPr>
      </w:pPr>
      <w:r>
        <w:rPr>
          <w:rStyle w:val="a9"/>
          <w:i w:val="0"/>
          <w:lang w:val="el-GR"/>
        </w:rPr>
        <w:t xml:space="preserve">    Οι τιμές </w:t>
      </w:r>
      <w:r w:rsidRPr="00707ED8">
        <w:rPr>
          <w:rStyle w:val="a9"/>
          <w:lang w:val="el-GR"/>
        </w:rPr>
        <w:t>“</w:t>
      </w:r>
      <w:r w:rsidRPr="00707ED8">
        <w:rPr>
          <w:rStyle w:val="a9"/>
        </w:rPr>
        <w:t>Start</w:t>
      </w:r>
      <w:r w:rsidRPr="00707ED8">
        <w:rPr>
          <w:rStyle w:val="a9"/>
          <w:lang w:val="el-GR"/>
        </w:rPr>
        <w:t>”</w:t>
      </w:r>
      <w:r w:rsidRPr="00707ED8">
        <w:rPr>
          <w:rStyle w:val="a9"/>
          <w:i w:val="0"/>
          <w:lang w:val="el-GR"/>
        </w:rPr>
        <w:t xml:space="preserve"> &amp; </w:t>
      </w:r>
      <w:r w:rsidRPr="00707ED8">
        <w:rPr>
          <w:rStyle w:val="a9"/>
          <w:lang w:val="el-GR"/>
        </w:rPr>
        <w:t>“</w:t>
      </w:r>
      <w:r w:rsidRPr="00707ED8">
        <w:rPr>
          <w:rStyle w:val="a9"/>
        </w:rPr>
        <w:t>End</w:t>
      </w:r>
      <w:r w:rsidRPr="00707ED8">
        <w:rPr>
          <w:rStyle w:val="a9"/>
          <w:lang w:val="el-GR"/>
        </w:rPr>
        <w:t>”</w:t>
      </w:r>
      <w:r>
        <w:rPr>
          <w:rStyle w:val="a9"/>
          <w:i w:val="0"/>
          <w:lang w:val="el-GR"/>
        </w:rPr>
        <w:t xml:space="preserve"> της επαναληπτικής δομής </w:t>
      </w:r>
      <w:r w:rsidRPr="00707ED8">
        <w:rPr>
          <w:rStyle w:val="a9"/>
          <w:lang w:val="el-GR"/>
        </w:rPr>
        <w:t>“</w:t>
      </w:r>
      <w:r>
        <w:rPr>
          <w:rStyle w:val="a9"/>
        </w:rPr>
        <w:t>For</w:t>
      </w:r>
      <w:r w:rsidRPr="00707ED8">
        <w:rPr>
          <w:rStyle w:val="a9"/>
          <w:lang w:val="el-GR"/>
        </w:rPr>
        <w:t>”</w:t>
      </w:r>
      <w:r>
        <w:rPr>
          <w:rStyle w:val="a9"/>
          <w:lang w:val="el-GR"/>
        </w:rPr>
        <w:t xml:space="preserve"> </w:t>
      </w:r>
      <w:r>
        <w:rPr>
          <w:rStyle w:val="a9"/>
          <w:i w:val="0"/>
          <w:lang w:val="el-GR"/>
        </w:rPr>
        <w:t>συμβολίζουν τον αριθμό των πτερυγίων</w:t>
      </w:r>
      <w:r w:rsidR="004D4519">
        <w:rPr>
          <w:rStyle w:val="a9"/>
          <w:i w:val="0"/>
          <w:lang w:val="el-GR"/>
        </w:rPr>
        <w:t xml:space="preserve"> (</w:t>
      </w:r>
      <w:r w:rsidR="004D4519">
        <w:rPr>
          <w:rStyle w:val="a9"/>
          <w:i w:val="0"/>
        </w:rPr>
        <w:t>Zi</w:t>
      </w:r>
      <w:r w:rsidR="004D4519">
        <w:rPr>
          <w:rStyle w:val="a9"/>
          <w:i w:val="0"/>
          <w:lang w:val="el-GR"/>
        </w:rPr>
        <w:t>)</w:t>
      </w:r>
      <w:r>
        <w:rPr>
          <w:rStyle w:val="a9"/>
          <w:i w:val="0"/>
          <w:lang w:val="el-GR"/>
        </w:rPr>
        <w:t xml:space="preserve">, για τις οποίες θα τρέξει το </w:t>
      </w:r>
      <w:r w:rsidRPr="00707ED8">
        <w:rPr>
          <w:rStyle w:val="a9"/>
          <w:i w:val="0"/>
          <w:lang w:val="el-GR"/>
        </w:rPr>
        <w:t>πρόγραμμα</w:t>
      </w:r>
      <w:r>
        <w:rPr>
          <w:rStyle w:val="a9"/>
          <w:i w:val="0"/>
          <w:lang w:val="el-GR"/>
        </w:rPr>
        <w:t xml:space="preserve"> και θα βρει την βέλτιστη λύση. Το βήμα, το οποίο αντιστοιχεί στον αριθμό δύο δεν είναι τυχαίο. Ο αριθμός των πτερυγίων σε μία πτερωτή πρέπει να είναι ζυγός αριθμός, διότι έτσι αλληλοεξουδετερώνονται οι φυγοκεντρικές δυνάμεις λ</w:t>
      </w:r>
      <w:r w:rsidR="00D82B0D">
        <w:rPr>
          <w:rStyle w:val="a9"/>
          <w:i w:val="0"/>
          <w:lang w:val="el-GR"/>
        </w:rPr>
        <w:t xml:space="preserve">όγω του βάρους </w:t>
      </w:r>
      <w:r w:rsidR="00AC3A8C">
        <w:rPr>
          <w:rStyle w:val="a9"/>
          <w:i w:val="0"/>
          <w:lang w:val="el-GR"/>
        </w:rPr>
        <w:t>των πτερυγίων.</w:t>
      </w:r>
      <w:r w:rsidR="00D82B0D">
        <w:rPr>
          <w:rStyle w:val="a9"/>
          <w:i w:val="0"/>
          <w:lang w:val="el-GR"/>
        </w:rPr>
        <w:t xml:space="preserve"> </w:t>
      </w:r>
      <w:r w:rsidR="00D82B0D" w:rsidRPr="00D82B0D">
        <w:rPr>
          <w:rStyle w:val="a9"/>
          <w:i w:val="0"/>
          <w:lang w:val="el-GR"/>
        </w:rPr>
        <w:t xml:space="preserve"> </w:t>
      </w:r>
      <w:r w:rsidR="00D82B0D">
        <w:rPr>
          <w:rStyle w:val="a9"/>
          <w:i w:val="0"/>
          <w:lang w:val="el-GR"/>
        </w:rPr>
        <w:t xml:space="preserve">Όταν όλοι οι αριθμοί πτερυγίων ελεγχθούν, επιλέγεται αυτός που δίνει την μικρότερη </w:t>
      </w:r>
      <w:r w:rsidR="00D82B0D">
        <w:rPr>
          <w:rStyle w:val="a9"/>
          <w:i w:val="0"/>
          <w:lang w:val="el-GR"/>
        </w:rPr>
        <w:lastRenderedPageBreak/>
        <w:t>φόρτιση πτερυγίων, και η διαδικασία επαναλαμβάνεται μόνο για τον συγκεκριμένο αριθμό πτερυγίων για την αποθήκευση των αποτελεσμάτων.</w:t>
      </w:r>
      <w:r w:rsidR="002D194F">
        <w:rPr>
          <w:rStyle w:val="a9"/>
          <w:i w:val="0"/>
          <w:lang w:val="el-GR"/>
        </w:rPr>
        <w:t xml:space="preserve"> </w:t>
      </w:r>
      <w:r w:rsidR="00F21653">
        <w:rPr>
          <w:rStyle w:val="a9"/>
          <w:i w:val="0"/>
          <w:lang w:val="el-GR"/>
        </w:rPr>
        <w:t xml:space="preserve">Οι παραπάνω </w:t>
      </w:r>
      <w:r w:rsidR="000B1BF6">
        <w:rPr>
          <w:rStyle w:val="a9"/>
          <w:i w:val="0"/>
          <w:lang w:val="el-GR"/>
        </w:rPr>
        <w:t>βασικές διαδικασίες</w:t>
      </w:r>
      <w:r w:rsidR="00F21653">
        <w:rPr>
          <w:rStyle w:val="a9"/>
          <w:i w:val="0"/>
          <w:lang w:val="el-GR"/>
        </w:rPr>
        <w:t xml:space="preserve"> παρουσιάζονται στο παρακάτω γράφημα ροής </w:t>
      </w:r>
      <w:r w:rsidR="00F21653">
        <w:rPr>
          <w:rStyle w:val="a9"/>
          <w:lang w:val="el-GR"/>
        </w:rPr>
        <w:t>(γράφημα 2.3.1).</w:t>
      </w:r>
      <w:r w:rsidR="0048269B">
        <w:rPr>
          <w:rStyle w:val="a9"/>
          <w:lang w:val="el-GR"/>
        </w:rPr>
        <w:t xml:space="preserve"> </w:t>
      </w:r>
    </w:p>
    <w:p w:rsidR="00A71E20" w:rsidRDefault="00A71E20" w:rsidP="00F21653">
      <w:pPr>
        <w:jc w:val="both"/>
        <w:rPr>
          <w:rStyle w:val="a9"/>
          <w:lang w:val="el-GR"/>
        </w:rPr>
      </w:pPr>
    </w:p>
    <w:p w:rsidR="00815941" w:rsidRDefault="00815941" w:rsidP="00F21653">
      <w:pPr>
        <w:jc w:val="both"/>
        <w:rPr>
          <w:rStyle w:val="a9"/>
          <w:lang w:val="el-GR"/>
        </w:rPr>
      </w:pPr>
    </w:p>
    <w:p w:rsidR="00E3235C" w:rsidRDefault="00DC1C75" w:rsidP="00F21653">
      <w:pPr>
        <w:jc w:val="both"/>
        <w:rPr>
          <w:rStyle w:val="a9"/>
          <w:lang w:val="el-GR"/>
        </w:rPr>
      </w:pPr>
      <w:r>
        <w:rPr>
          <w:i/>
          <w:iCs/>
          <w:noProof/>
        </w:rPr>
        <w:pict>
          <v:group id="_x0000_s1394" style="position:absolute;left:0;text-align:left;margin-left:0;margin-top:-30.4pt;width:530.1pt;height:507.55pt;z-index:251658240;mso-position-horizontal:center;mso-position-horizontal-relative:margin" coordorigin="1165,3660" coordsize="10128,10329">
            <v:shape id="_x0000_s1194" type="#_x0000_t32" style="position:absolute;left:6117;top:4090;width:0;height:245" o:connectortype="straight">
              <v:stroke endarrow="block"/>
            </v:shape>
            <v:shape id="_x0000_s1195" type="#_x0000_t32" style="position:absolute;left:6108;top:4786;width:0;height:333" o:connectortype="straight">
              <v:stroke endarrow="block"/>
            </v:shape>
            <v:shape id="_x0000_s1196" type="#_x0000_t32" style="position:absolute;left:6108;top:6303;width:0;height:353" o:connectortype="straight">
              <v:stroke endarrow="block"/>
            </v:shape>
            <v:shape id="_x0000_s1197" type="#_x0000_t32" style="position:absolute;left:6108;top:7106;width:0;height:334" o:connectortype="straight">
              <v:stroke endarrow="block"/>
            </v:shape>
            <v:shape id="_x0000_s1198" type="#_x0000_t32" style="position:absolute;left:6108;top:7860;width:9;height:333" o:connectortype="straight">
              <v:stroke endarrow="block"/>
            </v:shape>
            <v:shape id="_x0000_s1199" type="#_x0000_t32" style="position:absolute;left:6117;top:8613;width:0;height:333" o:connectortype="straight">
              <v:stroke endarrow="block"/>
            </v:shape>
            <v:shape id="_x0000_s1200" type="#_x0000_t32" style="position:absolute;left:6117;top:9366;width:0;height:334" o:connectortype="straight">
              <v:stroke endarrow="block"/>
            </v:shape>
            <v:shape id="_x0000_s1201" type="#_x0000_t32" style="position:absolute;left:6117;top:10120;width:0;height:333" o:connectortype="straight">
              <v:stroke endarrow="block"/>
            </v:shape>
            <v:shape id="_x0000_s1202" type="#_x0000_t32" style="position:absolute;left:6108;top:5529;width:0;height:334" o:connectortype="straight">
              <v:stroke endarrow="block"/>
            </v:shape>
            <v:shape id="_x0000_s1203" type="#_x0000_t32" style="position:absolute;left:6117;top:11629;width:0;height:334" o:connectortype="straight">
              <v:stroke endarrow="block"/>
            </v:shape>
            <v:shape id="_x0000_s1228" type="#_x0000_t32" style="position:absolute;left:6117;top:13140;width:0;height:430" o:connectortype="straight">
              <v:stroke endarrow="block"/>
            </v:shape>
            <v:group id="_x0000_s1236" style="position:absolute;left:1165;top:3660;width:10128;height:10329" coordorigin="1165,2650" coordsize="10128,10329">
              <v:shape id="_x0000_s1214" type="#_x0000_t202" style="position:absolute;left:8252;top:4518;width:2308;height:403;mso-width-relative:margin;mso-height-relative:margin" stroked="f">
                <v:textbox style="mso-next-textbox:#_x0000_s1214">
                  <w:txbxContent>
                    <w:p w:rsidR="00F7042D" w:rsidRPr="008F2F62" w:rsidRDefault="00F7042D">
                      <w:pPr>
                        <w:rPr>
                          <w:sz w:val="20"/>
                          <w:szCs w:val="20"/>
                        </w:rPr>
                      </w:pPr>
                      <w:r w:rsidRPr="008F2F62">
                        <w:rPr>
                          <w:sz w:val="20"/>
                          <w:szCs w:val="20"/>
                        </w:rPr>
                        <w:t xml:space="preserve">No converge for Zi </w:t>
                      </w:r>
                      <w:r w:rsidRPr="008F2F62">
                        <w:rPr>
                          <w:rFonts w:cstheme="minorHAnsi"/>
                          <w:sz w:val="20"/>
                          <w:szCs w:val="20"/>
                        </w:rPr>
                        <w:t>≠ End</w:t>
                      </w:r>
                    </w:p>
                  </w:txbxContent>
                </v:textbox>
              </v:shape>
              <v:shape id="_x0000_s1218" type="#_x0000_t202" style="position:absolute;left:8610;top:9574;width:563;height:403;mso-width-relative:margin;mso-height-relative:margin" stroked="f">
                <v:textbox style="mso-next-textbox:#_x0000_s1218">
                  <w:txbxContent>
                    <w:p w:rsidR="00F7042D" w:rsidRPr="008F2F62" w:rsidRDefault="00F7042D" w:rsidP="006878A8">
                      <w:pPr>
                        <w:rPr>
                          <w:sz w:val="20"/>
                          <w:szCs w:val="20"/>
                        </w:rPr>
                      </w:pPr>
                      <w:r>
                        <w:rPr>
                          <w:sz w:val="20"/>
                          <w:szCs w:val="20"/>
                        </w:rPr>
                        <w:t>No</w:t>
                      </w:r>
                    </w:p>
                  </w:txbxContent>
                </v:textbox>
              </v:shape>
              <v:shape id="_x0000_s1223" type="#_x0000_t202" style="position:absolute;left:3072;top:11037;width:590;height:403;mso-width-relative:margin;mso-height-relative:margin" stroked="f">
                <v:textbox style="mso-next-textbox:#_x0000_s1223">
                  <w:txbxContent>
                    <w:p w:rsidR="00F7042D" w:rsidRPr="008F2F62" w:rsidRDefault="00F7042D" w:rsidP="00D82B0D">
                      <w:pPr>
                        <w:rPr>
                          <w:sz w:val="20"/>
                          <w:szCs w:val="20"/>
                        </w:rPr>
                      </w:pPr>
                      <w:r>
                        <w:rPr>
                          <w:sz w:val="20"/>
                          <w:szCs w:val="20"/>
                        </w:rPr>
                        <w:t>Yes</w:t>
                      </w:r>
                    </w:p>
                  </w:txbxContent>
                </v:textbox>
              </v:shape>
              <v:shape id="_x0000_s1224" type="#_x0000_t202" style="position:absolute;left:1165;top:3080;width:2656;height:403;mso-width-relative:margin;mso-height-relative:margin" stroked="f">
                <v:textbox style="mso-next-textbox:#_x0000_s1224">
                  <w:txbxContent>
                    <w:p w:rsidR="00F7042D" w:rsidRPr="00BB48E2" w:rsidRDefault="00F7042D" w:rsidP="00D82B0D">
                      <w:pPr>
                        <w:jc w:val="center"/>
                        <w:rPr>
                          <w:sz w:val="20"/>
                          <w:szCs w:val="20"/>
                          <w:lang w:val="el-GR"/>
                        </w:rPr>
                      </w:pPr>
                      <w:r>
                        <w:rPr>
                          <w:sz w:val="20"/>
                          <w:szCs w:val="20"/>
                        </w:rPr>
                        <w:t>For “Start = End = Zi_best</w:t>
                      </w:r>
                    </w:p>
                  </w:txbxContent>
                </v:textbox>
              </v:shape>
              <v:shape id="_x0000_s1229" type="#_x0000_t202" style="position:absolute;left:6452;top:10550;width:615;height:403;mso-width-relative:margin;mso-height-relative:margin" stroked="f">
                <v:textbox style="mso-next-textbox:#_x0000_s1229">
                  <w:txbxContent>
                    <w:p w:rsidR="00F7042D" w:rsidRPr="008F2F62" w:rsidRDefault="00F7042D" w:rsidP="00BD3072">
                      <w:pPr>
                        <w:rPr>
                          <w:sz w:val="20"/>
                          <w:szCs w:val="20"/>
                        </w:rPr>
                      </w:pPr>
                      <w:r>
                        <w:rPr>
                          <w:sz w:val="20"/>
                          <w:szCs w:val="20"/>
                        </w:rPr>
                        <w:t>Yes</w:t>
                      </w:r>
                    </w:p>
                  </w:txbxContent>
                </v:textbox>
              </v:shape>
              <v:shape id="_x0000_s1230" type="#_x0000_t202" style="position:absolute;left:6452;top:12072;width:615;height:403;mso-width-relative:margin;mso-height-relative:margin" stroked="f">
                <v:textbox style="mso-next-textbox:#_x0000_s1230">
                  <w:txbxContent>
                    <w:p w:rsidR="00F7042D" w:rsidRPr="008F2F62" w:rsidRDefault="00F7042D" w:rsidP="00BD3072">
                      <w:pPr>
                        <w:rPr>
                          <w:sz w:val="20"/>
                          <w:szCs w:val="20"/>
                        </w:rPr>
                      </w:pPr>
                      <w:r>
                        <w:rPr>
                          <w:sz w:val="20"/>
                          <w:szCs w:val="20"/>
                        </w:rPr>
                        <w:t>No</w:t>
                      </w:r>
                    </w:p>
                  </w:txbxContent>
                </v:textbox>
              </v:shape>
              <v:group id="_x0000_s1235" style="position:absolute;left:2263;top:2650;width:9030;height:10329" coordorigin="2263,2650" coordsize="9030,10329">
                <v:shapetype id="_x0000_t110" coordsize="21600,21600" o:spt="110" path="m10800,l,10800,10800,21600,21600,10800xe">
                  <v:stroke joinstyle="miter"/>
                  <v:path gradientshapeok="t" o:connecttype="rect" textboxrect="5400,5400,16200,16200"/>
                </v:shapetype>
                <v:shape id="_x0000_s1204" type="#_x0000_t110" style="position:absolute;left:4203;top:9443;width:3842;height:1176"/>
                <v:shapetype id="_x0000_t109" coordsize="21600,21600" o:spt="109" path="m,l,21600r21600,l21600,xe">
                  <v:stroke joinstyle="miter"/>
                  <v:path gradientshapeok="t" o:connecttype="rect"/>
                </v:shapetype>
                <v:shape id="_x0000_s1186" type="#_x0000_t109" style="position:absolute;left:4001;top:3346;width:4218;height:430" o:regroupid="1">
                  <v:textbox style="mso-next-textbox:#_x0000_s1186">
                    <w:txbxContent>
                      <w:p w:rsidR="00F7042D" w:rsidRPr="00EB1FA6" w:rsidRDefault="00F7042D" w:rsidP="00A34FE5">
                        <w:pPr>
                          <w:jc w:val="center"/>
                          <w:rPr>
                            <w:sz w:val="22"/>
                            <w:szCs w:val="22"/>
                          </w:rPr>
                        </w:pPr>
                        <w:r w:rsidRPr="00EB1FA6">
                          <w:rPr>
                            <w:sz w:val="22"/>
                            <w:szCs w:val="22"/>
                          </w:rPr>
                          <w:t>Main Iteration Loop</w:t>
                        </w:r>
                      </w:p>
                      <w:p w:rsidR="00F7042D" w:rsidRPr="00B9582B" w:rsidRDefault="00F7042D" w:rsidP="00B9582B">
                        <w:pPr>
                          <w:rPr>
                            <w:lang w:val="el-GR"/>
                          </w:rPr>
                        </w:pPr>
                      </w:p>
                    </w:txbxContent>
                  </v:textbox>
                </v:shape>
                <v:shape id="_x0000_s1187" type="#_x0000_t109" style="position:absolute;left:4001;top:4109;width:4222;height:410" o:regroupid="1">
                  <v:textbox style="mso-next-textbox:#_x0000_s1187">
                    <w:txbxContent>
                      <w:p w:rsidR="00F7042D" w:rsidRPr="00EB1FA6" w:rsidRDefault="00F7042D" w:rsidP="00B9582B">
                        <w:pPr>
                          <w:jc w:val="center"/>
                          <w:rPr>
                            <w:sz w:val="22"/>
                            <w:szCs w:val="22"/>
                          </w:rPr>
                        </w:pPr>
                        <w:r w:rsidRPr="00EB1FA6">
                          <w:rPr>
                            <w:sz w:val="22"/>
                            <w:szCs w:val="22"/>
                          </w:rPr>
                          <w:t>“For” loop, with number of blades</w:t>
                        </w:r>
                      </w:p>
                      <w:p w:rsidR="00F7042D" w:rsidRPr="00EB1FA6" w:rsidRDefault="00F7042D" w:rsidP="00B9582B"/>
                    </w:txbxContent>
                  </v:textbox>
                </v:shape>
                <v:shape id="_x0000_s1188" type="#_x0000_t109" style="position:absolute;left:4001;top:4852;width:4222;height:460" o:regroupid="1">
                  <v:textbox style="mso-next-textbox:#_x0000_s1188">
                    <w:txbxContent>
                      <w:p w:rsidR="00F7042D" w:rsidRPr="00EB1FA6" w:rsidRDefault="00F7042D" w:rsidP="00B9582B">
                        <w:pPr>
                          <w:jc w:val="center"/>
                          <w:rPr>
                            <w:sz w:val="22"/>
                            <w:szCs w:val="22"/>
                          </w:rPr>
                        </w:pPr>
                        <w:r w:rsidRPr="00EB1FA6">
                          <w:rPr>
                            <w:sz w:val="22"/>
                            <w:szCs w:val="22"/>
                          </w:rPr>
                          <w:t>Inlet</w:t>
                        </w:r>
                        <w:r w:rsidRPr="00EB1FA6">
                          <w:rPr>
                            <w:sz w:val="22"/>
                            <w:szCs w:val="22"/>
                            <w:lang w:val="el-GR"/>
                          </w:rPr>
                          <w:t xml:space="preserve"> </w:t>
                        </w:r>
                        <w:r w:rsidRPr="00EB1FA6">
                          <w:rPr>
                            <w:sz w:val="22"/>
                            <w:szCs w:val="22"/>
                          </w:rPr>
                          <w:t>Values</w:t>
                        </w:r>
                      </w:p>
                      <w:p w:rsidR="00F7042D" w:rsidRPr="00B9582B" w:rsidRDefault="00F7042D" w:rsidP="00B9582B">
                        <w:pPr>
                          <w:rPr>
                            <w:lang w:val="el-GR"/>
                          </w:rPr>
                        </w:pPr>
                      </w:p>
                    </w:txbxContent>
                  </v:textbox>
                </v:shape>
                <v:shape id="_x0000_s1189" type="#_x0000_t109" style="position:absolute;left:4001;top:6429;width:4222;height:420" o:regroupid="1">
                  <v:textbox style="mso-next-textbox:#_x0000_s1189">
                    <w:txbxContent>
                      <w:p w:rsidR="00F7042D" w:rsidRPr="00EB1FA6" w:rsidRDefault="00F7042D" w:rsidP="00B9582B">
                        <w:pPr>
                          <w:jc w:val="center"/>
                          <w:rPr>
                            <w:sz w:val="22"/>
                            <w:szCs w:val="22"/>
                          </w:rPr>
                        </w:pPr>
                        <w:r w:rsidRPr="00EB1FA6">
                          <w:rPr>
                            <w:sz w:val="22"/>
                            <w:szCs w:val="22"/>
                          </w:rPr>
                          <w:t>Blade Angle Distribution</w:t>
                        </w:r>
                      </w:p>
                      <w:p w:rsidR="00F7042D" w:rsidRPr="00B9582B" w:rsidRDefault="00F7042D" w:rsidP="00B9582B">
                        <w:pPr>
                          <w:rPr>
                            <w:lang w:val="el-GR"/>
                          </w:rPr>
                        </w:pPr>
                      </w:p>
                    </w:txbxContent>
                  </v:textbox>
                </v:shape>
                <v:shape id="_x0000_s1190" type="#_x0000_t109" style="position:absolute;left:4001;top:5645;width:4222;height:450" o:regroupid="1">
                  <v:textbox style="mso-next-textbox:#_x0000_s1190">
                    <w:txbxContent>
                      <w:p w:rsidR="00F7042D" w:rsidRPr="00EB1FA6" w:rsidRDefault="00F7042D" w:rsidP="00B9582B">
                        <w:pPr>
                          <w:jc w:val="center"/>
                          <w:rPr>
                            <w:sz w:val="22"/>
                            <w:szCs w:val="22"/>
                          </w:rPr>
                        </w:pPr>
                        <w:r w:rsidRPr="00EB1FA6">
                          <w:rPr>
                            <w:sz w:val="22"/>
                            <w:szCs w:val="22"/>
                          </w:rPr>
                          <w:t>Equal Space Points</w:t>
                        </w:r>
                      </w:p>
                      <w:p w:rsidR="00F7042D" w:rsidRPr="00B9582B" w:rsidRDefault="00F7042D" w:rsidP="00B9582B">
                        <w:pPr>
                          <w:rPr>
                            <w:lang w:val="el-GR"/>
                          </w:rPr>
                        </w:pPr>
                      </w:p>
                    </w:txbxContent>
                  </v:textbox>
                </v:shape>
                <v:shape id="_x0000_s1191" type="#_x0000_t109" style="position:absolute;left:4001;top:7182;width:4250;height:420" o:regroupid="1">
                  <v:textbox style="mso-next-textbox:#_x0000_s1191">
                    <w:txbxContent>
                      <w:p w:rsidR="00F7042D" w:rsidRPr="00EB1FA6" w:rsidRDefault="00F7042D" w:rsidP="00EB1FA6">
                        <w:pPr>
                          <w:jc w:val="center"/>
                          <w:rPr>
                            <w:sz w:val="22"/>
                            <w:szCs w:val="22"/>
                          </w:rPr>
                        </w:pPr>
                        <w:r w:rsidRPr="00EB1FA6">
                          <w:rPr>
                            <w:sz w:val="22"/>
                            <w:szCs w:val="22"/>
                          </w:rPr>
                          <w:t>Deviation Angle Calculation</w:t>
                        </w:r>
                      </w:p>
                      <w:p w:rsidR="00F7042D" w:rsidRPr="00B9582B" w:rsidRDefault="00F7042D" w:rsidP="00EB1FA6">
                        <w:pPr>
                          <w:rPr>
                            <w:lang w:val="el-GR"/>
                          </w:rPr>
                        </w:pPr>
                      </w:p>
                    </w:txbxContent>
                  </v:textbox>
                </v:shape>
                <v:shape id="_x0000_s1192" type="#_x0000_t109" style="position:absolute;left:4001;top:7935;width:4250;height:420" o:regroupid="1">
                  <v:textbox style="mso-next-textbox:#_x0000_s1192">
                    <w:txbxContent>
                      <w:p w:rsidR="00F7042D" w:rsidRPr="00EB1FA6" w:rsidRDefault="00F7042D" w:rsidP="00EB1FA6">
                        <w:pPr>
                          <w:jc w:val="center"/>
                          <w:rPr>
                            <w:sz w:val="22"/>
                            <w:szCs w:val="22"/>
                          </w:rPr>
                        </w:pPr>
                        <w:r w:rsidRPr="00EB1FA6">
                          <w:rPr>
                            <w:sz w:val="22"/>
                            <w:szCs w:val="22"/>
                          </w:rPr>
                          <w:t>Mean Streamline Length</w:t>
                        </w:r>
                      </w:p>
                      <w:p w:rsidR="00F7042D" w:rsidRPr="00B9582B" w:rsidRDefault="00F7042D" w:rsidP="00EB1FA6">
                        <w:pPr>
                          <w:rPr>
                            <w:lang w:val="el-GR"/>
                          </w:rPr>
                        </w:pPr>
                      </w:p>
                    </w:txbxContent>
                  </v:textbox>
                </v:shape>
                <v:shape id="_x0000_s1193" type="#_x0000_t109" style="position:absolute;left:4001;top:8690;width:4250;height:420" o:regroupid="1">
                  <v:textbox style="mso-next-textbox:#_x0000_s1193">
                    <w:txbxContent>
                      <w:p w:rsidR="00F7042D" w:rsidRPr="00EB1FA6" w:rsidRDefault="00F7042D" w:rsidP="00EB1FA6">
                        <w:pPr>
                          <w:jc w:val="center"/>
                          <w:rPr>
                            <w:sz w:val="22"/>
                            <w:szCs w:val="22"/>
                          </w:rPr>
                        </w:pPr>
                        <w:r w:rsidRPr="00EB1FA6">
                          <w:rPr>
                            <w:sz w:val="22"/>
                            <w:szCs w:val="22"/>
                          </w:rPr>
                          <w:t>New Blade Loading</w:t>
                        </w:r>
                      </w:p>
                      <w:p w:rsidR="00F7042D" w:rsidRPr="00B9582B" w:rsidRDefault="00F7042D" w:rsidP="00EB1FA6">
                        <w:pPr>
                          <w:rPr>
                            <w:lang w:val="el-GR"/>
                          </w:rPr>
                        </w:pPr>
                      </w:p>
                    </w:txbxContent>
                  </v:textbox>
                </v:shape>
                <v:shape id="_x0000_s1208" type="#_x0000_t109" style="position:absolute;left:3969;top:12559;width:4250;height:420">
                  <v:textbox style="mso-next-textbox:#_x0000_s1208">
                    <w:txbxContent>
                      <w:p w:rsidR="00F7042D" w:rsidRPr="00EB1FA6" w:rsidRDefault="00F7042D" w:rsidP="00926762">
                        <w:pPr>
                          <w:jc w:val="center"/>
                          <w:rPr>
                            <w:sz w:val="22"/>
                            <w:szCs w:val="22"/>
                          </w:rPr>
                        </w:pPr>
                        <w:r>
                          <w:rPr>
                            <w:sz w:val="22"/>
                            <w:szCs w:val="22"/>
                          </w:rPr>
                          <w:t>Continuation of Code</w:t>
                        </w:r>
                      </w:p>
                      <w:p w:rsidR="00F7042D" w:rsidRPr="00B9582B" w:rsidRDefault="00F7042D" w:rsidP="00926762">
                        <w:pPr>
                          <w:rPr>
                            <w:lang w:val="el-GR"/>
                          </w:rPr>
                        </w:pPr>
                      </w:p>
                    </w:txbxContent>
                  </v:textbox>
                </v:shape>
                <v:shape id="_x0000_s1210" type="#_x0000_t109" style="position:absolute;left:4001;top:2650;width:4222;height:430;mso-position-horizontal:center">
                  <v:textbox style="mso-next-textbox:#_x0000_s1210">
                    <w:txbxContent>
                      <w:p w:rsidR="00F7042D" w:rsidRPr="00C457EC" w:rsidRDefault="00F7042D" w:rsidP="007950B0">
                        <w:pPr>
                          <w:rPr>
                            <w:sz w:val="22"/>
                            <w:szCs w:val="22"/>
                          </w:rPr>
                        </w:pPr>
                        <w:r>
                          <w:rPr>
                            <w:sz w:val="22"/>
                            <w:szCs w:val="22"/>
                          </w:rPr>
                          <w:t>Starting calculations before the main loop</w:t>
                        </w:r>
                      </w:p>
                    </w:txbxContent>
                  </v:textbox>
                </v:shape>
                <v:shape id="_x0000_s1211" type="#_x0000_t32" style="position:absolute;left:8223;top:5069;width:2468;height:0" o:connectortype="straight"/>
                <v:shape id="_x0000_s1212" type="#_x0000_t32" style="position:absolute;left:10691;top:4422;width:0;height:647;flip:y" o:connectortype="straight"/>
                <v:shape id="_x0000_s1213" type="#_x0000_t32" style="position:absolute;left:8252;top:4421;width:2440;height:1;flip:x" o:connectortype="straight">
                  <v:stroke endarrow="block"/>
                </v:shape>
                <v:shape id="_x0000_s1215" type="#_x0000_t32" style="position:absolute;left:8045;top:10028;width:3248;height:1" o:connectortype="straight"/>
                <v:shape id="_x0000_s1216" type="#_x0000_t32" style="position:absolute;left:11293;top:4241;width:0;height:5787;flip:y" o:connectortype="straight"/>
                <v:shape id="_x0000_s1217" type="#_x0000_t32" style="position:absolute;left:8252;top:4241;width:3040;height:0;flip:x" o:connectortype="straight">
                  <v:stroke endarrow="block"/>
                </v:shape>
                <v:shape id="_x0000_s1220" type="#_x0000_t32" style="position:absolute;left:2263;top:3518;width:1;height:8010;flip:y" o:connectortype="straight"/>
                <v:shape id="_x0000_s1222" type="#_x0000_t32" style="position:absolute;left:2263;top:3518;width:1738;height:1" o:connectortype="straight">
                  <v:stroke endarrow="block"/>
                </v:shape>
                <v:shape id="_x0000_s1225" type="#_x0000_t202" style="position:absolute;left:4958;top:9822;width:2175;height:403;mso-width-relative:margin;mso-height-relative:margin" filled="f" stroked="f">
                  <v:textbox style="mso-next-textbox:#_x0000_s1225">
                    <w:txbxContent>
                      <w:p w:rsidR="00F7042D" w:rsidRPr="00485120" w:rsidRDefault="00F7042D">
                        <w:pPr>
                          <w:rPr>
                            <w:sz w:val="20"/>
                            <w:szCs w:val="20"/>
                          </w:rPr>
                        </w:pPr>
                        <w:r w:rsidRPr="00485120">
                          <w:rPr>
                            <w:sz w:val="20"/>
                            <w:szCs w:val="20"/>
                          </w:rPr>
                          <w:t>Is Zi equal with “End”?</w:t>
                        </w:r>
                      </w:p>
                    </w:txbxContent>
                  </v:textbox>
                </v:shape>
                <v:shape id="_x0000_s1226" type="#_x0000_t110" style="position:absolute;left:4203;top:10953;width:3842;height:1176"/>
                <v:shape id="_x0000_s1227" type="#_x0000_t202" style="position:absolute;left:5064;top:11337;width:2175;height:403;mso-width-relative:margin;mso-height-relative:margin" stroked="f">
                  <v:textbox style="mso-next-textbox:#_x0000_s1227">
                    <w:txbxContent>
                      <w:p w:rsidR="00F7042D" w:rsidRPr="00485120" w:rsidRDefault="00F7042D" w:rsidP="00BD3072">
                        <w:pPr>
                          <w:rPr>
                            <w:sz w:val="20"/>
                            <w:szCs w:val="20"/>
                          </w:rPr>
                        </w:pPr>
                        <w:r>
                          <w:rPr>
                            <w:sz w:val="20"/>
                            <w:szCs w:val="20"/>
                          </w:rPr>
                          <w:t>Is for the first time?</w:t>
                        </w:r>
                      </w:p>
                    </w:txbxContent>
                  </v:textbox>
                </v:shape>
                <v:shape id="_x0000_s1232" type="#_x0000_t32" style="position:absolute;left:2263;top:11528;width:1960;height:1;flip:x" o:connectortype="straight"/>
              </v:group>
            </v:group>
            <w10:wrap anchorx="margin"/>
          </v:group>
        </w:pict>
      </w:r>
    </w:p>
    <w:p w:rsidR="00E3235C" w:rsidRDefault="00E3235C" w:rsidP="00F21653">
      <w:pPr>
        <w:jc w:val="both"/>
        <w:rPr>
          <w:rStyle w:val="a9"/>
          <w:lang w:val="el-GR"/>
        </w:rPr>
      </w:pPr>
    </w:p>
    <w:p w:rsidR="00E3235C" w:rsidRDefault="00E3235C" w:rsidP="00F21653">
      <w:pPr>
        <w:jc w:val="both"/>
        <w:rPr>
          <w:rStyle w:val="a9"/>
          <w:lang w:val="el-GR"/>
        </w:rPr>
      </w:pPr>
    </w:p>
    <w:p w:rsidR="00E3235C" w:rsidRDefault="00E3235C" w:rsidP="00F21653">
      <w:pPr>
        <w:jc w:val="both"/>
        <w:rPr>
          <w:rStyle w:val="a9"/>
          <w:lang w:val="el-GR"/>
        </w:rPr>
      </w:pPr>
    </w:p>
    <w:p w:rsidR="00E3235C" w:rsidRDefault="00E3235C" w:rsidP="00F21653">
      <w:pPr>
        <w:jc w:val="both"/>
        <w:rPr>
          <w:rStyle w:val="a9"/>
          <w:lang w:val="el-GR"/>
        </w:rPr>
      </w:pPr>
    </w:p>
    <w:p w:rsidR="00E3235C" w:rsidRDefault="00E3235C" w:rsidP="00F21653">
      <w:pPr>
        <w:jc w:val="both"/>
        <w:rPr>
          <w:rStyle w:val="a9"/>
          <w:lang w:val="el-GR"/>
        </w:rPr>
      </w:pPr>
    </w:p>
    <w:p w:rsidR="00E3235C" w:rsidRDefault="00E3235C" w:rsidP="00F21653">
      <w:pPr>
        <w:jc w:val="both"/>
        <w:rPr>
          <w:rStyle w:val="a9"/>
          <w:lang w:val="el-GR"/>
        </w:rPr>
      </w:pPr>
    </w:p>
    <w:p w:rsidR="00E3235C" w:rsidRDefault="00E3235C" w:rsidP="00F21653">
      <w:pPr>
        <w:jc w:val="both"/>
        <w:rPr>
          <w:rStyle w:val="a9"/>
          <w:lang w:val="el-GR"/>
        </w:rPr>
      </w:pPr>
    </w:p>
    <w:p w:rsidR="00E3235C" w:rsidRDefault="00E3235C" w:rsidP="00F21653">
      <w:pPr>
        <w:jc w:val="both"/>
        <w:rPr>
          <w:rStyle w:val="a9"/>
          <w:lang w:val="el-GR"/>
        </w:rPr>
      </w:pPr>
    </w:p>
    <w:p w:rsidR="00E3235C" w:rsidRPr="005A65C9" w:rsidRDefault="00E3235C" w:rsidP="00F21653">
      <w:pPr>
        <w:jc w:val="both"/>
        <w:rPr>
          <w:rStyle w:val="a9"/>
          <w:lang w:val="el-GR"/>
        </w:rPr>
      </w:pPr>
    </w:p>
    <w:p w:rsidR="00F21653" w:rsidRPr="00F21653" w:rsidRDefault="00F21653" w:rsidP="00F21653">
      <w:pPr>
        <w:jc w:val="both"/>
        <w:rPr>
          <w:rStyle w:val="a9"/>
          <w:lang w:val="el-GR"/>
        </w:rPr>
      </w:pPr>
    </w:p>
    <w:p w:rsidR="002917A1" w:rsidRPr="003F7943" w:rsidRDefault="002917A1" w:rsidP="002917A1">
      <w:pPr>
        <w:jc w:val="center"/>
        <w:rPr>
          <w:rStyle w:val="af"/>
          <w:b/>
          <w:lang w:val="el-GR"/>
        </w:rPr>
      </w:pPr>
    </w:p>
    <w:p w:rsidR="003F7EDB" w:rsidRDefault="003F7EDB" w:rsidP="002917A1">
      <w:pPr>
        <w:jc w:val="center"/>
        <w:rPr>
          <w:rStyle w:val="af"/>
          <w:b/>
          <w:lang w:val="el-GR"/>
        </w:rPr>
      </w:pPr>
    </w:p>
    <w:p w:rsidR="003F7EDB" w:rsidRDefault="003F7EDB" w:rsidP="002917A1">
      <w:pPr>
        <w:jc w:val="center"/>
        <w:rPr>
          <w:rStyle w:val="af"/>
          <w:b/>
          <w:lang w:val="el-GR"/>
        </w:rPr>
      </w:pPr>
    </w:p>
    <w:p w:rsidR="003F7EDB" w:rsidRDefault="003F7EDB" w:rsidP="002917A1">
      <w:pPr>
        <w:jc w:val="center"/>
        <w:rPr>
          <w:rStyle w:val="af"/>
          <w:b/>
          <w:lang w:val="el-GR"/>
        </w:rPr>
      </w:pPr>
    </w:p>
    <w:p w:rsidR="003F7EDB" w:rsidRDefault="003F7EDB" w:rsidP="002917A1">
      <w:pPr>
        <w:jc w:val="center"/>
        <w:rPr>
          <w:rStyle w:val="af"/>
          <w:b/>
          <w:lang w:val="el-GR"/>
        </w:rPr>
      </w:pPr>
    </w:p>
    <w:p w:rsidR="003F7EDB" w:rsidRDefault="003F7EDB" w:rsidP="002917A1">
      <w:pPr>
        <w:jc w:val="center"/>
        <w:rPr>
          <w:rStyle w:val="af"/>
          <w:b/>
          <w:lang w:val="el-GR"/>
        </w:rPr>
      </w:pPr>
    </w:p>
    <w:p w:rsidR="003F7EDB" w:rsidRDefault="003F7EDB" w:rsidP="002917A1">
      <w:pPr>
        <w:jc w:val="center"/>
        <w:rPr>
          <w:rStyle w:val="af"/>
          <w:b/>
          <w:lang w:val="el-GR"/>
        </w:rPr>
      </w:pPr>
    </w:p>
    <w:p w:rsidR="003F7EDB" w:rsidRPr="00024FE1" w:rsidRDefault="00D73D9F" w:rsidP="00B52D66">
      <w:pPr>
        <w:jc w:val="center"/>
        <w:rPr>
          <w:iCs/>
          <w:lang w:val="el-GR"/>
        </w:rPr>
      </w:pPr>
      <w:r>
        <w:rPr>
          <w:rStyle w:val="af"/>
          <w:b/>
          <w:lang w:val="el-GR"/>
        </w:rPr>
        <w:t>Γράφημα 2.3.1</w:t>
      </w:r>
      <w:r w:rsidR="00871506" w:rsidRPr="001915DE">
        <w:rPr>
          <w:rStyle w:val="af"/>
          <w:b/>
          <w:lang w:val="el-GR"/>
        </w:rPr>
        <w:t>:</w:t>
      </w:r>
      <w:r w:rsidR="00871506">
        <w:rPr>
          <w:rStyle w:val="af"/>
          <w:lang w:val="el-GR"/>
        </w:rPr>
        <w:t xml:space="preserve"> Γράφημα ροής των βασικών διαδικασιών που εκτελεί το πρόγραμμα.</w:t>
      </w:r>
    </w:p>
    <w:p w:rsidR="003F7EDB" w:rsidRPr="0047269B" w:rsidRDefault="003F7EDB" w:rsidP="003F7EDB">
      <w:pPr>
        <w:pStyle w:val="1"/>
        <w:rPr>
          <w:lang w:val="el-GR"/>
        </w:rPr>
      </w:pPr>
      <w:bookmarkStart w:id="12" w:name="_Toc72503853"/>
      <w:r>
        <w:rPr>
          <w:lang w:val="el-GR"/>
        </w:rPr>
        <w:lastRenderedPageBreak/>
        <w:t>Κεφάλαιο 3</w:t>
      </w:r>
      <w:r w:rsidRPr="0047269B">
        <w:rPr>
          <w:vertAlign w:val="superscript"/>
          <w:lang w:val="el-GR"/>
        </w:rPr>
        <w:t>ο</w:t>
      </w:r>
      <w:bookmarkEnd w:id="12"/>
      <w:r>
        <w:rPr>
          <w:lang w:val="el-GR"/>
        </w:rPr>
        <w:t xml:space="preserve"> </w:t>
      </w:r>
    </w:p>
    <w:p w:rsidR="00E90B6A" w:rsidRDefault="00E90B6A" w:rsidP="00E90B6A">
      <w:pPr>
        <w:pStyle w:val="2"/>
        <w:rPr>
          <w:lang w:val="el-GR"/>
        </w:rPr>
      </w:pPr>
      <w:bookmarkStart w:id="13" w:name="_Toc72503854"/>
      <w:r>
        <w:rPr>
          <w:lang w:val="el-GR"/>
        </w:rPr>
        <w:t>Εισαγωγή</w:t>
      </w:r>
      <w:bookmarkEnd w:id="13"/>
    </w:p>
    <w:p w:rsidR="00E90B6A" w:rsidRPr="00E90B6A" w:rsidRDefault="00E90B6A" w:rsidP="00E90B6A">
      <w:pPr>
        <w:rPr>
          <w:lang w:val="el-GR"/>
        </w:rPr>
      </w:pPr>
    </w:p>
    <w:p w:rsidR="00E90B6A" w:rsidRDefault="00E90B6A" w:rsidP="00247629">
      <w:pPr>
        <w:rPr>
          <w:lang w:val="el-GR"/>
        </w:rPr>
      </w:pPr>
      <w:r>
        <w:rPr>
          <w:lang w:val="el-GR"/>
        </w:rPr>
        <w:t xml:space="preserve">      Το τρίτο κεφάλαιο αποτελεί κλειδί για τον χρήστη-αναγνώστη διότι σε αυτό το κεφάλαιο παρουσιάζονται λεπτομερώς:</w:t>
      </w:r>
    </w:p>
    <w:p w:rsidR="00E90B6A" w:rsidRDefault="00E90B6A" w:rsidP="00E90B6A">
      <w:pPr>
        <w:pStyle w:val="af0"/>
        <w:numPr>
          <w:ilvl w:val="0"/>
          <w:numId w:val="8"/>
        </w:numPr>
        <w:rPr>
          <w:lang w:val="el-GR"/>
        </w:rPr>
      </w:pPr>
      <w:r>
        <w:rPr>
          <w:lang w:val="el-GR"/>
        </w:rPr>
        <w:t>Η ονοματολογία των μεταβλητών, καθώς και ο συμβολισμός τους στο πρόγραμμα.</w:t>
      </w:r>
    </w:p>
    <w:p w:rsidR="00E90B6A" w:rsidRDefault="00E90B6A" w:rsidP="00E90B6A">
      <w:pPr>
        <w:pStyle w:val="af0"/>
        <w:numPr>
          <w:ilvl w:val="0"/>
          <w:numId w:val="8"/>
        </w:numPr>
        <w:rPr>
          <w:lang w:val="el-GR"/>
        </w:rPr>
      </w:pPr>
      <w:r>
        <w:rPr>
          <w:lang w:val="el-GR"/>
        </w:rPr>
        <w:t>Το τυπολόγιο το οποίο έχει χρησιμοποιηθεί.</w:t>
      </w:r>
    </w:p>
    <w:p w:rsidR="00E90B6A" w:rsidRDefault="00E90B6A" w:rsidP="00E90B6A">
      <w:pPr>
        <w:pStyle w:val="af0"/>
        <w:numPr>
          <w:ilvl w:val="0"/>
          <w:numId w:val="8"/>
        </w:numPr>
        <w:rPr>
          <w:lang w:val="el-GR"/>
        </w:rPr>
      </w:pPr>
      <w:r>
        <w:rPr>
          <w:lang w:val="el-GR"/>
        </w:rPr>
        <w:t>Οι παραδοχές οι οποίες πρέπει να ληφθούν.</w:t>
      </w:r>
    </w:p>
    <w:p w:rsidR="00E938BA" w:rsidRPr="00E938BA" w:rsidRDefault="00E90B6A" w:rsidP="00E938BA">
      <w:pPr>
        <w:pStyle w:val="af0"/>
        <w:numPr>
          <w:ilvl w:val="0"/>
          <w:numId w:val="8"/>
        </w:numPr>
        <w:rPr>
          <w:lang w:val="el-GR"/>
        </w:rPr>
      </w:pPr>
      <w:r>
        <w:rPr>
          <w:lang w:val="el-GR"/>
        </w:rPr>
        <w:t xml:space="preserve">Η περιγραφή του σκοπού και του λόγου ύπαρξης κάθε βασικού μέρους του κώδικα όπου φαίνεται στο </w:t>
      </w:r>
      <w:r w:rsidRPr="00E90B6A">
        <w:rPr>
          <w:i/>
          <w:lang w:val="el-GR"/>
        </w:rPr>
        <w:t>γράφημα 2.3.1</w:t>
      </w:r>
      <w:r w:rsidR="00E938BA">
        <w:rPr>
          <w:i/>
          <w:lang w:val="el-GR"/>
        </w:rPr>
        <w:t>.</w:t>
      </w:r>
    </w:p>
    <w:p w:rsidR="00E938BA" w:rsidRDefault="00E938BA" w:rsidP="00E938BA">
      <w:pPr>
        <w:pStyle w:val="af0"/>
        <w:rPr>
          <w:lang w:val="el-GR"/>
        </w:rPr>
      </w:pPr>
    </w:p>
    <w:p w:rsidR="00247629" w:rsidRPr="00E938BA" w:rsidRDefault="00E90B6A" w:rsidP="00553FBD">
      <w:pPr>
        <w:pStyle w:val="2"/>
        <w:rPr>
          <w:lang w:val="el-GR"/>
        </w:rPr>
      </w:pPr>
      <w:bookmarkStart w:id="14" w:name="_Toc72503855"/>
      <w:r w:rsidRPr="00E938BA">
        <w:rPr>
          <w:lang w:val="el-GR"/>
        </w:rPr>
        <w:t>3.1 Ονοματολογία μεταβλητών εντός και εκτός του προγράμματος.</w:t>
      </w:r>
      <w:bookmarkEnd w:id="14"/>
    </w:p>
    <w:p w:rsidR="00247629" w:rsidRDefault="00247629" w:rsidP="00247629">
      <w:pPr>
        <w:rPr>
          <w:lang w:val="el-GR"/>
        </w:rPr>
      </w:pPr>
    </w:p>
    <w:p w:rsidR="00C457EC" w:rsidRPr="007317D1" w:rsidRDefault="00553FBD" w:rsidP="00247629">
      <w:pPr>
        <w:rPr>
          <w:lang w:val="el-GR"/>
        </w:rPr>
      </w:pPr>
      <w:r>
        <w:rPr>
          <w:lang w:val="el-GR"/>
        </w:rPr>
        <w:t xml:space="preserve">      Στον παρακάτω πίνακα </w:t>
      </w:r>
      <w:r w:rsidRPr="00553FBD">
        <w:rPr>
          <w:i/>
          <w:lang w:val="el-GR"/>
        </w:rPr>
        <w:t>(Πίνακας 3.1.1)</w:t>
      </w:r>
      <w:r>
        <w:rPr>
          <w:lang w:val="el-GR"/>
        </w:rPr>
        <w:t xml:space="preserve"> αριστερά παρουσιάζονται τα σύμβολα όλων των μεταβλητών οι οποίες είναι απαραίτητες για την διαδικασία του προκαταρκτικού σχεδιασμού, σε συνδυασμό με τον τρόπο συμβολισμού τους μέσα στο πρόγραμμα. Δεξιά αναγράφεται το τι συμβολίζει η κάθε μεταβλητή. Ακόμη </w:t>
      </w:r>
      <w:r w:rsidR="001C53AA">
        <w:rPr>
          <w:lang w:val="el-GR"/>
        </w:rPr>
        <w:t xml:space="preserve">στον </w:t>
      </w:r>
      <w:r w:rsidR="001C53AA" w:rsidRPr="001C53AA">
        <w:rPr>
          <w:i/>
          <w:lang w:val="el-GR"/>
        </w:rPr>
        <w:t>πίνακα 3.1.2</w:t>
      </w:r>
      <w:r w:rsidR="001C53AA">
        <w:rPr>
          <w:lang w:val="el-GR"/>
        </w:rPr>
        <w:t xml:space="preserve"> και </w:t>
      </w:r>
      <w:r w:rsidR="001C53AA" w:rsidRPr="001C53AA">
        <w:rPr>
          <w:i/>
          <w:lang w:val="el-GR"/>
        </w:rPr>
        <w:t>πίνακα 3.2.3</w:t>
      </w:r>
      <w:r>
        <w:rPr>
          <w:lang w:val="el-GR"/>
        </w:rPr>
        <w:t xml:space="preserve"> π</w:t>
      </w:r>
      <w:r w:rsidR="001C53AA">
        <w:rPr>
          <w:lang w:val="el-GR"/>
        </w:rPr>
        <w:t>εριλαμβάνονται</w:t>
      </w:r>
      <w:r w:rsidR="00F12DC9">
        <w:rPr>
          <w:lang w:val="el-GR"/>
        </w:rPr>
        <w:t xml:space="preserve"> και σύμβολα τα οποία</w:t>
      </w:r>
      <w:r>
        <w:rPr>
          <w:lang w:val="el-GR"/>
        </w:rPr>
        <w:t xml:space="preserve"> χρησιμοποιούνται ως δείκτες</w:t>
      </w:r>
      <w:r w:rsidR="001C53AA">
        <w:rPr>
          <w:lang w:val="el-GR"/>
        </w:rPr>
        <w:t xml:space="preserve"> ή </w:t>
      </w:r>
      <w:r w:rsidR="0046304D">
        <w:rPr>
          <w:lang w:val="el-GR"/>
        </w:rPr>
        <w:t xml:space="preserve">ως </w:t>
      </w:r>
      <w:r w:rsidR="001C53AA">
        <w:rPr>
          <w:lang w:val="el-GR"/>
        </w:rPr>
        <w:t>εκθέτες</w:t>
      </w:r>
      <w:r>
        <w:rPr>
          <w:lang w:val="el-GR"/>
        </w:rPr>
        <w:t xml:space="preserve"> και υποδηλώνουν κάποια θέση ή ιδιότητα για το μέγεθος στο οποίο χρησιμοποιούνται.</w:t>
      </w:r>
      <w:r w:rsidR="00C457EC">
        <w:rPr>
          <w:lang w:val="el-GR"/>
        </w:rPr>
        <w:t xml:space="preserve"> Στην αριστερή στήλη του </w:t>
      </w:r>
      <w:r w:rsidR="00C457EC" w:rsidRPr="00C457EC">
        <w:rPr>
          <w:i/>
          <w:lang w:val="el-GR"/>
        </w:rPr>
        <w:t>πίνακα 3.1.1</w:t>
      </w:r>
      <w:r w:rsidR="00C457EC">
        <w:rPr>
          <w:i/>
          <w:lang w:val="el-GR"/>
        </w:rPr>
        <w:t xml:space="preserve"> </w:t>
      </w:r>
      <w:r w:rsidR="00C457EC">
        <w:rPr>
          <w:lang w:val="el-GR"/>
        </w:rPr>
        <w:t>αναγράφονται τα σύμβολα με την πραγματική τους ονοματολογία, στην μεσαία στήλη φαίνεται η αντιστοιχία του κάθε συμβόλου με την μορφή στην οποία είναι συμβολισμένο στο πρόγραμμα, ενώ στην τελευταία στήλη περιγράφεται το μέγεθος που συμβολίζει η κάθε μεταβλητή.</w:t>
      </w:r>
      <w:r w:rsidR="00AF47D5" w:rsidRPr="00AF47D5">
        <w:rPr>
          <w:lang w:val="el-GR"/>
        </w:rPr>
        <w:t xml:space="preserve"> </w:t>
      </w:r>
    </w:p>
    <w:p w:rsidR="00C457EC" w:rsidRPr="00BB17F9" w:rsidRDefault="00C457EC" w:rsidP="00C457EC">
      <w:pPr>
        <w:pStyle w:val="ad"/>
        <w:rPr>
          <w:rStyle w:val="a8"/>
          <w:b/>
        </w:rPr>
      </w:pPr>
      <w:r w:rsidRPr="00BB17F9">
        <w:rPr>
          <w:rStyle w:val="a8"/>
          <w:b/>
        </w:rPr>
        <w:t xml:space="preserve">Συμβολισμοί </w:t>
      </w:r>
    </w:p>
    <w:p w:rsidR="00970429" w:rsidRPr="0008670F" w:rsidRDefault="00970429" w:rsidP="00C457EC">
      <w:pPr>
        <w:rPr>
          <w:lang w:val="el-GR"/>
        </w:rPr>
      </w:pPr>
    </w:p>
    <w:tbl>
      <w:tblPr>
        <w:tblStyle w:val="af1"/>
        <w:tblW w:w="8897" w:type="dxa"/>
        <w:tblLook w:val="04A0"/>
      </w:tblPr>
      <w:tblGrid>
        <w:gridCol w:w="1897"/>
        <w:gridCol w:w="2650"/>
        <w:gridCol w:w="4350"/>
      </w:tblGrid>
      <w:tr w:rsidR="000F4ACD" w:rsidTr="0008670F">
        <w:tc>
          <w:tcPr>
            <w:tcW w:w="1897" w:type="dxa"/>
          </w:tcPr>
          <w:p w:rsidR="000F4ACD" w:rsidRPr="000F4ACD" w:rsidRDefault="00C607CD" w:rsidP="000F4ACD">
            <w:pPr>
              <w:jc w:val="center"/>
              <w:rPr>
                <w:b/>
                <w:lang w:val="el-GR"/>
              </w:rPr>
            </w:pPr>
            <w:r>
              <w:rPr>
                <w:b/>
                <w:lang w:val="el-GR"/>
              </w:rPr>
              <w:t>Θεωρητικό</w:t>
            </w:r>
            <w:r w:rsidR="000F4ACD" w:rsidRPr="000F4ACD">
              <w:rPr>
                <w:b/>
                <w:lang w:val="el-GR"/>
              </w:rPr>
              <w:t xml:space="preserve"> σύμβολο</w:t>
            </w:r>
          </w:p>
        </w:tc>
        <w:tc>
          <w:tcPr>
            <w:tcW w:w="2650" w:type="dxa"/>
          </w:tcPr>
          <w:p w:rsidR="000F4ACD" w:rsidRPr="000F4ACD" w:rsidRDefault="00C607CD" w:rsidP="000F4ACD">
            <w:pPr>
              <w:jc w:val="center"/>
              <w:rPr>
                <w:b/>
                <w:lang w:val="el-GR"/>
              </w:rPr>
            </w:pPr>
            <w:r>
              <w:rPr>
                <w:b/>
                <w:lang w:val="el-GR"/>
              </w:rPr>
              <w:t xml:space="preserve">Στον </w:t>
            </w:r>
            <w:r w:rsidR="000F4ACD" w:rsidRPr="000F4ACD">
              <w:rPr>
                <w:b/>
                <w:lang w:val="el-GR"/>
              </w:rPr>
              <w:t>κώδικα</w:t>
            </w:r>
          </w:p>
        </w:tc>
        <w:tc>
          <w:tcPr>
            <w:tcW w:w="4350" w:type="dxa"/>
          </w:tcPr>
          <w:p w:rsidR="000F4ACD" w:rsidRPr="000F4ACD" w:rsidRDefault="000F4ACD" w:rsidP="000F4ACD">
            <w:pPr>
              <w:jc w:val="center"/>
              <w:rPr>
                <w:b/>
                <w:lang w:val="el-GR"/>
              </w:rPr>
            </w:pPr>
            <w:r w:rsidRPr="000F4ACD">
              <w:rPr>
                <w:b/>
                <w:lang w:val="el-GR"/>
              </w:rPr>
              <w:t>Επεξήγηση</w:t>
            </w:r>
          </w:p>
        </w:tc>
      </w:tr>
      <w:tr w:rsidR="00E91D03" w:rsidTr="0008670F">
        <w:tc>
          <w:tcPr>
            <w:tcW w:w="1897" w:type="dxa"/>
          </w:tcPr>
          <w:p w:rsidR="00E91D03" w:rsidRDefault="00E91D03" w:rsidP="00E91D03">
            <w:pPr>
              <w:jc w:val="center"/>
              <w:rPr>
                <w:lang w:val="el-GR"/>
              </w:rPr>
            </w:pPr>
            <w:r>
              <w:rPr>
                <w:lang w:val="el-GR"/>
              </w:rPr>
              <w:t>Α</w:t>
            </w:r>
          </w:p>
        </w:tc>
        <w:tc>
          <w:tcPr>
            <w:tcW w:w="2650" w:type="dxa"/>
          </w:tcPr>
          <w:p w:rsidR="00E91D03" w:rsidRPr="00E91D03" w:rsidRDefault="00E91D03" w:rsidP="006E7D53">
            <w:pPr>
              <w:jc w:val="center"/>
              <w:rPr>
                <w:lang w:val="el-GR"/>
              </w:rPr>
            </w:pPr>
            <w:r>
              <w:rPr>
                <w:lang w:val="el-GR"/>
              </w:rPr>
              <w:t>Α</w:t>
            </w:r>
          </w:p>
        </w:tc>
        <w:tc>
          <w:tcPr>
            <w:tcW w:w="4350" w:type="dxa"/>
          </w:tcPr>
          <w:p w:rsidR="00E91D03" w:rsidRDefault="00E91D03" w:rsidP="007317D1">
            <w:pPr>
              <w:jc w:val="both"/>
              <w:rPr>
                <w:lang w:val="el-GR"/>
              </w:rPr>
            </w:pPr>
            <w:r>
              <w:rPr>
                <w:lang w:val="el-GR"/>
              </w:rPr>
              <w:t>Εμβαδόν περιοχής</w:t>
            </w:r>
          </w:p>
        </w:tc>
      </w:tr>
      <w:tr w:rsidR="00C457EC" w:rsidTr="0008670F">
        <w:tc>
          <w:tcPr>
            <w:tcW w:w="1897" w:type="dxa"/>
          </w:tcPr>
          <w:p w:rsidR="00C457EC" w:rsidRPr="00C457EC" w:rsidRDefault="00C457EC" w:rsidP="00725093">
            <w:pPr>
              <w:jc w:val="center"/>
              <w:rPr>
                <w:lang w:val="el-GR"/>
              </w:rPr>
            </w:pPr>
            <w:r>
              <w:rPr>
                <w:lang w:val="el-GR"/>
              </w:rPr>
              <w:t>α</w:t>
            </w:r>
          </w:p>
        </w:tc>
        <w:tc>
          <w:tcPr>
            <w:tcW w:w="2650" w:type="dxa"/>
          </w:tcPr>
          <w:p w:rsidR="00C457EC" w:rsidRPr="006E7D53" w:rsidRDefault="006E7D53" w:rsidP="006E7D53">
            <w:pPr>
              <w:jc w:val="center"/>
            </w:pPr>
            <w:r>
              <w:t>a</w:t>
            </w:r>
          </w:p>
        </w:tc>
        <w:tc>
          <w:tcPr>
            <w:tcW w:w="4350" w:type="dxa"/>
          </w:tcPr>
          <w:p w:rsidR="00C457EC" w:rsidRDefault="00F047C5" w:rsidP="00BB17F9">
            <w:pPr>
              <w:jc w:val="both"/>
              <w:rPr>
                <w:lang w:val="el-GR"/>
              </w:rPr>
            </w:pPr>
            <w:r>
              <w:rPr>
                <w:lang w:val="el-GR"/>
              </w:rPr>
              <w:t>Γωνία απόλυτων ταχυτήτων.</w:t>
            </w:r>
          </w:p>
        </w:tc>
      </w:tr>
      <w:tr w:rsidR="00C457EC" w:rsidTr="0008670F">
        <w:tc>
          <w:tcPr>
            <w:tcW w:w="1897" w:type="dxa"/>
          </w:tcPr>
          <w:p w:rsidR="00C457EC" w:rsidRDefault="00C457EC" w:rsidP="00C457EC">
            <w:pPr>
              <w:jc w:val="center"/>
              <w:rPr>
                <w:lang w:val="el-GR"/>
              </w:rPr>
            </w:pPr>
            <w:r>
              <w:rPr>
                <w:lang w:val="el-GR"/>
              </w:rPr>
              <w:t>α’</w:t>
            </w:r>
          </w:p>
        </w:tc>
        <w:tc>
          <w:tcPr>
            <w:tcW w:w="2650" w:type="dxa"/>
          </w:tcPr>
          <w:p w:rsidR="00C457EC" w:rsidRPr="006E7D53" w:rsidRDefault="006E7D53" w:rsidP="006E7D53">
            <w:pPr>
              <w:jc w:val="center"/>
            </w:pPr>
            <w:r>
              <w:t>adot</w:t>
            </w:r>
          </w:p>
        </w:tc>
        <w:tc>
          <w:tcPr>
            <w:tcW w:w="4350" w:type="dxa"/>
          </w:tcPr>
          <w:p w:rsidR="009B4F59" w:rsidRDefault="00F047C5" w:rsidP="00BB17F9">
            <w:pPr>
              <w:jc w:val="both"/>
              <w:rPr>
                <w:lang w:val="el-GR"/>
              </w:rPr>
            </w:pPr>
            <w:r>
              <w:rPr>
                <w:lang w:val="el-GR"/>
              </w:rPr>
              <w:t xml:space="preserve">Γωνία </w:t>
            </w:r>
            <w:r w:rsidR="009B4F59">
              <w:rPr>
                <w:lang w:val="el-GR"/>
              </w:rPr>
              <w:t>σχετικών ταχυτήτων.</w:t>
            </w:r>
          </w:p>
        </w:tc>
      </w:tr>
      <w:tr w:rsidR="00C457EC" w:rsidTr="0008670F">
        <w:tc>
          <w:tcPr>
            <w:tcW w:w="1897" w:type="dxa"/>
          </w:tcPr>
          <w:p w:rsidR="00C457EC" w:rsidRDefault="00DC1C75" w:rsidP="00C457EC">
            <w:pPr>
              <w:jc w:val="center"/>
              <w:rPr>
                <w:lang w:val="el-GR"/>
              </w:rPr>
            </w:pPr>
            <m:oMathPara>
              <m:oMath>
                <m:acc>
                  <m:accPr>
                    <m:chr m:val="̅"/>
                    <m:ctrlPr>
                      <w:rPr>
                        <w:rFonts w:ascii="Cambria Math" w:hAnsi="Cambria Math"/>
                        <w:i/>
                        <w:lang w:val="el-GR"/>
                      </w:rPr>
                    </m:ctrlPr>
                  </m:accPr>
                  <m:e>
                    <m:r>
                      <w:rPr>
                        <w:rFonts w:ascii="Cambria Math" w:hAnsi="Cambria Math"/>
                        <w:lang w:val="el-GR"/>
                      </w:rPr>
                      <m:t>α</m:t>
                    </m:r>
                  </m:e>
                </m:acc>
              </m:oMath>
            </m:oMathPara>
          </w:p>
        </w:tc>
        <w:tc>
          <w:tcPr>
            <w:tcW w:w="2650" w:type="dxa"/>
          </w:tcPr>
          <w:p w:rsidR="00C457EC" w:rsidRPr="006E7D53" w:rsidRDefault="009B4F59" w:rsidP="006E7D53">
            <w:pPr>
              <w:jc w:val="center"/>
            </w:pPr>
            <w:r>
              <w:t>a</w:t>
            </w:r>
            <w:r w:rsidR="006E7D53">
              <w:t>mean</w:t>
            </w:r>
          </w:p>
        </w:tc>
        <w:tc>
          <w:tcPr>
            <w:tcW w:w="4350" w:type="dxa"/>
          </w:tcPr>
          <w:p w:rsidR="00C457EC" w:rsidRPr="009B4F59" w:rsidRDefault="009B4F59" w:rsidP="00BB17F9">
            <w:pPr>
              <w:jc w:val="both"/>
              <w:rPr>
                <w:lang w:val="el-GR"/>
              </w:rPr>
            </w:pPr>
            <w:r>
              <w:rPr>
                <w:lang w:val="el-GR"/>
              </w:rPr>
              <w:t>Μέση γωνία απόλυτης ταχύτητας.</w:t>
            </w:r>
          </w:p>
        </w:tc>
      </w:tr>
      <w:tr w:rsidR="006E7D53" w:rsidTr="0008670F">
        <w:tc>
          <w:tcPr>
            <w:tcW w:w="1897" w:type="dxa"/>
          </w:tcPr>
          <w:p w:rsidR="006E7D53" w:rsidRDefault="00DC1C75" w:rsidP="006D6A24">
            <w:pPr>
              <w:jc w:val="center"/>
              <w:rPr>
                <w:lang w:val="el-GR"/>
              </w:rPr>
            </w:pPr>
            <m:oMathPara>
              <m:oMath>
                <m:acc>
                  <m:accPr>
                    <m:chr m:val="̅"/>
                    <m:ctrlPr>
                      <w:rPr>
                        <w:rFonts w:ascii="Cambria Math" w:hAnsi="Cambria Math"/>
                        <w:i/>
                        <w:lang w:val="el-GR"/>
                      </w:rPr>
                    </m:ctrlPr>
                  </m:accPr>
                  <m:e>
                    <m:r>
                      <w:rPr>
                        <w:rFonts w:ascii="Cambria Math" w:hAnsi="Cambria Math"/>
                        <w:lang w:val="el-GR"/>
                      </w:rPr>
                      <m:t>α</m:t>
                    </m:r>
                  </m:e>
                </m:acc>
                <m:r>
                  <w:rPr>
                    <w:rFonts w:ascii="Cambria Math" w:hAnsi="Cambria Math"/>
                    <w:lang w:val="el-GR"/>
                  </w:rPr>
                  <m:t>'</m:t>
                </m:r>
              </m:oMath>
            </m:oMathPara>
          </w:p>
        </w:tc>
        <w:tc>
          <w:tcPr>
            <w:tcW w:w="2650" w:type="dxa"/>
          </w:tcPr>
          <w:p w:rsidR="006E7D53" w:rsidRPr="006E7D53" w:rsidRDefault="006E7D53" w:rsidP="006E7D53">
            <w:pPr>
              <w:jc w:val="center"/>
            </w:pPr>
            <w:r>
              <w:t>ameandot</w:t>
            </w:r>
          </w:p>
        </w:tc>
        <w:tc>
          <w:tcPr>
            <w:tcW w:w="4350" w:type="dxa"/>
          </w:tcPr>
          <w:p w:rsidR="009B4F59" w:rsidRDefault="009B4F59" w:rsidP="00BB17F9">
            <w:pPr>
              <w:jc w:val="both"/>
              <w:rPr>
                <w:lang w:val="el-GR"/>
              </w:rPr>
            </w:pPr>
            <w:r>
              <w:rPr>
                <w:lang w:val="el-GR"/>
              </w:rPr>
              <w:t>Μέση γωνία σχετικής ταχύτητας.</w:t>
            </w:r>
          </w:p>
        </w:tc>
      </w:tr>
      <w:tr w:rsidR="006D6A24" w:rsidTr="0008670F">
        <w:tc>
          <w:tcPr>
            <w:tcW w:w="1897" w:type="dxa"/>
          </w:tcPr>
          <w:p w:rsidR="006D6A24" w:rsidRPr="006D6A24" w:rsidRDefault="006D6A24" w:rsidP="006D6A24">
            <w:pPr>
              <w:jc w:val="center"/>
              <w:rPr>
                <w:rFonts w:ascii="Calibri" w:eastAsia="Times New Roman" w:hAnsi="Calibri" w:cs="Times New Roman"/>
                <w:vertAlign w:val="subscript"/>
              </w:rPr>
            </w:pPr>
            <w:r>
              <w:rPr>
                <w:rFonts w:ascii="Calibri" w:eastAsia="Times New Roman" w:hAnsi="Calibri" w:cs="Times New Roman"/>
                <w:lang w:val="el-GR"/>
              </w:rPr>
              <w:lastRenderedPageBreak/>
              <w:t>α</w:t>
            </w:r>
            <w:r>
              <w:rPr>
                <w:rFonts w:ascii="Calibri" w:eastAsia="Times New Roman" w:hAnsi="Calibri" w:cs="Times New Roman"/>
                <w:vertAlign w:val="subscript"/>
              </w:rPr>
              <w:t>c</w:t>
            </w:r>
          </w:p>
        </w:tc>
        <w:tc>
          <w:tcPr>
            <w:tcW w:w="2650" w:type="dxa"/>
          </w:tcPr>
          <w:p w:rsidR="006D6A24" w:rsidRPr="008C79C3" w:rsidRDefault="008C79C3" w:rsidP="006E7D53">
            <w:pPr>
              <w:jc w:val="center"/>
              <w:rPr>
                <w:vertAlign w:val="subscript"/>
              </w:rPr>
            </w:pPr>
            <w:r>
              <w:t>a</w:t>
            </w:r>
            <w:r>
              <w:rPr>
                <w:vertAlign w:val="subscript"/>
              </w:rPr>
              <w:t>c</w:t>
            </w:r>
          </w:p>
        </w:tc>
        <w:tc>
          <w:tcPr>
            <w:tcW w:w="4350" w:type="dxa"/>
          </w:tcPr>
          <w:p w:rsidR="006D6A24" w:rsidRDefault="006D6A24" w:rsidP="00BB17F9">
            <w:pPr>
              <w:jc w:val="both"/>
              <w:rPr>
                <w:lang w:val="el-GR"/>
              </w:rPr>
            </w:pPr>
            <w:r>
              <w:rPr>
                <w:lang w:val="el-GR"/>
              </w:rPr>
              <w:t>Συντελεστής κλίσης σημείου.</w:t>
            </w:r>
          </w:p>
        </w:tc>
      </w:tr>
      <w:tr w:rsidR="006E7D53" w:rsidTr="0008670F">
        <w:tc>
          <w:tcPr>
            <w:tcW w:w="1897" w:type="dxa"/>
          </w:tcPr>
          <w:p w:rsidR="006E7D53" w:rsidRDefault="006E7D53" w:rsidP="00C457EC">
            <w:pPr>
              <w:jc w:val="center"/>
              <w:rPr>
                <w:lang w:val="el-GR"/>
              </w:rPr>
            </w:pPr>
            <w:r>
              <w:rPr>
                <w:lang w:val="el-GR"/>
              </w:rPr>
              <w:t>β</w:t>
            </w:r>
          </w:p>
        </w:tc>
        <w:tc>
          <w:tcPr>
            <w:tcW w:w="2650" w:type="dxa"/>
          </w:tcPr>
          <w:p w:rsidR="006E7D53" w:rsidRPr="008C79C3" w:rsidRDefault="00E219ED" w:rsidP="006E7D53">
            <w:pPr>
              <w:jc w:val="center"/>
            </w:pPr>
            <w:r>
              <w:t xml:space="preserve">b </w:t>
            </w:r>
            <w:r w:rsidRPr="008C79C3">
              <w:t>/</w:t>
            </w:r>
            <w:r>
              <w:t xml:space="preserve"> blade_angle</w:t>
            </w:r>
            <w:r w:rsidR="00587836" w:rsidRPr="0008670F">
              <w:t xml:space="preserve"> </w:t>
            </w:r>
            <w:r w:rsidR="008C79C3" w:rsidRPr="008C79C3">
              <w:t>/</w:t>
            </w:r>
            <w:r w:rsidR="00587836" w:rsidRPr="0008670F">
              <w:t xml:space="preserve"> </w:t>
            </w:r>
            <w:r w:rsidR="008C79C3">
              <w:t>b2_angle</w:t>
            </w:r>
          </w:p>
        </w:tc>
        <w:tc>
          <w:tcPr>
            <w:tcW w:w="4350" w:type="dxa"/>
          </w:tcPr>
          <w:p w:rsidR="006E7D53" w:rsidRDefault="009B4F59" w:rsidP="00BB17F9">
            <w:pPr>
              <w:jc w:val="both"/>
              <w:rPr>
                <w:lang w:val="el-GR"/>
              </w:rPr>
            </w:pPr>
            <w:r>
              <w:rPr>
                <w:lang w:val="el-GR"/>
              </w:rPr>
              <w:t>Γωνία πτερυγίου.</w:t>
            </w:r>
          </w:p>
        </w:tc>
      </w:tr>
      <w:tr w:rsidR="006E7D53" w:rsidRPr="005902B0" w:rsidTr="0008670F">
        <w:tc>
          <w:tcPr>
            <w:tcW w:w="1897" w:type="dxa"/>
          </w:tcPr>
          <w:p w:rsidR="006E7D53" w:rsidRDefault="00DC1C75" w:rsidP="00C457EC">
            <w:pPr>
              <w:jc w:val="center"/>
              <w:rPr>
                <w:lang w:val="el-GR"/>
              </w:rPr>
            </w:pPr>
            <m:oMathPara>
              <m:oMath>
                <m:acc>
                  <m:accPr>
                    <m:chr m:val="̅"/>
                    <m:ctrlPr>
                      <w:rPr>
                        <w:rFonts w:ascii="Cambria Math" w:hAnsi="Cambria Math"/>
                        <w:i/>
                        <w:lang w:val="el-GR"/>
                      </w:rPr>
                    </m:ctrlPr>
                  </m:accPr>
                  <m:e>
                    <m:r>
                      <w:rPr>
                        <w:rFonts w:ascii="Cambria Math" w:hAnsi="Cambria Math"/>
                        <w:lang w:val="el-GR"/>
                      </w:rPr>
                      <m:t>βh</m:t>
                    </m:r>
                  </m:e>
                </m:acc>
              </m:oMath>
            </m:oMathPara>
          </w:p>
        </w:tc>
        <w:tc>
          <w:tcPr>
            <w:tcW w:w="2650" w:type="dxa"/>
          </w:tcPr>
          <w:p w:rsidR="006E7D53" w:rsidRPr="006E7D53" w:rsidRDefault="00AF47D5" w:rsidP="006E7D53">
            <w:pPr>
              <w:jc w:val="center"/>
            </w:pPr>
            <w:r>
              <w:t>bhmean</w:t>
            </w:r>
          </w:p>
        </w:tc>
        <w:tc>
          <w:tcPr>
            <w:tcW w:w="4350" w:type="dxa"/>
          </w:tcPr>
          <w:p w:rsidR="006E7D53" w:rsidRDefault="00F047C5" w:rsidP="00BB17F9">
            <w:pPr>
              <w:jc w:val="both"/>
              <w:rPr>
                <w:lang w:val="el-GR"/>
              </w:rPr>
            </w:pPr>
            <w:r>
              <w:rPr>
                <w:lang w:val="el-GR"/>
              </w:rPr>
              <w:t>Γωνία της πλήμνης στο μέσο πέρασμα της πτερωτής.</w:t>
            </w:r>
          </w:p>
        </w:tc>
      </w:tr>
      <w:tr w:rsidR="00AF47D5" w:rsidRPr="005902B0" w:rsidTr="0008670F">
        <w:tc>
          <w:tcPr>
            <w:tcW w:w="1897" w:type="dxa"/>
          </w:tcPr>
          <w:p w:rsidR="00AF47D5" w:rsidRDefault="00AF47D5" w:rsidP="006D6A24">
            <w:pPr>
              <w:jc w:val="center"/>
              <w:rPr>
                <w:lang w:val="el-GR"/>
              </w:rPr>
            </w:pPr>
            <w:r>
              <w:rPr>
                <w:lang w:val="el-GR"/>
              </w:rPr>
              <w:t>γ</w:t>
            </w:r>
          </w:p>
        </w:tc>
        <w:tc>
          <w:tcPr>
            <w:tcW w:w="2650" w:type="dxa"/>
          </w:tcPr>
          <w:p w:rsidR="00AF47D5" w:rsidRPr="006E7D53" w:rsidRDefault="00AF47D5" w:rsidP="006D6A24">
            <w:pPr>
              <w:jc w:val="center"/>
            </w:pPr>
            <w:r>
              <w:t>gamma</w:t>
            </w:r>
          </w:p>
        </w:tc>
        <w:tc>
          <w:tcPr>
            <w:tcW w:w="4350" w:type="dxa"/>
          </w:tcPr>
          <w:p w:rsidR="00AF47D5" w:rsidRPr="00F047C5" w:rsidRDefault="00AF47D5" w:rsidP="00BB17F9">
            <w:pPr>
              <w:jc w:val="both"/>
              <w:rPr>
                <w:lang w:val="el-GR"/>
              </w:rPr>
            </w:pPr>
            <w:r>
              <w:rPr>
                <w:lang w:val="el-GR"/>
              </w:rPr>
              <w:t>Λόγος ειδικ</w:t>
            </w:r>
            <w:r w:rsidR="00F047C5">
              <w:rPr>
                <w:lang w:val="el-GR"/>
              </w:rPr>
              <w:t>ής θερμοχωρητικότητας αερίων για σταθερή πίεση και όγκο.</w:t>
            </w:r>
          </w:p>
        </w:tc>
      </w:tr>
      <w:tr w:rsidR="006D6A24" w:rsidRPr="005902B0" w:rsidTr="0008670F">
        <w:tc>
          <w:tcPr>
            <w:tcW w:w="1897" w:type="dxa"/>
          </w:tcPr>
          <w:p w:rsidR="006D6A24" w:rsidRDefault="006D6A24" w:rsidP="006D6A24">
            <w:pPr>
              <w:jc w:val="center"/>
              <w:rPr>
                <w:lang w:val="el-GR"/>
              </w:rPr>
            </w:pPr>
            <w:r>
              <w:rPr>
                <w:lang w:val="el-GR"/>
              </w:rPr>
              <w:t>ε</w:t>
            </w:r>
          </w:p>
        </w:tc>
        <w:tc>
          <w:tcPr>
            <w:tcW w:w="2650" w:type="dxa"/>
          </w:tcPr>
          <w:p w:rsidR="006D6A24" w:rsidRDefault="006D6A24" w:rsidP="006D6A24">
            <w:pPr>
              <w:jc w:val="center"/>
            </w:pPr>
            <w:r>
              <w:t>Deviation_angle</w:t>
            </w:r>
          </w:p>
        </w:tc>
        <w:tc>
          <w:tcPr>
            <w:tcW w:w="4350" w:type="dxa"/>
          </w:tcPr>
          <w:p w:rsidR="006D6A24" w:rsidRPr="00134B0F" w:rsidRDefault="006D6A24" w:rsidP="00BB17F9">
            <w:pPr>
              <w:jc w:val="both"/>
              <w:rPr>
                <w:lang w:val="el-GR"/>
              </w:rPr>
            </w:pPr>
            <w:r>
              <w:rPr>
                <w:lang w:val="el-GR"/>
              </w:rPr>
              <w:t xml:space="preserve">Γωνία απόκλισης </w:t>
            </w:r>
            <w:r>
              <w:t>quasi</w:t>
            </w:r>
            <w:r w:rsidRPr="006D6A24">
              <w:rPr>
                <w:lang w:val="el-GR"/>
              </w:rPr>
              <w:t>-</w:t>
            </w:r>
            <w:r>
              <w:t>normal</w:t>
            </w:r>
            <w:r w:rsidRPr="006D6A24">
              <w:rPr>
                <w:lang w:val="el-GR"/>
              </w:rPr>
              <w:t xml:space="preserve"> </w:t>
            </w:r>
            <w:r>
              <w:rPr>
                <w:lang w:val="el-GR"/>
              </w:rPr>
              <w:t xml:space="preserve">από </w:t>
            </w:r>
            <w:r w:rsidR="00134B0F">
              <w:rPr>
                <w:lang w:val="el-GR"/>
              </w:rPr>
              <w:t xml:space="preserve">ένα </w:t>
            </w:r>
            <w:r w:rsidR="00134B0F">
              <w:t>normal</w:t>
            </w:r>
            <w:r w:rsidR="00134B0F" w:rsidRPr="00134B0F">
              <w:rPr>
                <w:lang w:val="el-GR"/>
              </w:rPr>
              <w:t>.</w:t>
            </w:r>
          </w:p>
        </w:tc>
      </w:tr>
      <w:tr w:rsidR="00AF47D5" w:rsidTr="0008670F">
        <w:tc>
          <w:tcPr>
            <w:tcW w:w="1897" w:type="dxa"/>
          </w:tcPr>
          <w:p w:rsidR="00AF47D5" w:rsidRPr="006E7D53" w:rsidRDefault="00AF47D5" w:rsidP="006D6A24">
            <w:pPr>
              <w:jc w:val="center"/>
            </w:pPr>
            <w:r>
              <w:rPr>
                <w:lang w:val="el-GR"/>
              </w:rPr>
              <w:t>ΔΖ</w:t>
            </w:r>
            <w:r>
              <w:t>i</w:t>
            </w:r>
          </w:p>
        </w:tc>
        <w:tc>
          <w:tcPr>
            <w:tcW w:w="2650" w:type="dxa"/>
          </w:tcPr>
          <w:p w:rsidR="00AF47D5" w:rsidRPr="006E7D53" w:rsidRDefault="00AF47D5" w:rsidP="006D6A24">
            <w:pPr>
              <w:jc w:val="center"/>
            </w:pPr>
            <w:r>
              <w:t>DZI</w:t>
            </w:r>
          </w:p>
        </w:tc>
        <w:tc>
          <w:tcPr>
            <w:tcW w:w="4350" w:type="dxa"/>
          </w:tcPr>
          <w:p w:rsidR="00AF47D5" w:rsidRDefault="00AF47D5" w:rsidP="00BB17F9">
            <w:pPr>
              <w:jc w:val="both"/>
              <w:rPr>
                <w:lang w:val="el-GR"/>
              </w:rPr>
            </w:pPr>
            <w:r>
              <w:rPr>
                <w:lang w:val="el-GR"/>
              </w:rPr>
              <w:t>Αξονικό μήκος πτερωτής</w:t>
            </w:r>
            <w:r w:rsidR="00F047C5">
              <w:rPr>
                <w:lang w:val="el-GR"/>
              </w:rPr>
              <w:t>.</w:t>
            </w:r>
          </w:p>
        </w:tc>
      </w:tr>
      <w:tr w:rsidR="006D6A24" w:rsidRPr="005902B0" w:rsidTr="0008670F">
        <w:tc>
          <w:tcPr>
            <w:tcW w:w="1897" w:type="dxa"/>
          </w:tcPr>
          <w:p w:rsidR="006D6A24" w:rsidRPr="006D6A24" w:rsidRDefault="006D6A24" w:rsidP="006D6A24">
            <w:pPr>
              <w:jc w:val="center"/>
            </w:pPr>
            <w:r>
              <w:rPr>
                <w:lang w:val="el-GR"/>
              </w:rPr>
              <w:t>Δ</w:t>
            </w:r>
            <w:r>
              <w:t>W</w:t>
            </w:r>
          </w:p>
        </w:tc>
        <w:tc>
          <w:tcPr>
            <w:tcW w:w="2650" w:type="dxa"/>
          </w:tcPr>
          <w:p w:rsidR="006D6A24" w:rsidRDefault="006D6A24" w:rsidP="006D6A24">
            <w:pPr>
              <w:jc w:val="center"/>
            </w:pPr>
            <w:r>
              <w:t>DW</w:t>
            </w:r>
          </w:p>
        </w:tc>
        <w:tc>
          <w:tcPr>
            <w:tcW w:w="4350" w:type="dxa"/>
          </w:tcPr>
          <w:p w:rsidR="006D6A24" w:rsidRDefault="006D6A24" w:rsidP="00545FD0">
            <w:pPr>
              <w:jc w:val="both"/>
              <w:rPr>
                <w:lang w:val="el-GR"/>
              </w:rPr>
            </w:pPr>
            <w:r>
              <w:rPr>
                <w:lang w:val="el-GR"/>
              </w:rPr>
              <w:t xml:space="preserve">Μέση διαφορά ταχύτητας μεταξύ πλευράς </w:t>
            </w:r>
            <w:r w:rsidR="00545FD0">
              <w:rPr>
                <w:lang w:val="el-GR"/>
              </w:rPr>
              <w:t xml:space="preserve">αναρρόφησης και της πλευράς </w:t>
            </w:r>
            <w:r>
              <w:rPr>
                <w:lang w:val="el-GR"/>
              </w:rPr>
              <w:t>πίεσης σε ένα πτερύγιο.</w:t>
            </w:r>
          </w:p>
        </w:tc>
      </w:tr>
      <w:tr w:rsidR="00AF47D5" w:rsidTr="0008670F">
        <w:tc>
          <w:tcPr>
            <w:tcW w:w="1897" w:type="dxa"/>
          </w:tcPr>
          <w:p w:rsidR="00AF47D5" w:rsidRPr="006E7D53" w:rsidRDefault="00AF47D5" w:rsidP="006D6A24">
            <w:pPr>
              <w:jc w:val="center"/>
            </w:pPr>
            <w:r>
              <w:rPr>
                <w:lang w:val="el-GR"/>
              </w:rPr>
              <w:t>Ζ</w:t>
            </w:r>
            <w:r>
              <w:t>i</w:t>
            </w:r>
          </w:p>
        </w:tc>
        <w:tc>
          <w:tcPr>
            <w:tcW w:w="2650" w:type="dxa"/>
          </w:tcPr>
          <w:p w:rsidR="00AF47D5" w:rsidRPr="00AF47D5" w:rsidRDefault="00AF47D5" w:rsidP="006D6A24">
            <w:pPr>
              <w:jc w:val="center"/>
            </w:pPr>
            <w:r>
              <w:rPr>
                <w:lang w:val="el-GR"/>
              </w:rPr>
              <w:t>Ζ</w:t>
            </w:r>
            <w:r>
              <w:t>i</w:t>
            </w:r>
          </w:p>
        </w:tc>
        <w:tc>
          <w:tcPr>
            <w:tcW w:w="4350" w:type="dxa"/>
          </w:tcPr>
          <w:p w:rsidR="00AF47D5" w:rsidRDefault="00AF47D5" w:rsidP="00BB17F9">
            <w:pPr>
              <w:jc w:val="both"/>
              <w:rPr>
                <w:lang w:val="el-GR"/>
              </w:rPr>
            </w:pPr>
            <w:r>
              <w:rPr>
                <w:lang w:val="el-GR"/>
              </w:rPr>
              <w:t>Αριθμός πτερυγίων πτερωτής</w:t>
            </w:r>
            <w:r w:rsidR="00F047C5">
              <w:rPr>
                <w:lang w:val="el-GR"/>
              </w:rPr>
              <w:t>.</w:t>
            </w:r>
          </w:p>
        </w:tc>
      </w:tr>
      <w:tr w:rsidR="005A64F4" w:rsidRPr="005902B0" w:rsidTr="0008670F">
        <w:tc>
          <w:tcPr>
            <w:tcW w:w="1897" w:type="dxa"/>
          </w:tcPr>
          <w:p w:rsidR="005A64F4" w:rsidRDefault="005A64F4" w:rsidP="006D6A24">
            <w:pPr>
              <w:jc w:val="center"/>
              <w:rPr>
                <w:lang w:val="el-GR"/>
              </w:rPr>
            </w:pPr>
            <w:r>
              <w:rPr>
                <w:lang w:val="el-GR"/>
              </w:rPr>
              <w:t>ζ</w:t>
            </w:r>
          </w:p>
        </w:tc>
        <w:tc>
          <w:tcPr>
            <w:tcW w:w="2650" w:type="dxa"/>
          </w:tcPr>
          <w:p w:rsidR="005A64F4" w:rsidRPr="005A64F4" w:rsidRDefault="005A64F4" w:rsidP="006D6A24">
            <w:pPr>
              <w:jc w:val="center"/>
            </w:pPr>
            <w:r>
              <w:t>Zita/zita</w:t>
            </w:r>
          </w:p>
        </w:tc>
        <w:tc>
          <w:tcPr>
            <w:tcW w:w="4350" w:type="dxa"/>
          </w:tcPr>
          <w:p w:rsidR="005A64F4" w:rsidRDefault="006D6A24" w:rsidP="00BB17F9">
            <w:pPr>
              <w:jc w:val="both"/>
              <w:rPr>
                <w:lang w:val="el-GR"/>
              </w:rPr>
            </w:pPr>
            <w:r>
              <w:rPr>
                <w:lang w:val="el-GR"/>
              </w:rPr>
              <w:t>Αδιάστατη μεσημβρινή απόσταση στο εσωτερικό της πτερωτής.</w:t>
            </w:r>
          </w:p>
        </w:tc>
      </w:tr>
      <w:tr w:rsidR="000D55FC" w:rsidRPr="005902B0" w:rsidTr="0008670F">
        <w:tc>
          <w:tcPr>
            <w:tcW w:w="1897" w:type="dxa"/>
          </w:tcPr>
          <w:p w:rsidR="000D55FC" w:rsidRPr="000D55FC" w:rsidRDefault="000D55FC" w:rsidP="006D6A24">
            <w:pPr>
              <w:jc w:val="center"/>
              <w:rPr>
                <w:lang w:val="el-GR"/>
              </w:rPr>
            </w:pPr>
            <w:r>
              <w:rPr>
                <w:lang w:val="el-GR"/>
              </w:rPr>
              <w:t>Κ</w:t>
            </w:r>
          </w:p>
        </w:tc>
        <w:tc>
          <w:tcPr>
            <w:tcW w:w="2650" w:type="dxa"/>
          </w:tcPr>
          <w:p w:rsidR="000D55FC" w:rsidRPr="000D55FC" w:rsidRDefault="000D55FC" w:rsidP="006D6A24">
            <w:pPr>
              <w:jc w:val="center"/>
              <w:rPr>
                <w:lang w:val="el-GR"/>
              </w:rPr>
            </w:pPr>
            <w:r>
              <w:rPr>
                <w:lang w:val="el-GR"/>
              </w:rPr>
              <w:t>Κ</w:t>
            </w:r>
          </w:p>
        </w:tc>
        <w:tc>
          <w:tcPr>
            <w:tcW w:w="4350" w:type="dxa"/>
          </w:tcPr>
          <w:p w:rsidR="000D55FC" w:rsidRPr="003E6674" w:rsidRDefault="000D55FC" w:rsidP="00BB17F9">
            <w:pPr>
              <w:jc w:val="both"/>
              <w:rPr>
                <w:lang w:val="el-GR"/>
              </w:rPr>
            </w:pPr>
            <w:r>
              <w:rPr>
                <w:lang w:val="el-GR"/>
              </w:rPr>
              <w:t>Συντελεστής που χρησιμοποιείται στον υπολογισμό της κατανομής γωνιών κατά μήκος των πτερυγίων.</w:t>
            </w:r>
          </w:p>
        </w:tc>
      </w:tr>
      <w:tr w:rsidR="00AF47D5" w:rsidRPr="005902B0" w:rsidTr="0008670F">
        <w:tc>
          <w:tcPr>
            <w:tcW w:w="1897" w:type="dxa"/>
          </w:tcPr>
          <w:p w:rsidR="00AF47D5" w:rsidRDefault="00AF47D5" w:rsidP="006D6A24">
            <w:pPr>
              <w:jc w:val="center"/>
              <w:rPr>
                <w:lang w:val="el-GR"/>
              </w:rPr>
            </w:pPr>
            <w:r>
              <w:rPr>
                <w:lang w:val="el-GR"/>
              </w:rPr>
              <w:t>Κλ</w:t>
            </w:r>
          </w:p>
        </w:tc>
        <w:tc>
          <w:tcPr>
            <w:tcW w:w="2650" w:type="dxa"/>
          </w:tcPr>
          <w:p w:rsidR="00AF47D5" w:rsidRPr="006E7D53" w:rsidRDefault="00AF47D5" w:rsidP="006D6A24">
            <w:pPr>
              <w:jc w:val="center"/>
            </w:pPr>
            <w:r>
              <w:t>Kl</w:t>
            </w:r>
          </w:p>
        </w:tc>
        <w:tc>
          <w:tcPr>
            <w:tcW w:w="4350" w:type="dxa"/>
          </w:tcPr>
          <w:p w:rsidR="00AF47D5" w:rsidRPr="00AF47D5" w:rsidRDefault="00AF47D5" w:rsidP="00BB17F9">
            <w:pPr>
              <w:jc w:val="both"/>
              <w:rPr>
                <w:lang w:val="el-GR"/>
              </w:rPr>
            </w:pPr>
            <w:r>
              <w:rPr>
                <w:lang w:val="el-GR"/>
              </w:rPr>
              <w:t xml:space="preserve">Συντελεστής που χρησιμοποιείται για την εύρεση του </w:t>
            </w:r>
            <w:r>
              <w:t>tip</w:t>
            </w:r>
            <w:r w:rsidRPr="00AF47D5">
              <w:rPr>
                <w:lang w:val="el-GR"/>
              </w:rPr>
              <w:t xml:space="preserve"> </w:t>
            </w:r>
            <w:r>
              <w:t>distortion</w:t>
            </w:r>
            <w:r w:rsidRPr="00AF47D5">
              <w:rPr>
                <w:lang w:val="el-GR"/>
              </w:rPr>
              <w:t xml:space="preserve"> </w:t>
            </w:r>
            <w:r>
              <w:t>factor</w:t>
            </w:r>
            <w:r>
              <w:rPr>
                <w:lang w:val="el-GR"/>
              </w:rPr>
              <w:t xml:space="preserve"> (λ)</w:t>
            </w:r>
            <w:r w:rsidR="00F047C5">
              <w:rPr>
                <w:lang w:val="el-GR"/>
              </w:rPr>
              <w:t>.</w:t>
            </w:r>
          </w:p>
        </w:tc>
      </w:tr>
      <w:tr w:rsidR="00AF47D5" w:rsidTr="0008670F">
        <w:trPr>
          <w:trHeight w:val="293"/>
        </w:trPr>
        <w:tc>
          <w:tcPr>
            <w:tcW w:w="1897" w:type="dxa"/>
          </w:tcPr>
          <w:p w:rsidR="00AF47D5" w:rsidRDefault="00AF47D5" w:rsidP="006D6A24">
            <w:pPr>
              <w:jc w:val="center"/>
              <w:rPr>
                <w:lang w:val="el-GR"/>
              </w:rPr>
            </w:pPr>
            <w:r>
              <w:rPr>
                <w:lang w:val="el-GR"/>
              </w:rPr>
              <w:t>λ</w:t>
            </w:r>
          </w:p>
        </w:tc>
        <w:tc>
          <w:tcPr>
            <w:tcW w:w="2650" w:type="dxa"/>
          </w:tcPr>
          <w:p w:rsidR="00AF47D5" w:rsidRPr="006E7D53" w:rsidRDefault="00AF47D5" w:rsidP="006D6A24">
            <w:pPr>
              <w:jc w:val="center"/>
            </w:pPr>
            <w:r>
              <w:t>lamda</w:t>
            </w:r>
          </w:p>
        </w:tc>
        <w:tc>
          <w:tcPr>
            <w:tcW w:w="4350" w:type="dxa"/>
          </w:tcPr>
          <w:p w:rsidR="00AF47D5" w:rsidRPr="00F047C5" w:rsidRDefault="00AF47D5" w:rsidP="00BB17F9">
            <w:pPr>
              <w:jc w:val="both"/>
              <w:rPr>
                <w:lang w:val="el-GR"/>
              </w:rPr>
            </w:pPr>
            <w:r>
              <w:t>Tip distortion factor</w:t>
            </w:r>
            <w:r w:rsidR="00F047C5">
              <w:rPr>
                <w:lang w:val="el-GR"/>
              </w:rPr>
              <w:t>.</w:t>
            </w:r>
          </w:p>
        </w:tc>
      </w:tr>
      <w:tr w:rsidR="00AF47D5" w:rsidTr="0008670F">
        <w:trPr>
          <w:trHeight w:val="293"/>
        </w:trPr>
        <w:tc>
          <w:tcPr>
            <w:tcW w:w="1897" w:type="dxa"/>
          </w:tcPr>
          <w:p w:rsidR="00AF47D5" w:rsidRPr="006E7D53" w:rsidRDefault="00AF47D5" w:rsidP="006D6A24">
            <w:pPr>
              <w:jc w:val="center"/>
              <w:rPr>
                <w:vertAlign w:val="subscript"/>
              </w:rPr>
            </w:pPr>
            <w:r>
              <w:rPr>
                <w:lang w:val="el-GR"/>
              </w:rPr>
              <w:t>μ</w:t>
            </w:r>
            <w:r>
              <w:rPr>
                <w:vertAlign w:val="subscript"/>
              </w:rPr>
              <w:t>p</w:t>
            </w:r>
          </w:p>
        </w:tc>
        <w:tc>
          <w:tcPr>
            <w:tcW w:w="2650" w:type="dxa"/>
          </w:tcPr>
          <w:p w:rsidR="00AF47D5" w:rsidRPr="006E7D53" w:rsidRDefault="00AF47D5" w:rsidP="006D6A24">
            <w:pPr>
              <w:jc w:val="center"/>
            </w:pPr>
            <w:r>
              <w:t>mp</w:t>
            </w:r>
          </w:p>
        </w:tc>
        <w:tc>
          <w:tcPr>
            <w:tcW w:w="4350" w:type="dxa"/>
          </w:tcPr>
          <w:p w:rsidR="00AF47D5" w:rsidRPr="00F047C5" w:rsidRDefault="00F047C5" w:rsidP="00BB17F9">
            <w:pPr>
              <w:jc w:val="both"/>
              <w:rPr>
                <w:lang w:val="el-GR"/>
              </w:rPr>
            </w:pPr>
            <w:r>
              <w:rPr>
                <w:lang w:val="el-GR"/>
              </w:rPr>
              <w:t>Συντελεστής φορτίσεως .</w:t>
            </w:r>
          </w:p>
        </w:tc>
      </w:tr>
      <w:tr w:rsidR="00134B0F" w:rsidRPr="005902B0" w:rsidTr="0008670F">
        <w:trPr>
          <w:trHeight w:val="293"/>
        </w:trPr>
        <w:tc>
          <w:tcPr>
            <w:tcW w:w="1897" w:type="dxa"/>
          </w:tcPr>
          <w:p w:rsidR="00134B0F" w:rsidRPr="00134B0F" w:rsidRDefault="00134B0F" w:rsidP="00134B0F">
            <w:pPr>
              <w:jc w:val="center"/>
            </w:pPr>
            <w:r>
              <w:rPr>
                <w:lang w:val="el-GR"/>
              </w:rPr>
              <w:t xml:space="preserve">η </w:t>
            </w:r>
          </w:p>
        </w:tc>
        <w:tc>
          <w:tcPr>
            <w:tcW w:w="2650" w:type="dxa"/>
          </w:tcPr>
          <w:p w:rsidR="00134B0F" w:rsidRPr="00134B0F" w:rsidRDefault="00134B0F" w:rsidP="006D6A24">
            <w:pPr>
              <w:jc w:val="center"/>
              <w:rPr>
                <w:lang w:val="el-GR"/>
              </w:rPr>
            </w:pPr>
            <w:r>
              <w:t>yrot</w:t>
            </w:r>
          </w:p>
        </w:tc>
        <w:tc>
          <w:tcPr>
            <w:tcW w:w="4350" w:type="dxa"/>
          </w:tcPr>
          <w:p w:rsidR="00134B0F" w:rsidRPr="00F047C5" w:rsidRDefault="00134B0F" w:rsidP="00BB17F9">
            <w:pPr>
              <w:jc w:val="both"/>
              <w:rPr>
                <w:lang w:val="el-GR"/>
              </w:rPr>
            </w:pPr>
            <w:r>
              <w:rPr>
                <w:lang w:val="el-GR"/>
              </w:rPr>
              <w:t>Αντίστοιχος περιστρεφόμενος άξονας ως προς τον άξονα</w:t>
            </w:r>
            <w:r w:rsidRPr="00AF47D5">
              <w:rPr>
                <w:lang w:val="el-GR"/>
              </w:rPr>
              <w:t xml:space="preserve"> </w:t>
            </w:r>
            <w:r>
              <w:rPr>
                <w:lang w:val="el-GR"/>
              </w:rPr>
              <w:t>–</w:t>
            </w:r>
            <w:r>
              <w:t>y</w:t>
            </w:r>
            <w:r>
              <w:rPr>
                <w:lang w:val="el-GR"/>
              </w:rPr>
              <w:t>.</w:t>
            </w:r>
          </w:p>
        </w:tc>
      </w:tr>
      <w:tr w:rsidR="00134B0F" w:rsidTr="0008670F">
        <w:tc>
          <w:tcPr>
            <w:tcW w:w="1897" w:type="dxa"/>
          </w:tcPr>
          <w:p w:rsidR="00134B0F" w:rsidRDefault="00134B0F" w:rsidP="006D6A24">
            <w:pPr>
              <w:jc w:val="center"/>
              <w:rPr>
                <w:lang w:val="el-GR"/>
              </w:rPr>
            </w:pPr>
            <w:r>
              <w:rPr>
                <w:lang w:val="el-GR"/>
              </w:rPr>
              <w:t>σ</w:t>
            </w:r>
          </w:p>
        </w:tc>
        <w:tc>
          <w:tcPr>
            <w:tcW w:w="2650" w:type="dxa"/>
          </w:tcPr>
          <w:p w:rsidR="00134B0F" w:rsidRPr="00856197" w:rsidRDefault="00134B0F" w:rsidP="006D6A24">
            <w:pPr>
              <w:jc w:val="center"/>
            </w:pPr>
            <w:r>
              <w:t>slipfactor</w:t>
            </w:r>
          </w:p>
        </w:tc>
        <w:tc>
          <w:tcPr>
            <w:tcW w:w="4350" w:type="dxa"/>
          </w:tcPr>
          <w:p w:rsidR="00134B0F" w:rsidRPr="00AF47D5" w:rsidRDefault="00134B0F" w:rsidP="0014642C">
            <w:pPr>
              <w:jc w:val="both"/>
              <w:rPr>
                <w:lang w:val="el-GR"/>
              </w:rPr>
            </w:pPr>
            <w:r>
              <w:rPr>
                <w:lang w:val="el-GR"/>
              </w:rPr>
              <w:t xml:space="preserve">Συντελεστής </w:t>
            </w:r>
            <w:r w:rsidR="0014642C">
              <w:rPr>
                <w:lang w:val="el-GR"/>
              </w:rPr>
              <w:t>αποκλίσεως</w:t>
            </w:r>
            <w:r>
              <w:rPr>
                <w:lang w:val="el-GR"/>
              </w:rPr>
              <w:t xml:space="preserve"> .</w:t>
            </w:r>
          </w:p>
        </w:tc>
      </w:tr>
      <w:tr w:rsidR="00134B0F" w:rsidTr="0008670F">
        <w:tc>
          <w:tcPr>
            <w:tcW w:w="1897" w:type="dxa"/>
          </w:tcPr>
          <w:p w:rsidR="00134B0F" w:rsidRDefault="00134B0F" w:rsidP="006D6A24">
            <w:pPr>
              <w:jc w:val="center"/>
              <w:rPr>
                <w:lang w:val="el-GR"/>
              </w:rPr>
            </w:pPr>
            <w:r>
              <w:rPr>
                <w:lang w:val="el-GR"/>
              </w:rPr>
              <w:t>ρ</w:t>
            </w:r>
          </w:p>
        </w:tc>
        <w:tc>
          <w:tcPr>
            <w:tcW w:w="2650" w:type="dxa"/>
          </w:tcPr>
          <w:p w:rsidR="00134B0F" w:rsidRPr="006E7D53" w:rsidRDefault="00134B0F" w:rsidP="006D6A24">
            <w:pPr>
              <w:jc w:val="center"/>
            </w:pPr>
            <w:r>
              <w:t>p</w:t>
            </w:r>
          </w:p>
        </w:tc>
        <w:tc>
          <w:tcPr>
            <w:tcW w:w="4350" w:type="dxa"/>
          </w:tcPr>
          <w:p w:rsidR="00134B0F" w:rsidRDefault="00134B0F" w:rsidP="00BB17F9">
            <w:pPr>
              <w:jc w:val="both"/>
              <w:rPr>
                <w:lang w:val="el-GR"/>
              </w:rPr>
            </w:pPr>
            <w:r>
              <w:rPr>
                <w:lang w:val="el-GR"/>
              </w:rPr>
              <w:t>Πυκνότητα εργαζόμενου μέσου.</w:t>
            </w:r>
          </w:p>
        </w:tc>
      </w:tr>
      <w:tr w:rsidR="00134B0F" w:rsidTr="0008670F">
        <w:tc>
          <w:tcPr>
            <w:tcW w:w="1897" w:type="dxa"/>
          </w:tcPr>
          <w:p w:rsidR="00134B0F" w:rsidRDefault="00134B0F" w:rsidP="006D6A24">
            <w:pPr>
              <w:jc w:val="center"/>
              <w:rPr>
                <w:lang w:val="el-GR"/>
              </w:rPr>
            </w:pPr>
            <w:r>
              <w:rPr>
                <w:lang w:val="el-GR"/>
              </w:rPr>
              <w:t>φ</w:t>
            </w:r>
          </w:p>
        </w:tc>
        <w:tc>
          <w:tcPr>
            <w:tcW w:w="2650" w:type="dxa"/>
          </w:tcPr>
          <w:p w:rsidR="00134B0F" w:rsidRPr="006E7D53" w:rsidRDefault="00134B0F" w:rsidP="006D6A24">
            <w:pPr>
              <w:jc w:val="center"/>
            </w:pPr>
            <w:r>
              <w:t>FI</w:t>
            </w:r>
          </w:p>
        </w:tc>
        <w:tc>
          <w:tcPr>
            <w:tcW w:w="4350" w:type="dxa"/>
          </w:tcPr>
          <w:p w:rsidR="00134B0F" w:rsidRDefault="00134B0F" w:rsidP="00BB17F9">
            <w:pPr>
              <w:jc w:val="both"/>
              <w:rPr>
                <w:lang w:val="el-GR"/>
              </w:rPr>
            </w:pPr>
            <w:r>
              <w:rPr>
                <w:lang w:val="el-GR"/>
              </w:rPr>
              <w:t>Συντελεστής παροχής</w:t>
            </w:r>
            <w:r w:rsidR="0033181E">
              <w:rPr>
                <w:lang w:val="el-GR"/>
              </w:rPr>
              <w:t xml:space="preserve"> (</w:t>
            </w:r>
            <w:r w:rsidR="0033181E">
              <w:t>Flow coefficient</w:t>
            </w:r>
            <w:r w:rsidR="0033181E">
              <w:rPr>
                <w:lang w:val="el-GR"/>
              </w:rPr>
              <w:t>)</w:t>
            </w:r>
            <w:r>
              <w:rPr>
                <w:lang w:val="el-GR"/>
              </w:rPr>
              <w:t>.</w:t>
            </w:r>
          </w:p>
        </w:tc>
      </w:tr>
      <w:tr w:rsidR="00134B0F" w:rsidRPr="005902B0" w:rsidTr="0008670F">
        <w:tc>
          <w:tcPr>
            <w:tcW w:w="1897" w:type="dxa"/>
          </w:tcPr>
          <w:p w:rsidR="00134B0F" w:rsidRPr="00F66809" w:rsidRDefault="00134B0F" w:rsidP="006D6A24">
            <w:pPr>
              <w:jc w:val="center"/>
              <w:rPr>
                <w:vertAlign w:val="subscript"/>
              </w:rPr>
            </w:pPr>
            <w:r>
              <w:rPr>
                <w:lang w:val="el-GR"/>
              </w:rPr>
              <w:t>φ</w:t>
            </w:r>
            <w:r>
              <w:rPr>
                <w:vertAlign w:val="subscript"/>
              </w:rPr>
              <w:t>coord</w:t>
            </w:r>
          </w:p>
        </w:tc>
        <w:tc>
          <w:tcPr>
            <w:tcW w:w="2650" w:type="dxa"/>
          </w:tcPr>
          <w:p w:rsidR="00134B0F" w:rsidRPr="00F66809" w:rsidRDefault="00134B0F" w:rsidP="006D6A24">
            <w:pPr>
              <w:jc w:val="center"/>
            </w:pPr>
            <w:r>
              <w:t>f</w:t>
            </w:r>
            <w:r w:rsidRPr="00F66809">
              <w:t>coord</w:t>
            </w:r>
          </w:p>
        </w:tc>
        <w:tc>
          <w:tcPr>
            <w:tcW w:w="4350" w:type="dxa"/>
          </w:tcPr>
          <w:p w:rsidR="00134B0F" w:rsidRDefault="00134B0F" w:rsidP="00BB17F9">
            <w:pPr>
              <w:jc w:val="both"/>
              <w:rPr>
                <w:lang w:val="el-GR"/>
              </w:rPr>
            </w:pPr>
            <w:r>
              <w:rPr>
                <w:lang w:val="el-GR"/>
              </w:rPr>
              <w:t>Γωνία περιστροφής αξόνων σε περιστρεφόμενο σύστημα αναφοράς.</w:t>
            </w:r>
          </w:p>
        </w:tc>
      </w:tr>
      <w:tr w:rsidR="00134B0F" w:rsidRPr="005902B0" w:rsidTr="0008670F">
        <w:tc>
          <w:tcPr>
            <w:tcW w:w="1897" w:type="dxa"/>
          </w:tcPr>
          <w:p w:rsidR="00134B0F" w:rsidRDefault="00134B0F" w:rsidP="006E7D53">
            <w:pPr>
              <w:jc w:val="center"/>
              <w:rPr>
                <w:lang w:val="el-GR"/>
              </w:rPr>
            </w:pPr>
            <w:r w:rsidRPr="009B4F59">
              <w:rPr>
                <w:lang w:val="el-GR"/>
              </w:rPr>
              <w:t>χ</w:t>
            </w:r>
          </w:p>
        </w:tc>
        <w:tc>
          <w:tcPr>
            <w:tcW w:w="2650" w:type="dxa"/>
          </w:tcPr>
          <w:p w:rsidR="00134B0F" w:rsidRPr="006E7D53" w:rsidRDefault="00134B0F" w:rsidP="006E7D53">
            <w:pPr>
              <w:jc w:val="center"/>
            </w:pPr>
            <w:r>
              <w:t>xrot</w:t>
            </w:r>
          </w:p>
        </w:tc>
        <w:tc>
          <w:tcPr>
            <w:tcW w:w="4350" w:type="dxa"/>
          </w:tcPr>
          <w:p w:rsidR="00134B0F" w:rsidRPr="00F047C5" w:rsidRDefault="00134B0F" w:rsidP="00BB17F9">
            <w:pPr>
              <w:jc w:val="both"/>
              <w:rPr>
                <w:lang w:val="el-GR"/>
              </w:rPr>
            </w:pPr>
            <w:r>
              <w:rPr>
                <w:lang w:val="el-GR"/>
              </w:rPr>
              <w:t>Αντίστοιχος περιστρεφόμενος άξονας ως προς τον άξονα</w:t>
            </w:r>
            <w:r w:rsidRPr="00AF47D5">
              <w:rPr>
                <w:lang w:val="el-GR"/>
              </w:rPr>
              <w:t xml:space="preserve"> </w:t>
            </w:r>
            <w:r>
              <w:rPr>
                <w:lang w:val="el-GR"/>
              </w:rPr>
              <w:t>–</w:t>
            </w:r>
            <w:r>
              <w:t>x</w:t>
            </w:r>
            <w:r>
              <w:rPr>
                <w:lang w:val="el-GR"/>
              </w:rPr>
              <w:t>.</w:t>
            </w:r>
          </w:p>
        </w:tc>
      </w:tr>
      <w:tr w:rsidR="00134B0F" w:rsidRPr="005902B0" w:rsidTr="0008670F">
        <w:tc>
          <w:tcPr>
            <w:tcW w:w="1897" w:type="dxa"/>
          </w:tcPr>
          <w:p w:rsidR="00134B0F" w:rsidRDefault="00134B0F" w:rsidP="006D6A24">
            <w:pPr>
              <w:jc w:val="center"/>
              <w:rPr>
                <w:lang w:val="el-GR"/>
              </w:rPr>
            </w:pPr>
            <w:r>
              <w:rPr>
                <w:lang w:val="el-GR"/>
              </w:rPr>
              <w:t>ω</w:t>
            </w:r>
          </w:p>
        </w:tc>
        <w:tc>
          <w:tcPr>
            <w:tcW w:w="2650" w:type="dxa"/>
          </w:tcPr>
          <w:p w:rsidR="00134B0F" w:rsidRPr="006E7D53" w:rsidRDefault="00134B0F" w:rsidP="006D6A24">
            <w:pPr>
              <w:jc w:val="center"/>
            </w:pPr>
            <w:r>
              <w:t>w</w:t>
            </w:r>
          </w:p>
        </w:tc>
        <w:tc>
          <w:tcPr>
            <w:tcW w:w="4350" w:type="dxa"/>
          </w:tcPr>
          <w:p w:rsidR="00134B0F" w:rsidRDefault="00134B0F" w:rsidP="00BB17F9">
            <w:pPr>
              <w:jc w:val="both"/>
              <w:rPr>
                <w:lang w:val="el-GR"/>
              </w:rPr>
            </w:pPr>
            <w:r>
              <w:rPr>
                <w:lang w:val="el-GR"/>
              </w:rPr>
              <w:t>Γωνιακή ταχύτητα περιστροφής της πτερωτής.</w:t>
            </w:r>
          </w:p>
        </w:tc>
      </w:tr>
      <w:tr w:rsidR="001823BE" w:rsidRPr="005902B0" w:rsidTr="0008670F">
        <w:tc>
          <w:tcPr>
            <w:tcW w:w="1897" w:type="dxa"/>
          </w:tcPr>
          <w:p w:rsidR="001823BE" w:rsidRDefault="001823BE" w:rsidP="006E7D53">
            <w:pPr>
              <w:jc w:val="center"/>
              <w:rPr>
                <w:lang w:val="el-GR"/>
              </w:rPr>
            </w:pPr>
            <w:r>
              <w:rPr>
                <w:lang w:val="el-GR"/>
              </w:rPr>
              <w:t>Α</w:t>
            </w:r>
          </w:p>
        </w:tc>
        <w:tc>
          <w:tcPr>
            <w:tcW w:w="2650" w:type="dxa"/>
          </w:tcPr>
          <w:p w:rsidR="001823BE" w:rsidRDefault="001823BE" w:rsidP="006E7D53">
            <w:pPr>
              <w:jc w:val="center"/>
              <w:rPr>
                <w:lang w:val="el-GR"/>
              </w:rPr>
            </w:pPr>
            <w:r>
              <w:rPr>
                <w:lang w:val="el-GR"/>
              </w:rPr>
              <w:t>Α</w:t>
            </w:r>
          </w:p>
        </w:tc>
        <w:tc>
          <w:tcPr>
            <w:tcW w:w="4350" w:type="dxa"/>
          </w:tcPr>
          <w:p w:rsidR="001823BE" w:rsidRDefault="001823BE" w:rsidP="007513D4">
            <w:pPr>
              <w:jc w:val="both"/>
              <w:rPr>
                <w:lang w:val="el-GR"/>
              </w:rPr>
            </w:pPr>
            <w:r>
              <w:rPr>
                <w:lang w:val="el-GR"/>
              </w:rPr>
              <w:t>Συντελεστής για τον υπολογισμό της κατανομής γωνιών των πτερυγίων.</w:t>
            </w:r>
          </w:p>
        </w:tc>
      </w:tr>
      <w:tr w:rsidR="001823BE" w:rsidRPr="005902B0" w:rsidTr="0008670F">
        <w:tc>
          <w:tcPr>
            <w:tcW w:w="1897" w:type="dxa"/>
          </w:tcPr>
          <w:p w:rsidR="001823BE" w:rsidRDefault="001823BE" w:rsidP="006E7D53">
            <w:pPr>
              <w:jc w:val="center"/>
              <w:rPr>
                <w:lang w:val="el-GR"/>
              </w:rPr>
            </w:pPr>
            <w:r>
              <w:rPr>
                <w:lang w:val="el-GR"/>
              </w:rPr>
              <w:t>Β</w:t>
            </w:r>
          </w:p>
        </w:tc>
        <w:tc>
          <w:tcPr>
            <w:tcW w:w="2650" w:type="dxa"/>
          </w:tcPr>
          <w:p w:rsidR="001823BE" w:rsidRDefault="001823BE" w:rsidP="006E7D53">
            <w:pPr>
              <w:jc w:val="center"/>
              <w:rPr>
                <w:lang w:val="el-GR"/>
              </w:rPr>
            </w:pPr>
            <w:r>
              <w:rPr>
                <w:lang w:val="el-GR"/>
              </w:rPr>
              <w:t>Β</w:t>
            </w:r>
          </w:p>
        </w:tc>
        <w:tc>
          <w:tcPr>
            <w:tcW w:w="4350" w:type="dxa"/>
          </w:tcPr>
          <w:p w:rsidR="001823BE" w:rsidRDefault="001823BE" w:rsidP="007513D4">
            <w:pPr>
              <w:jc w:val="both"/>
              <w:rPr>
                <w:lang w:val="el-GR"/>
              </w:rPr>
            </w:pPr>
            <w:r>
              <w:rPr>
                <w:lang w:val="el-GR"/>
              </w:rPr>
              <w:t>Συντελεστής για τον υπολογισμό της κατανομής γωνιών των πτερυγίων.</w:t>
            </w:r>
          </w:p>
        </w:tc>
      </w:tr>
      <w:tr w:rsidR="007513D4" w:rsidRPr="001A425A" w:rsidTr="0008670F">
        <w:tc>
          <w:tcPr>
            <w:tcW w:w="1897" w:type="dxa"/>
          </w:tcPr>
          <w:p w:rsidR="007513D4" w:rsidRPr="007513D4" w:rsidRDefault="007513D4" w:rsidP="006E7D53">
            <w:pPr>
              <w:jc w:val="center"/>
              <w:rPr>
                <w:vertAlign w:val="subscript"/>
              </w:rPr>
            </w:pPr>
            <w:r>
              <w:rPr>
                <w:lang w:val="el-GR"/>
              </w:rPr>
              <w:t>Β</w:t>
            </w:r>
            <w:r>
              <w:rPr>
                <w:vertAlign w:val="subscript"/>
              </w:rPr>
              <w:t>2</w:t>
            </w:r>
          </w:p>
        </w:tc>
        <w:tc>
          <w:tcPr>
            <w:tcW w:w="2650" w:type="dxa"/>
          </w:tcPr>
          <w:p w:rsidR="007513D4" w:rsidRPr="007513D4" w:rsidRDefault="007513D4" w:rsidP="006E7D53">
            <w:pPr>
              <w:jc w:val="center"/>
              <w:rPr>
                <w:vertAlign w:val="subscript"/>
              </w:rPr>
            </w:pPr>
            <w:r>
              <w:rPr>
                <w:lang w:val="el-GR"/>
              </w:rPr>
              <w:t>Β</w:t>
            </w:r>
            <w:r>
              <w:rPr>
                <w:vertAlign w:val="subscript"/>
              </w:rPr>
              <w:t>2</w:t>
            </w:r>
          </w:p>
        </w:tc>
        <w:tc>
          <w:tcPr>
            <w:tcW w:w="4350" w:type="dxa"/>
          </w:tcPr>
          <w:p w:rsidR="007513D4" w:rsidRDefault="007513D4" w:rsidP="007513D4">
            <w:pPr>
              <w:jc w:val="both"/>
              <w:rPr>
                <w:lang w:val="el-GR"/>
              </w:rPr>
            </w:pPr>
            <w:r>
              <w:rPr>
                <w:lang w:val="el-GR"/>
              </w:rPr>
              <w:t xml:space="preserve">Συντελεστής που δηλώνει τον χώρο που    </w:t>
            </w:r>
          </w:p>
          <w:p w:rsidR="007513D4" w:rsidRPr="007513D4" w:rsidRDefault="007513D4" w:rsidP="007513D4">
            <w:pPr>
              <w:jc w:val="both"/>
              <w:rPr>
                <w:lang w:val="el-GR"/>
              </w:rPr>
            </w:pPr>
            <w:r>
              <w:rPr>
                <w:lang w:val="el-GR"/>
              </w:rPr>
              <w:t>καταλαμβάνουν τα πτερύγια</w:t>
            </w:r>
            <w:r w:rsidR="0010025F" w:rsidRPr="0010025F">
              <w:rPr>
                <w:lang w:val="el-GR"/>
              </w:rPr>
              <w:t xml:space="preserve"> </w:t>
            </w:r>
            <w:r w:rsidR="0010025F">
              <w:rPr>
                <w:lang w:val="el-GR"/>
              </w:rPr>
              <w:t>και της στένωσης που δημιουργούν</w:t>
            </w:r>
            <w:r>
              <w:rPr>
                <w:lang w:val="el-GR"/>
              </w:rPr>
              <w:t>.</w:t>
            </w:r>
            <w:r w:rsidR="00204173">
              <w:rPr>
                <w:lang w:val="el-GR"/>
              </w:rPr>
              <w:t xml:space="preserve"> (</w:t>
            </w:r>
            <w:r w:rsidR="00204173">
              <w:t>Blockage</w:t>
            </w:r>
            <w:r w:rsidR="00204173" w:rsidRPr="00FF1BAB">
              <w:rPr>
                <w:lang w:val="el-GR"/>
              </w:rPr>
              <w:t xml:space="preserve"> </w:t>
            </w:r>
            <w:r w:rsidR="00204173">
              <w:t>Factor</w:t>
            </w:r>
            <w:r w:rsidR="00204173">
              <w:rPr>
                <w:lang w:val="el-GR"/>
              </w:rPr>
              <w:t>)</w:t>
            </w:r>
          </w:p>
        </w:tc>
      </w:tr>
      <w:tr w:rsidR="008F5C3F" w:rsidTr="0008670F">
        <w:tc>
          <w:tcPr>
            <w:tcW w:w="1897" w:type="dxa"/>
          </w:tcPr>
          <w:p w:rsidR="008F5C3F" w:rsidRDefault="008F5C3F" w:rsidP="006E7D53">
            <w:pPr>
              <w:jc w:val="center"/>
            </w:pPr>
            <w:r>
              <w:t>BL</w:t>
            </w:r>
          </w:p>
        </w:tc>
        <w:tc>
          <w:tcPr>
            <w:tcW w:w="2650" w:type="dxa"/>
          </w:tcPr>
          <w:p w:rsidR="008F5C3F" w:rsidRDefault="008F5C3F" w:rsidP="006E7D53">
            <w:pPr>
              <w:jc w:val="center"/>
            </w:pPr>
            <w:r>
              <w:t>BL</w:t>
            </w:r>
          </w:p>
        </w:tc>
        <w:tc>
          <w:tcPr>
            <w:tcW w:w="4350" w:type="dxa"/>
          </w:tcPr>
          <w:p w:rsidR="008F5C3F" w:rsidRDefault="008F5C3F" w:rsidP="00BB17F9">
            <w:pPr>
              <w:jc w:val="both"/>
              <w:rPr>
                <w:lang w:val="el-GR"/>
              </w:rPr>
            </w:pPr>
            <w:r>
              <w:rPr>
                <w:lang w:val="el-GR"/>
              </w:rPr>
              <w:t>Συντελεστής φόρτισης λεπίδων.</w:t>
            </w:r>
          </w:p>
        </w:tc>
      </w:tr>
      <w:tr w:rsidR="00134B0F" w:rsidRPr="005902B0" w:rsidTr="0008670F">
        <w:tc>
          <w:tcPr>
            <w:tcW w:w="1897" w:type="dxa"/>
          </w:tcPr>
          <w:p w:rsidR="00134B0F" w:rsidRPr="008F5C3F" w:rsidRDefault="008F5C3F" w:rsidP="006E7D53">
            <w:pPr>
              <w:jc w:val="center"/>
            </w:pPr>
            <w:r>
              <w:t>b</w:t>
            </w:r>
          </w:p>
        </w:tc>
        <w:tc>
          <w:tcPr>
            <w:tcW w:w="2650" w:type="dxa"/>
          </w:tcPr>
          <w:p w:rsidR="00134B0F" w:rsidRPr="008F5C3F" w:rsidRDefault="008F5C3F" w:rsidP="006E7D53">
            <w:pPr>
              <w:jc w:val="center"/>
            </w:pPr>
            <w:r>
              <w:t>b</w:t>
            </w:r>
          </w:p>
        </w:tc>
        <w:tc>
          <w:tcPr>
            <w:tcW w:w="4350" w:type="dxa"/>
          </w:tcPr>
          <w:p w:rsidR="00134B0F" w:rsidRDefault="008F5C3F" w:rsidP="00BB17F9">
            <w:pPr>
              <w:jc w:val="both"/>
              <w:rPr>
                <w:lang w:val="el-GR"/>
              </w:rPr>
            </w:pPr>
            <w:r>
              <w:rPr>
                <w:lang w:val="el-GR"/>
              </w:rPr>
              <w:t>Πάχος περιοχής διέλευσης μεταξύ πλήμνης-κελύφους</w:t>
            </w:r>
          </w:p>
        </w:tc>
      </w:tr>
      <w:tr w:rsidR="00134B0F" w:rsidRPr="005902B0" w:rsidTr="0008670F">
        <w:tc>
          <w:tcPr>
            <w:tcW w:w="1897" w:type="dxa"/>
          </w:tcPr>
          <w:p w:rsidR="00134B0F" w:rsidRPr="008F5C3F" w:rsidRDefault="008F5C3F" w:rsidP="006E7D53">
            <w:pPr>
              <w:jc w:val="center"/>
            </w:pPr>
            <w:r>
              <w:t>C</w:t>
            </w:r>
          </w:p>
        </w:tc>
        <w:tc>
          <w:tcPr>
            <w:tcW w:w="2650" w:type="dxa"/>
          </w:tcPr>
          <w:p w:rsidR="00134B0F" w:rsidRPr="008F5C3F" w:rsidRDefault="008F5C3F" w:rsidP="006E7D53">
            <w:pPr>
              <w:jc w:val="center"/>
            </w:pPr>
            <w:r>
              <w:t>C</w:t>
            </w:r>
          </w:p>
        </w:tc>
        <w:tc>
          <w:tcPr>
            <w:tcW w:w="4350" w:type="dxa"/>
          </w:tcPr>
          <w:p w:rsidR="00134B0F" w:rsidRDefault="008F5C3F" w:rsidP="00BB17F9">
            <w:pPr>
              <w:jc w:val="both"/>
              <w:rPr>
                <w:lang w:val="el-GR"/>
              </w:rPr>
            </w:pPr>
            <w:r>
              <w:rPr>
                <w:lang w:val="el-GR"/>
              </w:rPr>
              <w:t>Απόλυτη ταχύτητα</w:t>
            </w:r>
            <w:r w:rsidR="001823BE">
              <w:rPr>
                <w:lang w:val="el-GR"/>
              </w:rPr>
              <w:t xml:space="preserve">./ Συντελεστής για τον </w:t>
            </w:r>
            <w:r w:rsidR="001823BE">
              <w:rPr>
                <w:lang w:val="el-GR"/>
              </w:rPr>
              <w:lastRenderedPageBreak/>
              <w:t>υπολογισμό της κατανομής γωνιών των πτερυγίων.</w:t>
            </w:r>
          </w:p>
        </w:tc>
      </w:tr>
      <w:tr w:rsidR="005841CF" w:rsidRPr="005902B0" w:rsidTr="0008670F">
        <w:tc>
          <w:tcPr>
            <w:tcW w:w="1897" w:type="dxa"/>
          </w:tcPr>
          <w:p w:rsidR="005841CF" w:rsidRDefault="005841CF" w:rsidP="006E7D53">
            <w:pPr>
              <w:jc w:val="center"/>
            </w:pPr>
            <w:r>
              <w:lastRenderedPageBreak/>
              <w:t>C</w:t>
            </w:r>
            <w:r>
              <w:rPr>
                <w:vertAlign w:val="subscript"/>
              </w:rPr>
              <w:t>n</w:t>
            </w:r>
          </w:p>
        </w:tc>
        <w:tc>
          <w:tcPr>
            <w:tcW w:w="2650" w:type="dxa"/>
          </w:tcPr>
          <w:p w:rsidR="005841CF" w:rsidRDefault="005841CF" w:rsidP="006E7D53">
            <w:pPr>
              <w:jc w:val="center"/>
            </w:pPr>
            <w:r>
              <w:t>C</w:t>
            </w:r>
            <w:r>
              <w:rPr>
                <w:vertAlign w:val="subscript"/>
              </w:rPr>
              <w:t>n</w:t>
            </w:r>
          </w:p>
        </w:tc>
        <w:tc>
          <w:tcPr>
            <w:tcW w:w="4350" w:type="dxa"/>
          </w:tcPr>
          <w:p w:rsidR="005841CF" w:rsidRDefault="005841CF" w:rsidP="00BB17F9">
            <w:pPr>
              <w:jc w:val="both"/>
              <w:rPr>
                <w:lang w:val="el-GR"/>
              </w:rPr>
            </w:pPr>
            <w:r>
              <w:rPr>
                <w:lang w:val="el-GR"/>
              </w:rPr>
              <w:t>Κάθετη συνιστώσα της απόλυτης ταχύτητας.</w:t>
            </w:r>
          </w:p>
        </w:tc>
      </w:tr>
      <w:tr w:rsidR="00134B0F" w:rsidRPr="005902B0" w:rsidTr="0008670F">
        <w:tc>
          <w:tcPr>
            <w:tcW w:w="1897" w:type="dxa"/>
          </w:tcPr>
          <w:p w:rsidR="00134B0F" w:rsidRPr="008F5C3F" w:rsidRDefault="008F5C3F" w:rsidP="006E7D53">
            <w:pPr>
              <w:jc w:val="center"/>
              <w:rPr>
                <w:vertAlign w:val="subscript"/>
              </w:rPr>
            </w:pPr>
            <w:r>
              <w:t>C</w:t>
            </w:r>
            <w:r>
              <w:rPr>
                <w:vertAlign w:val="subscript"/>
              </w:rPr>
              <w:t>p</w:t>
            </w:r>
          </w:p>
        </w:tc>
        <w:tc>
          <w:tcPr>
            <w:tcW w:w="2650" w:type="dxa"/>
          </w:tcPr>
          <w:p w:rsidR="00134B0F" w:rsidRPr="008F5C3F" w:rsidRDefault="008F5C3F" w:rsidP="006E7D53">
            <w:pPr>
              <w:jc w:val="center"/>
            </w:pPr>
            <w:r>
              <w:t>C</w:t>
            </w:r>
            <w:r>
              <w:rPr>
                <w:vertAlign w:val="subscript"/>
              </w:rPr>
              <w:t>p</w:t>
            </w:r>
          </w:p>
        </w:tc>
        <w:tc>
          <w:tcPr>
            <w:tcW w:w="4350" w:type="dxa"/>
          </w:tcPr>
          <w:p w:rsidR="00134B0F" w:rsidRDefault="008F5C3F" w:rsidP="00BB17F9">
            <w:pPr>
              <w:jc w:val="both"/>
              <w:rPr>
                <w:lang w:val="el-GR"/>
              </w:rPr>
            </w:pPr>
            <w:r>
              <w:rPr>
                <w:lang w:val="el-GR"/>
              </w:rPr>
              <w:t>Ειδική θερμότητα υπό περιβάλλον σταθερής πίεσης.</w:t>
            </w:r>
          </w:p>
        </w:tc>
      </w:tr>
      <w:tr w:rsidR="008F5C3F" w:rsidRPr="005902B0" w:rsidTr="0008670F">
        <w:tc>
          <w:tcPr>
            <w:tcW w:w="1897" w:type="dxa"/>
          </w:tcPr>
          <w:p w:rsidR="008F5C3F" w:rsidRPr="008F5C3F" w:rsidRDefault="008F5C3F" w:rsidP="006E7D53">
            <w:pPr>
              <w:jc w:val="center"/>
              <w:rPr>
                <w:vertAlign w:val="subscript"/>
              </w:rPr>
            </w:pPr>
            <w:r>
              <w:t>C</w:t>
            </w:r>
            <w:r>
              <w:rPr>
                <w:vertAlign w:val="subscript"/>
              </w:rPr>
              <w:t>v</w:t>
            </w:r>
          </w:p>
        </w:tc>
        <w:tc>
          <w:tcPr>
            <w:tcW w:w="2650" w:type="dxa"/>
          </w:tcPr>
          <w:p w:rsidR="008F5C3F" w:rsidRPr="003E6674" w:rsidRDefault="008F5C3F" w:rsidP="006E7D53">
            <w:pPr>
              <w:jc w:val="center"/>
              <w:rPr>
                <w:lang w:val="el-GR"/>
              </w:rPr>
            </w:pPr>
            <w:r>
              <w:t>C</w:t>
            </w:r>
            <w:r>
              <w:rPr>
                <w:vertAlign w:val="subscript"/>
              </w:rPr>
              <w:t>v</w:t>
            </w:r>
          </w:p>
        </w:tc>
        <w:tc>
          <w:tcPr>
            <w:tcW w:w="4350" w:type="dxa"/>
          </w:tcPr>
          <w:p w:rsidR="008F5C3F" w:rsidRDefault="008F5C3F" w:rsidP="00BB17F9">
            <w:pPr>
              <w:jc w:val="both"/>
              <w:rPr>
                <w:lang w:val="el-GR"/>
              </w:rPr>
            </w:pPr>
            <w:r>
              <w:rPr>
                <w:lang w:val="el-GR"/>
              </w:rPr>
              <w:t>Ειδική θερμότητα υπό περιβάλλον σταθερού όγκου.</w:t>
            </w:r>
          </w:p>
        </w:tc>
      </w:tr>
      <w:tr w:rsidR="005F4EEF" w:rsidRPr="005902B0" w:rsidTr="0008670F">
        <w:tc>
          <w:tcPr>
            <w:tcW w:w="1897" w:type="dxa"/>
          </w:tcPr>
          <w:p w:rsidR="005F4EEF" w:rsidRPr="005F4EEF" w:rsidRDefault="005F4EEF" w:rsidP="005F4EEF">
            <w:pPr>
              <w:jc w:val="center"/>
            </w:pPr>
            <w:r>
              <w:t>Cyrcle_hub_length</w:t>
            </w:r>
          </w:p>
        </w:tc>
        <w:tc>
          <w:tcPr>
            <w:tcW w:w="2650" w:type="dxa"/>
          </w:tcPr>
          <w:p w:rsidR="005F4EEF" w:rsidRDefault="005F4EEF" w:rsidP="006E7D53">
            <w:pPr>
              <w:jc w:val="center"/>
            </w:pPr>
            <w:r>
              <w:t>Cyrcle_hub_length</w:t>
            </w:r>
          </w:p>
        </w:tc>
        <w:tc>
          <w:tcPr>
            <w:tcW w:w="4350" w:type="dxa"/>
          </w:tcPr>
          <w:p w:rsidR="005F4EEF" w:rsidRDefault="005F4EEF" w:rsidP="00BB17F9">
            <w:pPr>
              <w:jc w:val="both"/>
              <w:rPr>
                <w:lang w:val="el-GR"/>
              </w:rPr>
            </w:pPr>
            <w:r>
              <w:rPr>
                <w:lang w:val="el-GR"/>
              </w:rPr>
              <w:t>Μήκος τεταρτοκύκλιου του περιγράμματος πλήμνης.</w:t>
            </w:r>
          </w:p>
        </w:tc>
      </w:tr>
      <w:tr w:rsidR="008F5C3F" w:rsidTr="0008670F">
        <w:tc>
          <w:tcPr>
            <w:tcW w:w="1897" w:type="dxa"/>
          </w:tcPr>
          <w:p w:rsidR="008F5C3F" w:rsidRPr="008F5C3F" w:rsidRDefault="008F5C3F" w:rsidP="006E7D53">
            <w:pPr>
              <w:jc w:val="center"/>
            </w:pPr>
            <w:r>
              <w:t>D</w:t>
            </w:r>
          </w:p>
        </w:tc>
        <w:tc>
          <w:tcPr>
            <w:tcW w:w="2650" w:type="dxa"/>
          </w:tcPr>
          <w:p w:rsidR="008F5C3F" w:rsidRPr="008F5C3F" w:rsidRDefault="008F5C3F" w:rsidP="006E7D53">
            <w:pPr>
              <w:jc w:val="center"/>
            </w:pPr>
            <w:r>
              <w:t>D</w:t>
            </w:r>
          </w:p>
        </w:tc>
        <w:tc>
          <w:tcPr>
            <w:tcW w:w="4350" w:type="dxa"/>
          </w:tcPr>
          <w:p w:rsidR="008F5C3F" w:rsidRDefault="008F5C3F" w:rsidP="00BB17F9">
            <w:pPr>
              <w:jc w:val="both"/>
              <w:rPr>
                <w:lang w:val="el-GR"/>
              </w:rPr>
            </w:pPr>
            <w:r>
              <w:rPr>
                <w:lang w:val="el-GR"/>
              </w:rPr>
              <w:t>Διάμετρος</w:t>
            </w:r>
          </w:p>
        </w:tc>
      </w:tr>
      <w:tr w:rsidR="008F5C3F" w:rsidTr="0008670F">
        <w:tc>
          <w:tcPr>
            <w:tcW w:w="1897" w:type="dxa"/>
          </w:tcPr>
          <w:p w:rsidR="008F5C3F" w:rsidRPr="008F5C3F" w:rsidRDefault="008F5C3F" w:rsidP="006E7D53">
            <w:pPr>
              <w:jc w:val="center"/>
            </w:pPr>
            <w:r>
              <w:t>h</w:t>
            </w:r>
          </w:p>
        </w:tc>
        <w:tc>
          <w:tcPr>
            <w:tcW w:w="2650" w:type="dxa"/>
          </w:tcPr>
          <w:p w:rsidR="008F5C3F" w:rsidRPr="008F5C3F" w:rsidRDefault="008F5C3F" w:rsidP="006E7D53">
            <w:pPr>
              <w:jc w:val="center"/>
            </w:pPr>
            <w:r>
              <w:t>h</w:t>
            </w:r>
          </w:p>
        </w:tc>
        <w:tc>
          <w:tcPr>
            <w:tcW w:w="4350" w:type="dxa"/>
          </w:tcPr>
          <w:p w:rsidR="008F5C3F" w:rsidRPr="00970429" w:rsidRDefault="000D55FC" w:rsidP="00BB17F9">
            <w:pPr>
              <w:jc w:val="both"/>
            </w:pPr>
            <w:r>
              <w:rPr>
                <w:lang w:val="el-GR"/>
              </w:rPr>
              <w:t>Ειδική ενθαλπία</w:t>
            </w:r>
          </w:p>
        </w:tc>
      </w:tr>
      <w:tr w:rsidR="008F5C3F" w:rsidRPr="005902B0" w:rsidTr="0008670F">
        <w:tc>
          <w:tcPr>
            <w:tcW w:w="1897" w:type="dxa"/>
          </w:tcPr>
          <w:p w:rsidR="008F5C3F" w:rsidRPr="000D55FC" w:rsidRDefault="000D55FC" w:rsidP="006E7D53">
            <w:pPr>
              <w:jc w:val="center"/>
              <w:rPr>
                <w:lang w:val="el-GR"/>
              </w:rPr>
            </w:pPr>
            <w:r>
              <w:rPr>
                <w:lang w:val="el-GR"/>
              </w:rPr>
              <w:t>Ι</w:t>
            </w:r>
          </w:p>
        </w:tc>
        <w:tc>
          <w:tcPr>
            <w:tcW w:w="2650" w:type="dxa"/>
          </w:tcPr>
          <w:p w:rsidR="008F5C3F" w:rsidRPr="003E6674" w:rsidRDefault="000D55FC" w:rsidP="006E7D53">
            <w:pPr>
              <w:jc w:val="center"/>
              <w:rPr>
                <w:lang w:val="el-GR"/>
              </w:rPr>
            </w:pPr>
            <w:r>
              <w:rPr>
                <w:lang w:val="el-GR"/>
              </w:rPr>
              <w:t>Ι</w:t>
            </w:r>
          </w:p>
        </w:tc>
        <w:tc>
          <w:tcPr>
            <w:tcW w:w="4350" w:type="dxa"/>
          </w:tcPr>
          <w:p w:rsidR="008F5C3F" w:rsidRPr="008E2D54" w:rsidRDefault="000D55FC" w:rsidP="00BB17F9">
            <w:pPr>
              <w:jc w:val="both"/>
              <w:rPr>
                <w:lang w:val="el-GR"/>
              </w:rPr>
            </w:pPr>
            <w:r>
              <w:rPr>
                <w:lang w:val="el-GR"/>
              </w:rPr>
              <w:t>Συντελεστής έργου που μεταφέρεται στο ρευστό.</w:t>
            </w:r>
          </w:p>
        </w:tc>
      </w:tr>
      <w:tr w:rsidR="008F5C3F" w:rsidTr="0008670F">
        <w:tc>
          <w:tcPr>
            <w:tcW w:w="1897" w:type="dxa"/>
          </w:tcPr>
          <w:p w:rsidR="008F5C3F" w:rsidRPr="000D55FC" w:rsidRDefault="000D55FC" w:rsidP="000D55FC">
            <w:pPr>
              <w:jc w:val="center"/>
            </w:pPr>
            <w:r>
              <w:t>i</w:t>
            </w:r>
          </w:p>
        </w:tc>
        <w:tc>
          <w:tcPr>
            <w:tcW w:w="2650" w:type="dxa"/>
          </w:tcPr>
          <w:p w:rsidR="008F5C3F" w:rsidRPr="000D55FC" w:rsidRDefault="000D55FC" w:rsidP="006E7D53">
            <w:pPr>
              <w:jc w:val="center"/>
            </w:pPr>
            <w:r>
              <w:t>i</w:t>
            </w:r>
          </w:p>
        </w:tc>
        <w:tc>
          <w:tcPr>
            <w:tcW w:w="4350" w:type="dxa"/>
          </w:tcPr>
          <w:p w:rsidR="000D55FC" w:rsidRDefault="000D55FC" w:rsidP="00BB17F9">
            <w:pPr>
              <w:jc w:val="both"/>
              <w:rPr>
                <w:lang w:val="el-GR"/>
              </w:rPr>
            </w:pPr>
            <w:r>
              <w:rPr>
                <w:lang w:val="el-GR"/>
              </w:rPr>
              <w:t>Γωνία πρόσπτωσης ρευστού.</w:t>
            </w:r>
          </w:p>
        </w:tc>
      </w:tr>
      <w:tr w:rsidR="008F5C3F" w:rsidRPr="005902B0" w:rsidTr="0008670F">
        <w:tc>
          <w:tcPr>
            <w:tcW w:w="1897" w:type="dxa"/>
          </w:tcPr>
          <w:p w:rsidR="008F5C3F" w:rsidRPr="000D55FC" w:rsidRDefault="000D55FC" w:rsidP="006E7D53">
            <w:pPr>
              <w:jc w:val="center"/>
              <w:rPr>
                <w:vertAlign w:val="subscript"/>
              </w:rPr>
            </w:pPr>
            <w:r>
              <w:t>I</w:t>
            </w:r>
            <w:r>
              <w:rPr>
                <w:vertAlign w:val="subscript"/>
              </w:rPr>
              <w:t>B</w:t>
            </w:r>
          </w:p>
        </w:tc>
        <w:tc>
          <w:tcPr>
            <w:tcW w:w="2650" w:type="dxa"/>
          </w:tcPr>
          <w:p w:rsidR="008F5C3F" w:rsidRPr="003E6674" w:rsidRDefault="000D55FC" w:rsidP="006E7D53">
            <w:pPr>
              <w:jc w:val="center"/>
              <w:rPr>
                <w:lang w:val="el-GR"/>
              </w:rPr>
            </w:pPr>
            <w:r>
              <w:t>I</w:t>
            </w:r>
            <w:r>
              <w:rPr>
                <w:vertAlign w:val="subscript"/>
              </w:rPr>
              <w:t>B</w:t>
            </w:r>
          </w:p>
        </w:tc>
        <w:tc>
          <w:tcPr>
            <w:tcW w:w="4350" w:type="dxa"/>
          </w:tcPr>
          <w:p w:rsidR="008F5C3F" w:rsidRDefault="000D55FC" w:rsidP="00BB17F9">
            <w:pPr>
              <w:jc w:val="both"/>
              <w:rPr>
                <w:lang w:val="el-GR"/>
              </w:rPr>
            </w:pPr>
            <w:r>
              <w:rPr>
                <w:lang w:val="el-GR"/>
              </w:rPr>
              <w:t>Συντελεστής πραγματικού έργου που μεταφέρεται στα πτερύγια.</w:t>
            </w:r>
          </w:p>
        </w:tc>
      </w:tr>
      <w:tr w:rsidR="000D55FC" w:rsidRPr="005902B0" w:rsidTr="0008670F">
        <w:tc>
          <w:tcPr>
            <w:tcW w:w="1897" w:type="dxa"/>
          </w:tcPr>
          <w:p w:rsidR="000D55FC" w:rsidRPr="000D55FC" w:rsidRDefault="000D55FC" w:rsidP="005841CF">
            <w:pPr>
              <w:jc w:val="center"/>
              <w:rPr>
                <w:vertAlign w:val="subscript"/>
                <w:lang w:val="el-GR"/>
              </w:rPr>
            </w:pPr>
            <w:r>
              <w:t>I</w:t>
            </w:r>
            <w:r>
              <w:rPr>
                <w:vertAlign w:val="subscript"/>
              </w:rPr>
              <w:t>par</w:t>
            </w:r>
          </w:p>
        </w:tc>
        <w:tc>
          <w:tcPr>
            <w:tcW w:w="2650" w:type="dxa"/>
          </w:tcPr>
          <w:p w:rsidR="000D55FC" w:rsidRPr="000D55FC" w:rsidRDefault="000D55FC" w:rsidP="005841CF">
            <w:pPr>
              <w:jc w:val="center"/>
              <w:rPr>
                <w:vertAlign w:val="subscript"/>
                <w:lang w:val="el-GR"/>
              </w:rPr>
            </w:pPr>
            <w:r>
              <w:t>I</w:t>
            </w:r>
            <w:r>
              <w:rPr>
                <w:vertAlign w:val="subscript"/>
              </w:rPr>
              <w:t>par</w:t>
            </w:r>
          </w:p>
        </w:tc>
        <w:tc>
          <w:tcPr>
            <w:tcW w:w="4350" w:type="dxa"/>
          </w:tcPr>
          <w:p w:rsidR="000D55FC" w:rsidRDefault="000D55FC" w:rsidP="00BB17F9">
            <w:pPr>
              <w:jc w:val="both"/>
              <w:rPr>
                <w:lang w:val="el-GR"/>
              </w:rPr>
            </w:pPr>
            <w:r>
              <w:rPr>
                <w:lang w:val="el-GR"/>
              </w:rPr>
              <w:t>Συντελεστής έργου που δαπανάται σε παράπλευρες απώλειες.</w:t>
            </w:r>
          </w:p>
        </w:tc>
      </w:tr>
      <w:tr w:rsidR="000D55FC" w:rsidRPr="005902B0" w:rsidTr="0008670F">
        <w:tc>
          <w:tcPr>
            <w:tcW w:w="1897" w:type="dxa"/>
          </w:tcPr>
          <w:p w:rsidR="000D55FC" w:rsidRPr="002C0C88" w:rsidRDefault="002C0C88" w:rsidP="006E7D53">
            <w:pPr>
              <w:jc w:val="center"/>
            </w:pPr>
            <w:r>
              <w:t>L</w:t>
            </w:r>
          </w:p>
        </w:tc>
        <w:tc>
          <w:tcPr>
            <w:tcW w:w="2650" w:type="dxa"/>
          </w:tcPr>
          <w:p w:rsidR="000D55FC" w:rsidRPr="002C0C88" w:rsidRDefault="002C0C88" w:rsidP="006E7D53">
            <w:pPr>
              <w:jc w:val="center"/>
              <w:rPr>
                <w:lang w:val="el-GR"/>
              </w:rPr>
            </w:pPr>
            <w:r>
              <w:t>L</w:t>
            </w:r>
          </w:p>
        </w:tc>
        <w:tc>
          <w:tcPr>
            <w:tcW w:w="4350" w:type="dxa"/>
          </w:tcPr>
          <w:p w:rsidR="000D55FC" w:rsidRDefault="00FF623E" w:rsidP="00BB17F9">
            <w:pPr>
              <w:jc w:val="both"/>
              <w:rPr>
                <w:lang w:val="el-GR"/>
              </w:rPr>
            </w:pPr>
            <w:r>
              <w:rPr>
                <w:lang w:val="el-GR"/>
              </w:rPr>
              <w:t>Μήκος ευθύγραμμου τμήματος στο τέλος του περιγράμματος της πλήμνης.</w:t>
            </w:r>
          </w:p>
        </w:tc>
      </w:tr>
      <w:tr w:rsidR="00055031" w:rsidTr="0008670F">
        <w:tc>
          <w:tcPr>
            <w:tcW w:w="1897" w:type="dxa"/>
          </w:tcPr>
          <w:p w:rsidR="00055031" w:rsidRPr="00055031" w:rsidRDefault="00055031" w:rsidP="005841CF">
            <w:pPr>
              <w:jc w:val="center"/>
              <w:rPr>
                <w:vertAlign w:val="subscript"/>
              </w:rPr>
            </w:pPr>
            <w:r>
              <w:t>L</w:t>
            </w:r>
            <w:r>
              <w:rPr>
                <w:vertAlign w:val="subscript"/>
              </w:rPr>
              <w:t>B</w:t>
            </w:r>
          </w:p>
        </w:tc>
        <w:tc>
          <w:tcPr>
            <w:tcW w:w="2650" w:type="dxa"/>
          </w:tcPr>
          <w:p w:rsidR="00055031" w:rsidRPr="00055031" w:rsidRDefault="00055031" w:rsidP="005841CF">
            <w:pPr>
              <w:jc w:val="center"/>
              <w:rPr>
                <w:vertAlign w:val="subscript"/>
              </w:rPr>
            </w:pPr>
            <w:r>
              <w:t>L</w:t>
            </w:r>
            <w:r>
              <w:rPr>
                <w:vertAlign w:val="subscript"/>
              </w:rPr>
              <w:t>B</w:t>
            </w:r>
          </w:p>
        </w:tc>
        <w:tc>
          <w:tcPr>
            <w:tcW w:w="4350" w:type="dxa"/>
          </w:tcPr>
          <w:p w:rsidR="00055031" w:rsidRPr="00055031" w:rsidRDefault="00055031" w:rsidP="00BB17F9">
            <w:pPr>
              <w:jc w:val="both"/>
              <w:rPr>
                <w:lang w:val="el-GR"/>
              </w:rPr>
            </w:pPr>
            <w:r>
              <w:rPr>
                <w:lang w:val="el-GR"/>
              </w:rPr>
              <w:t>Μήκος μέσης γραμμής πτερυγίου.</w:t>
            </w:r>
          </w:p>
        </w:tc>
      </w:tr>
      <w:tr w:rsidR="00055031" w:rsidRPr="005902B0" w:rsidTr="0008670F">
        <w:tc>
          <w:tcPr>
            <w:tcW w:w="1897" w:type="dxa"/>
          </w:tcPr>
          <w:p w:rsidR="00055031" w:rsidRPr="00055031" w:rsidRDefault="00055031" w:rsidP="005841CF">
            <w:pPr>
              <w:jc w:val="center"/>
              <w:rPr>
                <w:vertAlign w:val="subscript"/>
              </w:rPr>
            </w:pPr>
            <w:r>
              <w:t>L</w:t>
            </w:r>
            <w:r>
              <w:rPr>
                <w:vertAlign w:val="subscript"/>
              </w:rPr>
              <w:t>s</w:t>
            </w:r>
          </w:p>
        </w:tc>
        <w:tc>
          <w:tcPr>
            <w:tcW w:w="2650" w:type="dxa"/>
          </w:tcPr>
          <w:p w:rsidR="00055031" w:rsidRPr="00055031" w:rsidRDefault="00055031" w:rsidP="005841CF">
            <w:pPr>
              <w:jc w:val="center"/>
              <w:rPr>
                <w:vertAlign w:val="subscript"/>
              </w:rPr>
            </w:pPr>
            <w:r>
              <w:t>L</w:t>
            </w:r>
            <w:r>
              <w:rPr>
                <w:vertAlign w:val="subscript"/>
              </w:rPr>
              <w:t>s</w:t>
            </w:r>
          </w:p>
        </w:tc>
        <w:tc>
          <w:tcPr>
            <w:tcW w:w="4350" w:type="dxa"/>
          </w:tcPr>
          <w:p w:rsidR="00055031" w:rsidRDefault="00055031" w:rsidP="00BB17F9">
            <w:pPr>
              <w:jc w:val="both"/>
              <w:rPr>
                <w:lang w:val="el-GR"/>
              </w:rPr>
            </w:pPr>
            <w:r>
              <w:rPr>
                <w:lang w:val="el-GR"/>
              </w:rPr>
              <w:t>Μήκος μέσης γραμμής ροής πτερωτής.</w:t>
            </w:r>
          </w:p>
        </w:tc>
      </w:tr>
      <w:tr w:rsidR="00055031" w:rsidRPr="005902B0" w:rsidTr="0008670F">
        <w:tc>
          <w:tcPr>
            <w:tcW w:w="1897" w:type="dxa"/>
          </w:tcPr>
          <w:p w:rsidR="00055031" w:rsidRPr="00055031" w:rsidRDefault="00055031" w:rsidP="005841CF">
            <w:pPr>
              <w:jc w:val="center"/>
              <w:rPr>
                <w:vertAlign w:val="subscript"/>
              </w:rPr>
            </w:pPr>
            <w:r>
              <w:t>l</w:t>
            </w:r>
            <w:r>
              <w:rPr>
                <w:vertAlign w:val="subscript"/>
              </w:rPr>
              <w:t>s</w:t>
            </w:r>
          </w:p>
        </w:tc>
        <w:tc>
          <w:tcPr>
            <w:tcW w:w="2650" w:type="dxa"/>
          </w:tcPr>
          <w:p w:rsidR="00055031" w:rsidRPr="00055031" w:rsidRDefault="00055031" w:rsidP="005841CF">
            <w:pPr>
              <w:jc w:val="center"/>
              <w:rPr>
                <w:vertAlign w:val="subscript"/>
              </w:rPr>
            </w:pPr>
            <w:r>
              <w:t>l</w:t>
            </w:r>
            <w:r>
              <w:rPr>
                <w:vertAlign w:val="subscript"/>
              </w:rPr>
              <w:t>s</w:t>
            </w:r>
          </w:p>
        </w:tc>
        <w:tc>
          <w:tcPr>
            <w:tcW w:w="4350" w:type="dxa"/>
          </w:tcPr>
          <w:p w:rsidR="00055031" w:rsidRDefault="00055031" w:rsidP="00BB17F9">
            <w:pPr>
              <w:jc w:val="both"/>
              <w:rPr>
                <w:lang w:val="el-GR"/>
              </w:rPr>
            </w:pPr>
            <w:r>
              <w:rPr>
                <w:lang w:val="el-GR"/>
              </w:rPr>
              <w:t>Μήκος μεμονωμένου τμήματος της μέσης γραμμής ροής.</w:t>
            </w:r>
          </w:p>
        </w:tc>
      </w:tr>
      <w:tr w:rsidR="00A21A55" w:rsidTr="0008670F">
        <w:tc>
          <w:tcPr>
            <w:tcW w:w="1897" w:type="dxa"/>
          </w:tcPr>
          <w:p w:rsidR="00A21A55" w:rsidRPr="00A21A55" w:rsidRDefault="00A21A55" w:rsidP="005841CF">
            <w:pPr>
              <w:jc w:val="center"/>
            </w:pPr>
            <w:r>
              <w:t>M</w:t>
            </w:r>
          </w:p>
        </w:tc>
        <w:tc>
          <w:tcPr>
            <w:tcW w:w="2650" w:type="dxa"/>
          </w:tcPr>
          <w:p w:rsidR="00A21A55" w:rsidRPr="00A21A55" w:rsidRDefault="00A21A55" w:rsidP="005841CF">
            <w:pPr>
              <w:jc w:val="center"/>
            </w:pPr>
            <w:r>
              <w:t>Mach</w:t>
            </w:r>
          </w:p>
        </w:tc>
        <w:tc>
          <w:tcPr>
            <w:tcW w:w="4350" w:type="dxa"/>
          </w:tcPr>
          <w:p w:rsidR="00A21A55" w:rsidRPr="00A21A55" w:rsidRDefault="00A21A55" w:rsidP="00BB17F9">
            <w:pPr>
              <w:jc w:val="both"/>
              <w:rPr>
                <w:lang w:val="el-GR"/>
              </w:rPr>
            </w:pPr>
            <w:r>
              <w:rPr>
                <w:lang w:val="el-GR"/>
              </w:rPr>
              <w:t xml:space="preserve">Αριθμός </w:t>
            </w:r>
            <w:r>
              <w:t>Mach</w:t>
            </w:r>
          </w:p>
        </w:tc>
      </w:tr>
      <w:tr w:rsidR="00055031" w:rsidRPr="005902B0" w:rsidTr="0008670F">
        <w:tc>
          <w:tcPr>
            <w:tcW w:w="1897" w:type="dxa"/>
          </w:tcPr>
          <w:p w:rsidR="00055031" w:rsidRPr="00F91DD1" w:rsidRDefault="00F91DD1" w:rsidP="005841CF">
            <w:pPr>
              <w:jc w:val="center"/>
            </w:pPr>
            <w:r>
              <w:t>N</w:t>
            </w:r>
          </w:p>
        </w:tc>
        <w:tc>
          <w:tcPr>
            <w:tcW w:w="2650" w:type="dxa"/>
          </w:tcPr>
          <w:p w:rsidR="00055031" w:rsidRPr="00F91DD1" w:rsidRDefault="00F91DD1" w:rsidP="005841CF">
            <w:pPr>
              <w:jc w:val="center"/>
            </w:pPr>
            <w:r>
              <w:t>N</w:t>
            </w:r>
          </w:p>
        </w:tc>
        <w:tc>
          <w:tcPr>
            <w:tcW w:w="4350" w:type="dxa"/>
          </w:tcPr>
          <w:p w:rsidR="00055031" w:rsidRDefault="00F91DD1" w:rsidP="00BB17F9">
            <w:pPr>
              <w:jc w:val="both"/>
              <w:rPr>
                <w:lang w:val="el-GR"/>
              </w:rPr>
            </w:pPr>
            <w:r>
              <w:rPr>
                <w:lang w:val="el-GR"/>
              </w:rPr>
              <w:t>Ταχύτητα περιστροφής της πτερωτής/Αριθμός σημείων με μη ίσες κατανεμημένες αποστάσεις μεταξύ τους κατά μήκος των περιγραμμάτων πλήμνης και κελύφους</w:t>
            </w:r>
          </w:p>
        </w:tc>
      </w:tr>
      <w:tr w:rsidR="00F91DD1" w:rsidRPr="005902B0" w:rsidTr="0008670F">
        <w:tc>
          <w:tcPr>
            <w:tcW w:w="1897" w:type="dxa"/>
          </w:tcPr>
          <w:p w:rsidR="00F91DD1" w:rsidRPr="00F91DD1" w:rsidRDefault="00F91DD1" w:rsidP="005841CF">
            <w:pPr>
              <w:jc w:val="center"/>
            </w:pPr>
            <w:r>
              <w:t>N</w:t>
            </w:r>
            <w:r>
              <w:rPr>
                <w:vertAlign w:val="subscript"/>
              </w:rPr>
              <w:t>e</w:t>
            </w:r>
          </w:p>
        </w:tc>
        <w:tc>
          <w:tcPr>
            <w:tcW w:w="2650" w:type="dxa"/>
          </w:tcPr>
          <w:p w:rsidR="00F91DD1" w:rsidRPr="00F91DD1" w:rsidRDefault="00F91DD1" w:rsidP="005841CF">
            <w:pPr>
              <w:jc w:val="center"/>
              <w:rPr>
                <w:vertAlign w:val="subscript"/>
                <w:lang w:val="el-GR"/>
              </w:rPr>
            </w:pPr>
            <w:r>
              <w:rPr>
                <w:lang w:val="el-GR"/>
              </w:rPr>
              <w:t>Ν</w:t>
            </w:r>
            <w:r>
              <w:rPr>
                <w:vertAlign w:val="subscript"/>
              </w:rPr>
              <w:t>e</w:t>
            </w:r>
          </w:p>
        </w:tc>
        <w:tc>
          <w:tcPr>
            <w:tcW w:w="4350" w:type="dxa"/>
          </w:tcPr>
          <w:p w:rsidR="00F91DD1" w:rsidRPr="00F91DD1" w:rsidRDefault="00F91DD1" w:rsidP="00BB17F9">
            <w:pPr>
              <w:jc w:val="both"/>
              <w:rPr>
                <w:lang w:val="el-GR"/>
              </w:rPr>
            </w:pPr>
            <w:r>
              <w:rPr>
                <w:lang w:val="el-GR"/>
              </w:rPr>
              <w:t>Αριθμός σημείων με ίσες αποστάσεις μεταξύ τους κατά μήκος των περιγραμμάτων πλήμνης και κελύφους / Αριθμός των</w:t>
            </w:r>
            <w:r w:rsidRPr="00F91DD1">
              <w:rPr>
                <w:lang w:val="el-GR"/>
              </w:rPr>
              <w:t xml:space="preserve"> </w:t>
            </w:r>
            <w:r>
              <w:t>quasi</w:t>
            </w:r>
            <w:r w:rsidRPr="00F91DD1">
              <w:rPr>
                <w:lang w:val="el-GR"/>
              </w:rPr>
              <w:t>-</w:t>
            </w:r>
            <w:r>
              <w:t>normals</w:t>
            </w:r>
            <w:r w:rsidRPr="00F91DD1">
              <w:rPr>
                <w:lang w:val="el-GR"/>
              </w:rPr>
              <w:t>.</w:t>
            </w:r>
          </w:p>
        </w:tc>
      </w:tr>
      <w:tr w:rsidR="00F91DD1" w:rsidTr="0008670F">
        <w:tc>
          <w:tcPr>
            <w:tcW w:w="1897" w:type="dxa"/>
          </w:tcPr>
          <w:p w:rsidR="00F91DD1" w:rsidRPr="005841CF" w:rsidRDefault="005841CF" w:rsidP="005841CF">
            <w:pPr>
              <w:jc w:val="center"/>
            </w:pPr>
            <w:r>
              <w:t>p</w:t>
            </w:r>
          </w:p>
        </w:tc>
        <w:tc>
          <w:tcPr>
            <w:tcW w:w="2650" w:type="dxa"/>
          </w:tcPr>
          <w:p w:rsidR="00F91DD1" w:rsidRPr="005841CF" w:rsidRDefault="005841CF" w:rsidP="005841CF">
            <w:pPr>
              <w:jc w:val="center"/>
            </w:pPr>
            <w:r>
              <w:t>P</w:t>
            </w:r>
          </w:p>
        </w:tc>
        <w:tc>
          <w:tcPr>
            <w:tcW w:w="4350" w:type="dxa"/>
          </w:tcPr>
          <w:p w:rsidR="00F91DD1" w:rsidRPr="005841CF" w:rsidRDefault="005841CF" w:rsidP="00BB17F9">
            <w:pPr>
              <w:jc w:val="both"/>
              <w:rPr>
                <w:lang w:val="el-GR"/>
              </w:rPr>
            </w:pPr>
            <w:r>
              <w:rPr>
                <w:lang w:val="el-GR"/>
              </w:rPr>
              <w:t>Πίεση</w:t>
            </w:r>
          </w:p>
        </w:tc>
      </w:tr>
      <w:tr w:rsidR="00F91DD1" w:rsidTr="0008670F">
        <w:tc>
          <w:tcPr>
            <w:tcW w:w="1897" w:type="dxa"/>
          </w:tcPr>
          <w:p w:rsidR="00F91DD1" w:rsidRPr="005841CF" w:rsidRDefault="005841CF" w:rsidP="005841CF">
            <w:pPr>
              <w:jc w:val="center"/>
            </w:pPr>
            <w:r>
              <w:t>R</w:t>
            </w:r>
          </w:p>
        </w:tc>
        <w:tc>
          <w:tcPr>
            <w:tcW w:w="2650" w:type="dxa"/>
          </w:tcPr>
          <w:p w:rsidR="00F91DD1" w:rsidRPr="005841CF" w:rsidRDefault="005841CF" w:rsidP="005841CF">
            <w:pPr>
              <w:jc w:val="center"/>
            </w:pPr>
            <w:r>
              <w:t>R</w:t>
            </w:r>
          </w:p>
        </w:tc>
        <w:tc>
          <w:tcPr>
            <w:tcW w:w="4350" w:type="dxa"/>
          </w:tcPr>
          <w:p w:rsidR="00F91DD1" w:rsidRPr="00970429" w:rsidRDefault="005841CF" w:rsidP="00BB17F9">
            <w:pPr>
              <w:jc w:val="both"/>
            </w:pPr>
            <w:r>
              <w:rPr>
                <w:lang w:val="el-GR"/>
              </w:rPr>
              <w:t>Ειδική σταθερά αερίων</w:t>
            </w:r>
          </w:p>
        </w:tc>
      </w:tr>
      <w:tr w:rsidR="00F91DD1" w:rsidTr="0008670F">
        <w:tc>
          <w:tcPr>
            <w:tcW w:w="1897" w:type="dxa"/>
          </w:tcPr>
          <w:p w:rsidR="00F91DD1" w:rsidRPr="005841CF" w:rsidRDefault="005841CF" w:rsidP="005841CF">
            <w:pPr>
              <w:jc w:val="center"/>
            </w:pPr>
            <w:r>
              <w:t>r</w:t>
            </w:r>
          </w:p>
        </w:tc>
        <w:tc>
          <w:tcPr>
            <w:tcW w:w="2650" w:type="dxa"/>
          </w:tcPr>
          <w:p w:rsidR="00F91DD1" w:rsidRPr="005841CF" w:rsidRDefault="005841CF" w:rsidP="005841CF">
            <w:pPr>
              <w:jc w:val="center"/>
            </w:pPr>
            <w:r>
              <w:t>r</w:t>
            </w:r>
          </w:p>
        </w:tc>
        <w:tc>
          <w:tcPr>
            <w:tcW w:w="4350" w:type="dxa"/>
          </w:tcPr>
          <w:p w:rsidR="00F91DD1" w:rsidRPr="00970429" w:rsidRDefault="005841CF" w:rsidP="00BB17F9">
            <w:pPr>
              <w:jc w:val="both"/>
            </w:pPr>
            <w:r>
              <w:rPr>
                <w:lang w:val="el-GR"/>
              </w:rPr>
              <w:t>Ακτίνα</w:t>
            </w:r>
          </w:p>
        </w:tc>
      </w:tr>
      <w:tr w:rsidR="00F91DD1" w:rsidRPr="005902B0" w:rsidTr="0008670F">
        <w:tc>
          <w:tcPr>
            <w:tcW w:w="1897" w:type="dxa"/>
          </w:tcPr>
          <w:p w:rsidR="00F91DD1" w:rsidRPr="005841CF" w:rsidRDefault="005841CF" w:rsidP="005841CF">
            <w:pPr>
              <w:jc w:val="center"/>
              <w:rPr>
                <w:vertAlign w:val="subscript"/>
                <w:lang w:val="el-GR"/>
              </w:rPr>
            </w:pPr>
            <w:r>
              <w:t>R</w:t>
            </w:r>
            <w:r>
              <w:rPr>
                <w:vertAlign w:val="subscript"/>
              </w:rPr>
              <w:t>C</w:t>
            </w:r>
          </w:p>
        </w:tc>
        <w:tc>
          <w:tcPr>
            <w:tcW w:w="2650" w:type="dxa"/>
          </w:tcPr>
          <w:p w:rsidR="00F91DD1" w:rsidRPr="00055031" w:rsidRDefault="005841CF" w:rsidP="005841CF">
            <w:pPr>
              <w:jc w:val="center"/>
              <w:rPr>
                <w:lang w:val="el-GR"/>
              </w:rPr>
            </w:pPr>
            <w:r>
              <w:t>R</w:t>
            </w:r>
            <w:r>
              <w:rPr>
                <w:vertAlign w:val="subscript"/>
              </w:rPr>
              <w:t>C</w:t>
            </w:r>
          </w:p>
        </w:tc>
        <w:tc>
          <w:tcPr>
            <w:tcW w:w="4350" w:type="dxa"/>
          </w:tcPr>
          <w:p w:rsidR="00F91DD1" w:rsidRPr="00970429" w:rsidRDefault="005841CF" w:rsidP="00BB17F9">
            <w:pPr>
              <w:jc w:val="both"/>
              <w:rPr>
                <w:lang w:val="el-GR"/>
              </w:rPr>
            </w:pPr>
            <w:r>
              <w:rPr>
                <w:lang w:val="el-GR"/>
              </w:rPr>
              <w:t>Ακτίνα κυκλικού τόξου της πλήμνης</w:t>
            </w:r>
            <w:r w:rsidR="00970429" w:rsidRPr="00970429">
              <w:rPr>
                <w:lang w:val="el-GR"/>
              </w:rPr>
              <w:t>.</w:t>
            </w:r>
          </w:p>
        </w:tc>
      </w:tr>
      <w:tr w:rsidR="005841CF" w:rsidTr="0008670F">
        <w:tc>
          <w:tcPr>
            <w:tcW w:w="1897" w:type="dxa"/>
          </w:tcPr>
          <w:p w:rsidR="005841CF" w:rsidRPr="005841CF" w:rsidRDefault="005841CF" w:rsidP="005841CF">
            <w:pPr>
              <w:jc w:val="center"/>
              <w:rPr>
                <w:vertAlign w:val="subscript"/>
              </w:rPr>
            </w:pPr>
            <w:r>
              <w:t>R</w:t>
            </w:r>
            <w:r>
              <w:rPr>
                <w:vertAlign w:val="subscript"/>
              </w:rPr>
              <w:t>e</w:t>
            </w:r>
          </w:p>
        </w:tc>
        <w:tc>
          <w:tcPr>
            <w:tcW w:w="2650" w:type="dxa"/>
          </w:tcPr>
          <w:p w:rsidR="005841CF" w:rsidRDefault="005841CF" w:rsidP="005841CF">
            <w:pPr>
              <w:jc w:val="center"/>
            </w:pPr>
            <w:r>
              <w:t>R</w:t>
            </w:r>
            <w:r>
              <w:rPr>
                <w:vertAlign w:val="subscript"/>
              </w:rPr>
              <w:t>e</w:t>
            </w:r>
          </w:p>
        </w:tc>
        <w:tc>
          <w:tcPr>
            <w:tcW w:w="4350" w:type="dxa"/>
          </w:tcPr>
          <w:p w:rsidR="005841CF" w:rsidRPr="005841CF" w:rsidRDefault="005841CF" w:rsidP="00BB17F9">
            <w:pPr>
              <w:jc w:val="both"/>
            </w:pPr>
            <w:r>
              <w:rPr>
                <w:lang w:val="el-GR"/>
              </w:rPr>
              <w:t xml:space="preserve">Αριθμός </w:t>
            </w:r>
            <w:r>
              <w:t>Reynolds</w:t>
            </w:r>
          </w:p>
        </w:tc>
      </w:tr>
      <w:tr w:rsidR="005841CF" w:rsidTr="0008670F">
        <w:tc>
          <w:tcPr>
            <w:tcW w:w="1897" w:type="dxa"/>
          </w:tcPr>
          <w:p w:rsidR="005841CF" w:rsidRDefault="005841CF" w:rsidP="005841CF">
            <w:pPr>
              <w:jc w:val="center"/>
            </w:pPr>
            <w:r>
              <w:t>T</w:t>
            </w:r>
          </w:p>
        </w:tc>
        <w:tc>
          <w:tcPr>
            <w:tcW w:w="2650" w:type="dxa"/>
          </w:tcPr>
          <w:p w:rsidR="005841CF" w:rsidRDefault="005841CF" w:rsidP="005841CF">
            <w:pPr>
              <w:jc w:val="center"/>
            </w:pPr>
            <w:r>
              <w:t>T</w:t>
            </w:r>
          </w:p>
        </w:tc>
        <w:tc>
          <w:tcPr>
            <w:tcW w:w="4350" w:type="dxa"/>
          </w:tcPr>
          <w:p w:rsidR="005841CF" w:rsidRDefault="005841CF" w:rsidP="00BB17F9">
            <w:pPr>
              <w:jc w:val="both"/>
              <w:rPr>
                <w:lang w:val="el-GR"/>
              </w:rPr>
            </w:pPr>
            <w:r>
              <w:rPr>
                <w:lang w:val="el-GR"/>
              </w:rPr>
              <w:t>Θερμοκρασία</w:t>
            </w:r>
          </w:p>
        </w:tc>
      </w:tr>
      <w:tr w:rsidR="005F4EEF" w:rsidTr="0008670F">
        <w:tc>
          <w:tcPr>
            <w:tcW w:w="1897" w:type="dxa"/>
          </w:tcPr>
          <w:p w:rsidR="005F4EEF" w:rsidRPr="005F4EEF" w:rsidRDefault="005F4EEF" w:rsidP="005841CF">
            <w:pPr>
              <w:jc w:val="center"/>
            </w:pPr>
            <w:r>
              <w:t>Total_hub_length</w:t>
            </w:r>
          </w:p>
        </w:tc>
        <w:tc>
          <w:tcPr>
            <w:tcW w:w="2650" w:type="dxa"/>
          </w:tcPr>
          <w:p w:rsidR="005F4EEF" w:rsidRDefault="005F4EEF" w:rsidP="005841CF">
            <w:pPr>
              <w:jc w:val="center"/>
            </w:pPr>
            <w:r>
              <w:t>Total_hub_length</w:t>
            </w:r>
          </w:p>
        </w:tc>
        <w:tc>
          <w:tcPr>
            <w:tcW w:w="4350" w:type="dxa"/>
          </w:tcPr>
          <w:p w:rsidR="005F4EEF" w:rsidRDefault="005F4EEF" w:rsidP="00BB17F9">
            <w:pPr>
              <w:jc w:val="both"/>
              <w:rPr>
                <w:lang w:val="el-GR"/>
              </w:rPr>
            </w:pPr>
            <w:r>
              <w:rPr>
                <w:lang w:val="el-GR"/>
              </w:rPr>
              <w:t>Συνολικό μήκος περιγράμματος πλήμνης.</w:t>
            </w:r>
          </w:p>
        </w:tc>
      </w:tr>
      <w:tr w:rsidR="00FF1BAB" w:rsidTr="0008670F">
        <w:tc>
          <w:tcPr>
            <w:tcW w:w="1897" w:type="dxa"/>
          </w:tcPr>
          <w:p w:rsidR="00FF1BAB" w:rsidRPr="00FF1BAB" w:rsidRDefault="00FF1BAB" w:rsidP="005841CF">
            <w:pPr>
              <w:jc w:val="center"/>
              <w:rPr>
                <w:vertAlign w:val="subscript"/>
              </w:rPr>
            </w:pPr>
            <w:r>
              <w:t>t</w:t>
            </w:r>
            <w:r>
              <w:rPr>
                <w:vertAlign w:val="subscript"/>
              </w:rPr>
              <w:t>b1</w:t>
            </w:r>
          </w:p>
        </w:tc>
        <w:tc>
          <w:tcPr>
            <w:tcW w:w="2650" w:type="dxa"/>
          </w:tcPr>
          <w:p w:rsidR="00FF1BAB" w:rsidRDefault="00FF1BAB" w:rsidP="005841CF">
            <w:pPr>
              <w:jc w:val="center"/>
            </w:pPr>
            <w:r>
              <w:t>t</w:t>
            </w:r>
            <w:r>
              <w:rPr>
                <w:vertAlign w:val="subscript"/>
              </w:rPr>
              <w:t>b1</w:t>
            </w:r>
          </w:p>
        </w:tc>
        <w:tc>
          <w:tcPr>
            <w:tcW w:w="4350" w:type="dxa"/>
          </w:tcPr>
          <w:p w:rsidR="00FF1BAB" w:rsidRPr="00FF1BAB" w:rsidRDefault="00FF1BAB" w:rsidP="00BB17F9">
            <w:pPr>
              <w:jc w:val="both"/>
              <w:rPr>
                <w:lang w:val="el-GR"/>
              </w:rPr>
            </w:pPr>
            <w:r>
              <w:rPr>
                <w:lang w:val="el-GR"/>
              </w:rPr>
              <w:t>Πάχος πτερυγίων στην είσοδο.</w:t>
            </w:r>
          </w:p>
        </w:tc>
      </w:tr>
      <w:tr w:rsidR="005841CF" w:rsidRPr="005902B0" w:rsidTr="0008670F">
        <w:tc>
          <w:tcPr>
            <w:tcW w:w="1897" w:type="dxa"/>
          </w:tcPr>
          <w:p w:rsidR="005841CF" w:rsidRPr="005841CF" w:rsidRDefault="005841CF" w:rsidP="005841CF">
            <w:pPr>
              <w:jc w:val="center"/>
              <w:rPr>
                <w:vertAlign w:val="subscript"/>
              </w:rPr>
            </w:pPr>
            <w:r>
              <w:t>t</w:t>
            </w:r>
            <w:r>
              <w:softHyphen/>
            </w:r>
            <w:r>
              <w:rPr>
                <w:vertAlign w:val="subscript"/>
              </w:rPr>
              <w:t>b</w:t>
            </w:r>
          </w:p>
        </w:tc>
        <w:tc>
          <w:tcPr>
            <w:tcW w:w="2650" w:type="dxa"/>
          </w:tcPr>
          <w:p w:rsidR="005841CF" w:rsidRDefault="005841CF" w:rsidP="005841CF">
            <w:pPr>
              <w:jc w:val="center"/>
            </w:pPr>
            <w:r>
              <w:t>t</w:t>
            </w:r>
            <w:r>
              <w:softHyphen/>
            </w:r>
            <w:r>
              <w:rPr>
                <w:vertAlign w:val="subscript"/>
              </w:rPr>
              <w:t>b</w:t>
            </w:r>
          </w:p>
        </w:tc>
        <w:tc>
          <w:tcPr>
            <w:tcW w:w="4350" w:type="dxa"/>
          </w:tcPr>
          <w:p w:rsidR="005841CF" w:rsidRDefault="005841CF" w:rsidP="00FF1BAB">
            <w:pPr>
              <w:jc w:val="both"/>
              <w:rPr>
                <w:lang w:val="el-GR"/>
              </w:rPr>
            </w:pPr>
            <w:r>
              <w:rPr>
                <w:lang w:val="el-GR"/>
              </w:rPr>
              <w:t>Πάχος πτερυγίων</w:t>
            </w:r>
            <w:r w:rsidR="00FF1BAB">
              <w:rPr>
                <w:lang w:val="el-GR"/>
              </w:rPr>
              <w:t xml:space="preserve"> στην υπόλοιπη πτερωτή.</w:t>
            </w:r>
          </w:p>
        </w:tc>
      </w:tr>
      <w:tr w:rsidR="00171E1C" w:rsidRPr="005902B0" w:rsidTr="0008670F">
        <w:tc>
          <w:tcPr>
            <w:tcW w:w="1897" w:type="dxa"/>
          </w:tcPr>
          <w:p w:rsidR="00171E1C" w:rsidRPr="00171E1C" w:rsidRDefault="00171E1C" w:rsidP="00970429">
            <w:pPr>
              <w:jc w:val="center"/>
              <w:rPr>
                <w:highlight w:val="yellow"/>
              </w:rPr>
            </w:pPr>
            <w:r>
              <w:t>th</w:t>
            </w:r>
          </w:p>
        </w:tc>
        <w:tc>
          <w:tcPr>
            <w:tcW w:w="2650" w:type="dxa"/>
          </w:tcPr>
          <w:p w:rsidR="00171E1C" w:rsidRPr="00F047C5" w:rsidRDefault="00171E1C" w:rsidP="00970429">
            <w:pPr>
              <w:jc w:val="center"/>
              <w:rPr>
                <w:highlight w:val="yellow"/>
              </w:rPr>
            </w:pPr>
            <w:r w:rsidRPr="005A64F4">
              <w:t>th</w:t>
            </w:r>
          </w:p>
        </w:tc>
        <w:tc>
          <w:tcPr>
            <w:tcW w:w="4350" w:type="dxa"/>
          </w:tcPr>
          <w:p w:rsidR="00171E1C" w:rsidRPr="005F4EEF" w:rsidRDefault="00171E1C" w:rsidP="00970429">
            <w:pPr>
              <w:jc w:val="both"/>
              <w:rPr>
                <w:highlight w:val="yellow"/>
                <w:lang w:val="el-GR"/>
              </w:rPr>
            </w:pPr>
            <w:r>
              <w:rPr>
                <w:lang w:val="el-GR"/>
              </w:rPr>
              <w:t>Γωνία περιστροφής για την δημιουργία του περιγράμματος πλήμνης.</w:t>
            </w:r>
          </w:p>
        </w:tc>
      </w:tr>
      <w:tr w:rsidR="00171E1C" w:rsidTr="0008670F">
        <w:tc>
          <w:tcPr>
            <w:tcW w:w="1897" w:type="dxa"/>
          </w:tcPr>
          <w:p w:rsidR="00171E1C" w:rsidRPr="005841CF" w:rsidRDefault="00171E1C" w:rsidP="005841CF">
            <w:pPr>
              <w:jc w:val="center"/>
            </w:pPr>
            <w:r>
              <w:lastRenderedPageBreak/>
              <w:t>U</w:t>
            </w:r>
          </w:p>
        </w:tc>
        <w:tc>
          <w:tcPr>
            <w:tcW w:w="2650" w:type="dxa"/>
          </w:tcPr>
          <w:p w:rsidR="00171E1C" w:rsidRPr="005841CF" w:rsidRDefault="00171E1C" w:rsidP="005841CF">
            <w:pPr>
              <w:jc w:val="center"/>
            </w:pPr>
            <w:r>
              <w:t>U</w:t>
            </w:r>
          </w:p>
        </w:tc>
        <w:tc>
          <w:tcPr>
            <w:tcW w:w="4350" w:type="dxa"/>
          </w:tcPr>
          <w:p w:rsidR="00171E1C" w:rsidRPr="005841CF" w:rsidRDefault="00171E1C" w:rsidP="00BB17F9">
            <w:pPr>
              <w:jc w:val="both"/>
              <w:rPr>
                <w:lang w:val="el-GR"/>
              </w:rPr>
            </w:pPr>
            <w:r>
              <w:rPr>
                <w:lang w:val="el-GR"/>
              </w:rPr>
              <w:t>Περιφερειακή ταχύτητα</w:t>
            </w:r>
          </w:p>
        </w:tc>
      </w:tr>
      <w:tr w:rsidR="00171E1C" w:rsidTr="0008670F">
        <w:tc>
          <w:tcPr>
            <w:tcW w:w="1897" w:type="dxa"/>
          </w:tcPr>
          <w:p w:rsidR="00171E1C" w:rsidRDefault="00171E1C" w:rsidP="005841CF">
            <w:pPr>
              <w:jc w:val="center"/>
            </w:pPr>
            <w:r>
              <w:t>W</w:t>
            </w:r>
          </w:p>
        </w:tc>
        <w:tc>
          <w:tcPr>
            <w:tcW w:w="2650" w:type="dxa"/>
          </w:tcPr>
          <w:p w:rsidR="00171E1C" w:rsidRDefault="00171E1C" w:rsidP="005841CF">
            <w:pPr>
              <w:jc w:val="center"/>
            </w:pPr>
            <w:r>
              <w:t>W</w:t>
            </w:r>
          </w:p>
        </w:tc>
        <w:tc>
          <w:tcPr>
            <w:tcW w:w="4350" w:type="dxa"/>
          </w:tcPr>
          <w:p w:rsidR="00171E1C" w:rsidRDefault="00171E1C" w:rsidP="00BB17F9">
            <w:pPr>
              <w:jc w:val="both"/>
              <w:rPr>
                <w:lang w:val="el-GR"/>
              </w:rPr>
            </w:pPr>
            <w:r>
              <w:rPr>
                <w:lang w:val="el-GR"/>
              </w:rPr>
              <w:t>Σχετική ταχύτητα</w:t>
            </w:r>
          </w:p>
        </w:tc>
      </w:tr>
      <w:tr w:rsidR="00171E1C" w:rsidRPr="005902B0" w:rsidTr="0008670F">
        <w:tc>
          <w:tcPr>
            <w:tcW w:w="1897" w:type="dxa"/>
          </w:tcPr>
          <w:p w:rsidR="00171E1C" w:rsidRPr="005841CF" w:rsidRDefault="00171E1C" w:rsidP="005841CF">
            <w:pPr>
              <w:jc w:val="center"/>
            </w:pPr>
            <w:r>
              <w:t>x</w:t>
            </w:r>
          </w:p>
        </w:tc>
        <w:tc>
          <w:tcPr>
            <w:tcW w:w="2650" w:type="dxa"/>
          </w:tcPr>
          <w:p w:rsidR="00171E1C" w:rsidRDefault="00171E1C" w:rsidP="005841CF">
            <w:pPr>
              <w:jc w:val="center"/>
            </w:pPr>
            <w:r>
              <w:t>x/equalxhub/equalxshroud</w:t>
            </w:r>
          </w:p>
        </w:tc>
        <w:tc>
          <w:tcPr>
            <w:tcW w:w="4350" w:type="dxa"/>
          </w:tcPr>
          <w:p w:rsidR="00171E1C" w:rsidRPr="00A81B4A" w:rsidRDefault="00A81B4A" w:rsidP="00BB17F9">
            <w:pPr>
              <w:jc w:val="both"/>
              <w:rPr>
                <w:lang w:val="el-GR"/>
              </w:rPr>
            </w:pPr>
            <w:r>
              <w:rPr>
                <w:lang w:val="el-GR"/>
              </w:rPr>
              <w:t>Συνιστώσα του άξονα</w:t>
            </w:r>
            <w:r w:rsidR="00171E1C">
              <w:rPr>
                <w:lang w:val="el-GR"/>
              </w:rPr>
              <w:t>–</w:t>
            </w:r>
            <w:r w:rsidR="00171E1C">
              <w:t>x</w:t>
            </w:r>
            <w:r w:rsidR="00171E1C" w:rsidRPr="005841CF">
              <w:rPr>
                <w:lang w:val="el-GR"/>
              </w:rPr>
              <w:t xml:space="preserve"> </w:t>
            </w:r>
            <w:r w:rsidR="00171E1C">
              <w:rPr>
                <w:lang w:val="el-GR"/>
              </w:rPr>
              <w:t>σε μη περιστρεφόμενο σύστημα αναφοράς/ Σ</w:t>
            </w:r>
            <w:r>
              <w:rPr>
                <w:lang w:val="el-GR"/>
              </w:rPr>
              <w:t>υνιστώσα του άξονα</w:t>
            </w:r>
            <w:r w:rsidR="00171E1C">
              <w:rPr>
                <w:lang w:val="el-GR"/>
              </w:rPr>
              <w:t>–</w:t>
            </w:r>
            <w:r w:rsidR="00171E1C">
              <w:t>x</w:t>
            </w:r>
            <w:r w:rsidR="00171E1C" w:rsidRPr="005841CF">
              <w:rPr>
                <w:lang w:val="el-GR"/>
              </w:rPr>
              <w:t xml:space="preserve"> </w:t>
            </w:r>
            <w:r w:rsidR="00171E1C">
              <w:rPr>
                <w:lang w:val="el-GR"/>
              </w:rPr>
              <w:t>σε μη περιστρεφόμενο σύστημα αναφοράς για σημείο πλήμνης/κελύφους.</w:t>
            </w:r>
          </w:p>
        </w:tc>
      </w:tr>
      <w:tr w:rsidR="00171E1C" w:rsidRPr="005902B0" w:rsidTr="0008670F">
        <w:tc>
          <w:tcPr>
            <w:tcW w:w="1897" w:type="dxa"/>
          </w:tcPr>
          <w:p w:rsidR="00171E1C" w:rsidRPr="003640BB" w:rsidRDefault="00171E1C" w:rsidP="005841CF">
            <w:pPr>
              <w:jc w:val="center"/>
            </w:pPr>
            <w:r>
              <w:t>xcp</w:t>
            </w:r>
          </w:p>
        </w:tc>
        <w:tc>
          <w:tcPr>
            <w:tcW w:w="2650" w:type="dxa"/>
          </w:tcPr>
          <w:p w:rsidR="00171E1C" w:rsidRDefault="00171E1C" w:rsidP="005841CF">
            <w:pPr>
              <w:jc w:val="center"/>
            </w:pPr>
            <w:r>
              <w:t>xcp</w:t>
            </w:r>
          </w:p>
        </w:tc>
        <w:tc>
          <w:tcPr>
            <w:tcW w:w="4350" w:type="dxa"/>
          </w:tcPr>
          <w:p w:rsidR="00171E1C" w:rsidRPr="003640BB" w:rsidRDefault="00171E1C" w:rsidP="00BB17F9">
            <w:pPr>
              <w:jc w:val="both"/>
              <w:rPr>
                <w:lang w:val="el-GR"/>
              </w:rPr>
            </w:pPr>
            <w:r>
              <w:t>X</w:t>
            </w:r>
            <w:r>
              <w:rPr>
                <w:lang w:val="el-GR"/>
              </w:rPr>
              <w:t xml:space="preserve">-άξονας κεντρικού σημείου κυκλικού τόξου για την δημιουργία του περιγράμματος πλήμνης. </w:t>
            </w:r>
          </w:p>
        </w:tc>
      </w:tr>
      <w:tr w:rsidR="00171E1C" w:rsidRPr="005902B0" w:rsidTr="0008670F">
        <w:tc>
          <w:tcPr>
            <w:tcW w:w="1897" w:type="dxa"/>
          </w:tcPr>
          <w:p w:rsidR="00171E1C" w:rsidRPr="00D0419B" w:rsidRDefault="00171E1C" w:rsidP="005841CF">
            <w:pPr>
              <w:jc w:val="center"/>
            </w:pPr>
            <w:r>
              <w:t>xmean</w:t>
            </w:r>
          </w:p>
        </w:tc>
        <w:tc>
          <w:tcPr>
            <w:tcW w:w="2650" w:type="dxa"/>
          </w:tcPr>
          <w:p w:rsidR="00171E1C" w:rsidRDefault="00171E1C" w:rsidP="005841CF">
            <w:pPr>
              <w:jc w:val="center"/>
            </w:pPr>
            <w:r>
              <w:t>xmean</w:t>
            </w:r>
          </w:p>
        </w:tc>
        <w:tc>
          <w:tcPr>
            <w:tcW w:w="4350" w:type="dxa"/>
          </w:tcPr>
          <w:p w:rsidR="00171E1C" w:rsidRPr="00D0419B" w:rsidRDefault="00171E1C" w:rsidP="00BB17F9">
            <w:pPr>
              <w:jc w:val="both"/>
              <w:rPr>
                <w:lang w:val="el-GR"/>
              </w:rPr>
            </w:pPr>
            <w:r>
              <w:rPr>
                <w:lang w:val="el-GR"/>
              </w:rPr>
              <w:t xml:space="preserve">Ο συντελεστής του </w:t>
            </w:r>
            <w:r>
              <w:t>x</w:t>
            </w:r>
            <w:r>
              <w:rPr>
                <w:lang w:val="el-GR"/>
              </w:rPr>
              <w:t xml:space="preserve">-άξονα για το σημείου που χωρίζει ένα </w:t>
            </w:r>
            <w:r>
              <w:t>quasi</w:t>
            </w:r>
            <w:r w:rsidRPr="00D0419B">
              <w:rPr>
                <w:lang w:val="el-GR"/>
              </w:rPr>
              <w:t>-</w:t>
            </w:r>
            <w:r>
              <w:t>normal</w:t>
            </w:r>
            <w:r>
              <w:rPr>
                <w:lang w:val="el-GR"/>
              </w:rPr>
              <w:t xml:space="preserve"> στην μέση</w:t>
            </w:r>
          </w:p>
        </w:tc>
      </w:tr>
      <w:tr w:rsidR="00171E1C" w:rsidRPr="005902B0" w:rsidTr="0008670F">
        <w:tc>
          <w:tcPr>
            <w:tcW w:w="1897" w:type="dxa"/>
          </w:tcPr>
          <w:p w:rsidR="00171E1C" w:rsidRPr="005841CF" w:rsidRDefault="00171E1C" w:rsidP="005841CF">
            <w:pPr>
              <w:jc w:val="center"/>
            </w:pPr>
            <w:r>
              <w:t>y</w:t>
            </w:r>
          </w:p>
        </w:tc>
        <w:tc>
          <w:tcPr>
            <w:tcW w:w="2650" w:type="dxa"/>
          </w:tcPr>
          <w:p w:rsidR="00171E1C" w:rsidRPr="005841CF" w:rsidRDefault="00171E1C" w:rsidP="005841CF">
            <w:pPr>
              <w:jc w:val="center"/>
            </w:pPr>
            <w:r>
              <w:t>y/equalyhub/equalyshroud</w:t>
            </w:r>
          </w:p>
        </w:tc>
        <w:tc>
          <w:tcPr>
            <w:tcW w:w="4350" w:type="dxa"/>
          </w:tcPr>
          <w:p w:rsidR="00171E1C" w:rsidRDefault="00A81B4A" w:rsidP="00A81B4A">
            <w:pPr>
              <w:jc w:val="both"/>
              <w:rPr>
                <w:lang w:val="el-GR"/>
              </w:rPr>
            </w:pPr>
            <w:r>
              <w:rPr>
                <w:lang w:val="el-GR"/>
              </w:rPr>
              <w:t>Συνιστώσα του άξονα</w:t>
            </w:r>
            <w:r w:rsidR="00171E1C">
              <w:rPr>
                <w:lang w:val="el-GR"/>
              </w:rPr>
              <w:t>–</w:t>
            </w:r>
            <w:r w:rsidR="00171E1C">
              <w:t>y</w:t>
            </w:r>
            <w:r w:rsidR="00171E1C" w:rsidRPr="005841CF">
              <w:rPr>
                <w:lang w:val="el-GR"/>
              </w:rPr>
              <w:t xml:space="preserve"> </w:t>
            </w:r>
            <w:r w:rsidR="00171E1C">
              <w:rPr>
                <w:lang w:val="el-GR"/>
              </w:rPr>
              <w:t>σε μη περιστρεφόμενο σύστημ</w:t>
            </w:r>
            <w:r>
              <w:rPr>
                <w:lang w:val="el-GR"/>
              </w:rPr>
              <w:t>α αναφοράς/ Συνιστώσα του άξονα</w:t>
            </w:r>
            <w:r w:rsidR="00171E1C">
              <w:rPr>
                <w:lang w:val="el-GR"/>
              </w:rPr>
              <w:t>–</w:t>
            </w:r>
            <w:r w:rsidR="00171E1C">
              <w:t>y</w:t>
            </w:r>
            <w:r w:rsidR="00171E1C" w:rsidRPr="005841CF">
              <w:rPr>
                <w:lang w:val="el-GR"/>
              </w:rPr>
              <w:t xml:space="preserve"> </w:t>
            </w:r>
            <w:r w:rsidR="00171E1C">
              <w:rPr>
                <w:lang w:val="el-GR"/>
              </w:rPr>
              <w:t>σε μη περιστρεφόμενο σύστημα αναφοράς για σημείο πλήμνης/κελύφους.</w:t>
            </w:r>
          </w:p>
        </w:tc>
      </w:tr>
      <w:tr w:rsidR="00171E1C" w:rsidRPr="005902B0" w:rsidTr="0008670F">
        <w:tc>
          <w:tcPr>
            <w:tcW w:w="1897" w:type="dxa"/>
          </w:tcPr>
          <w:p w:rsidR="00171E1C" w:rsidRDefault="00171E1C" w:rsidP="005841CF">
            <w:pPr>
              <w:jc w:val="center"/>
            </w:pPr>
            <w:r>
              <w:t>ycp</w:t>
            </w:r>
          </w:p>
        </w:tc>
        <w:tc>
          <w:tcPr>
            <w:tcW w:w="2650" w:type="dxa"/>
          </w:tcPr>
          <w:p w:rsidR="00171E1C" w:rsidRDefault="00171E1C" w:rsidP="005841CF">
            <w:pPr>
              <w:jc w:val="center"/>
            </w:pPr>
            <w:r>
              <w:t>ycp</w:t>
            </w:r>
          </w:p>
        </w:tc>
        <w:tc>
          <w:tcPr>
            <w:tcW w:w="4350" w:type="dxa"/>
          </w:tcPr>
          <w:p w:rsidR="00171E1C" w:rsidRDefault="00171E1C" w:rsidP="00BB17F9">
            <w:pPr>
              <w:jc w:val="both"/>
              <w:rPr>
                <w:lang w:val="el-GR"/>
              </w:rPr>
            </w:pPr>
            <w:r>
              <w:rPr>
                <w:lang w:val="el-GR"/>
              </w:rPr>
              <w:t>Υ-άξονας κεντρικού σημείου κυκλικού τόξου για την δημιουργία του περιγράμματος πλήμνης.</w:t>
            </w:r>
          </w:p>
        </w:tc>
      </w:tr>
      <w:tr w:rsidR="00171E1C" w:rsidRPr="005902B0" w:rsidTr="0008670F">
        <w:tc>
          <w:tcPr>
            <w:tcW w:w="1897" w:type="dxa"/>
          </w:tcPr>
          <w:p w:rsidR="00171E1C" w:rsidRPr="00D0419B" w:rsidRDefault="00171E1C" w:rsidP="005841CF">
            <w:pPr>
              <w:jc w:val="center"/>
            </w:pPr>
            <w:r>
              <w:t>ymean</w:t>
            </w:r>
          </w:p>
        </w:tc>
        <w:tc>
          <w:tcPr>
            <w:tcW w:w="2650" w:type="dxa"/>
          </w:tcPr>
          <w:p w:rsidR="00171E1C" w:rsidRDefault="00171E1C" w:rsidP="005841CF">
            <w:pPr>
              <w:jc w:val="center"/>
            </w:pPr>
            <w:r>
              <w:t>ymean</w:t>
            </w:r>
          </w:p>
        </w:tc>
        <w:tc>
          <w:tcPr>
            <w:tcW w:w="4350" w:type="dxa"/>
          </w:tcPr>
          <w:p w:rsidR="00171E1C" w:rsidRPr="00A81B4A" w:rsidRDefault="00171E1C" w:rsidP="00BB17F9">
            <w:pPr>
              <w:jc w:val="both"/>
              <w:rPr>
                <w:lang w:val="el-GR"/>
              </w:rPr>
            </w:pPr>
            <w:r>
              <w:rPr>
                <w:lang w:val="el-GR"/>
              </w:rPr>
              <w:t xml:space="preserve">Ο συντελεστής του </w:t>
            </w:r>
            <w:r>
              <w:t>y</w:t>
            </w:r>
            <w:r>
              <w:rPr>
                <w:lang w:val="el-GR"/>
              </w:rPr>
              <w:t xml:space="preserve">-άξονα για το σημείου που χωρίζει ένα </w:t>
            </w:r>
            <w:r>
              <w:t>quasi</w:t>
            </w:r>
            <w:r w:rsidRPr="00D0419B">
              <w:rPr>
                <w:lang w:val="el-GR"/>
              </w:rPr>
              <w:t>-</w:t>
            </w:r>
            <w:r>
              <w:t>normal</w:t>
            </w:r>
            <w:r>
              <w:rPr>
                <w:lang w:val="el-GR"/>
              </w:rPr>
              <w:t xml:space="preserve"> στην μέση</w:t>
            </w:r>
            <w:r w:rsidR="00A81B4A" w:rsidRPr="00A81B4A">
              <w:rPr>
                <w:lang w:val="el-GR"/>
              </w:rPr>
              <w:t>.</w:t>
            </w:r>
          </w:p>
        </w:tc>
      </w:tr>
    </w:tbl>
    <w:p w:rsidR="000F4ACD" w:rsidRPr="001915DE" w:rsidRDefault="0046304D" w:rsidP="0046304D">
      <w:pPr>
        <w:pStyle w:val="ad"/>
        <w:jc w:val="center"/>
        <w:rPr>
          <w:rStyle w:val="af"/>
          <w:sz w:val="24"/>
          <w:szCs w:val="24"/>
        </w:rPr>
      </w:pPr>
      <w:r w:rsidRPr="001915DE">
        <w:rPr>
          <w:rStyle w:val="af"/>
          <w:sz w:val="24"/>
          <w:szCs w:val="24"/>
        </w:rPr>
        <w:t xml:space="preserve">Πίνακας </w:t>
      </w:r>
      <w:r w:rsidR="00775A12" w:rsidRPr="001915DE">
        <w:rPr>
          <w:rStyle w:val="af"/>
          <w:sz w:val="24"/>
          <w:szCs w:val="24"/>
        </w:rPr>
        <w:t xml:space="preserve">3.1.1 </w:t>
      </w:r>
    </w:p>
    <w:p w:rsidR="000F4ACD" w:rsidRDefault="000F4ACD" w:rsidP="000F4ACD">
      <w:pPr>
        <w:pStyle w:val="ad"/>
        <w:rPr>
          <w:rStyle w:val="a8"/>
          <w:b/>
        </w:rPr>
      </w:pPr>
      <w:r>
        <w:rPr>
          <w:rStyle w:val="a8"/>
          <w:b/>
        </w:rPr>
        <w:t>Δείκτες</w:t>
      </w:r>
      <w:r w:rsidR="00D0419B" w:rsidRPr="00BB17F9">
        <w:rPr>
          <w:rStyle w:val="a8"/>
          <w:b/>
        </w:rPr>
        <w:t xml:space="preserve"> </w:t>
      </w:r>
    </w:p>
    <w:p w:rsidR="000F4ACD" w:rsidRPr="000F4ACD" w:rsidRDefault="000F4ACD" w:rsidP="000F4ACD">
      <w:pPr>
        <w:rPr>
          <w:lang w:val="el-GR"/>
        </w:rPr>
      </w:pPr>
    </w:p>
    <w:tbl>
      <w:tblPr>
        <w:tblStyle w:val="af1"/>
        <w:tblW w:w="8897" w:type="dxa"/>
        <w:tblLook w:val="04A0"/>
      </w:tblPr>
      <w:tblGrid>
        <w:gridCol w:w="1951"/>
        <w:gridCol w:w="6946"/>
      </w:tblGrid>
      <w:tr w:rsidR="000F4ACD" w:rsidRPr="005902B0" w:rsidTr="000F4ACD">
        <w:tc>
          <w:tcPr>
            <w:tcW w:w="1951" w:type="dxa"/>
          </w:tcPr>
          <w:p w:rsidR="000F4ACD" w:rsidRDefault="000F4ACD" w:rsidP="000F4ACD">
            <w:pPr>
              <w:jc w:val="center"/>
              <w:rPr>
                <w:lang w:val="el-GR"/>
              </w:rPr>
            </w:pPr>
            <w:r>
              <w:rPr>
                <w:lang w:val="el-GR"/>
              </w:rPr>
              <w:t>0</w:t>
            </w:r>
          </w:p>
        </w:tc>
        <w:tc>
          <w:tcPr>
            <w:tcW w:w="6946" w:type="dxa"/>
          </w:tcPr>
          <w:p w:rsidR="000F4ACD" w:rsidRPr="000F4ACD" w:rsidRDefault="000F4ACD" w:rsidP="000F4ACD">
            <w:pPr>
              <w:rPr>
                <w:lang w:val="el-GR"/>
              </w:rPr>
            </w:pPr>
            <w:r>
              <w:rPr>
                <w:lang w:val="el-GR"/>
              </w:rPr>
              <w:t>Υποδηλώνει μέγεθος πριν την είσοδο στην πτερωτή ή μέγεθος ανακοπής</w:t>
            </w:r>
            <w:r w:rsidR="00171E1C">
              <w:rPr>
                <w:lang w:val="el-GR"/>
              </w:rPr>
              <w:t>.</w:t>
            </w:r>
            <w:r>
              <w:rPr>
                <w:lang w:val="el-GR"/>
              </w:rPr>
              <w:t xml:space="preserve"> </w:t>
            </w:r>
          </w:p>
        </w:tc>
      </w:tr>
      <w:tr w:rsidR="000F4ACD" w:rsidRPr="005902B0" w:rsidTr="000F4ACD">
        <w:tc>
          <w:tcPr>
            <w:tcW w:w="1951" w:type="dxa"/>
          </w:tcPr>
          <w:p w:rsidR="000F4ACD" w:rsidRDefault="000F4ACD" w:rsidP="000F4ACD">
            <w:pPr>
              <w:jc w:val="center"/>
              <w:rPr>
                <w:lang w:val="el-GR"/>
              </w:rPr>
            </w:pPr>
            <w:r>
              <w:rPr>
                <w:lang w:val="el-GR"/>
              </w:rPr>
              <w:t>1</w:t>
            </w:r>
          </w:p>
        </w:tc>
        <w:tc>
          <w:tcPr>
            <w:tcW w:w="6946" w:type="dxa"/>
          </w:tcPr>
          <w:p w:rsidR="000F4ACD" w:rsidRDefault="000F4ACD" w:rsidP="000F4ACD">
            <w:pPr>
              <w:rPr>
                <w:lang w:val="el-GR"/>
              </w:rPr>
            </w:pPr>
            <w:r>
              <w:rPr>
                <w:lang w:val="el-GR"/>
              </w:rPr>
              <w:t>Υποδηλώνει μέγεθος στην διατομή εισόδου της πτερωτής</w:t>
            </w:r>
            <w:r w:rsidR="00171E1C">
              <w:rPr>
                <w:lang w:val="el-GR"/>
              </w:rPr>
              <w:t>.</w:t>
            </w:r>
          </w:p>
        </w:tc>
      </w:tr>
      <w:tr w:rsidR="000F4ACD" w:rsidRPr="005902B0" w:rsidTr="000F4ACD">
        <w:tc>
          <w:tcPr>
            <w:tcW w:w="1951" w:type="dxa"/>
          </w:tcPr>
          <w:p w:rsidR="000F4ACD" w:rsidRPr="00171E1C" w:rsidRDefault="00DF615F" w:rsidP="000F4ACD">
            <w:pPr>
              <w:jc w:val="center"/>
              <w:rPr>
                <w:lang w:val="el-GR"/>
              </w:rPr>
            </w:pPr>
            <w:r>
              <w:rPr>
                <w:lang w:val="el-GR"/>
              </w:rPr>
              <w:t>2</w:t>
            </w:r>
          </w:p>
        </w:tc>
        <w:tc>
          <w:tcPr>
            <w:tcW w:w="6946" w:type="dxa"/>
          </w:tcPr>
          <w:p w:rsidR="000F4ACD" w:rsidRDefault="00DF615F" w:rsidP="000F4ACD">
            <w:pPr>
              <w:rPr>
                <w:lang w:val="el-GR"/>
              </w:rPr>
            </w:pPr>
            <w:r>
              <w:rPr>
                <w:lang w:val="el-GR"/>
              </w:rPr>
              <w:t>Υποδηλώνει μέγεθος στην διατομή εξόδου της πτερωτής.</w:t>
            </w:r>
          </w:p>
        </w:tc>
      </w:tr>
      <w:tr w:rsidR="00DF615F" w:rsidRPr="005902B0" w:rsidTr="000F4ACD">
        <w:tc>
          <w:tcPr>
            <w:tcW w:w="1951" w:type="dxa"/>
          </w:tcPr>
          <w:p w:rsidR="00DF615F" w:rsidRPr="00171E1C" w:rsidRDefault="00DF615F" w:rsidP="00970429">
            <w:pPr>
              <w:jc w:val="center"/>
              <w:rPr>
                <w:lang w:val="el-GR"/>
              </w:rPr>
            </w:pPr>
            <w:r>
              <w:rPr>
                <w:rFonts w:cstheme="minorHAnsi"/>
              </w:rPr>
              <w:t>∞</w:t>
            </w:r>
          </w:p>
        </w:tc>
        <w:tc>
          <w:tcPr>
            <w:tcW w:w="6946" w:type="dxa"/>
          </w:tcPr>
          <w:p w:rsidR="00DF615F" w:rsidRPr="00A81B4A" w:rsidRDefault="00DF615F" w:rsidP="00970429">
            <w:pPr>
              <w:rPr>
                <w:lang w:val="el-GR"/>
              </w:rPr>
            </w:pPr>
            <w:r>
              <w:rPr>
                <w:lang w:val="el-GR"/>
              </w:rPr>
              <w:t>Υποδηλώνει ιδεατό μέγεθος για το οποίο χρησιμοποιείται σαν δείκτης</w:t>
            </w:r>
            <w:r w:rsidR="00A81B4A" w:rsidRPr="00A81B4A">
              <w:rPr>
                <w:lang w:val="el-GR"/>
              </w:rPr>
              <w:t>.</w:t>
            </w:r>
          </w:p>
        </w:tc>
      </w:tr>
      <w:tr w:rsidR="00DF615F" w:rsidRPr="005902B0" w:rsidTr="000F4ACD">
        <w:tc>
          <w:tcPr>
            <w:tcW w:w="1951" w:type="dxa"/>
          </w:tcPr>
          <w:p w:rsidR="00DF615F" w:rsidRDefault="00775A12" w:rsidP="00970429">
            <w:pPr>
              <w:jc w:val="center"/>
              <w:rPr>
                <w:lang w:val="el-GR"/>
              </w:rPr>
            </w:pPr>
            <w:r>
              <w:rPr>
                <w:lang w:val="el-GR"/>
              </w:rPr>
              <w:t>Θ</w:t>
            </w:r>
          </w:p>
        </w:tc>
        <w:tc>
          <w:tcPr>
            <w:tcW w:w="6946" w:type="dxa"/>
          </w:tcPr>
          <w:p w:rsidR="00DF615F" w:rsidRPr="00A81B4A" w:rsidRDefault="00DF615F" w:rsidP="00970429">
            <w:pPr>
              <w:rPr>
                <w:lang w:val="el-GR"/>
              </w:rPr>
            </w:pPr>
            <w:r>
              <w:rPr>
                <w:lang w:val="el-GR"/>
              </w:rPr>
              <w:t>Υποδηλώνει παράμετρο ως προς την εφαπτομενική διεύθυνση</w:t>
            </w:r>
            <w:r w:rsidR="00A81B4A" w:rsidRPr="00A81B4A">
              <w:rPr>
                <w:lang w:val="el-GR"/>
              </w:rPr>
              <w:t>.</w:t>
            </w:r>
          </w:p>
        </w:tc>
      </w:tr>
      <w:tr w:rsidR="00DF615F" w:rsidRPr="005902B0" w:rsidTr="000F4ACD">
        <w:tc>
          <w:tcPr>
            <w:tcW w:w="1951" w:type="dxa"/>
          </w:tcPr>
          <w:p w:rsidR="00DF615F" w:rsidRPr="00DF615F" w:rsidRDefault="00DF615F" w:rsidP="00970429">
            <w:pPr>
              <w:jc w:val="center"/>
            </w:pPr>
            <w:r>
              <w:t>Annular</w:t>
            </w:r>
          </w:p>
        </w:tc>
        <w:tc>
          <w:tcPr>
            <w:tcW w:w="6946" w:type="dxa"/>
          </w:tcPr>
          <w:p w:rsidR="00DF615F" w:rsidRPr="00A81B4A" w:rsidRDefault="00DF615F" w:rsidP="00970429">
            <w:pPr>
              <w:rPr>
                <w:lang w:val="el-GR"/>
              </w:rPr>
            </w:pPr>
            <w:r>
              <w:rPr>
                <w:lang w:val="el-GR"/>
              </w:rPr>
              <w:t>Μεταβλητή που αναφέρεται σε παράμετρο εκ περιστροφής</w:t>
            </w:r>
            <w:r w:rsidR="00A81B4A" w:rsidRPr="00A81B4A">
              <w:rPr>
                <w:lang w:val="el-GR"/>
              </w:rPr>
              <w:t>.</w:t>
            </w:r>
          </w:p>
        </w:tc>
      </w:tr>
      <w:tr w:rsidR="00DF615F" w:rsidRPr="005902B0" w:rsidTr="000F4ACD">
        <w:tc>
          <w:tcPr>
            <w:tcW w:w="1951" w:type="dxa"/>
          </w:tcPr>
          <w:p w:rsidR="00DF615F" w:rsidRPr="00DF615F" w:rsidRDefault="00775A12" w:rsidP="00970429">
            <w:pPr>
              <w:jc w:val="center"/>
            </w:pPr>
            <w:r>
              <w:t>B</w:t>
            </w:r>
            <w:r w:rsidR="00DF615F">
              <w:t>est</w:t>
            </w:r>
          </w:p>
        </w:tc>
        <w:tc>
          <w:tcPr>
            <w:tcW w:w="6946" w:type="dxa"/>
          </w:tcPr>
          <w:p w:rsidR="00DF615F" w:rsidRDefault="00DF615F" w:rsidP="00970429">
            <w:pPr>
              <w:rPr>
                <w:lang w:val="el-GR"/>
              </w:rPr>
            </w:pPr>
            <w:r>
              <w:rPr>
                <w:lang w:val="el-GR"/>
              </w:rPr>
              <w:t>Υποδηλώνει την καλύτερη τιμή για μια μεταβλητή με βάση κάποιο κριτήριο.</w:t>
            </w:r>
          </w:p>
        </w:tc>
      </w:tr>
      <w:tr w:rsidR="00C53095" w:rsidRPr="005902B0" w:rsidTr="000F4ACD">
        <w:tc>
          <w:tcPr>
            <w:tcW w:w="1951" w:type="dxa"/>
          </w:tcPr>
          <w:p w:rsidR="00C53095" w:rsidRDefault="00775A12" w:rsidP="00970429">
            <w:pPr>
              <w:jc w:val="center"/>
            </w:pPr>
            <w:r>
              <w:t>B</w:t>
            </w:r>
            <w:r w:rsidR="00C53095">
              <w:t>lades</w:t>
            </w:r>
          </w:p>
        </w:tc>
        <w:tc>
          <w:tcPr>
            <w:tcW w:w="6946" w:type="dxa"/>
          </w:tcPr>
          <w:p w:rsidR="00C53095" w:rsidRDefault="00C53095" w:rsidP="00970429">
            <w:pPr>
              <w:rPr>
                <w:lang w:val="el-GR"/>
              </w:rPr>
            </w:pPr>
            <w:r>
              <w:rPr>
                <w:lang w:val="el-GR"/>
              </w:rPr>
              <w:t>Μεταβλητή που αναφέρεται στις λεπίδες.</w:t>
            </w:r>
          </w:p>
        </w:tc>
      </w:tr>
      <w:tr w:rsidR="00DF615F" w:rsidRPr="005902B0" w:rsidTr="000F4ACD">
        <w:tc>
          <w:tcPr>
            <w:tcW w:w="1951" w:type="dxa"/>
          </w:tcPr>
          <w:p w:rsidR="00DF615F" w:rsidRPr="00DF615F" w:rsidRDefault="007547E0" w:rsidP="00970429">
            <w:pPr>
              <w:jc w:val="center"/>
            </w:pPr>
            <w:r>
              <w:t>h</w:t>
            </w:r>
          </w:p>
        </w:tc>
        <w:tc>
          <w:tcPr>
            <w:tcW w:w="6946" w:type="dxa"/>
          </w:tcPr>
          <w:p w:rsidR="00DF615F" w:rsidRPr="00A81B4A" w:rsidRDefault="00DF615F" w:rsidP="00970429">
            <w:pPr>
              <w:rPr>
                <w:lang w:val="el-GR"/>
              </w:rPr>
            </w:pPr>
            <w:r>
              <w:rPr>
                <w:lang w:val="el-GR"/>
              </w:rPr>
              <w:t xml:space="preserve">Μεταβλητή η οποία αναφέρεται για την πλήμνη </w:t>
            </w:r>
            <w:r w:rsidRPr="00DF615F">
              <w:rPr>
                <w:lang w:val="el-GR"/>
              </w:rPr>
              <w:t>(</w:t>
            </w:r>
            <w:r>
              <w:t>Hub</w:t>
            </w:r>
            <w:r w:rsidRPr="00DF615F">
              <w:rPr>
                <w:lang w:val="el-GR"/>
              </w:rPr>
              <w:t>)</w:t>
            </w:r>
            <w:r w:rsidR="00A81B4A" w:rsidRPr="00A81B4A">
              <w:rPr>
                <w:lang w:val="el-GR"/>
              </w:rPr>
              <w:t>.</w:t>
            </w:r>
          </w:p>
        </w:tc>
      </w:tr>
      <w:tr w:rsidR="00DF615F" w:rsidRPr="005902B0" w:rsidTr="000F4ACD">
        <w:tc>
          <w:tcPr>
            <w:tcW w:w="1951" w:type="dxa"/>
          </w:tcPr>
          <w:p w:rsidR="00DF615F" w:rsidRPr="00DF615F" w:rsidRDefault="007547E0" w:rsidP="000F4ACD">
            <w:pPr>
              <w:jc w:val="center"/>
            </w:pPr>
            <w:r>
              <w:t>i</w:t>
            </w:r>
            <w:r w:rsidR="00DF615F">
              <w:t>ncr</w:t>
            </w:r>
          </w:p>
        </w:tc>
        <w:tc>
          <w:tcPr>
            <w:tcW w:w="6946" w:type="dxa"/>
          </w:tcPr>
          <w:p w:rsidR="00DF615F" w:rsidRPr="00DF615F" w:rsidRDefault="00DF615F" w:rsidP="000F4ACD">
            <w:pPr>
              <w:rPr>
                <w:lang w:val="el-GR"/>
              </w:rPr>
            </w:pPr>
            <w:r>
              <w:rPr>
                <w:lang w:val="el-GR"/>
              </w:rPr>
              <w:t xml:space="preserve">Υποδηλώνει ένα τμήμα της μεταβλητής που χρησιμοποιείται </w:t>
            </w:r>
            <w:r w:rsidRPr="00DF615F">
              <w:rPr>
                <w:lang w:val="el-GR"/>
              </w:rPr>
              <w:t>(</w:t>
            </w:r>
            <w:r>
              <w:t>increment</w:t>
            </w:r>
            <w:r w:rsidRPr="00DF615F">
              <w:rPr>
                <w:lang w:val="el-GR"/>
              </w:rPr>
              <w:t>).</w:t>
            </w:r>
          </w:p>
        </w:tc>
      </w:tr>
      <w:tr w:rsidR="00DF615F" w:rsidRPr="005902B0" w:rsidTr="000F4ACD">
        <w:tc>
          <w:tcPr>
            <w:tcW w:w="1951" w:type="dxa"/>
          </w:tcPr>
          <w:p w:rsidR="00DF615F" w:rsidRPr="00DF615F" w:rsidRDefault="00DF615F" w:rsidP="000F4ACD">
            <w:pPr>
              <w:jc w:val="center"/>
            </w:pPr>
            <w:r>
              <w:t>max</w:t>
            </w:r>
          </w:p>
        </w:tc>
        <w:tc>
          <w:tcPr>
            <w:tcW w:w="6946" w:type="dxa"/>
          </w:tcPr>
          <w:p w:rsidR="00DF615F" w:rsidRDefault="00DF615F" w:rsidP="000F4ACD">
            <w:pPr>
              <w:rPr>
                <w:lang w:val="el-GR"/>
              </w:rPr>
            </w:pPr>
            <w:r>
              <w:rPr>
                <w:lang w:val="el-GR"/>
              </w:rPr>
              <w:t>Υποδηλώνει την μέγιστη τιμή της μεταβλητής που χρησιμοποιείται.</w:t>
            </w:r>
          </w:p>
        </w:tc>
      </w:tr>
      <w:tr w:rsidR="00DF615F" w:rsidRPr="005902B0" w:rsidTr="000F4ACD">
        <w:tc>
          <w:tcPr>
            <w:tcW w:w="1951" w:type="dxa"/>
          </w:tcPr>
          <w:p w:rsidR="00DF615F" w:rsidRPr="00DF615F" w:rsidRDefault="005C1941" w:rsidP="000F4ACD">
            <w:pPr>
              <w:jc w:val="center"/>
            </w:pPr>
            <w:r>
              <w:t>m</w:t>
            </w:r>
            <w:r w:rsidR="00DF615F">
              <w:t>in</w:t>
            </w:r>
          </w:p>
        </w:tc>
        <w:tc>
          <w:tcPr>
            <w:tcW w:w="6946" w:type="dxa"/>
          </w:tcPr>
          <w:p w:rsidR="00DF615F" w:rsidRDefault="00DF615F" w:rsidP="000F4ACD">
            <w:pPr>
              <w:rPr>
                <w:lang w:val="el-GR"/>
              </w:rPr>
            </w:pPr>
            <w:r>
              <w:rPr>
                <w:lang w:val="el-GR"/>
              </w:rPr>
              <w:t>Υποδηλώνει την ελάχιστη τιμή της μεταβλητής που χρησιμοποιείται.</w:t>
            </w:r>
          </w:p>
        </w:tc>
      </w:tr>
      <w:tr w:rsidR="00DF615F" w:rsidTr="000F4ACD">
        <w:tc>
          <w:tcPr>
            <w:tcW w:w="1951" w:type="dxa"/>
          </w:tcPr>
          <w:p w:rsidR="00DF615F" w:rsidRPr="00BC11E6" w:rsidRDefault="00BC11E6" w:rsidP="000F4ACD">
            <w:pPr>
              <w:jc w:val="center"/>
            </w:pPr>
            <w:r>
              <w:t>p</w:t>
            </w:r>
          </w:p>
        </w:tc>
        <w:tc>
          <w:tcPr>
            <w:tcW w:w="6946" w:type="dxa"/>
          </w:tcPr>
          <w:p w:rsidR="00DF615F" w:rsidRDefault="00DF615F" w:rsidP="000F4ACD">
            <w:pPr>
              <w:rPr>
                <w:lang w:val="el-GR"/>
              </w:rPr>
            </w:pPr>
            <w:r>
              <w:rPr>
                <w:lang w:val="el-GR"/>
              </w:rPr>
              <w:t>Μεταβλητή με πολυτροπική ιδιότητα.</w:t>
            </w:r>
          </w:p>
        </w:tc>
      </w:tr>
      <w:tr w:rsidR="00DF615F" w:rsidRPr="005902B0" w:rsidTr="000F4ACD">
        <w:tc>
          <w:tcPr>
            <w:tcW w:w="1951" w:type="dxa"/>
          </w:tcPr>
          <w:p w:rsidR="00DF615F" w:rsidRPr="00DF615F" w:rsidRDefault="00775A12" w:rsidP="000F4ACD">
            <w:pPr>
              <w:jc w:val="center"/>
            </w:pPr>
            <w:r>
              <w:t>P</w:t>
            </w:r>
            <w:r w:rsidR="00DF615F">
              <w:t>assage</w:t>
            </w:r>
          </w:p>
        </w:tc>
        <w:tc>
          <w:tcPr>
            <w:tcW w:w="6946" w:type="dxa"/>
          </w:tcPr>
          <w:p w:rsidR="00DF615F" w:rsidRPr="00A81B4A" w:rsidRDefault="00DF615F" w:rsidP="000F4ACD">
            <w:pPr>
              <w:rPr>
                <w:lang w:val="el-GR"/>
              </w:rPr>
            </w:pPr>
            <w:r>
              <w:rPr>
                <w:lang w:val="el-GR"/>
              </w:rPr>
              <w:t>Μεταβλητή που αναφέρεται σε</w:t>
            </w:r>
            <w:r w:rsidR="00A81B4A" w:rsidRPr="00A81B4A">
              <w:rPr>
                <w:lang w:val="el-GR"/>
              </w:rPr>
              <w:t xml:space="preserve"> “</w:t>
            </w:r>
            <w:r w:rsidR="00A81B4A">
              <w:rPr>
                <w:lang w:val="el-GR"/>
              </w:rPr>
              <w:t>πέρασμα</w:t>
            </w:r>
            <w:r w:rsidR="00A81B4A" w:rsidRPr="00A81B4A">
              <w:rPr>
                <w:lang w:val="el-GR"/>
              </w:rPr>
              <w:t>”.</w:t>
            </w:r>
          </w:p>
        </w:tc>
      </w:tr>
      <w:tr w:rsidR="00A81B4A" w:rsidRPr="005902B0" w:rsidTr="000F4ACD">
        <w:tc>
          <w:tcPr>
            <w:tcW w:w="1951" w:type="dxa"/>
          </w:tcPr>
          <w:p w:rsidR="00A81B4A" w:rsidRPr="00A81B4A" w:rsidRDefault="00A81B4A" w:rsidP="000F4ACD">
            <w:pPr>
              <w:jc w:val="center"/>
            </w:pPr>
            <w:r>
              <w:lastRenderedPageBreak/>
              <w:t>s / shroud</w:t>
            </w:r>
          </w:p>
        </w:tc>
        <w:tc>
          <w:tcPr>
            <w:tcW w:w="6946" w:type="dxa"/>
          </w:tcPr>
          <w:p w:rsidR="00A81B4A" w:rsidRPr="00A81B4A" w:rsidRDefault="00A81B4A" w:rsidP="000F4ACD">
            <w:pPr>
              <w:rPr>
                <w:lang w:val="el-GR"/>
              </w:rPr>
            </w:pPr>
            <w:r>
              <w:rPr>
                <w:lang w:val="el-GR"/>
              </w:rPr>
              <w:t xml:space="preserve">Μεταβλητή που αναφέρεται για το κέλυφος </w:t>
            </w:r>
            <w:r w:rsidRPr="00A81B4A">
              <w:rPr>
                <w:lang w:val="el-GR"/>
              </w:rPr>
              <w:t>(</w:t>
            </w:r>
            <w:r>
              <w:t>Shroud</w:t>
            </w:r>
            <w:r w:rsidRPr="00A81B4A">
              <w:rPr>
                <w:lang w:val="el-GR"/>
              </w:rPr>
              <w:t>).</w:t>
            </w:r>
          </w:p>
        </w:tc>
      </w:tr>
      <w:tr w:rsidR="00A81B4A" w:rsidRPr="005902B0" w:rsidTr="000F4ACD">
        <w:tc>
          <w:tcPr>
            <w:tcW w:w="1951" w:type="dxa"/>
          </w:tcPr>
          <w:p w:rsidR="00A81B4A" w:rsidRPr="00A81B4A" w:rsidRDefault="00A81B4A" w:rsidP="000F4ACD">
            <w:pPr>
              <w:jc w:val="center"/>
            </w:pPr>
            <w:r>
              <w:t>VD</w:t>
            </w:r>
          </w:p>
        </w:tc>
        <w:tc>
          <w:tcPr>
            <w:tcW w:w="6946" w:type="dxa"/>
          </w:tcPr>
          <w:p w:rsidR="00A81B4A" w:rsidRPr="00A81B4A" w:rsidRDefault="00A81B4A" w:rsidP="000F4ACD">
            <w:pPr>
              <w:rPr>
                <w:lang w:val="el-GR"/>
              </w:rPr>
            </w:pPr>
            <w:r>
              <w:rPr>
                <w:lang w:val="el-GR"/>
              </w:rPr>
              <w:t>Μεταβλητή που αναφέρεται για διαχύτη χωρίς οδηγητικά πτερύγια.</w:t>
            </w:r>
          </w:p>
        </w:tc>
      </w:tr>
      <w:tr w:rsidR="00A81B4A" w:rsidRPr="005902B0" w:rsidTr="000F4ACD">
        <w:tc>
          <w:tcPr>
            <w:tcW w:w="1951" w:type="dxa"/>
          </w:tcPr>
          <w:p w:rsidR="00A81B4A" w:rsidRPr="00A81B4A" w:rsidRDefault="00A81B4A" w:rsidP="000F4ACD">
            <w:pPr>
              <w:jc w:val="center"/>
            </w:pPr>
            <w:r>
              <w:t>VLD</w:t>
            </w:r>
          </w:p>
        </w:tc>
        <w:tc>
          <w:tcPr>
            <w:tcW w:w="6946" w:type="dxa"/>
          </w:tcPr>
          <w:p w:rsidR="00A81B4A" w:rsidRPr="00A81B4A" w:rsidRDefault="00A81B4A" w:rsidP="00A81B4A">
            <w:pPr>
              <w:rPr>
                <w:lang w:val="el-GR"/>
              </w:rPr>
            </w:pPr>
            <w:r>
              <w:rPr>
                <w:lang w:val="el-GR"/>
              </w:rPr>
              <w:t>Μεταβλητή που αναφέρεται για διαχύτη με οδηγητικά πτερύγια.</w:t>
            </w:r>
          </w:p>
        </w:tc>
      </w:tr>
      <w:tr w:rsidR="00A81B4A" w:rsidRPr="005902B0" w:rsidTr="000F4ACD">
        <w:tc>
          <w:tcPr>
            <w:tcW w:w="1951" w:type="dxa"/>
          </w:tcPr>
          <w:p w:rsidR="00A81B4A" w:rsidRPr="00A81B4A" w:rsidRDefault="00775A12" w:rsidP="000F4ACD">
            <w:pPr>
              <w:jc w:val="center"/>
            </w:pPr>
            <w:r>
              <w:t>X</w:t>
            </w:r>
          </w:p>
        </w:tc>
        <w:tc>
          <w:tcPr>
            <w:tcW w:w="6946" w:type="dxa"/>
          </w:tcPr>
          <w:p w:rsidR="00A81B4A" w:rsidRPr="00A81B4A" w:rsidRDefault="00A81B4A" w:rsidP="000F4ACD">
            <w:pPr>
              <w:rPr>
                <w:lang w:val="el-GR"/>
              </w:rPr>
            </w:pPr>
            <w:r>
              <w:rPr>
                <w:lang w:val="el-GR"/>
              </w:rPr>
              <w:t xml:space="preserve">Μεταβλητή που αναφέρεται για την διεύθυνση του </w:t>
            </w:r>
            <w:r>
              <w:t>x</w:t>
            </w:r>
            <w:r>
              <w:rPr>
                <w:lang w:val="el-GR"/>
              </w:rPr>
              <w:t>-άξονα.</w:t>
            </w:r>
          </w:p>
        </w:tc>
      </w:tr>
      <w:tr w:rsidR="00A81B4A" w:rsidRPr="005902B0" w:rsidTr="000F4ACD">
        <w:tc>
          <w:tcPr>
            <w:tcW w:w="1951" w:type="dxa"/>
          </w:tcPr>
          <w:p w:rsidR="00A81B4A" w:rsidRPr="00A81B4A" w:rsidRDefault="00775A12" w:rsidP="000F4ACD">
            <w:pPr>
              <w:jc w:val="center"/>
            </w:pPr>
            <w:r>
              <w:t>Y</w:t>
            </w:r>
          </w:p>
        </w:tc>
        <w:tc>
          <w:tcPr>
            <w:tcW w:w="6946" w:type="dxa"/>
          </w:tcPr>
          <w:p w:rsidR="00A81B4A" w:rsidRPr="00A81B4A" w:rsidRDefault="00A81B4A" w:rsidP="00970429">
            <w:pPr>
              <w:rPr>
                <w:lang w:val="el-GR"/>
              </w:rPr>
            </w:pPr>
            <w:r>
              <w:rPr>
                <w:lang w:val="el-GR"/>
              </w:rPr>
              <w:t xml:space="preserve">Μεταβλητή που αναφέρεται για την διεύθυνση του </w:t>
            </w:r>
            <w:r>
              <w:t>y</w:t>
            </w:r>
            <w:r>
              <w:rPr>
                <w:lang w:val="el-GR"/>
              </w:rPr>
              <w:t>-άξονα.</w:t>
            </w:r>
          </w:p>
        </w:tc>
      </w:tr>
    </w:tbl>
    <w:p w:rsidR="00E938BA" w:rsidRPr="001915DE" w:rsidRDefault="00775A12" w:rsidP="00775A12">
      <w:pPr>
        <w:jc w:val="center"/>
        <w:rPr>
          <w:rStyle w:val="af"/>
          <w:b/>
          <w:lang w:val="el-GR"/>
        </w:rPr>
      </w:pPr>
      <w:r w:rsidRPr="001915DE">
        <w:rPr>
          <w:rStyle w:val="af"/>
          <w:b/>
          <w:lang w:val="el-GR"/>
        </w:rPr>
        <w:t>Πίνακας 3.1.2</w:t>
      </w:r>
    </w:p>
    <w:p w:rsidR="00970429" w:rsidRDefault="00970429" w:rsidP="00970429">
      <w:pPr>
        <w:pStyle w:val="ad"/>
        <w:rPr>
          <w:rStyle w:val="a8"/>
          <w:b/>
        </w:rPr>
      </w:pPr>
      <w:r>
        <w:rPr>
          <w:rStyle w:val="a8"/>
          <w:b/>
        </w:rPr>
        <w:t>Εκθέτες</w:t>
      </w:r>
      <w:r w:rsidRPr="00BB17F9">
        <w:rPr>
          <w:rStyle w:val="a8"/>
          <w:b/>
        </w:rPr>
        <w:t xml:space="preserve"> </w:t>
      </w:r>
    </w:p>
    <w:p w:rsidR="00BE3C15" w:rsidRPr="00247629" w:rsidRDefault="00BE3C15" w:rsidP="00CC27AC">
      <w:pPr>
        <w:rPr>
          <w:rStyle w:val="a9"/>
          <w:lang w:val="el-GR"/>
        </w:rPr>
      </w:pPr>
    </w:p>
    <w:tbl>
      <w:tblPr>
        <w:tblStyle w:val="af1"/>
        <w:tblW w:w="8897" w:type="dxa"/>
        <w:tblLook w:val="04A0"/>
      </w:tblPr>
      <w:tblGrid>
        <w:gridCol w:w="2214"/>
        <w:gridCol w:w="2214"/>
        <w:gridCol w:w="4469"/>
      </w:tblGrid>
      <w:tr w:rsidR="00970429" w:rsidTr="00970429">
        <w:tc>
          <w:tcPr>
            <w:tcW w:w="2214" w:type="dxa"/>
          </w:tcPr>
          <w:p w:rsidR="00970429" w:rsidRPr="00970429" w:rsidRDefault="00970429" w:rsidP="00CC27AC">
            <w:pPr>
              <w:rPr>
                <w:rStyle w:val="a9"/>
                <w:b/>
                <w:i w:val="0"/>
                <w:lang w:val="el-GR"/>
              </w:rPr>
            </w:pPr>
            <w:r w:rsidRPr="00970429">
              <w:rPr>
                <w:rStyle w:val="a9"/>
                <w:b/>
                <w:i w:val="0"/>
                <w:lang w:val="el-GR"/>
              </w:rPr>
              <w:t>Σύμβολο</w:t>
            </w:r>
          </w:p>
        </w:tc>
        <w:tc>
          <w:tcPr>
            <w:tcW w:w="2214" w:type="dxa"/>
          </w:tcPr>
          <w:p w:rsidR="00970429" w:rsidRPr="00970429" w:rsidRDefault="00970429" w:rsidP="00CC27AC">
            <w:pPr>
              <w:rPr>
                <w:rStyle w:val="a9"/>
                <w:b/>
                <w:i w:val="0"/>
                <w:lang w:val="el-GR"/>
              </w:rPr>
            </w:pPr>
            <w:r w:rsidRPr="00970429">
              <w:rPr>
                <w:rStyle w:val="a9"/>
                <w:b/>
                <w:i w:val="0"/>
                <w:lang w:val="el-GR"/>
              </w:rPr>
              <w:t>Στον κώδικα</w:t>
            </w:r>
          </w:p>
        </w:tc>
        <w:tc>
          <w:tcPr>
            <w:tcW w:w="4469" w:type="dxa"/>
          </w:tcPr>
          <w:p w:rsidR="00970429" w:rsidRPr="00970429" w:rsidRDefault="00970429" w:rsidP="00CC27AC">
            <w:pPr>
              <w:rPr>
                <w:rStyle w:val="a9"/>
                <w:b/>
                <w:i w:val="0"/>
                <w:lang w:val="el-GR"/>
              </w:rPr>
            </w:pPr>
            <w:r w:rsidRPr="00970429">
              <w:rPr>
                <w:rStyle w:val="a9"/>
                <w:b/>
                <w:i w:val="0"/>
                <w:lang w:val="el-GR"/>
              </w:rPr>
              <w:t>Επεξήγηση</w:t>
            </w:r>
          </w:p>
        </w:tc>
      </w:tr>
      <w:tr w:rsidR="00970429" w:rsidTr="00970429">
        <w:tc>
          <w:tcPr>
            <w:tcW w:w="2214" w:type="dxa"/>
          </w:tcPr>
          <w:p w:rsidR="00970429" w:rsidRDefault="00970429" w:rsidP="00970429">
            <w:pPr>
              <w:jc w:val="center"/>
              <w:rPr>
                <w:rStyle w:val="a9"/>
                <w:i w:val="0"/>
                <w:lang w:val="el-GR"/>
              </w:rPr>
            </w:pPr>
            <w:r>
              <w:rPr>
                <w:rStyle w:val="a9"/>
                <w:i w:val="0"/>
                <w:lang w:val="el-GR"/>
              </w:rPr>
              <w:t>‘</w:t>
            </w:r>
          </w:p>
        </w:tc>
        <w:tc>
          <w:tcPr>
            <w:tcW w:w="2214" w:type="dxa"/>
          </w:tcPr>
          <w:p w:rsidR="00970429" w:rsidRPr="00970429" w:rsidRDefault="00970429" w:rsidP="00970429">
            <w:pPr>
              <w:jc w:val="center"/>
              <w:rPr>
                <w:rStyle w:val="a9"/>
                <w:i w:val="0"/>
              </w:rPr>
            </w:pPr>
            <w:r>
              <w:rPr>
                <w:rStyle w:val="a9"/>
                <w:i w:val="0"/>
              </w:rPr>
              <w:t>dot</w:t>
            </w:r>
          </w:p>
        </w:tc>
        <w:tc>
          <w:tcPr>
            <w:tcW w:w="4469" w:type="dxa"/>
          </w:tcPr>
          <w:p w:rsidR="00970429" w:rsidRDefault="00970429" w:rsidP="00CC27AC">
            <w:pPr>
              <w:rPr>
                <w:rStyle w:val="a9"/>
                <w:i w:val="0"/>
                <w:lang w:val="el-GR"/>
              </w:rPr>
            </w:pPr>
            <w:r>
              <w:rPr>
                <w:rStyle w:val="a9"/>
                <w:i w:val="0"/>
                <w:lang w:val="el-GR"/>
              </w:rPr>
              <w:t>Σχετική τιμή της μεταβλητής.</w:t>
            </w:r>
          </w:p>
        </w:tc>
      </w:tr>
      <w:tr w:rsidR="00970429" w:rsidRPr="005902B0" w:rsidTr="00970429">
        <w:tc>
          <w:tcPr>
            <w:tcW w:w="2214" w:type="dxa"/>
          </w:tcPr>
          <w:p w:rsidR="00970429" w:rsidRDefault="00970429" w:rsidP="00970429">
            <w:pPr>
              <w:jc w:val="center"/>
              <w:rPr>
                <w:rStyle w:val="a9"/>
                <w:i w:val="0"/>
                <w:lang w:val="el-GR"/>
              </w:rPr>
            </w:pPr>
            <w:r>
              <w:rPr>
                <w:rStyle w:val="a9"/>
                <w:i w:val="0"/>
                <w:lang w:val="el-GR"/>
              </w:rPr>
              <w:t>-</w:t>
            </w:r>
          </w:p>
        </w:tc>
        <w:tc>
          <w:tcPr>
            <w:tcW w:w="2214" w:type="dxa"/>
          </w:tcPr>
          <w:p w:rsidR="00970429" w:rsidRPr="00970429" w:rsidRDefault="00970429" w:rsidP="00970429">
            <w:pPr>
              <w:jc w:val="center"/>
              <w:rPr>
                <w:rStyle w:val="a9"/>
                <w:i w:val="0"/>
              </w:rPr>
            </w:pPr>
            <w:r>
              <w:rPr>
                <w:rStyle w:val="a9"/>
                <w:i w:val="0"/>
              </w:rPr>
              <w:t>mean</w:t>
            </w:r>
          </w:p>
        </w:tc>
        <w:tc>
          <w:tcPr>
            <w:tcW w:w="4469" w:type="dxa"/>
          </w:tcPr>
          <w:p w:rsidR="00970429" w:rsidRPr="00970429" w:rsidRDefault="00970429" w:rsidP="00CC27AC">
            <w:pPr>
              <w:rPr>
                <w:rStyle w:val="a9"/>
                <w:i w:val="0"/>
                <w:lang w:val="el-GR"/>
              </w:rPr>
            </w:pPr>
            <w:r>
              <w:rPr>
                <w:rStyle w:val="a9"/>
                <w:i w:val="0"/>
                <w:lang w:val="el-GR"/>
              </w:rPr>
              <w:t>Μέση τιμή μεταβλητής./ Μεταβλητή στο μέσο πέρασμα.</w:t>
            </w:r>
          </w:p>
        </w:tc>
      </w:tr>
    </w:tbl>
    <w:p w:rsidR="00BE3C15" w:rsidRPr="001915DE" w:rsidRDefault="00775A12" w:rsidP="00775A12">
      <w:pPr>
        <w:jc w:val="center"/>
        <w:rPr>
          <w:rStyle w:val="af"/>
          <w:b/>
          <w:lang w:val="el-GR"/>
        </w:rPr>
      </w:pPr>
      <w:r w:rsidRPr="001915DE">
        <w:rPr>
          <w:rStyle w:val="af"/>
          <w:b/>
          <w:lang w:val="el-GR"/>
        </w:rPr>
        <w:t>Πίνακας 3.1.3</w:t>
      </w:r>
    </w:p>
    <w:p w:rsidR="00BE3C15" w:rsidRPr="00247629" w:rsidRDefault="00BE3C15" w:rsidP="00CC27AC">
      <w:pPr>
        <w:rPr>
          <w:rStyle w:val="a9"/>
          <w:lang w:val="el-GR"/>
        </w:rPr>
      </w:pPr>
    </w:p>
    <w:p w:rsidR="006F70DA" w:rsidRPr="00A90C40" w:rsidRDefault="00591DAE" w:rsidP="00CC27AC">
      <w:pPr>
        <w:rPr>
          <w:rStyle w:val="a9"/>
          <w:i w:val="0"/>
          <w:lang w:val="el-GR"/>
        </w:rPr>
      </w:pPr>
      <w:r>
        <w:rPr>
          <w:rStyle w:val="a9"/>
          <w:i w:val="0"/>
          <w:lang w:val="el-GR"/>
        </w:rPr>
        <w:t xml:space="preserve">      Επίσης πρέπει να τονιστεί ότι στον κώδικα υπάρχουν αρκετές μεταβλητές οι οποίες μετράνε είτε θέσεις σε πίνακες είτε αριθμό επαναλήψεων ή ακόμα και άλλα δεδομένα των οποίων η συμβολή τους είναι μόνο μέσα στον κώδικα. Αυτές οι μεταβλητές δεν συμπεριλαμβάνονται στους παραπάνω πίνακες λόγω του μεγάλου πλήθους τους</w:t>
      </w:r>
      <w:r w:rsidR="00C27799">
        <w:rPr>
          <w:rStyle w:val="a9"/>
          <w:i w:val="0"/>
          <w:lang w:val="el-GR"/>
        </w:rPr>
        <w:t xml:space="preserve">, </w:t>
      </w:r>
      <w:r w:rsidR="001222DD">
        <w:rPr>
          <w:rStyle w:val="a9"/>
          <w:i w:val="0"/>
          <w:lang w:val="el-GR"/>
        </w:rPr>
        <w:t xml:space="preserve">παρόλα αυτά </w:t>
      </w:r>
      <w:r w:rsidR="00C27799">
        <w:rPr>
          <w:rStyle w:val="a9"/>
          <w:i w:val="0"/>
          <w:lang w:val="el-GR"/>
        </w:rPr>
        <w:t>θα επεξηγείτε ο ρόλος τους κατά την διάρκεια της περιγραφής της διαδικασίας στην οποία χρησιμοποιούνται</w:t>
      </w:r>
      <w:r w:rsidR="006F70DA">
        <w:rPr>
          <w:rStyle w:val="a9"/>
          <w:i w:val="0"/>
          <w:lang w:val="el-GR"/>
        </w:rPr>
        <w:t>.</w:t>
      </w:r>
    </w:p>
    <w:p w:rsidR="003F7EDB" w:rsidRDefault="003F7EDB" w:rsidP="006F70DA">
      <w:pPr>
        <w:pStyle w:val="2"/>
        <w:rPr>
          <w:rStyle w:val="a9"/>
          <w:i w:val="0"/>
          <w:iCs w:val="0"/>
          <w:lang w:val="el-GR"/>
        </w:rPr>
      </w:pPr>
    </w:p>
    <w:p w:rsidR="006F70DA" w:rsidRDefault="005E372B" w:rsidP="006F70DA">
      <w:pPr>
        <w:pStyle w:val="2"/>
        <w:rPr>
          <w:rStyle w:val="a9"/>
          <w:i w:val="0"/>
          <w:iCs w:val="0"/>
          <w:lang w:val="el-GR"/>
        </w:rPr>
      </w:pPr>
      <w:bookmarkStart w:id="15" w:name="_Toc72503856"/>
      <w:r>
        <w:rPr>
          <w:rStyle w:val="a9"/>
          <w:i w:val="0"/>
          <w:iCs w:val="0"/>
          <w:lang w:val="el-GR"/>
        </w:rPr>
        <w:t>3.</w:t>
      </w:r>
      <w:r w:rsidRPr="00DE5467">
        <w:rPr>
          <w:rStyle w:val="a9"/>
          <w:i w:val="0"/>
          <w:iCs w:val="0"/>
          <w:lang w:val="el-GR"/>
        </w:rPr>
        <w:t>2</w:t>
      </w:r>
      <w:r w:rsidR="006F70DA">
        <w:rPr>
          <w:rStyle w:val="a9"/>
          <w:i w:val="0"/>
          <w:iCs w:val="0"/>
          <w:lang w:val="el-GR"/>
        </w:rPr>
        <w:t xml:space="preserve"> Θερμοδυναμικά μεγέθη</w:t>
      </w:r>
      <w:r w:rsidR="00CD2B76">
        <w:rPr>
          <w:rStyle w:val="a9"/>
          <w:i w:val="0"/>
          <w:iCs w:val="0"/>
          <w:lang w:val="el-GR"/>
        </w:rPr>
        <w:t>.</w:t>
      </w:r>
      <w:bookmarkEnd w:id="15"/>
    </w:p>
    <w:p w:rsidR="00580381" w:rsidRDefault="00580381" w:rsidP="00580381">
      <w:pPr>
        <w:rPr>
          <w:lang w:val="el-GR"/>
        </w:rPr>
      </w:pPr>
    </w:p>
    <w:p w:rsidR="00580381" w:rsidRDefault="00580381" w:rsidP="0096172B">
      <w:pPr>
        <w:jc w:val="both"/>
        <w:rPr>
          <w:lang w:val="el-GR"/>
        </w:rPr>
      </w:pPr>
      <w:r>
        <w:rPr>
          <w:lang w:val="el-GR"/>
        </w:rPr>
        <w:t xml:space="preserve">       Ένα βασικότερα τμήματα της συγκεκριμένης διαδικασίας σχεδίασης όπου μπορεί να επηρεάσει σημαντικά τα αποτελέσματα είναι αυτό των θερμοδυναμικών μεγεθών. Στην συγκεκριμένη υποενότητα θα παρουσιαστούν οι εξισώσεις των θερμοδυναμικών μεγεθών όπου χρησιμοποιήθηκαν. </w:t>
      </w:r>
    </w:p>
    <w:p w:rsidR="006F70DA" w:rsidRPr="006C1D00" w:rsidRDefault="00580381" w:rsidP="0096172B">
      <w:pPr>
        <w:jc w:val="both"/>
        <w:rPr>
          <w:rStyle w:val="a9"/>
          <w:i w:val="0"/>
          <w:iCs w:val="0"/>
          <w:lang w:val="el-GR"/>
        </w:rPr>
      </w:pPr>
      <w:r>
        <w:rPr>
          <w:lang w:val="el-GR"/>
        </w:rPr>
        <w:t xml:space="preserve">      </w:t>
      </w:r>
      <w:r w:rsidR="006C1D00">
        <w:rPr>
          <w:lang w:val="el-GR"/>
        </w:rPr>
        <w:t xml:space="preserve">Όπως έχει ήδη αναφερθεί η </w:t>
      </w:r>
      <w:r w:rsidR="009C49B4">
        <w:rPr>
          <w:lang w:val="el-GR"/>
        </w:rPr>
        <w:t>προκαταρκτική σχεδίαση αποτελεί μια μέθοδο προσέγγισης της βέλτιστης λύσης με βάση τα δεδομένα εισόδου που δίνει ο χρήστης. Όντας μεθοδολογία προσέγγισης, είναι εύλογο το εργαζόμενο μέσω (αέρας) να θεωρ</w:t>
      </w:r>
      <w:r w:rsidR="00D96E90">
        <w:rPr>
          <w:lang w:val="el-GR"/>
        </w:rPr>
        <w:t>ηθεί</w:t>
      </w:r>
      <w:r w:rsidR="009C49B4">
        <w:rPr>
          <w:lang w:val="el-GR"/>
        </w:rPr>
        <w:t xml:space="preserve"> ως ιδανικό αέριο</w:t>
      </w:r>
      <w:r w:rsidR="00D96E90">
        <w:rPr>
          <w:lang w:val="el-GR"/>
        </w:rPr>
        <w:t xml:space="preserve"> καθ’ όλη την διάρκεια της συμπίεσης</w:t>
      </w:r>
      <w:r w:rsidR="009C49B4">
        <w:rPr>
          <w:lang w:val="el-GR"/>
        </w:rPr>
        <w:t xml:space="preserve">. Με βάση αυτήν την παραδοχή οι ειδικές θερμότητες </w:t>
      </w:r>
      <w:r w:rsidR="009C49B4" w:rsidRPr="00D96E90">
        <w:rPr>
          <w:lang w:val="el-GR"/>
        </w:rPr>
        <w:t>“</w:t>
      </w:r>
      <w:r w:rsidR="00D96E90">
        <w:t>C</w:t>
      </w:r>
      <w:r w:rsidR="00D96E90">
        <w:rPr>
          <w:vertAlign w:val="subscript"/>
        </w:rPr>
        <w:t>v</w:t>
      </w:r>
      <w:r w:rsidR="009C49B4" w:rsidRPr="00D96E90">
        <w:rPr>
          <w:lang w:val="el-GR"/>
        </w:rPr>
        <w:t>”</w:t>
      </w:r>
      <w:r w:rsidR="00D96E90" w:rsidRPr="00D96E90">
        <w:rPr>
          <w:lang w:val="el-GR"/>
        </w:rPr>
        <w:t xml:space="preserve"> </w:t>
      </w:r>
      <w:r w:rsidR="00D96E90">
        <w:rPr>
          <w:rStyle w:val="a9"/>
          <w:i w:val="0"/>
          <w:iCs w:val="0"/>
          <w:lang w:val="el-GR"/>
        </w:rPr>
        <w:t xml:space="preserve">και </w:t>
      </w:r>
      <w:r w:rsidR="009C49B4" w:rsidRPr="00D96E90">
        <w:rPr>
          <w:rStyle w:val="a9"/>
          <w:i w:val="0"/>
          <w:iCs w:val="0"/>
          <w:lang w:val="el-GR"/>
        </w:rPr>
        <w:t>“</w:t>
      </w:r>
      <w:r w:rsidR="009C49B4">
        <w:rPr>
          <w:rStyle w:val="a9"/>
          <w:i w:val="0"/>
          <w:iCs w:val="0"/>
        </w:rPr>
        <w:t>C</w:t>
      </w:r>
      <w:r w:rsidR="009C49B4">
        <w:rPr>
          <w:rStyle w:val="a9"/>
          <w:i w:val="0"/>
          <w:iCs w:val="0"/>
          <w:vertAlign w:val="subscript"/>
        </w:rPr>
        <w:t>p</w:t>
      </w:r>
      <w:r w:rsidR="009C49B4" w:rsidRPr="00D96E90">
        <w:rPr>
          <w:rStyle w:val="a9"/>
          <w:i w:val="0"/>
          <w:iCs w:val="0"/>
          <w:lang w:val="el-GR"/>
        </w:rPr>
        <w:t>”</w:t>
      </w:r>
      <w:r w:rsidR="00D96E90">
        <w:rPr>
          <w:rStyle w:val="a9"/>
          <w:i w:val="0"/>
          <w:iCs w:val="0"/>
          <w:lang w:val="el-GR"/>
        </w:rPr>
        <w:t xml:space="preserve"> θεωρούνται σταθερές, ενώ η</w:t>
      </w:r>
      <w:r w:rsidR="0096172B">
        <w:rPr>
          <w:rStyle w:val="a9"/>
          <w:i w:val="0"/>
          <w:iCs w:val="0"/>
          <w:lang w:val="el-GR"/>
        </w:rPr>
        <w:t xml:space="preserve"> </w:t>
      </w:r>
      <w:r w:rsidR="00D96E90">
        <w:rPr>
          <w:rStyle w:val="a9"/>
          <w:i w:val="0"/>
          <w:iCs w:val="0"/>
          <w:lang w:val="el-GR"/>
        </w:rPr>
        <w:t xml:space="preserve">καταστατική εξίσωση </w:t>
      </w:r>
      <w:r w:rsidR="006C1D00">
        <w:rPr>
          <w:rStyle w:val="a9"/>
          <w:i w:val="0"/>
          <w:iCs w:val="0"/>
          <w:lang w:val="el-GR"/>
        </w:rPr>
        <w:t>προκύπτει</w:t>
      </w:r>
      <w:r w:rsidR="00D96E90">
        <w:rPr>
          <w:rStyle w:val="a9"/>
          <w:i w:val="0"/>
          <w:iCs w:val="0"/>
          <w:lang w:val="el-GR"/>
        </w:rPr>
        <w:t xml:space="preserve"> :</w:t>
      </w:r>
    </w:p>
    <w:tbl>
      <w:tblPr>
        <w:tblStyle w:val="af1"/>
        <w:tblW w:w="0" w:type="auto"/>
        <w:tblLook w:val="04A0"/>
      </w:tblPr>
      <w:tblGrid>
        <w:gridCol w:w="4928"/>
        <w:gridCol w:w="3928"/>
      </w:tblGrid>
      <w:tr w:rsidR="000218DB" w:rsidTr="00BA4A1C">
        <w:tc>
          <w:tcPr>
            <w:tcW w:w="4928" w:type="dxa"/>
            <w:tcBorders>
              <w:top w:val="nil"/>
              <w:left w:val="nil"/>
              <w:bottom w:val="nil"/>
              <w:right w:val="nil"/>
            </w:tcBorders>
          </w:tcPr>
          <w:p w:rsidR="000218DB" w:rsidRDefault="000218DB" w:rsidP="000218DB">
            <w:pPr>
              <w:jc w:val="center"/>
              <w:rPr>
                <w:rStyle w:val="a9"/>
                <w:i w:val="0"/>
                <w:iCs w:val="0"/>
              </w:rPr>
            </w:pPr>
            <m:oMathPara>
              <m:oMathParaPr>
                <m:jc m:val="right"/>
              </m:oMathParaPr>
              <m:oMath>
                <m:r>
                  <w:rPr>
                    <w:rStyle w:val="a9"/>
                    <w:rFonts w:ascii="Cambria Math" w:hAnsi="Cambria Math"/>
                    <w:sz w:val="24"/>
                    <w:szCs w:val="24"/>
                    <w:lang w:val="el-GR"/>
                  </w:rPr>
                  <w:lastRenderedPageBreak/>
                  <m:t>p=ρ R T</m:t>
                </m:r>
              </m:oMath>
            </m:oMathPara>
          </w:p>
        </w:tc>
        <w:tc>
          <w:tcPr>
            <w:tcW w:w="3928" w:type="dxa"/>
            <w:tcBorders>
              <w:top w:val="nil"/>
              <w:left w:val="nil"/>
              <w:bottom w:val="nil"/>
              <w:right w:val="nil"/>
            </w:tcBorders>
            <w:shd w:val="clear" w:color="auto" w:fill="auto"/>
          </w:tcPr>
          <w:p w:rsidR="000218DB" w:rsidRPr="006C1D00" w:rsidRDefault="000218DB" w:rsidP="000218DB">
            <w:pPr>
              <w:jc w:val="right"/>
              <w:rPr>
                <w:rStyle w:val="a9"/>
                <w:i w:val="0"/>
                <w:iCs w:val="0"/>
                <w:sz w:val="24"/>
                <w:szCs w:val="24"/>
                <w:lang w:val="el-GR"/>
              </w:rPr>
            </w:pPr>
            <w:r w:rsidRPr="006C1D00">
              <w:rPr>
                <w:rStyle w:val="a9"/>
                <w:i w:val="0"/>
                <w:iCs w:val="0"/>
                <w:sz w:val="24"/>
                <w:szCs w:val="24"/>
                <w:lang w:val="el-GR"/>
              </w:rPr>
              <w:t xml:space="preserve">                                                          (3.</w:t>
            </w:r>
            <w:r w:rsidRPr="006C1D00">
              <w:rPr>
                <w:rStyle w:val="a9"/>
                <w:i w:val="0"/>
                <w:iCs w:val="0"/>
                <w:sz w:val="24"/>
                <w:szCs w:val="24"/>
              </w:rPr>
              <w:t>1</w:t>
            </w:r>
            <w:r w:rsidRPr="006C1D00">
              <w:rPr>
                <w:rStyle w:val="a9"/>
                <w:i w:val="0"/>
                <w:iCs w:val="0"/>
                <w:sz w:val="24"/>
                <w:szCs w:val="24"/>
                <w:lang w:val="el-GR"/>
              </w:rPr>
              <w:t xml:space="preserve">)                                                             </w:t>
            </w:r>
          </w:p>
          <w:p w:rsidR="000218DB" w:rsidRDefault="000218DB" w:rsidP="0096172B">
            <w:pPr>
              <w:jc w:val="both"/>
              <w:rPr>
                <w:rStyle w:val="a9"/>
                <w:i w:val="0"/>
                <w:iCs w:val="0"/>
              </w:rPr>
            </w:pPr>
          </w:p>
        </w:tc>
      </w:tr>
    </w:tbl>
    <w:p w:rsidR="000218DB" w:rsidRDefault="000218DB" w:rsidP="0096172B">
      <w:pPr>
        <w:jc w:val="both"/>
        <w:rPr>
          <w:rStyle w:val="a9"/>
          <w:i w:val="0"/>
          <w:iCs w:val="0"/>
          <w:lang w:val="el-GR"/>
        </w:rPr>
      </w:pPr>
      <w:r>
        <w:rPr>
          <w:rStyle w:val="a9"/>
          <w:i w:val="0"/>
          <w:iCs w:val="0"/>
          <w:lang w:val="el-GR"/>
        </w:rPr>
        <w:t>Ο λόγος των ειδικών θερμοκρασιών υπό σταθερή πίεση</w:t>
      </w:r>
      <w:r w:rsidRPr="000218DB">
        <w:rPr>
          <w:rStyle w:val="a9"/>
          <w:i w:val="0"/>
          <w:iCs w:val="0"/>
          <w:lang w:val="el-GR"/>
        </w:rPr>
        <w:t xml:space="preserve"> </w:t>
      </w:r>
      <w:r>
        <w:rPr>
          <w:rStyle w:val="a9"/>
          <w:i w:val="0"/>
          <w:iCs w:val="0"/>
          <w:lang w:val="el-GR"/>
        </w:rPr>
        <w:t xml:space="preserve">και όγκο  </w:t>
      </w:r>
      <w:r w:rsidRPr="000218DB">
        <w:rPr>
          <w:rStyle w:val="a9"/>
          <w:i w:val="0"/>
          <w:iCs w:val="0"/>
          <w:lang w:val="el-GR"/>
        </w:rPr>
        <w:t>“</w:t>
      </w:r>
      <w:r>
        <w:rPr>
          <w:rStyle w:val="a9"/>
          <w:i w:val="0"/>
          <w:iCs w:val="0"/>
          <w:lang w:val="el-GR"/>
        </w:rPr>
        <w:t>γ</w:t>
      </w:r>
      <w:r w:rsidRPr="000218DB">
        <w:rPr>
          <w:rStyle w:val="a9"/>
          <w:i w:val="0"/>
          <w:iCs w:val="0"/>
          <w:lang w:val="el-GR"/>
        </w:rPr>
        <w:t>”</w:t>
      </w:r>
      <w:r>
        <w:rPr>
          <w:rStyle w:val="a9"/>
          <w:i w:val="0"/>
          <w:iCs w:val="0"/>
          <w:lang w:val="el-GR"/>
        </w:rPr>
        <w:t xml:space="preserve"> θα παραμένει και αυτός σταθερός και ίσος με :</w:t>
      </w:r>
    </w:p>
    <w:tbl>
      <w:tblPr>
        <w:tblStyle w:val="af1"/>
        <w:tblW w:w="0" w:type="auto"/>
        <w:tblLook w:val="04A0"/>
      </w:tblPr>
      <w:tblGrid>
        <w:gridCol w:w="4786"/>
        <w:gridCol w:w="4070"/>
      </w:tblGrid>
      <w:tr w:rsidR="000218DB" w:rsidTr="00BA4A1C">
        <w:tc>
          <w:tcPr>
            <w:tcW w:w="4786" w:type="dxa"/>
            <w:tcBorders>
              <w:top w:val="nil"/>
              <w:left w:val="nil"/>
              <w:bottom w:val="nil"/>
              <w:right w:val="nil"/>
            </w:tcBorders>
          </w:tcPr>
          <w:p w:rsidR="000218DB" w:rsidRPr="006C1D00" w:rsidRDefault="000218DB" w:rsidP="000218DB">
            <w:pPr>
              <w:jc w:val="center"/>
              <w:rPr>
                <w:rStyle w:val="a9"/>
                <w:i w:val="0"/>
                <w:iCs w:val="0"/>
                <w:sz w:val="24"/>
                <w:szCs w:val="24"/>
              </w:rPr>
            </w:pPr>
            <m:oMathPara>
              <m:oMathParaPr>
                <m:jc m:val="right"/>
              </m:oMathParaPr>
              <m:oMath>
                <m:r>
                  <w:rPr>
                    <w:rStyle w:val="a9"/>
                    <w:rFonts w:ascii="Cambria Math" w:hAnsi="Cambria Math"/>
                    <w:sz w:val="24"/>
                    <w:szCs w:val="24"/>
                    <w:lang w:val="el-GR"/>
                  </w:rPr>
                  <m:t xml:space="preserve">γ= </m:t>
                </m:r>
                <m:f>
                  <m:fPr>
                    <m:ctrlPr>
                      <w:rPr>
                        <w:rStyle w:val="a9"/>
                        <w:rFonts w:ascii="Cambria Math" w:hAnsi="Cambria Math"/>
                        <w:sz w:val="24"/>
                        <w:szCs w:val="24"/>
                        <w:lang w:val="el-GR"/>
                      </w:rPr>
                    </m:ctrlPr>
                  </m:fPr>
                  <m:num>
                    <m:sSub>
                      <m:sSubPr>
                        <m:ctrlPr>
                          <w:rPr>
                            <w:rStyle w:val="a9"/>
                            <w:rFonts w:ascii="Cambria Math" w:hAnsi="Cambria Math"/>
                            <w:sz w:val="24"/>
                            <w:szCs w:val="24"/>
                          </w:rPr>
                        </m:ctrlPr>
                      </m:sSubPr>
                      <m:e>
                        <m:r>
                          <w:rPr>
                            <w:rStyle w:val="a9"/>
                            <w:rFonts w:ascii="Cambria Math" w:hAnsi="Cambria Math"/>
                            <w:sz w:val="24"/>
                            <w:szCs w:val="24"/>
                          </w:rPr>
                          <m:t>C</m:t>
                        </m:r>
                      </m:e>
                      <m:sub>
                        <m:r>
                          <w:rPr>
                            <w:rStyle w:val="a9"/>
                            <w:rFonts w:ascii="Cambria Math" w:hAnsi="Cambria Math"/>
                            <w:sz w:val="24"/>
                            <w:szCs w:val="24"/>
                          </w:rPr>
                          <m:t>p</m:t>
                        </m:r>
                      </m:sub>
                    </m:sSub>
                  </m:num>
                  <m:den>
                    <m:sSub>
                      <m:sSubPr>
                        <m:ctrlPr>
                          <w:rPr>
                            <w:rStyle w:val="a9"/>
                            <w:rFonts w:ascii="Cambria Math" w:hAnsi="Cambria Math"/>
                            <w:sz w:val="24"/>
                            <w:szCs w:val="24"/>
                            <w:lang w:val="el-GR"/>
                          </w:rPr>
                        </m:ctrlPr>
                      </m:sSubPr>
                      <m:e>
                        <m:r>
                          <w:rPr>
                            <w:rStyle w:val="a9"/>
                            <w:rFonts w:ascii="Cambria Math" w:hAnsi="Cambria Math"/>
                            <w:sz w:val="24"/>
                            <w:szCs w:val="24"/>
                            <w:lang w:val="el-GR"/>
                          </w:rPr>
                          <m:t>C</m:t>
                        </m:r>
                      </m:e>
                      <m:sub>
                        <m:r>
                          <w:rPr>
                            <w:rStyle w:val="a9"/>
                            <w:rFonts w:ascii="Cambria Math" w:hAnsi="Cambria Math"/>
                            <w:sz w:val="24"/>
                            <w:szCs w:val="24"/>
                            <w:lang w:val="el-GR"/>
                          </w:rPr>
                          <m:t>v</m:t>
                        </m:r>
                      </m:sub>
                    </m:sSub>
                  </m:den>
                </m:f>
              </m:oMath>
            </m:oMathPara>
          </w:p>
        </w:tc>
        <w:tc>
          <w:tcPr>
            <w:tcW w:w="4070" w:type="dxa"/>
            <w:tcBorders>
              <w:top w:val="nil"/>
              <w:left w:val="nil"/>
              <w:bottom w:val="nil"/>
              <w:right w:val="nil"/>
            </w:tcBorders>
            <w:shd w:val="clear" w:color="auto" w:fill="auto"/>
          </w:tcPr>
          <w:p w:rsidR="000218DB" w:rsidRPr="006C1D00" w:rsidRDefault="000218DB" w:rsidP="006C1D00">
            <w:pPr>
              <w:jc w:val="right"/>
              <w:rPr>
                <w:rStyle w:val="a9"/>
                <w:i w:val="0"/>
                <w:iCs w:val="0"/>
                <w:sz w:val="24"/>
                <w:szCs w:val="24"/>
                <w:lang w:val="el-GR"/>
              </w:rPr>
            </w:pPr>
            <w:r w:rsidRPr="006C1D00">
              <w:rPr>
                <w:rStyle w:val="a9"/>
                <w:i w:val="0"/>
                <w:iCs w:val="0"/>
                <w:sz w:val="24"/>
                <w:szCs w:val="24"/>
                <w:lang w:val="el-GR"/>
              </w:rPr>
              <w:t xml:space="preserve">                                                          (3.2)                                                             </w:t>
            </w:r>
          </w:p>
          <w:p w:rsidR="000218DB" w:rsidRDefault="000218DB" w:rsidP="006C1D00">
            <w:pPr>
              <w:jc w:val="both"/>
              <w:rPr>
                <w:rStyle w:val="a9"/>
                <w:i w:val="0"/>
                <w:iCs w:val="0"/>
              </w:rPr>
            </w:pPr>
          </w:p>
        </w:tc>
      </w:tr>
    </w:tbl>
    <w:p w:rsidR="006C1D00" w:rsidRDefault="006C1D00" w:rsidP="0096172B">
      <w:pPr>
        <w:jc w:val="both"/>
        <w:rPr>
          <w:rStyle w:val="a9"/>
          <w:i w:val="0"/>
          <w:iCs w:val="0"/>
          <w:lang w:val="el-GR"/>
        </w:rPr>
      </w:pPr>
    </w:p>
    <w:p w:rsidR="0061211E" w:rsidRPr="004B7695" w:rsidRDefault="0061211E" w:rsidP="0096172B">
      <w:pPr>
        <w:jc w:val="both"/>
        <w:rPr>
          <w:rStyle w:val="a9"/>
          <w:i w:val="0"/>
          <w:iCs w:val="0"/>
          <w:lang w:val="el-GR"/>
        </w:rPr>
      </w:pPr>
      <w:r>
        <w:rPr>
          <w:rStyle w:val="a9"/>
          <w:i w:val="0"/>
          <w:iCs w:val="0"/>
          <w:lang w:val="el-GR"/>
        </w:rPr>
        <w:t xml:space="preserve">Ο τύπος της ειδικής ενθαλπίας </w:t>
      </w:r>
      <w:r w:rsidRPr="0061211E">
        <w:rPr>
          <w:rStyle w:val="a9"/>
          <w:i w:val="0"/>
          <w:iCs w:val="0"/>
          <w:lang w:val="el-GR"/>
        </w:rPr>
        <w:t>“</w:t>
      </w:r>
      <w:r>
        <w:rPr>
          <w:rStyle w:val="a9"/>
          <w:i w:val="0"/>
          <w:iCs w:val="0"/>
        </w:rPr>
        <w:t>h</w:t>
      </w:r>
      <w:r w:rsidRPr="0061211E">
        <w:rPr>
          <w:rStyle w:val="a9"/>
          <w:i w:val="0"/>
          <w:iCs w:val="0"/>
          <w:lang w:val="el-GR"/>
        </w:rPr>
        <w:t>”</w:t>
      </w:r>
      <w:r>
        <w:rPr>
          <w:rStyle w:val="a9"/>
          <w:i w:val="0"/>
          <w:iCs w:val="0"/>
          <w:lang w:val="el-GR"/>
        </w:rPr>
        <w:t xml:space="preserve"> καθώς και της ειδικής ενθαλπίας ανακοπής </w:t>
      </w:r>
      <w:r w:rsidRPr="0061211E">
        <w:rPr>
          <w:rStyle w:val="a9"/>
          <w:i w:val="0"/>
          <w:iCs w:val="0"/>
          <w:lang w:val="el-GR"/>
        </w:rPr>
        <w:t>“</w:t>
      </w:r>
      <w:r>
        <w:rPr>
          <w:rStyle w:val="a9"/>
          <w:i w:val="0"/>
          <w:iCs w:val="0"/>
        </w:rPr>
        <w:t>h</w:t>
      </w:r>
      <w:r w:rsidRPr="0061211E">
        <w:rPr>
          <w:rStyle w:val="a9"/>
          <w:i w:val="0"/>
          <w:iCs w:val="0"/>
          <w:vertAlign w:val="subscript"/>
          <w:lang w:val="el-GR"/>
        </w:rPr>
        <w:t>0</w:t>
      </w:r>
      <w:r w:rsidRPr="0061211E">
        <w:rPr>
          <w:rStyle w:val="a9"/>
          <w:i w:val="0"/>
          <w:iCs w:val="0"/>
          <w:lang w:val="el-GR"/>
        </w:rPr>
        <w:t>”</w:t>
      </w:r>
      <w:r>
        <w:rPr>
          <w:rStyle w:val="a9"/>
          <w:i w:val="0"/>
          <w:iCs w:val="0"/>
          <w:lang w:val="el-GR"/>
        </w:rPr>
        <w:t xml:space="preserve"> με βάση την παραπάνω παραδοχή προκύπτουν:</w:t>
      </w:r>
    </w:p>
    <w:p w:rsidR="00A66A28" w:rsidRPr="004B7695" w:rsidRDefault="00A66A28" w:rsidP="0096172B">
      <w:pPr>
        <w:jc w:val="both"/>
        <w:rPr>
          <w:rStyle w:val="a9"/>
          <w:i w:val="0"/>
          <w:iCs w:val="0"/>
          <w:lang w:val="el-GR"/>
        </w:rPr>
      </w:pPr>
    </w:p>
    <w:tbl>
      <w:tblPr>
        <w:tblStyle w:val="af1"/>
        <w:tblW w:w="0" w:type="auto"/>
        <w:tblLook w:val="04A0"/>
      </w:tblPr>
      <w:tblGrid>
        <w:gridCol w:w="4928"/>
        <w:gridCol w:w="3928"/>
      </w:tblGrid>
      <w:tr w:rsidR="0061211E" w:rsidTr="00BA4A1C">
        <w:tc>
          <w:tcPr>
            <w:tcW w:w="4928" w:type="dxa"/>
            <w:tcBorders>
              <w:top w:val="nil"/>
              <w:left w:val="nil"/>
              <w:bottom w:val="nil"/>
              <w:right w:val="nil"/>
            </w:tcBorders>
          </w:tcPr>
          <w:p w:rsidR="0061211E" w:rsidRPr="0061211E" w:rsidRDefault="0061211E" w:rsidP="0061211E">
            <w:pPr>
              <w:jc w:val="center"/>
              <w:rPr>
                <w:rStyle w:val="a9"/>
                <w:iCs w:val="0"/>
                <w:sz w:val="24"/>
                <w:szCs w:val="24"/>
              </w:rPr>
            </w:pPr>
            <m:oMathPara>
              <m:oMathParaPr>
                <m:jc m:val="right"/>
              </m:oMathParaPr>
              <m:oMath>
                <m:r>
                  <w:rPr>
                    <w:rStyle w:val="a9"/>
                    <w:rFonts w:ascii="Cambria Math" w:hAnsi="Cambria Math"/>
                    <w:sz w:val="24"/>
                    <w:szCs w:val="24"/>
                    <w:lang w:val="el-GR"/>
                  </w:rPr>
                  <m:t>h=C</m:t>
                </m:r>
                <m:sSub>
                  <m:sSubPr>
                    <m:ctrlPr>
                      <w:rPr>
                        <w:rStyle w:val="a9"/>
                        <w:rFonts w:ascii="Cambria Math" w:hAnsi="Cambria Math"/>
                      </w:rPr>
                    </m:ctrlPr>
                  </m:sSubPr>
                  <m:e>
                    <m:r>
                      <w:rPr>
                        <w:rStyle w:val="a9"/>
                        <w:rFonts w:ascii="Cambria Math" w:hAnsi="Cambria Math"/>
                        <w:sz w:val="24"/>
                        <w:szCs w:val="24"/>
                      </w:rPr>
                      <w:softHyphen/>
                    </m:r>
                  </m:e>
                  <m:sub>
                    <m:r>
                      <w:rPr>
                        <w:rStyle w:val="a9"/>
                        <w:rFonts w:ascii="Cambria Math" w:hAnsi="Cambria Math"/>
                        <w:sz w:val="24"/>
                        <w:szCs w:val="24"/>
                      </w:rPr>
                      <m:t>p</m:t>
                    </m:r>
                  </m:sub>
                </m:sSub>
                <m:r>
                  <w:rPr>
                    <w:rStyle w:val="a9"/>
                    <w:rFonts w:ascii="Cambria Math" w:hAnsi="Cambria Math"/>
                  </w:rPr>
                  <m:t xml:space="preserve"> T</m:t>
                </m:r>
              </m:oMath>
            </m:oMathPara>
          </w:p>
        </w:tc>
        <w:tc>
          <w:tcPr>
            <w:tcW w:w="3928" w:type="dxa"/>
            <w:tcBorders>
              <w:top w:val="nil"/>
              <w:left w:val="nil"/>
              <w:bottom w:val="nil"/>
              <w:right w:val="nil"/>
            </w:tcBorders>
            <w:shd w:val="clear" w:color="auto" w:fill="auto"/>
          </w:tcPr>
          <w:p w:rsidR="0061211E" w:rsidRPr="006C1D00" w:rsidRDefault="0061211E" w:rsidP="003A5992">
            <w:pPr>
              <w:jc w:val="right"/>
              <w:rPr>
                <w:rStyle w:val="a9"/>
                <w:i w:val="0"/>
                <w:iCs w:val="0"/>
                <w:sz w:val="24"/>
                <w:szCs w:val="24"/>
                <w:lang w:val="el-GR"/>
              </w:rPr>
            </w:pPr>
            <w:r w:rsidRPr="006C1D00">
              <w:rPr>
                <w:rStyle w:val="a9"/>
                <w:i w:val="0"/>
                <w:iCs w:val="0"/>
                <w:sz w:val="24"/>
                <w:szCs w:val="24"/>
                <w:lang w:val="el-GR"/>
              </w:rPr>
              <w:t xml:space="preserve">                              </w:t>
            </w:r>
            <w:r>
              <w:rPr>
                <w:rStyle w:val="a9"/>
                <w:i w:val="0"/>
                <w:iCs w:val="0"/>
                <w:sz w:val="24"/>
                <w:szCs w:val="24"/>
                <w:lang w:val="el-GR"/>
              </w:rPr>
              <w:t xml:space="preserve">                            (3.</w:t>
            </w:r>
            <w:r>
              <w:rPr>
                <w:rStyle w:val="a9"/>
                <w:i w:val="0"/>
                <w:iCs w:val="0"/>
                <w:sz w:val="24"/>
                <w:szCs w:val="24"/>
              </w:rPr>
              <w:t>3</w:t>
            </w:r>
            <w:r w:rsidRPr="006C1D00">
              <w:rPr>
                <w:rStyle w:val="a9"/>
                <w:i w:val="0"/>
                <w:iCs w:val="0"/>
                <w:sz w:val="24"/>
                <w:szCs w:val="24"/>
                <w:lang w:val="el-GR"/>
              </w:rPr>
              <w:t xml:space="preserve">)                                                             </w:t>
            </w:r>
          </w:p>
          <w:p w:rsidR="0061211E" w:rsidRDefault="0061211E" w:rsidP="003A5992">
            <w:pPr>
              <w:jc w:val="both"/>
              <w:rPr>
                <w:rStyle w:val="a9"/>
                <w:i w:val="0"/>
                <w:iCs w:val="0"/>
              </w:rPr>
            </w:pPr>
          </w:p>
        </w:tc>
      </w:tr>
    </w:tbl>
    <w:p w:rsidR="0061211E" w:rsidRDefault="00870D7D" w:rsidP="0096172B">
      <w:pPr>
        <w:jc w:val="both"/>
        <w:rPr>
          <w:rStyle w:val="a9"/>
          <w:i w:val="0"/>
          <w:iCs w:val="0"/>
          <w:lang w:val="el-GR"/>
        </w:rPr>
      </w:pPr>
      <w:r>
        <w:rPr>
          <w:rStyle w:val="a9"/>
          <w:i w:val="0"/>
          <w:iCs w:val="0"/>
          <w:lang w:val="el-GR"/>
        </w:rPr>
        <w:t>κ</w:t>
      </w:r>
      <w:r w:rsidR="0061211E">
        <w:rPr>
          <w:rStyle w:val="a9"/>
          <w:i w:val="0"/>
          <w:iCs w:val="0"/>
          <w:lang w:val="el-GR"/>
        </w:rPr>
        <w:t xml:space="preserve">αι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61211E" w:rsidTr="00BA4A1C">
        <w:tc>
          <w:tcPr>
            <w:tcW w:w="5070" w:type="dxa"/>
          </w:tcPr>
          <w:p w:rsidR="0061211E" w:rsidRPr="006C1D00" w:rsidRDefault="00DC1C75" w:rsidP="0061211E">
            <w:pPr>
              <w:jc w:val="center"/>
              <w:rPr>
                <w:rStyle w:val="a9"/>
                <w:i w:val="0"/>
                <w:iCs w:val="0"/>
                <w:sz w:val="24"/>
                <w:szCs w:val="24"/>
              </w:rPr>
            </w:pPr>
            <m:oMathPara>
              <m:oMathParaPr>
                <m:jc m:val="right"/>
              </m:oMathParaPr>
              <m:oMath>
                <m:sSub>
                  <m:sSubPr>
                    <m:ctrlPr>
                      <w:rPr>
                        <w:rStyle w:val="a9"/>
                        <w:rFonts w:ascii="Cambria Math" w:hAnsi="Cambria Math"/>
                        <w:lang w:val="el-GR"/>
                      </w:rPr>
                    </m:ctrlPr>
                  </m:sSubPr>
                  <m:e>
                    <m:r>
                      <w:rPr>
                        <w:rStyle w:val="a9"/>
                        <w:rFonts w:ascii="Cambria Math" w:hAnsi="Cambria Math"/>
                        <w:sz w:val="24"/>
                        <w:szCs w:val="24"/>
                        <w:lang w:val="el-GR"/>
                      </w:rPr>
                      <m:t>h</m:t>
                    </m:r>
                  </m:e>
                  <m:sub>
                    <m:r>
                      <w:rPr>
                        <w:rStyle w:val="a9"/>
                        <w:rFonts w:ascii="Cambria Math" w:hAnsi="Cambria Math"/>
                        <w:sz w:val="24"/>
                        <w:szCs w:val="24"/>
                        <w:lang w:val="el-GR"/>
                      </w:rPr>
                      <m:t>0</m:t>
                    </m:r>
                  </m:sub>
                </m:sSub>
                <m:r>
                  <w:rPr>
                    <w:rStyle w:val="a9"/>
                    <w:rFonts w:ascii="Cambria Math" w:hAnsi="Cambria Math"/>
                    <w:sz w:val="24"/>
                    <w:szCs w:val="24"/>
                    <w:lang w:val="el-GR"/>
                  </w:rPr>
                  <m:t xml:space="preserve">=h+ </m:t>
                </m:r>
                <m:f>
                  <m:fPr>
                    <m:ctrlPr>
                      <w:rPr>
                        <w:rStyle w:val="a9"/>
                        <w:rFonts w:ascii="Cambria Math" w:hAnsi="Cambria Math"/>
                        <w:sz w:val="24"/>
                        <w:szCs w:val="24"/>
                        <w:lang w:val="el-GR"/>
                      </w:rPr>
                    </m:ctrlPr>
                  </m:fPr>
                  <m:num>
                    <m:sSup>
                      <m:sSupPr>
                        <m:ctrlPr>
                          <w:rPr>
                            <w:rStyle w:val="a9"/>
                            <w:rFonts w:ascii="Cambria Math" w:hAnsi="Cambria Math"/>
                            <w:sz w:val="24"/>
                            <w:szCs w:val="24"/>
                          </w:rPr>
                        </m:ctrlPr>
                      </m:sSupPr>
                      <m:e>
                        <m:r>
                          <w:rPr>
                            <w:rStyle w:val="a9"/>
                            <w:rFonts w:ascii="Cambria Math" w:hAnsi="Cambria Math"/>
                            <w:sz w:val="24"/>
                            <w:szCs w:val="24"/>
                          </w:rPr>
                          <m:t>C</m:t>
                        </m:r>
                      </m:e>
                      <m:sup>
                        <m:r>
                          <w:rPr>
                            <w:rStyle w:val="a9"/>
                            <w:rFonts w:ascii="Cambria Math" w:hAnsi="Cambria Math"/>
                            <w:sz w:val="24"/>
                            <w:szCs w:val="24"/>
                          </w:rPr>
                          <m:t>2</m:t>
                        </m:r>
                      </m:sup>
                    </m:sSup>
                  </m:num>
                  <m:den>
                    <m:r>
                      <w:rPr>
                        <w:rStyle w:val="a9"/>
                        <w:rFonts w:ascii="Cambria Math" w:hAnsi="Cambria Math"/>
                        <w:sz w:val="24"/>
                        <w:szCs w:val="24"/>
                        <w:lang w:val="el-GR"/>
                      </w:rPr>
                      <m:t>2</m:t>
                    </m:r>
                  </m:den>
                </m:f>
              </m:oMath>
            </m:oMathPara>
          </w:p>
        </w:tc>
        <w:tc>
          <w:tcPr>
            <w:tcW w:w="3786" w:type="dxa"/>
            <w:shd w:val="clear" w:color="auto" w:fill="auto"/>
          </w:tcPr>
          <w:p w:rsidR="0061211E" w:rsidRPr="006C1D00" w:rsidRDefault="0061211E" w:rsidP="003A5992">
            <w:pPr>
              <w:jc w:val="right"/>
              <w:rPr>
                <w:rStyle w:val="a9"/>
                <w:i w:val="0"/>
                <w:iCs w:val="0"/>
                <w:sz w:val="24"/>
                <w:szCs w:val="24"/>
                <w:lang w:val="el-GR"/>
              </w:rPr>
            </w:pPr>
            <w:r w:rsidRPr="006C1D00">
              <w:rPr>
                <w:rStyle w:val="a9"/>
                <w:i w:val="0"/>
                <w:iCs w:val="0"/>
                <w:sz w:val="24"/>
                <w:szCs w:val="24"/>
                <w:lang w:val="el-GR"/>
              </w:rPr>
              <w:t xml:space="preserve">                              </w:t>
            </w:r>
            <w:r w:rsidR="00BA4A1C">
              <w:rPr>
                <w:rStyle w:val="a9"/>
                <w:i w:val="0"/>
                <w:iCs w:val="0"/>
                <w:sz w:val="24"/>
                <w:szCs w:val="24"/>
                <w:lang w:val="el-GR"/>
              </w:rPr>
              <w:t xml:space="preserve">                           </w:t>
            </w:r>
            <w:r w:rsidR="00870D7D">
              <w:rPr>
                <w:rStyle w:val="a9"/>
                <w:i w:val="0"/>
                <w:iCs w:val="0"/>
                <w:sz w:val="24"/>
                <w:szCs w:val="24"/>
                <w:lang w:val="el-GR"/>
              </w:rPr>
              <w:t>(3.4</w:t>
            </w:r>
            <w:r w:rsidRPr="006C1D00">
              <w:rPr>
                <w:rStyle w:val="a9"/>
                <w:i w:val="0"/>
                <w:iCs w:val="0"/>
                <w:sz w:val="24"/>
                <w:szCs w:val="24"/>
                <w:lang w:val="el-GR"/>
              </w:rPr>
              <w:t xml:space="preserve">)                                                             </w:t>
            </w:r>
          </w:p>
          <w:p w:rsidR="0061211E" w:rsidRDefault="0061211E" w:rsidP="003A5992">
            <w:pPr>
              <w:jc w:val="both"/>
              <w:rPr>
                <w:rStyle w:val="a9"/>
                <w:i w:val="0"/>
                <w:iCs w:val="0"/>
              </w:rPr>
            </w:pPr>
          </w:p>
        </w:tc>
      </w:tr>
    </w:tbl>
    <w:p w:rsidR="0061211E" w:rsidRDefault="0061211E" w:rsidP="0096172B">
      <w:pPr>
        <w:jc w:val="both"/>
        <w:rPr>
          <w:rStyle w:val="a9"/>
          <w:i w:val="0"/>
          <w:iCs w:val="0"/>
          <w:lang w:val="el-GR"/>
        </w:rPr>
      </w:pPr>
    </w:p>
    <w:p w:rsidR="00E84118" w:rsidRPr="00A90C40" w:rsidRDefault="00BB5D38" w:rsidP="0096172B">
      <w:pPr>
        <w:jc w:val="both"/>
        <w:rPr>
          <w:rStyle w:val="a9"/>
          <w:i w:val="0"/>
          <w:iCs w:val="0"/>
          <w:lang w:val="el-GR"/>
        </w:rPr>
      </w:pPr>
      <w:r w:rsidRPr="00BB5D38">
        <w:rPr>
          <w:rStyle w:val="a9"/>
          <w:i w:val="0"/>
          <w:iCs w:val="0"/>
          <w:lang w:val="el-GR"/>
        </w:rPr>
        <w:t xml:space="preserve">      </w:t>
      </w:r>
      <w:r w:rsidR="00870D7D">
        <w:rPr>
          <w:rStyle w:val="a9"/>
          <w:i w:val="0"/>
          <w:iCs w:val="0"/>
          <w:lang w:val="el-GR"/>
        </w:rPr>
        <w:t xml:space="preserve">Ειδική ενθαλπία καλείται η ποσότητα ενθαλπίας η οποία αντιστοιχεί ανά μονάδα μάζας του ρευστού. Ουσιαστικά είναι το πραγματικό μέγεθος της ενθαλπίας </w:t>
      </w:r>
      <w:r w:rsidR="00870D7D" w:rsidRPr="00870D7D">
        <w:rPr>
          <w:rStyle w:val="a9"/>
          <w:iCs w:val="0"/>
          <w:lang w:val="el-GR"/>
        </w:rPr>
        <w:t>“</w:t>
      </w:r>
      <w:r w:rsidR="00870D7D" w:rsidRPr="00870D7D">
        <w:rPr>
          <w:rStyle w:val="a9"/>
          <w:iCs w:val="0"/>
        </w:rPr>
        <w:t>H</w:t>
      </w:r>
      <w:r w:rsidR="00870D7D" w:rsidRPr="00870D7D">
        <w:rPr>
          <w:rStyle w:val="a9"/>
          <w:iCs w:val="0"/>
          <w:lang w:val="el-GR"/>
        </w:rPr>
        <w:t>”</w:t>
      </w:r>
      <w:r w:rsidR="00870D7D" w:rsidRPr="00870D7D">
        <w:rPr>
          <w:rStyle w:val="a9"/>
          <w:i w:val="0"/>
          <w:iCs w:val="0"/>
          <w:lang w:val="el-GR"/>
        </w:rPr>
        <w:t xml:space="preserve"> </w:t>
      </w:r>
      <w:r w:rsidR="00870D7D">
        <w:rPr>
          <w:rStyle w:val="a9"/>
          <w:i w:val="0"/>
          <w:iCs w:val="0"/>
          <w:lang w:val="el-GR"/>
        </w:rPr>
        <w:t xml:space="preserve">διαιρεμένο με την παροχή μάζας </w:t>
      </w:r>
      <w:r w:rsidR="00870D7D" w:rsidRPr="00870D7D">
        <w:rPr>
          <w:rStyle w:val="a9"/>
          <w:iCs w:val="0"/>
          <w:lang w:val="el-GR"/>
        </w:rPr>
        <w:t>“</w:t>
      </w:r>
      <m:oMath>
        <m:acc>
          <m:accPr>
            <m:chr m:val="̇"/>
            <m:ctrlPr>
              <w:rPr>
                <w:rStyle w:val="a9"/>
                <w:rFonts w:ascii="Cambria Math" w:hAnsi="Cambria Math"/>
                <w:iCs w:val="0"/>
                <w:lang w:val="el-GR"/>
              </w:rPr>
            </m:ctrlPr>
          </m:accPr>
          <m:e>
            <m:r>
              <w:rPr>
                <w:rStyle w:val="a9"/>
                <w:rFonts w:ascii="Cambria Math" w:hAnsi="Cambria Math"/>
                <w:lang w:val="el-GR"/>
              </w:rPr>
              <m:t>m</m:t>
            </m:r>
          </m:e>
        </m:acc>
      </m:oMath>
      <w:r w:rsidR="00870D7D" w:rsidRPr="00870D7D">
        <w:rPr>
          <w:rStyle w:val="a9"/>
          <w:iCs w:val="0"/>
          <w:lang w:val="el-GR"/>
        </w:rPr>
        <w:t xml:space="preserve">”. </w:t>
      </w:r>
      <w:r w:rsidR="00E84118">
        <w:rPr>
          <w:rStyle w:val="a9"/>
          <w:i w:val="0"/>
          <w:iCs w:val="0"/>
          <w:lang w:val="el-GR"/>
        </w:rPr>
        <w:t>Επιπροσθέτως όταν ο συμπιεστής λειτουργεί σε μία  κατάσταση κατά την οποία όσο και να αυξηθεί η παροχή μάζας</w:t>
      </w:r>
      <w:r w:rsidR="00E84118" w:rsidRPr="00E84118">
        <w:rPr>
          <w:rStyle w:val="a9"/>
          <w:i w:val="0"/>
          <w:iCs w:val="0"/>
          <w:lang w:val="el-GR"/>
        </w:rPr>
        <w:t xml:space="preserve"> </w:t>
      </w:r>
      <w:r w:rsidR="00E84118" w:rsidRPr="00870D7D">
        <w:rPr>
          <w:rStyle w:val="a9"/>
          <w:iCs w:val="0"/>
          <w:lang w:val="el-GR"/>
        </w:rPr>
        <w:t>“</w:t>
      </w:r>
      <m:oMath>
        <m:acc>
          <m:accPr>
            <m:chr m:val="̇"/>
            <m:ctrlPr>
              <w:rPr>
                <w:rStyle w:val="a9"/>
                <w:rFonts w:ascii="Cambria Math" w:hAnsi="Cambria Math"/>
                <w:iCs w:val="0"/>
                <w:lang w:val="el-GR"/>
              </w:rPr>
            </m:ctrlPr>
          </m:accPr>
          <m:e>
            <m:r>
              <w:rPr>
                <w:rStyle w:val="a9"/>
                <w:rFonts w:ascii="Cambria Math" w:hAnsi="Cambria Math"/>
                <w:lang w:val="el-GR"/>
              </w:rPr>
              <m:t>m</m:t>
            </m:r>
          </m:e>
        </m:acc>
      </m:oMath>
      <w:r w:rsidR="00E84118" w:rsidRPr="00870D7D">
        <w:rPr>
          <w:rStyle w:val="a9"/>
          <w:iCs w:val="0"/>
          <w:lang w:val="el-GR"/>
        </w:rPr>
        <w:t>”</w:t>
      </w:r>
      <w:r w:rsidR="00E84118">
        <w:rPr>
          <w:rStyle w:val="a9"/>
          <w:i w:val="0"/>
          <w:iCs w:val="0"/>
          <w:lang w:val="el-GR"/>
        </w:rPr>
        <w:t xml:space="preserve"> ή αντίστοιχα η ταχύτητα περιστροφής της πτερωτής </w:t>
      </w:r>
      <w:r w:rsidR="00E84118" w:rsidRPr="00E84118">
        <w:rPr>
          <w:rStyle w:val="a9"/>
          <w:i w:val="0"/>
          <w:iCs w:val="0"/>
          <w:lang w:val="el-GR"/>
        </w:rPr>
        <w:t>“</w:t>
      </w:r>
      <w:r w:rsidR="00E84118">
        <w:rPr>
          <w:rStyle w:val="a9"/>
          <w:i w:val="0"/>
          <w:iCs w:val="0"/>
        </w:rPr>
        <w:t>N</w:t>
      </w:r>
      <w:r w:rsidR="00E84118" w:rsidRPr="00E84118">
        <w:rPr>
          <w:rStyle w:val="a9"/>
          <w:i w:val="0"/>
          <w:iCs w:val="0"/>
          <w:lang w:val="el-GR"/>
        </w:rPr>
        <w:t>”</w:t>
      </w:r>
      <w:r w:rsidR="00E84118">
        <w:rPr>
          <w:rStyle w:val="a9"/>
          <w:i w:val="0"/>
          <w:iCs w:val="0"/>
          <w:lang w:val="el-GR"/>
        </w:rPr>
        <w:t>, η παροχή στην έξοδο της πτερωτής παραμένει σταθερή και δεν αυξάνεται περαιτέρω με την αύξηση των δύο πρώτων παραγόντων. Αυτό το σημείο καλείται σημείο ανακοπής (</w:t>
      </w:r>
      <w:r w:rsidR="00E84118">
        <w:rPr>
          <w:rStyle w:val="a9"/>
          <w:i w:val="0"/>
          <w:iCs w:val="0"/>
        </w:rPr>
        <w:t>Choke</w:t>
      </w:r>
      <w:r w:rsidR="00E84118" w:rsidRPr="00A90C40">
        <w:rPr>
          <w:rStyle w:val="a9"/>
          <w:i w:val="0"/>
          <w:iCs w:val="0"/>
          <w:lang w:val="el-GR"/>
        </w:rPr>
        <w:t xml:space="preserve"> </w:t>
      </w:r>
      <w:r w:rsidR="00E84118">
        <w:rPr>
          <w:rStyle w:val="a9"/>
          <w:i w:val="0"/>
          <w:iCs w:val="0"/>
        </w:rPr>
        <w:t>point</w:t>
      </w:r>
      <w:r w:rsidR="00E84118">
        <w:rPr>
          <w:rStyle w:val="a9"/>
          <w:i w:val="0"/>
          <w:iCs w:val="0"/>
          <w:lang w:val="el-GR"/>
        </w:rPr>
        <w:t>)</w:t>
      </w:r>
      <w:r w:rsidR="00E84118" w:rsidRPr="00A90C40">
        <w:rPr>
          <w:rStyle w:val="a9"/>
          <w:i w:val="0"/>
          <w:iCs w:val="0"/>
          <w:lang w:val="el-GR"/>
        </w:rPr>
        <w:t>.</w:t>
      </w:r>
    </w:p>
    <w:p w:rsidR="008D6CD5" w:rsidRDefault="00E84118" w:rsidP="0096172B">
      <w:pPr>
        <w:jc w:val="both"/>
        <w:rPr>
          <w:rStyle w:val="a9"/>
          <w:i w:val="0"/>
          <w:iCs w:val="0"/>
          <w:lang w:val="el-GR"/>
        </w:rPr>
      </w:pPr>
      <w:r>
        <w:rPr>
          <w:rStyle w:val="a9"/>
          <w:i w:val="0"/>
          <w:iCs w:val="0"/>
          <w:lang w:val="el-GR"/>
        </w:rPr>
        <w:t xml:space="preserve">Συνδυάζοντας τις εξισώσεις </w:t>
      </w:r>
      <w:r>
        <w:rPr>
          <w:rStyle w:val="a9"/>
          <w:iCs w:val="0"/>
          <w:lang w:val="el-GR"/>
        </w:rPr>
        <w:t>(3.3) &amp; (3.4)</w:t>
      </w:r>
      <w:r w:rsidRPr="00E84118">
        <w:rPr>
          <w:rStyle w:val="a9"/>
          <w:iCs w:val="0"/>
          <w:lang w:val="el-GR"/>
        </w:rPr>
        <w:t xml:space="preserve"> </w:t>
      </w:r>
      <w:r w:rsidRPr="00E84118">
        <w:rPr>
          <w:rStyle w:val="a9"/>
          <w:i w:val="0"/>
          <w:iCs w:val="0"/>
          <w:lang w:val="el-GR"/>
        </w:rPr>
        <w:t xml:space="preserve"> </w:t>
      </w:r>
      <w:r>
        <w:rPr>
          <w:rStyle w:val="a9"/>
          <w:i w:val="0"/>
          <w:iCs w:val="0"/>
          <w:lang w:val="el-GR"/>
        </w:rPr>
        <w:t>προκύπτει η εξίσωση</w:t>
      </w:r>
      <w:r w:rsidR="008D6CD5" w:rsidRPr="008D6CD5">
        <w:rPr>
          <w:rStyle w:val="a9"/>
          <w:i w:val="0"/>
          <w:iCs w:val="0"/>
          <w:lang w:val="el-GR"/>
        </w:rPr>
        <w:t xml:space="preserve"> </w:t>
      </w:r>
      <w:r w:rsidR="008D6CD5" w:rsidRPr="008D6CD5">
        <w:rPr>
          <w:rStyle w:val="a9"/>
          <w:iCs w:val="0"/>
          <w:lang w:val="el-GR"/>
        </w:rPr>
        <w:t>(3.5)</w:t>
      </w:r>
      <w:r>
        <w:rPr>
          <w:rStyle w:val="a9"/>
          <w:i w:val="0"/>
          <w:iCs w:val="0"/>
          <w:lang w:val="el-GR"/>
        </w:rPr>
        <w:t xml:space="preserve"> της θερμοκρασίας ανακοπής </w:t>
      </w:r>
      <w:r w:rsidRPr="00E84118">
        <w:rPr>
          <w:rStyle w:val="a9"/>
          <w:i w:val="0"/>
          <w:iCs w:val="0"/>
          <w:lang w:val="el-GR"/>
        </w:rPr>
        <w:t>“</w:t>
      </w:r>
      <w:r>
        <w:rPr>
          <w:rStyle w:val="a9"/>
          <w:i w:val="0"/>
          <w:iCs w:val="0"/>
        </w:rPr>
        <w:t>T</w:t>
      </w:r>
      <w:r w:rsidRPr="00E84118">
        <w:rPr>
          <w:rStyle w:val="a9"/>
          <w:i w:val="0"/>
          <w:iCs w:val="0"/>
          <w:vertAlign w:val="subscript"/>
          <w:lang w:val="el-GR"/>
        </w:rPr>
        <w:t>0</w:t>
      </w:r>
      <w:r w:rsidRPr="00E84118">
        <w:rPr>
          <w:rStyle w:val="a9"/>
          <w:i w:val="0"/>
          <w:iCs w:val="0"/>
          <w:lang w:val="el-GR"/>
        </w:rPr>
        <w:t>”</w:t>
      </w:r>
      <w:r w:rsidR="008D6CD5">
        <w:rPr>
          <w:rStyle w:val="a9"/>
          <w:i w:val="0"/>
          <w:iCs w:val="0"/>
          <w:lang w:val="el-GR"/>
        </w:rPr>
        <w:t xml:space="preserve"> η οποία ισούται με :</w:t>
      </w:r>
    </w:p>
    <w:p w:rsidR="008D6CD5" w:rsidRPr="00E84118" w:rsidRDefault="008D6CD5" w:rsidP="0096172B">
      <w:pPr>
        <w:jc w:val="both"/>
        <w:rPr>
          <w:rStyle w:val="a9"/>
          <w:i w:val="0"/>
          <w:iCs w:val="0"/>
          <w:lang w:val="el-GR"/>
        </w:rPr>
      </w:pPr>
      <w:r>
        <w:rPr>
          <w:rStyle w:val="a9"/>
          <w:i w:val="0"/>
          <w:iCs w:val="0"/>
          <w:lang w:val="el-GR"/>
        </w:rPr>
        <w:t xml:space="preserve"> </w:t>
      </w:r>
    </w:p>
    <w:tbl>
      <w:tblPr>
        <w:tblStyle w:val="af1"/>
        <w:tblW w:w="0" w:type="auto"/>
        <w:tblLook w:val="04A0"/>
      </w:tblPr>
      <w:tblGrid>
        <w:gridCol w:w="5070"/>
        <w:gridCol w:w="3786"/>
      </w:tblGrid>
      <w:tr w:rsidR="008D6CD5" w:rsidTr="00BA4A1C">
        <w:tc>
          <w:tcPr>
            <w:tcW w:w="5070" w:type="dxa"/>
            <w:tcBorders>
              <w:top w:val="nil"/>
              <w:left w:val="nil"/>
              <w:bottom w:val="nil"/>
              <w:right w:val="nil"/>
            </w:tcBorders>
          </w:tcPr>
          <w:p w:rsidR="008D6CD5" w:rsidRPr="006C1D00" w:rsidRDefault="00DC1C75" w:rsidP="003A5992">
            <w:pPr>
              <w:jc w:val="center"/>
              <w:rPr>
                <w:rStyle w:val="a9"/>
                <w:i w:val="0"/>
                <w:iCs w:val="0"/>
                <w:sz w:val="24"/>
                <w:szCs w:val="24"/>
              </w:rPr>
            </w:pPr>
            <m:oMathPara>
              <m:oMathParaPr>
                <m:jc m:val="right"/>
              </m:oMathParaPr>
              <m:oMath>
                <m:sSub>
                  <m:sSubPr>
                    <m:ctrlPr>
                      <w:rPr>
                        <w:rStyle w:val="a9"/>
                        <w:rFonts w:ascii="Cambria Math" w:hAnsi="Cambria Math"/>
                        <w:lang w:val="el-GR"/>
                      </w:rPr>
                    </m:ctrlPr>
                  </m:sSubPr>
                  <m:e>
                    <m:r>
                      <w:rPr>
                        <w:rStyle w:val="a9"/>
                        <w:rFonts w:ascii="Cambria Math" w:hAnsi="Cambria Math"/>
                        <w:lang w:val="el-GR"/>
                      </w:rPr>
                      <m:t>Τ</m:t>
                    </m:r>
                  </m:e>
                  <m:sub>
                    <m:r>
                      <w:rPr>
                        <w:rStyle w:val="a9"/>
                        <w:rFonts w:ascii="Cambria Math" w:hAnsi="Cambria Math"/>
                        <w:lang w:val="el-GR"/>
                      </w:rPr>
                      <m:t>0</m:t>
                    </m:r>
                  </m:sub>
                </m:sSub>
                <m:r>
                  <w:rPr>
                    <w:rStyle w:val="a9"/>
                    <w:rFonts w:ascii="Cambria Math" w:hAnsi="Cambria Math"/>
                    <w:sz w:val="24"/>
                    <w:szCs w:val="24"/>
                    <w:lang w:val="el-GR"/>
                  </w:rPr>
                  <m:t xml:space="preserve">=Τ+ </m:t>
                </m:r>
                <m:f>
                  <m:fPr>
                    <m:ctrlPr>
                      <w:rPr>
                        <w:rStyle w:val="a9"/>
                        <w:rFonts w:ascii="Cambria Math" w:hAnsi="Cambria Math"/>
                        <w:sz w:val="24"/>
                        <w:szCs w:val="24"/>
                        <w:lang w:val="el-GR"/>
                      </w:rPr>
                    </m:ctrlPr>
                  </m:fPr>
                  <m:num>
                    <m:sSup>
                      <m:sSupPr>
                        <m:ctrlPr>
                          <w:rPr>
                            <w:rStyle w:val="a9"/>
                            <w:rFonts w:ascii="Cambria Math" w:hAnsi="Cambria Math"/>
                            <w:sz w:val="24"/>
                            <w:szCs w:val="24"/>
                          </w:rPr>
                        </m:ctrlPr>
                      </m:sSupPr>
                      <m:e>
                        <m:r>
                          <w:rPr>
                            <w:rStyle w:val="a9"/>
                            <w:rFonts w:ascii="Cambria Math" w:hAnsi="Cambria Math"/>
                            <w:sz w:val="24"/>
                            <w:szCs w:val="24"/>
                          </w:rPr>
                          <m:t>C</m:t>
                        </m:r>
                      </m:e>
                      <m:sup>
                        <m:r>
                          <w:rPr>
                            <w:rStyle w:val="a9"/>
                            <w:rFonts w:ascii="Cambria Math" w:hAnsi="Cambria Math"/>
                            <w:sz w:val="24"/>
                            <w:szCs w:val="24"/>
                          </w:rPr>
                          <m:t>2</m:t>
                        </m:r>
                      </m:sup>
                    </m:sSup>
                  </m:num>
                  <m:den>
                    <m:r>
                      <w:rPr>
                        <w:rStyle w:val="a9"/>
                        <w:rFonts w:ascii="Cambria Math" w:hAnsi="Cambria Math"/>
                        <w:sz w:val="24"/>
                        <w:szCs w:val="24"/>
                        <w:lang w:val="el-GR"/>
                      </w:rPr>
                      <m:t xml:space="preserve">2 </m:t>
                    </m:r>
                    <m:sSub>
                      <m:sSubPr>
                        <m:ctrlPr>
                          <w:rPr>
                            <w:rStyle w:val="a9"/>
                            <w:rFonts w:ascii="Cambria Math" w:hAnsi="Cambria Math"/>
                            <w:lang w:val="el-GR"/>
                          </w:rPr>
                        </m:ctrlPr>
                      </m:sSubPr>
                      <m:e>
                        <m:r>
                          <w:rPr>
                            <w:rStyle w:val="a9"/>
                            <w:rFonts w:ascii="Cambria Math" w:hAnsi="Cambria Math"/>
                            <w:sz w:val="24"/>
                            <w:szCs w:val="24"/>
                            <w:lang w:val="el-GR"/>
                          </w:rPr>
                          <m:t>C</m:t>
                        </m:r>
                      </m:e>
                      <m:sub>
                        <m:r>
                          <w:rPr>
                            <w:rStyle w:val="a9"/>
                            <w:rFonts w:ascii="Cambria Math" w:hAnsi="Cambria Math"/>
                            <w:sz w:val="24"/>
                            <w:szCs w:val="24"/>
                            <w:lang w:val="el-GR"/>
                          </w:rPr>
                          <m:t>p</m:t>
                        </m:r>
                      </m:sub>
                    </m:sSub>
                  </m:den>
                </m:f>
              </m:oMath>
            </m:oMathPara>
          </w:p>
        </w:tc>
        <w:tc>
          <w:tcPr>
            <w:tcW w:w="3786" w:type="dxa"/>
            <w:tcBorders>
              <w:top w:val="nil"/>
              <w:left w:val="nil"/>
              <w:bottom w:val="nil"/>
              <w:right w:val="nil"/>
            </w:tcBorders>
            <w:shd w:val="clear" w:color="auto" w:fill="auto"/>
          </w:tcPr>
          <w:p w:rsidR="008D6CD5" w:rsidRPr="006C1D00" w:rsidRDefault="008D6CD5" w:rsidP="003A5992">
            <w:pPr>
              <w:jc w:val="right"/>
              <w:rPr>
                <w:rStyle w:val="a9"/>
                <w:i w:val="0"/>
                <w:iCs w:val="0"/>
                <w:sz w:val="24"/>
                <w:szCs w:val="24"/>
                <w:lang w:val="el-GR"/>
              </w:rPr>
            </w:pPr>
            <w:r w:rsidRPr="006C1D00">
              <w:rPr>
                <w:rStyle w:val="a9"/>
                <w:i w:val="0"/>
                <w:iCs w:val="0"/>
                <w:sz w:val="24"/>
                <w:szCs w:val="24"/>
                <w:lang w:val="el-GR"/>
              </w:rPr>
              <w:t xml:space="preserve">                              </w:t>
            </w:r>
            <w:r>
              <w:rPr>
                <w:rStyle w:val="a9"/>
                <w:i w:val="0"/>
                <w:iCs w:val="0"/>
                <w:sz w:val="24"/>
                <w:szCs w:val="24"/>
                <w:lang w:val="el-GR"/>
              </w:rPr>
              <w:t xml:space="preserve">                            (3.</w:t>
            </w:r>
            <w:r>
              <w:rPr>
                <w:rStyle w:val="a9"/>
                <w:i w:val="0"/>
                <w:iCs w:val="0"/>
                <w:sz w:val="24"/>
                <w:szCs w:val="24"/>
              </w:rPr>
              <w:t>5</w:t>
            </w:r>
            <w:r w:rsidRPr="006C1D00">
              <w:rPr>
                <w:rStyle w:val="a9"/>
                <w:i w:val="0"/>
                <w:iCs w:val="0"/>
                <w:sz w:val="24"/>
                <w:szCs w:val="24"/>
                <w:lang w:val="el-GR"/>
              </w:rPr>
              <w:t xml:space="preserve">)                                                             </w:t>
            </w:r>
          </w:p>
          <w:p w:rsidR="008D6CD5" w:rsidRDefault="008D6CD5" w:rsidP="003A5992">
            <w:pPr>
              <w:jc w:val="both"/>
              <w:rPr>
                <w:rStyle w:val="a9"/>
                <w:i w:val="0"/>
                <w:iCs w:val="0"/>
              </w:rPr>
            </w:pPr>
          </w:p>
        </w:tc>
      </w:tr>
    </w:tbl>
    <w:p w:rsidR="00B65753" w:rsidRPr="000218DB" w:rsidRDefault="00B65753" w:rsidP="00CC27AC">
      <w:pPr>
        <w:rPr>
          <w:rStyle w:val="a9"/>
          <w:lang w:val="el-GR"/>
        </w:rPr>
      </w:pPr>
    </w:p>
    <w:p w:rsidR="00BE3C15" w:rsidRPr="004B7695" w:rsidRDefault="00BB5D38" w:rsidP="00CC27AC">
      <w:pPr>
        <w:rPr>
          <w:rStyle w:val="a9"/>
          <w:i w:val="0"/>
          <w:lang w:val="el-GR"/>
        </w:rPr>
      </w:pPr>
      <w:r w:rsidRPr="00BB5D38">
        <w:rPr>
          <w:rStyle w:val="a9"/>
          <w:i w:val="0"/>
          <w:lang w:val="el-GR"/>
        </w:rPr>
        <w:t xml:space="preserve">      </w:t>
      </w:r>
      <w:r w:rsidR="003A5992">
        <w:rPr>
          <w:rStyle w:val="a9"/>
          <w:i w:val="0"/>
          <w:lang w:val="el-GR"/>
        </w:rPr>
        <w:t>Για ισεντροπικές διαδικασίες ή διαδικασίες οι οποίες αναφέρονται στο ίδιο σημείο μπορούν να συσχετιστούν η πίεση, η πίεση ανακοπής, η θερμοκρασία και η θερμοκρασία ανακοπής στην ίδια σχέση ως :</w:t>
      </w:r>
    </w:p>
    <w:tbl>
      <w:tblPr>
        <w:tblStyle w:val="af1"/>
        <w:tblW w:w="0" w:type="auto"/>
        <w:tblLook w:val="04A0"/>
      </w:tblPr>
      <w:tblGrid>
        <w:gridCol w:w="5211"/>
        <w:gridCol w:w="3645"/>
      </w:tblGrid>
      <w:tr w:rsidR="003A5992" w:rsidTr="001222DD">
        <w:tc>
          <w:tcPr>
            <w:tcW w:w="5211" w:type="dxa"/>
            <w:tcBorders>
              <w:top w:val="nil"/>
              <w:left w:val="nil"/>
              <w:bottom w:val="nil"/>
              <w:right w:val="nil"/>
            </w:tcBorders>
          </w:tcPr>
          <w:p w:rsidR="003A5992" w:rsidRPr="006C1D00" w:rsidRDefault="00DC1C75" w:rsidP="003A5992">
            <w:pPr>
              <w:jc w:val="center"/>
              <w:rPr>
                <w:rStyle w:val="a9"/>
                <w:i w:val="0"/>
                <w:iCs w:val="0"/>
                <w:sz w:val="24"/>
                <w:szCs w:val="24"/>
              </w:rPr>
            </w:pPr>
            <m:oMathPara>
              <m:oMathParaPr>
                <m:jc m:val="right"/>
              </m:oMathParaPr>
              <m:oMath>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p</m:t>
                        </m:r>
                      </m:e>
                      <m:sub>
                        <m:r>
                          <w:rPr>
                            <w:rStyle w:val="a9"/>
                            <w:rFonts w:ascii="Cambria Math" w:hAnsi="Cambria Math"/>
                            <w:sz w:val="24"/>
                            <w:szCs w:val="24"/>
                          </w:rPr>
                          <m:t>0</m:t>
                        </m:r>
                      </m:sub>
                    </m:sSub>
                  </m:num>
                  <m:den>
                    <m:r>
                      <w:rPr>
                        <w:rStyle w:val="a9"/>
                        <w:rFonts w:ascii="Cambria Math" w:hAnsi="Cambria Math"/>
                        <w:sz w:val="24"/>
                        <w:szCs w:val="24"/>
                      </w:rPr>
                      <m:t>p</m:t>
                    </m:r>
                  </m:den>
                </m:f>
                <m:r>
                  <w:rPr>
                    <w:rStyle w:val="a9"/>
                    <w:rFonts w:ascii="Cambria Math" w:hAnsi="Cambria Math"/>
                    <w:sz w:val="24"/>
                    <w:szCs w:val="24"/>
                  </w:rPr>
                  <m:t>=</m:t>
                </m:r>
                <m:sSup>
                  <m:sSupPr>
                    <m:ctrlPr>
                      <w:rPr>
                        <w:rStyle w:val="a9"/>
                        <w:rFonts w:ascii="Cambria Math" w:hAnsi="Cambria Math"/>
                        <w:iCs w:val="0"/>
                        <w:sz w:val="24"/>
                        <w:szCs w:val="24"/>
                      </w:rPr>
                    </m:ctrlPr>
                  </m:sSupPr>
                  <m:e>
                    <m:r>
                      <w:rPr>
                        <w:rStyle w:val="a9"/>
                        <w:rFonts w:ascii="Cambria Math" w:hAnsi="Cambria Math"/>
                        <w:sz w:val="24"/>
                        <w:szCs w:val="24"/>
                      </w:rPr>
                      <m:t>(</m:t>
                    </m:r>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T</m:t>
                            </m:r>
                          </m:e>
                          <m:sub>
                            <m:r>
                              <w:rPr>
                                <w:rStyle w:val="a9"/>
                                <w:rFonts w:ascii="Cambria Math" w:hAnsi="Cambria Math"/>
                                <w:sz w:val="24"/>
                                <w:szCs w:val="24"/>
                              </w:rPr>
                              <m:t>0</m:t>
                            </m:r>
                          </m:sub>
                        </m:sSub>
                      </m:num>
                      <m:den>
                        <m:r>
                          <w:rPr>
                            <w:rStyle w:val="a9"/>
                            <w:rFonts w:ascii="Cambria Math" w:hAnsi="Cambria Math"/>
                            <w:sz w:val="24"/>
                            <w:szCs w:val="24"/>
                          </w:rPr>
                          <m:t>T</m:t>
                        </m:r>
                      </m:den>
                    </m:f>
                    <m:r>
                      <w:rPr>
                        <w:rStyle w:val="a9"/>
                        <w:rFonts w:ascii="Cambria Math" w:hAnsi="Cambria Math"/>
                        <w:sz w:val="24"/>
                        <w:szCs w:val="24"/>
                      </w:rPr>
                      <m:t>)</m:t>
                    </m:r>
                  </m:e>
                  <m:sup>
                    <m:r>
                      <w:rPr>
                        <w:rStyle w:val="a9"/>
                        <w:rFonts w:ascii="Cambria Math" w:hAnsi="Cambria Math"/>
                        <w:sz w:val="24"/>
                        <w:szCs w:val="24"/>
                      </w:rPr>
                      <m:t>(</m:t>
                    </m:r>
                    <m:f>
                      <m:fPr>
                        <m:ctrlPr>
                          <w:rPr>
                            <w:rStyle w:val="a9"/>
                            <w:rFonts w:ascii="Cambria Math" w:hAnsi="Cambria Math"/>
                            <w:iCs w:val="0"/>
                            <w:sz w:val="24"/>
                            <w:szCs w:val="24"/>
                          </w:rPr>
                        </m:ctrlPr>
                      </m:fPr>
                      <m:num>
                        <m:r>
                          <w:rPr>
                            <w:rStyle w:val="a9"/>
                            <w:rFonts w:ascii="Cambria Math" w:hAnsi="Cambria Math"/>
                            <w:sz w:val="24"/>
                            <w:szCs w:val="24"/>
                          </w:rPr>
                          <m:t>γ</m:t>
                        </m:r>
                      </m:num>
                      <m:den>
                        <m:r>
                          <w:rPr>
                            <w:rStyle w:val="a9"/>
                            <w:rFonts w:ascii="Cambria Math" w:hAnsi="Cambria Math"/>
                            <w:sz w:val="24"/>
                            <w:szCs w:val="24"/>
                          </w:rPr>
                          <m:t>γ-1</m:t>
                        </m:r>
                      </m:den>
                    </m:f>
                    <m:r>
                      <w:rPr>
                        <w:rStyle w:val="a9"/>
                        <w:rFonts w:ascii="Cambria Math" w:hAnsi="Cambria Math"/>
                        <w:sz w:val="24"/>
                        <w:szCs w:val="24"/>
                      </w:rPr>
                      <m:t>)</m:t>
                    </m:r>
                  </m:sup>
                </m:sSup>
              </m:oMath>
            </m:oMathPara>
          </w:p>
        </w:tc>
        <w:tc>
          <w:tcPr>
            <w:tcW w:w="3645" w:type="dxa"/>
            <w:tcBorders>
              <w:top w:val="nil"/>
              <w:left w:val="nil"/>
              <w:bottom w:val="nil"/>
              <w:right w:val="nil"/>
            </w:tcBorders>
            <w:shd w:val="clear" w:color="auto" w:fill="auto"/>
          </w:tcPr>
          <w:p w:rsidR="003A5992" w:rsidRPr="006C1D00" w:rsidRDefault="003A5992" w:rsidP="003A5992">
            <w:pPr>
              <w:jc w:val="right"/>
              <w:rPr>
                <w:rStyle w:val="a9"/>
                <w:i w:val="0"/>
                <w:iCs w:val="0"/>
                <w:sz w:val="24"/>
                <w:szCs w:val="24"/>
                <w:lang w:val="el-GR"/>
              </w:rPr>
            </w:pPr>
            <w:r w:rsidRPr="006C1D00">
              <w:rPr>
                <w:rStyle w:val="a9"/>
                <w:i w:val="0"/>
                <w:iCs w:val="0"/>
                <w:sz w:val="24"/>
                <w:szCs w:val="24"/>
                <w:lang w:val="el-GR"/>
              </w:rPr>
              <w:t xml:space="preserve">                           </w:t>
            </w:r>
            <w:r w:rsidR="001222DD">
              <w:rPr>
                <w:rStyle w:val="a9"/>
                <w:i w:val="0"/>
                <w:iCs w:val="0"/>
                <w:sz w:val="24"/>
                <w:szCs w:val="24"/>
                <w:lang w:val="el-GR"/>
              </w:rPr>
              <w:t xml:space="preserve">                         </w:t>
            </w:r>
            <w:r>
              <w:rPr>
                <w:rStyle w:val="a9"/>
                <w:i w:val="0"/>
                <w:iCs w:val="0"/>
                <w:sz w:val="24"/>
                <w:szCs w:val="24"/>
                <w:lang w:val="el-GR"/>
              </w:rPr>
              <w:t>(3.6</w:t>
            </w:r>
            <w:r w:rsidRPr="006C1D00">
              <w:rPr>
                <w:rStyle w:val="a9"/>
                <w:i w:val="0"/>
                <w:iCs w:val="0"/>
                <w:sz w:val="24"/>
                <w:szCs w:val="24"/>
                <w:lang w:val="el-GR"/>
              </w:rPr>
              <w:t xml:space="preserve">)                                                             </w:t>
            </w:r>
          </w:p>
          <w:p w:rsidR="003A5992" w:rsidRDefault="003A5992" w:rsidP="003A5992">
            <w:pPr>
              <w:jc w:val="both"/>
              <w:rPr>
                <w:rStyle w:val="a9"/>
                <w:i w:val="0"/>
                <w:iCs w:val="0"/>
              </w:rPr>
            </w:pPr>
          </w:p>
        </w:tc>
      </w:tr>
    </w:tbl>
    <w:p w:rsidR="003A5992" w:rsidRPr="003A5992" w:rsidRDefault="003A5992" w:rsidP="003A5992">
      <w:pPr>
        <w:rPr>
          <w:rStyle w:val="a9"/>
          <w:i w:val="0"/>
          <w:lang w:val="el-GR"/>
        </w:rPr>
      </w:pPr>
    </w:p>
    <w:p w:rsidR="00BE3C15" w:rsidRDefault="003A5992" w:rsidP="00CC27AC">
      <w:pPr>
        <w:rPr>
          <w:rStyle w:val="a9"/>
          <w:i w:val="0"/>
          <w:lang w:val="el-GR"/>
        </w:rPr>
      </w:pPr>
      <w:r>
        <w:rPr>
          <w:rStyle w:val="a9"/>
          <w:i w:val="0"/>
          <w:lang w:val="el-GR"/>
        </w:rPr>
        <w:t xml:space="preserve">Η ίδια σχέση μπορεί να </w:t>
      </w:r>
      <w:r w:rsidR="001616FE">
        <w:rPr>
          <w:rStyle w:val="a9"/>
          <w:i w:val="0"/>
          <w:lang w:val="el-GR"/>
        </w:rPr>
        <w:t xml:space="preserve">τροποποιηθεί </w:t>
      </w:r>
      <w:r>
        <w:rPr>
          <w:rStyle w:val="a9"/>
          <w:i w:val="0"/>
          <w:lang w:val="el-GR"/>
        </w:rPr>
        <w:t xml:space="preserve">στην σχέση </w:t>
      </w:r>
      <w:r>
        <w:rPr>
          <w:rStyle w:val="a9"/>
          <w:lang w:val="el-GR"/>
        </w:rPr>
        <w:t>(3.7)</w:t>
      </w:r>
      <w:r w:rsidRPr="003A5992">
        <w:rPr>
          <w:rStyle w:val="a9"/>
          <w:i w:val="0"/>
          <w:lang w:val="el-GR"/>
        </w:rPr>
        <w:t xml:space="preserve"> </w:t>
      </w:r>
      <w:r>
        <w:rPr>
          <w:rStyle w:val="a9"/>
          <w:i w:val="0"/>
          <w:lang w:val="el-GR"/>
        </w:rPr>
        <w:t xml:space="preserve">της οποίας τα μεγέθη θερμοκρασίας και πίεσης αναφέρονται μόνο σε στοιχεία ανακοπής, </w:t>
      </w:r>
      <w:r w:rsidR="001616FE">
        <w:rPr>
          <w:rStyle w:val="a9"/>
          <w:i w:val="0"/>
          <w:lang w:val="el-GR"/>
        </w:rPr>
        <w:t>ενώ</w:t>
      </w:r>
      <w:r>
        <w:rPr>
          <w:rStyle w:val="a9"/>
          <w:i w:val="0"/>
          <w:lang w:val="el-GR"/>
        </w:rPr>
        <w:t xml:space="preserve"> στην εξίσωση συμπεριλαμβάνεται και ο πολυτροπικός βαθμός απόδοσης </w:t>
      </w:r>
      <w:r w:rsidRPr="003A5992">
        <w:rPr>
          <w:rStyle w:val="a9"/>
          <w:lang w:val="el-GR"/>
        </w:rPr>
        <w:t>“</w:t>
      </w:r>
      <w:r>
        <w:rPr>
          <w:rStyle w:val="a9"/>
        </w:rPr>
        <w:t>n</w:t>
      </w:r>
      <w:r>
        <w:rPr>
          <w:rStyle w:val="a9"/>
          <w:vertAlign w:val="subscript"/>
        </w:rPr>
        <w:t>p</w:t>
      </w:r>
      <w:r w:rsidRPr="003A5992">
        <w:rPr>
          <w:rStyle w:val="a9"/>
          <w:lang w:val="el-GR"/>
        </w:rPr>
        <w:t>”</w:t>
      </w:r>
      <w:r w:rsidR="001616FE" w:rsidRPr="001616FE">
        <w:rPr>
          <w:rStyle w:val="a9"/>
          <w:i w:val="0"/>
          <w:lang w:val="el-GR"/>
        </w:rPr>
        <w:t>.</w:t>
      </w:r>
      <w:r w:rsidR="001616FE">
        <w:rPr>
          <w:rStyle w:val="a9"/>
          <w:i w:val="0"/>
          <w:lang w:val="el-GR"/>
        </w:rPr>
        <w:t xml:space="preserve"> Ακόμη πρέπει αν τονιστεί ότι οι λατινικοί αριθμοί </w:t>
      </w:r>
      <w:r w:rsidR="001616FE" w:rsidRPr="0002570D">
        <w:rPr>
          <w:rStyle w:val="a9"/>
          <w:i w:val="0"/>
          <w:lang w:val="el-GR"/>
        </w:rPr>
        <w:t>“</w:t>
      </w:r>
      <w:r w:rsidR="0002570D" w:rsidRPr="0002570D">
        <w:rPr>
          <w:lang w:val="el-GR"/>
        </w:rPr>
        <w:t xml:space="preserve"> </w:t>
      </w:r>
      <w:r w:rsidR="0002570D" w:rsidRPr="0002570D">
        <w:t>I</w:t>
      </w:r>
      <w:r w:rsidR="0002570D" w:rsidRPr="0002570D">
        <w:rPr>
          <w:rStyle w:val="a9"/>
          <w:i w:val="0"/>
          <w:lang w:val="el-GR"/>
        </w:rPr>
        <w:t xml:space="preserve"> </w:t>
      </w:r>
      <w:r w:rsidR="001616FE" w:rsidRPr="0002570D">
        <w:rPr>
          <w:rStyle w:val="a9"/>
          <w:i w:val="0"/>
          <w:lang w:val="el-GR"/>
        </w:rPr>
        <w:t>”</w:t>
      </w:r>
      <w:r w:rsidR="0002570D" w:rsidRPr="0002570D">
        <w:rPr>
          <w:rStyle w:val="a9"/>
          <w:i w:val="0"/>
          <w:lang w:val="el-GR"/>
        </w:rPr>
        <w:t xml:space="preserve"> </w:t>
      </w:r>
      <w:r w:rsidR="001616FE" w:rsidRPr="0002570D">
        <w:rPr>
          <w:rStyle w:val="a9"/>
          <w:i w:val="0"/>
          <w:lang w:val="el-GR"/>
        </w:rPr>
        <w:t>”</w:t>
      </w:r>
      <w:r w:rsidR="0002570D" w:rsidRPr="0002570D">
        <w:rPr>
          <w:lang w:val="el-GR"/>
        </w:rPr>
        <w:t xml:space="preserve"> </w:t>
      </w:r>
      <w:r w:rsidR="0002570D" w:rsidRPr="0002570D">
        <w:t>II</w:t>
      </w:r>
      <w:r w:rsidR="0002570D" w:rsidRPr="0002570D">
        <w:rPr>
          <w:rStyle w:val="a9"/>
          <w:i w:val="0"/>
          <w:lang w:val="el-GR"/>
        </w:rPr>
        <w:t xml:space="preserve"> </w:t>
      </w:r>
      <w:r w:rsidR="001616FE" w:rsidRPr="0002570D">
        <w:rPr>
          <w:rStyle w:val="a9"/>
          <w:i w:val="0"/>
          <w:lang w:val="el-GR"/>
        </w:rPr>
        <w:t>”</w:t>
      </w:r>
      <w:r w:rsidR="0002570D" w:rsidRPr="0002570D">
        <w:rPr>
          <w:rStyle w:val="a9"/>
          <w:i w:val="0"/>
          <w:lang w:val="el-GR"/>
        </w:rPr>
        <w:t xml:space="preserve"> </w:t>
      </w:r>
      <w:r w:rsidR="0002570D">
        <w:rPr>
          <w:rStyle w:val="a9"/>
          <w:i w:val="0"/>
          <w:lang w:val="el-GR"/>
        </w:rPr>
        <w:t>συμβολίζουν σημεία. Δηλαδή η συγκεκριμένη σχέση μπορεί να χρησιμοποιηθεί για δύο σημεία.</w:t>
      </w:r>
    </w:p>
    <w:p w:rsidR="0002570D" w:rsidRDefault="0002570D" w:rsidP="00CC27AC">
      <w:pPr>
        <w:rPr>
          <w:rStyle w:val="a9"/>
          <w:i w:val="0"/>
          <w:lang w:val="el-GR"/>
        </w:rPr>
      </w:pPr>
    </w:p>
    <w:tbl>
      <w:tblPr>
        <w:tblStyle w:val="af1"/>
        <w:tblW w:w="0" w:type="auto"/>
        <w:tblLook w:val="04A0"/>
      </w:tblPr>
      <w:tblGrid>
        <w:gridCol w:w="5353"/>
        <w:gridCol w:w="3503"/>
      </w:tblGrid>
      <w:tr w:rsidR="0002570D" w:rsidTr="001222DD">
        <w:tc>
          <w:tcPr>
            <w:tcW w:w="5353" w:type="dxa"/>
            <w:tcBorders>
              <w:top w:val="nil"/>
              <w:left w:val="nil"/>
              <w:bottom w:val="nil"/>
              <w:right w:val="nil"/>
            </w:tcBorders>
          </w:tcPr>
          <w:p w:rsidR="0002570D" w:rsidRPr="006C1D00" w:rsidRDefault="00DC1C75" w:rsidP="0002570D">
            <w:pPr>
              <w:jc w:val="center"/>
              <w:rPr>
                <w:rStyle w:val="a9"/>
                <w:i w:val="0"/>
                <w:iCs w:val="0"/>
                <w:sz w:val="24"/>
                <w:szCs w:val="24"/>
              </w:rPr>
            </w:pPr>
            <m:oMathPara>
              <m:oMathParaPr>
                <m:jc m:val="right"/>
              </m:oMathParaPr>
              <m:oMath>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p</m:t>
                        </m:r>
                      </m:e>
                      <m:sub>
                        <m:r>
                          <w:rPr>
                            <w:rStyle w:val="a9"/>
                            <w:rFonts w:ascii="Cambria Math" w:hAnsi="Cambria Math"/>
                            <w:sz w:val="24"/>
                            <w:szCs w:val="24"/>
                          </w:rPr>
                          <m:t>0</m:t>
                        </m:r>
                        <m:r>
                          <m:rPr>
                            <m:sty m:val="p"/>
                          </m:rPr>
                          <w:rPr>
                            <w:rFonts w:ascii="Cambria Math" w:hAnsi="Cambria Math"/>
                            <w:sz w:val="24"/>
                            <w:szCs w:val="24"/>
                          </w:rPr>
                          <m:t>II</m:t>
                        </m:r>
                      </m:sub>
                    </m:sSub>
                  </m:num>
                  <m:den>
                    <m:sSub>
                      <m:sSubPr>
                        <m:ctrlPr>
                          <w:rPr>
                            <w:rStyle w:val="a9"/>
                            <w:rFonts w:ascii="Cambria Math" w:hAnsi="Cambria Math"/>
                          </w:rPr>
                        </m:ctrlPr>
                      </m:sSubPr>
                      <m:e>
                        <m:r>
                          <w:rPr>
                            <w:rStyle w:val="a9"/>
                            <w:rFonts w:ascii="Cambria Math" w:hAnsi="Cambria Math"/>
                            <w:sz w:val="24"/>
                            <w:szCs w:val="24"/>
                          </w:rPr>
                          <m:t>p</m:t>
                        </m:r>
                      </m:e>
                      <m:sub>
                        <m:r>
                          <w:rPr>
                            <w:rStyle w:val="a9"/>
                            <w:rFonts w:ascii="Cambria Math" w:hAnsi="Cambria Math"/>
                            <w:sz w:val="24"/>
                            <w:szCs w:val="24"/>
                          </w:rPr>
                          <m:t>0</m:t>
                        </m:r>
                        <m:r>
                          <m:rPr>
                            <m:sty m:val="p"/>
                          </m:rPr>
                          <w:rPr>
                            <w:rFonts w:ascii="Cambria Math" w:hAnsi="Cambria Math"/>
                            <w:sz w:val="24"/>
                            <w:szCs w:val="24"/>
                          </w:rPr>
                          <m:t>I</m:t>
                        </m:r>
                        <m:ctrlPr>
                          <w:rPr>
                            <w:rFonts w:ascii="Cambria Math" w:hAnsi="Cambria Math"/>
                          </w:rPr>
                        </m:ctrlPr>
                      </m:sub>
                    </m:sSub>
                  </m:den>
                </m:f>
                <m:r>
                  <w:rPr>
                    <w:rStyle w:val="a9"/>
                    <w:rFonts w:ascii="Cambria Math" w:hAnsi="Cambria Math"/>
                    <w:sz w:val="24"/>
                    <w:szCs w:val="24"/>
                  </w:rPr>
                  <m:t>=</m:t>
                </m:r>
                <m:sSup>
                  <m:sSupPr>
                    <m:ctrlPr>
                      <w:rPr>
                        <w:rStyle w:val="a9"/>
                        <w:rFonts w:ascii="Cambria Math" w:hAnsi="Cambria Math"/>
                        <w:iCs w:val="0"/>
                        <w:sz w:val="24"/>
                        <w:szCs w:val="24"/>
                      </w:rPr>
                    </m:ctrlPr>
                  </m:sSupPr>
                  <m:e>
                    <m:r>
                      <w:rPr>
                        <w:rStyle w:val="a9"/>
                        <w:rFonts w:ascii="Cambria Math" w:hAnsi="Cambria Math"/>
                        <w:sz w:val="24"/>
                        <w:szCs w:val="24"/>
                      </w:rPr>
                      <m:t>(</m:t>
                    </m:r>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T</m:t>
                            </m:r>
                          </m:e>
                          <m:sub>
                            <m:r>
                              <w:rPr>
                                <w:rStyle w:val="a9"/>
                                <w:rFonts w:ascii="Cambria Math" w:hAnsi="Cambria Math"/>
                                <w:sz w:val="24"/>
                                <w:szCs w:val="24"/>
                              </w:rPr>
                              <m:t>0</m:t>
                            </m:r>
                            <m:r>
                              <m:rPr>
                                <m:sty m:val="p"/>
                              </m:rPr>
                              <w:rPr>
                                <w:rFonts w:ascii="Cambria Math" w:hAnsi="Cambria Math"/>
                                <w:sz w:val="24"/>
                                <w:szCs w:val="24"/>
                              </w:rPr>
                              <m:t>II</m:t>
                            </m:r>
                          </m:sub>
                        </m:sSub>
                      </m:num>
                      <m:den>
                        <m:sSub>
                          <m:sSubPr>
                            <m:ctrlPr>
                              <w:rPr>
                                <w:rStyle w:val="a9"/>
                                <w:rFonts w:ascii="Cambria Math" w:hAnsi="Cambria Math"/>
                              </w:rPr>
                            </m:ctrlPr>
                          </m:sSubPr>
                          <m:e>
                            <m:r>
                              <w:rPr>
                                <w:rStyle w:val="a9"/>
                                <w:rFonts w:ascii="Cambria Math" w:hAnsi="Cambria Math"/>
                                <w:sz w:val="24"/>
                                <w:szCs w:val="24"/>
                              </w:rPr>
                              <m:t>T</m:t>
                            </m:r>
                          </m:e>
                          <m:sub>
                            <m:r>
                              <w:rPr>
                                <w:rStyle w:val="a9"/>
                                <w:rFonts w:ascii="Cambria Math" w:hAnsi="Cambria Math"/>
                                <w:sz w:val="24"/>
                                <w:szCs w:val="24"/>
                              </w:rPr>
                              <m:t>0</m:t>
                            </m:r>
                            <m:r>
                              <m:rPr>
                                <m:sty m:val="p"/>
                              </m:rPr>
                              <w:rPr>
                                <w:rFonts w:ascii="Cambria Math" w:hAnsi="Cambria Math"/>
                                <w:sz w:val="24"/>
                                <w:szCs w:val="24"/>
                              </w:rPr>
                              <m:t>I</m:t>
                            </m:r>
                            <m:ctrlPr>
                              <w:rPr>
                                <w:rFonts w:ascii="Cambria Math" w:hAnsi="Cambria Math"/>
                              </w:rPr>
                            </m:ctrlPr>
                          </m:sub>
                        </m:sSub>
                      </m:den>
                    </m:f>
                    <m:r>
                      <w:rPr>
                        <w:rStyle w:val="a9"/>
                        <w:rFonts w:ascii="Cambria Math" w:hAnsi="Cambria Math"/>
                        <w:sz w:val="24"/>
                        <w:szCs w:val="24"/>
                      </w:rPr>
                      <m:t>)</m:t>
                    </m:r>
                  </m:e>
                  <m:sup>
                    <m:r>
                      <w:rPr>
                        <w:rStyle w:val="a9"/>
                        <w:rFonts w:ascii="Cambria Math" w:hAnsi="Cambria Math"/>
                        <w:sz w:val="24"/>
                        <w:szCs w:val="24"/>
                      </w:rPr>
                      <m:t>(</m:t>
                    </m:r>
                    <m:f>
                      <m:fPr>
                        <m:ctrlPr>
                          <w:rPr>
                            <w:rStyle w:val="a9"/>
                            <w:rFonts w:ascii="Cambria Math" w:hAnsi="Cambria Math"/>
                            <w:iCs w:val="0"/>
                            <w:sz w:val="24"/>
                            <w:szCs w:val="24"/>
                          </w:rPr>
                        </m:ctrlPr>
                      </m:fPr>
                      <m:num>
                        <m:r>
                          <w:rPr>
                            <w:rStyle w:val="a9"/>
                            <w:rFonts w:ascii="Cambria Math" w:hAnsi="Cambria Math"/>
                            <w:sz w:val="24"/>
                            <w:szCs w:val="24"/>
                          </w:rPr>
                          <m:t>γ*</m:t>
                        </m:r>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p</m:t>
                            </m:r>
                          </m:sub>
                        </m:sSub>
                      </m:num>
                      <m:den>
                        <m:r>
                          <w:rPr>
                            <w:rStyle w:val="a9"/>
                            <w:rFonts w:ascii="Cambria Math" w:hAnsi="Cambria Math"/>
                            <w:sz w:val="24"/>
                            <w:szCs w:val="24"/>
                          </w:rPr>
                          <m:t>γ-1</m:t>
                        </m:r>
                      </m:den>
                    </m:f>
                    <m:r>
                      <w:rPr>
                        <w:rStyle w:val="a9"/>
                        <w:rFonts w:ascii="Cambria Math" w:hAnsi="Cambria Math"/>
                        <w:sz w:val="24"/>
                        <w:szCs w:val="24"/>
                      </w:rPr>
                      <m:t>)</m:t>
                    </m:r>
                  </m:sup>
                </m:sSup>
              </m:oMath>
            </m:oMathPara>
          </w:p>
        </w:tc>
        <w:tc>
          <w:tcPr>
            <w:tcW w:w="3503" w:type="dxa"/>
            <w:tcBorders>
              <w:top w:val="nil"/>
              <w:left w:val="nil"/>
              <w:bottom w:val="nil"/>
              <w:right w:val="nil"/>
            </w:tcBorders>
            <w:shd w:val="clear" w:color="auto" w:fill="auto"/>
          </w:tcPr>
          <w:p w:rsidR="0002570D" w:rsidRPr="006C1D00" w:rsidRDefault="0002570D" w:rsidP="00036251">
            <w:pPr>
              <w:jc w:val="right"/>
              <w:rPr>
                <w:rStyle w:val="a9"/>
                <w:i w:val="0"/>
                <w:iCs w:val="0"/>
                <w:sz w:val="24"/>
                <w:szCs w:val="24"/>
                <w:lang w:val="el-GR"/>
              </w:rPr>
            </w:pPr>
            <w:r w:rsidRPr="006C1D00">
              <w:rPr>
                <w:rStyle w:val="a9"/>
                <w:i w:val="0"/>
                <w:iCs w:val="0"/>
                <w:sz w:val="24"/>
                <w:szCs w:val="24"/>
                <w:lang w:val="el-GR"/>
              </w:rPr>
              <w:t xml:space="preserve">                           </w:t>
            </w:r>
            <w:r w:rsidR="00BA4A1C">
              <w:rPr>
                <w:rStyle w:val="a9"/>
                <w:i w:val="0"/>
                <w:iCs w:val="0"/>
                <w:sz w:val="24"/>
                <w:szCs w:val="24"/>
                <w:lang w:val="el-GR"/>
              </w:rPr>
              <w:t xml:space="preserve">                         </w:t>
            </w:r>
            <w:r>
              <w:rPr>
                <w:rStyle w:val="a9"/>
                <w:i w:val="0"/>
                <w:iCs w:val="0"/>
                <w:sz w:val="24"/>
                <w:szCs w:val="24"/>
                <w:lang w:val="el-GR"/>
              </w:rPr>
              <w:t>(3.</w:t>
            </w:r>
            <w:r>
              <w:rPr>
                <w:rStyle w:val="a9"/>
                <w:i w:val="0"/>
                <w:iCs w:val="0"/>
                <w:sz w:val="24"/>
                <w:szCs w:val="24"/>
              </w:rPr>
              <w:t>7</w:t>
            </w:r>
            <w:r w:rsidRPr="006C1D00">
              <w:rPr>
                <w:rStyle w:val="a9"/>
                <w:i w:val="0"/>
                <w:iCs w:val="0"/>
                <w:sz w:val="24"/>
                <w:szCs w:val="24"/>
                <w:lang w:val="el-GR"/>
              </w:rPr>
              <w:t xml:space="preserve">)                                                             </w:t>
            </w:r>
          </w:p>
          <w:p w:rsidR="0002570D" w:rsidRDefault="0002570D" w:rsidP="00036251">
            <w:pPr>
              <w:jc w:val="both"/>
              <w:rPr>
                <w:rStyle w:val="a9"/>
                <w:i w:val="0"/>
                <w:iCs w:val="0"/>
              </w:rPr>
            </w:pPr>
          </w:p>
        </w:tc>
      </w:tr>
    </w:tbl>
    <w:p w:rsidR="00BE3C15" w:rsidRDefault="00036251" w:rsidP="00CC27AC">
      <w:pPr>
        <w:rPr>
          <w:rStyle w:val="a9"/>
          <w:i w:val="0"/>
          <w:lang w:val="el-GR"/>
        </w:rPr>
      </w:pPr>
      <w:r>
        <w:rPr>
          <w:rStyle w:val="a9"/>
          <w:i w:val="0"/>
          <w:lang w:val="el-GR"/>
        </w:rPr>
        <w:t xml:space="preserve"> </w:t>
      </w:r>
    </w:p>
    <w:p w:rsidR="00036251" w:rsidRDefault="00BB5D38" w:rsidP="00CC27AC">
      <w:pPr>
        <w:rPr>
          <w:rStyle w:val="a9"/>
          <w:i w:val="0"/>
        </w:rPr>
      </w:pPr>
      <w:r w:rsidRPr="00BB5D38">
        <w:rPr>
          <w:rStyle w:val="a9"/>
          <w:i w:val="0"/>
          <w:lang w:val="el-GR"/>
        </w:rPr>
        <w:t xml:space="preserve">      </w:t>
      </w:r>
      <w:r w:rsidR="00036251">
        <w:rPr>
          <w:rStyle w:val="a9"/>
          <w:i w:val="0"/>
          <w:lang w:val="el-GR"/>
        </w:rPr>
        <w:t xml:space="preserve">Από την σχέση </w:t>
      </w:r>
      <w:r w:rsidR="00036251">
        <w:rPr>
          <w:rStyle w:val="a9"/>
          <w:lang w:val="el-GR"/>
        </w:rPr>
        <w:t xml:space="preserve">(3.7) </w:t>
      </w:r>
      <w:r w:rsidR="00036251">
        <w:rPr>
          <w:rStyle w:val="a9"/>
          <w:i w:val="0"/>
          <w:lang w:val="el-GR"/>
        </w:rPr>
        <w:t xml:space="preserve"> υπολογίζεται ο αριθμός </w:t>
      </w:r>
      <w:r w:rsidR="00036251" w:rsidRPr="00036251">
        <w:rPr>
          <w:rStyle w:val="a9"/>
          <w:lang w:val="el-GR"/>
        </w:rPr>
        <w:t>“</w:t>
      </w:r>
      <w:r w:rsidR="00036251" w:rsidRPr="00036251">
        <w:rPr>
          <w:rStyle w:val="a9"/>
        </w:rPr>
        <w:t>Mach</w:t>
      </w:r>
      <w:r w:rsidR="00036251" w:rsidRPr="00036251">
        <w:rPr>
          <w:rStyle w:val="a9"/>
          <w:lang w:val="el-GR"/>
        </w:rPr>
        <w:t xml:space="preserve">”, </w:t>
      </w:r>
      <w:r w:rsidR="00036251">
        <w:rPr>
          <w:rStyle w:val="a9"/>
          <w:i w:val="0"/>
          <w:lang w:val="el-GR"/>
        </w:rPr>
        <w:t>ο οποίος αποτελεί μια έκφραση της ταχύτητας η οποία συνήθως χρησιμοποιείται για τον προσδιορισμό της ταχύτητας αεροσκαφών. Αποτελεί</w:t>
      </w:r>
      <w:r w:rsidR="00B65753">
        <w:rPr>
          <w:rStyle w:val="a9"/>
          <w:i w:val="0"/>
          <w:lang w:val="el-GR"/>
        </w:rPr>
        <w:t xml:space="preserve"> αδιάστατο μέγεθος ισούται με :</w:t>
      </w:r>
    </w:p>
    <w:p w:rsidR="00A66A28" w:rsidRPr="00A66A28" w:rsidRDefault="00A66A28" w:rsidP="00CC27AC">
      <w:pPr>
        <w:rPr>
          <w:rStyle w:val="a9"/>
          <w:i w:val="0"/>
        </w:rPr>
      </w:pPr>
    </w:p>
    <w:tbl>
      <w:tblPr>
        <w:tblStyle w:val="af1"/>
        <w:tblW w:w="0" w:type="auto"/>
        <w:tblLook w:val="04A0"/>
      </w:tblPr>
      <w:tblGrid>
        <w:gridCol w:w="4786"/>
        <w:gridCol w:w="4070"/>
      </w:tblGrid>
      <w:tr w:rsidR="00036251" w:rsidTr="00BA4A1C">
        <w:tc>
          <w:tcPr>
            <w:tcW w:w="4786" w:type="dxa"/>
            <w:tcBorders>
              <w:top w:val="nil"/>
              <w:left w:val="nil"/>
              <w:bottom w:val="nil"/>
              <w:right w:val="nil"/>
            </w:tcBorders>
          </w:tcPr>
          <w:p w:rsidR="00036251" w:rsidRPr="00036251" w:rsidRDefault="00036251" w:rsidP="00036251">
            <w:pPr>
              <w:tabs>
                <w:tab w:val="left" w:pos="1595"/>
                <w:tab w:val="center" w:pos="2106"/>
              </w:tabs>
              <w:jc w:val="right"/>
              <w:rPr>
                <w:rStyle w:val="a9"/>
                <w:i w:val="0"/>
                <w:iCs w:val="0"/>
                <w:sz w:val="24"/>
                <w:szCs w:val="24"/>
              </w:rPr>
            </w:pPr>
            <w:r w:rsidRPr="00036251">
              <w:rPr>
                <w:rStyle w:val="a9"/>
                <w:i w:val="0"/>
                <w:iCs w:val="0"/>
                <w:sz w:val="24"/>
                <w:szCs w:val="24"/>
              </w:rPr>
              <w:t xml:space="preserve">M = </w:t>
            </w:r>
            <m:oMath>
              <m:f>
                <m:fPr>
                  <m:ctrlPr>
                    <w:rPr>
                      <w:rStyle w:val="a9"/>
                      <w:rFonts w:ascii="Cambria Math" w:hAnsi="Cambria Math"/>
                      <w:iCs w:val="0"/>
                      <w:sz w:val="28"/>
                      <w:szCs w:val="28"/>
                    </w:rPr>
                  </m:ctrlPr>
                </m:fPr>
                <m:num>
                  <m:r>
                    <w:rPr>
                      <w:rStyle w:val="a9"/>
                      <w:rFonts w:ascii="Cambria Math" w:hAnsi="Cambria Math"/>
                      <w:sz w:val="28"/>
                      <w:szCs w:val="28"/>
                    </w:rPr>
                    <m:t>C</m:t>
                  </m:r>
                </m:num>
                <m:den>
                  <m:rad>
                    <m:radPr>
                      <m:degHide m:val="on"/>
                      <m:ctrlPr>
                        <w:rPr>
                          <w:rStyle w:val="a9"/>
                          <w:rFonts w:ascii="Cambria Math" w:hAnsi="Cambria Math"/>
                          <w:iCs w:val="0"/>
                          <w:sz w:val="28"/>
                          <w:szCs w:val="28"/>
                        </w:rPr>
                      </m:ctrlPr>
                    </m:radPr>
                    <m:deg/>
                    <m:e>
                      <m:r>
                        <w:rPr>
                          <w:rStyle w:val="a9"/>
                          <w:rFonts w:ascii="Cambria Math" w:hAnsi="Cambria Math"/>
                          <w:sz w:val="28"/>
                          <w:szCs w:val="28"/>
                          <w:lang w:val="el-GR"/>
                        </w:rPr>
                        <m:t>γ R T</m:t>
                      </m:r>
                    </m:e>
                  </m:rad>
                </m:den>
              </m:f>
            </m:oMath>
          </w:p>
        </w:tc>
        <w:tc>
          <w:tcPr>
            <w:tcW w:w="4070" w:type="dxa"/>
            <w:tcBorders>
              <w:top w:val="nil"/>
              <w:left w:val="nil"/>
              <w:bottom w:val="nil"/>
              <w:right w:val="nil"/>
            </w:tcBorders>
            <w:shd w:val="clear" w:color="auto" w:fill="auto"/>
          </w:tcPr>
          <w:p w:rsidR="00036251" w:rsidRPr="00036251" w:rsidRDefault="00036251" w:rsidP="00036251">
            <w:pPr>
              <w:jc w:val="right"/>
              <w:rPr>
                <w:rStyle w:val="a9"/>
                <w:i w:val="0"/>
                <w:iCs w:val="0"/>
                <w:sz w:val="24"/>
                <w:szCs w:val="24"/>
                <w:lang w:val="el-GR"/>
              </w:rPr>
            </w:pPr>
            <w:r w:rsidRPr="00036251">
              <w:rPr>
                <w:rStyle w:val="a9"/>
                <w:i w:val="0"/>
                <w:iCs w:val="0"/>
                <w:sz w:val="24"/>
                <w:szCs w:val="24"/>
                <w:lang w:val="el-GR"/>
              </w:rPr>
              <w:t xml:space="preserve">                                                          (3.8)                                                             </w:t>
            </w:r>
          </w:p>
          <w:p w:rsidR="00036251" w:rsidRPr="00036251" w:rsidRDefault="00036251" w:rsidP="00036251">
            <w:pPr>
              <w:jc w:val="both"/>
              <w:rPr>
                <w:rStyle w:val="a9"/>
                <w:i w:val="0"/>
                <w:iCs w:val="0"/>
                <w:sz w:val="24"/>
                <w:szCs w:val="24"/>
              </w:rPr>
            </w:pPr>
          </w:p>
        </w:tc>
      </w:tr>
    </w:tbl>
    <w:p w:rsidR="00036251" w:rsidRPr="00036251" w:rsidRDefault="00036251" w:rsidP="00036251">
      <w:pPr>
        <w:jc w:val="center"/>
        <w:rPr>
          <w:rStyle w:val="a9"/>
          <w:i w:val="0"/>
          <w:lang w:val="el-GR"/>
        </w:rPr>
      </w:pPr>
    </w:p>
    <w:p w:rsidR="00BE3C15" w:rsidRDefault="00BB5D38" w:rsidP="00CC27AC">
      <w:pPr>
        <w:rPr>
          <w:rStyle w:val="a9"/>
          <w:lang w:val="el-GR"/>
        </w:rPr>
      </w:pPr>
      <w:r w:rsidRPr="00BB5D38">
        <w:rPr>
          <w:rStyle w:val="a9"/>
          <w:i w:val="0"/>
          <w:lang w:val="el-GR"/>
        </w:rPr>
        <w:t xml:space="preserve">      </w:t>
      </w:r>
      <w:r w:rsidR="000B30AD">
        <w:rPr>
          <w:rStyle w:val="a9"/>
          <w:i w:val="0"/>
          <w:lang w:val="el-GR"/>
        </w:rPr>
        <w:t>Η μεταβολή της ενθαλπίας ανακοπής</w:t>
      </w:r>
      <w:r w:rsidR="00B65753">
        <w:rPr>
          <w:rStyle w:val="a9"/>
          <w:i w:val="0"/>
          <w:lang w:val="el-GR"/>
        </w:rPr>
        <w:t xml:space="preserve"> </w:t>
      </w:r>
      <w:r w:rsidR="00B65753" w:rsidRPr="00B65753">
        <w:rPr>
          <w:rStyle w:val="a9"/>
          <w:lang w:val="el-GR"/>
        </w:rPr>
        <w:t>“</w:t>
      </w:r>
      <w:r w:rsidR="00B65753">
        <w:rPr>
          <w:rStyle w:val="a9"/>
          <w:lang w:val="el-GR"/>
        </w:rPr>
        <w:t>Δ</w:t>
      </w:r>
      <w:r w:rsidR="00B65753">
        <w:rPr>
          <w:rStyle w:val="a9"/>
        </w:rPr>
        <w:t>h</w:t>
      </w:r>
      <w:r w:rsidR="00B65753" w:rsidRPr="00B65753">
        <w:rPr>
          <w:rStyle w:val="a9"/>
          <w:vertAlign w:val="subscript"/>
          <w:lang w:val="el-GR"/>
        </w:rPr>
        <w:t>0</w:t>
      </w:r>
      <w:r w:rsidR="00B65753" w:rsidRPr="00B65753">
        <w:rPr>
          <w:rStyle w:val="a9"/>
          <w:lang w:val="el-GR"/>
        </w:rPr>
        <w:t>”</w:t>
      </w:r>
      <w:r w:rsidR="000B30AD">
        <w:rPr>
          <w:rStyle w:val="a9"/>
          <w:i w:val="0"/>
          <w:lang w:val="el-GR"/>
        </w:rPr>
        <w:t xml:space="preserve"> μπορεί να υπολογιστεί </w:t>
      </w:r>
      <w:r w:rsidR="00B65753">
        <w:rPr>
          <w:rStyle w:val="a9"/>
          <w:i w:val="0"/>
          <w:lang w:val="el-GR"/>
        </w:rPr>
        <w:t xml:space="preserve">από την σχέση </w:t>
      </w:r>
      <w:r w:rsidR="00B65753">
        <w:rPr>
          <w:rStyle w:val="a9"/>
          <w:lang w:val="el-GR"/>
        </w:rPr>
        <w:t>(3.9)</w:t>
      </w:r>
      <w:r w:rsidR="00B65753">
        <w:rPr>
          <w:rStyle w:val="a9"/>
          <w:i w:val="0"/>
          <w:lang w:val="el-GR"/>
        </w:rPr>
        <w:t xml:space="preserve"> η οποία προκύπτει από το γινόμενο</w:t>
      </w:r>
      <w:r w:rsidR="00B65753" w:rsidRPr="00B65753">
        <w:rPr>
          <w:rStyle w:val="a9"/>
          <w:i w:val="0"/>
          <w:lang w:val="el-GR"/>
        </w:rPr>
        <w:t>,</w:t>
      </w:r>
      <w:r w:rsidR="00B65753">
        <w:rPr>
          <w:rStyle w:val="a9"/>
          <w:i w:val="0"/>
          <w:lang w:val="el-GR"/>
        </w:rPr>
        <w:t xml:space="preserve"> του τετραγώνου της περιφερειακής ταχύτητας περιστροφής της πτερωτής στην έξοδο του συμπιεστή </w:t>
      </w:r>
      <w:r w:rsidR="00B65753" w:rsidRPr="00B65753">
        <w:rPr>
          <w:rStyle w:val="a9"/>
          <w:lang w:val="el-GR"/>
        </w:rPr>
        <w:t>“</w:t>
      </w:r>
      <m:oMath>
        <m:sSup>
          <m:sSupPr>
            <m:ctrlPr>
              <w:rPr>
                <w:rStyle w:val="a9"/>
                <w:rFonts w:ascii="Cambria Math" w:hAnsi="Cambria Math"/>
                <w:lang w:val="el-GR"/>
              </w:rPr>
            </m:ctrlPr>
          </m:sSupPr>
          <m:e>
            <m:sSub>
              <m:sSubPr>
                <m:ctrlPr>
                  <w:rPr>
                    <w:rStyle w:val="a9"/>
                    <w:rFonts w:ascii="Cambria Math" w:hAnsi="Cambria Math"/>
                    <w:lang w:val="el-GR"/>
                  </w:rPr>
                </m:ctrlPr>
              </m:sSubPr>
              <m:e>
                <m:r>
                  <w:rPr>
                    <w:rStyle w:val="a9"/>
                    <w:rFonts w:ascii="Cambria Math" w:hAnsi="Cambria Math"/>
                    <w:lang w:val="el-GR"/>
                  </w:rPr>
                  <m:t>U</m:t>
                </m:r>
              </m:e>
              <m:sub>
                <m:r>
                  <w:rPr>
                    <w:rStyle w:val="a9"/>
                    <w:rFonts w:ascii="Cambria Math" w:hAnsi="Cambria Math"/>
                    <w:lang w:val="el-GR"/>
                  </w:rPr>
                  <m:t>2</m:t>
                </m:r>
              </m:sub>
            </m:sSub>
          </m:e>
          <m:sup>
            <m:r>
              <w:rPr>
                <w:rStyle w:val="a9"/>
                <w:rFonts w:ascii="Cambria Math" w:hAnsi="Cambria Math"/>
                <w:lang w:val="el-GR"/>
              </w:rPr>
              <m:t>2</m:t>
            </m:r>
          </m:sup>
        </m:sSup>
      </m:oMath>
      <w:r w:rsidR="00B65753" w:rsidRPr="00B65753">
        <w:rPr>
          <w:rStyle w:val="a9"/>
          <w:lang w:val="el-GR"/>
        </w:rPr>
        <w:t xml:space="preserve">” </w:t>
      </w:r>
      <w:r w:rsidR="00B65753">
        <w:rPr>
          <w:rStyle w:val="a9"/>
          <w:i w:val="0"/>
          <w:lang w:val="el-GR"/>
        </w:rPr>
        <w:t xml:space="preserve">και του έργου που μεταφέρεται στο ρευστό από την πτερωτή </w:t>
      </w:r>
      <w:r w:rsidR="00B65753" w:rsidRPr="00B65753">
        <w:rPr>
          <w:rStyle w:val="a9"/>
          <w:lang w:val="el-GR"/>
        </w:rPr>
        <w:t>“</w:t>
      </w:r>
      <w:r w:rsidR="00B65753">
        <w:rPr>
          <w:rStyle w:val="a9"/>
        </w:rPr>
        <w:t>I</w:t>
      </w:r>
      <w:r w:rsidR="00B65753" w:rsidRPr="00B65753">
        <w:rPr>
          <w:rStyle w:val="a9"/>
          <w:lang w:val="el-GR"/>
        </w:rPr>
        <w:t>” :</w:t>
      </w:r>
    </w:p>
    <w:p w:rsidR="00BA4A1C" w:rsidRPr="00BB5D38" w:rsidRDefault="00BA4A1C" w:rsidP="00CC27AC">
      <w:pPr>
        <w:rPr>
          <w:rStyle w:val="a9"/>
          <w:lang w:val="el-GR"/>
        </w:rPr>
      </w:pPr>
    </w:p>
    <w:tbl>
      <w:tblPr>
        <w:tblStyle w:val="af1"/>
        <w:tblW w:w="0" w:type="auto"/>
        <w:tblLook w:val="04A0"/>
      </w:tblPr>
      <w:tblGrid>
        <w:gridCol w:w="4928"/>
        <w:gridCol w:w="3928"/>
      </w:tblGrid>
      <w:tr w:rsidR="003101A4" w:rsidTr="00BA4A1C">
        <w:tc>
          <w:tcPr>
            <w:tcW w:w="4928" w:type="dxa"/>
            <w:tcBorders>
              <w:top w:val="nil"/>
              <w:left w:val="nil"/>
              <w:bottom w:val="nil"/>
              <w:right w:val="nil"/>
            </w:tcBorders>
          </w:tcPr>
          <w:p w:rsidR="003101A4" w:rsidRPr="003101A4" w:rsidRDefault="00DC1C75" w:rsidP="003101A4">
            <w:pPr>
              <w:tabs>
                <w:tab w:val="left" w:pos="1595"/>
                <w:tab w:val="center" w:pos="2106"/>
              </w:tabs>
              <w:jc w:val="right"/>
              <w:rPr>
                <w:rStyle w:val="a9"/>
                <w:i w:val="0"/>
                <w:iCs w:val="0"/>
                <w:sz w:val="24"/>
                <w:szCs w:val="24"/>
              </w:rPr>
            </w:pPr>
            <m:oMathPara>
              <m:oMathParaPr>
                <m:jc m:val="right"/>
              </m:oMathParaPr>
              <m:oMath>
                <m:sSub>
                  <m:sSubPr>
                    <m:ctrlPr>
                      <w:rPr>
                        <w:rStyle w:val="a9"/>
                        <w:rFonts w:ascii="Cambria Math" w:hAnsi="Cambria Math"/>
                      </w:rPr>
                    </m:ctrlPr>
                  </m:sSubPr>
                  <m:e>
                    <m:r>
                      <w:rPr>
                        <w:rStyle w:val="a9"/>
                        <w:rFonts w:ascii="Cambria Math" w:hAnsi="Cambria Math"/>
                        <w:sz w:val="24"/>
                        <w:szCs w:val="24"/>
                      </w:rPr>
                      <m:t>Δh</m:t>
                    </m:r>
                  </m:e>
                  <m:sub>
                    <m:r>
                      <w:rPr>
                        <w:rStyle w:val="a9"/>
                        <w:rFonts w:ascii="Cambria Math" w:hAnsi="Cambria Math"/>
                        <w:sz w:val="24"/>
                        <w:szCs w:val="24"/>
                      </w:rPr>
                      <m:t>0</m:t>
                    </m:r>
                    <m:ctrlPr>
                      <w:rPr>
                        <w:rFonts w:ascii="Cambria Math" w:hAnsi="Cambria Math"/>
                      </w:rPr>
                    </m:ctrlPr>
                  </m:sub>
                </m:sSub>
                <m:r>
                  <m:rPr>
                    <m:sty m:val="p"/>
                  </m:rPr>
                  <w:rPr>
                    <w:rFonts w:ascii="Cambria Math" w:hAnsi="Cambria Math"/>
                  </w:rPr>
                  <m:t xml:space="preserve">= I </m:t>
                </m:r>
                <m:sSup>
                  <m:sSupPr>
                    <m:ctrlPr>
                      <w:rPr>
                        <w:rFonts w:ascii="Cambria Math" w:hAnsi="Cambria Math"/>
                      </w:rPr>
                    </m:ctrlPr>
                  </m:sSup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2</m:t>
                        </m:r>
                      </m:sub>
                    </m:sSub>
                  </m:e>
                  <m:sup>
                    <m:r>
                      <m:rPr>
                        <m:sty m:val="p"/>
                      </m:rPr>
                      <w:rPr>
                        <w:rFonts w:ascii="Cambria Math" w:hAnsi="Cambria Math"/>
                      </w:rPr>
                      <m:t>2</m:t>
                    </m:r>
                  </m:sup>
                </m:sSup>
              </m:oMath>
            </m:oMathPara>
          </w:p>
        </w:tc>
        <w:tc>
          <w:tcPr>
            <w:tcW w:w="3928" w:type="dxa"/>
            <w:tcBorders>
              <w:top w:val="nil"/>
              <w:left w:val="nil"/>
              <w:bottom w:val="nil"/>
              <w:right w:val="nil"/>
            </w:tcBorders>
            <w:shd w:val="clear" w:color="auto" w:fill="auto"/>
          </w:tcPr>
          <w:p w:rsidR="003101A4" w:rsidRPr="00036251" w:rsidRDefault="003101A4" w:rsidP="00096474">
            <w:pPr>
              <w:jc w:val="right"/>
              <w:rPr>
                <w:rStyle w:val="a9"/>
                <w:i w:val="0"/>
                <w:iCs w:val="0"/>
                <w:sz w:val="24"/>
                <w:szCs w:val="24"/>
                <w:lang w:val="el-GR"/>
              </w:rPr>
            </w:pPr>
            <w:r w:rsidRPr="00036251">
              <w:rPr>
                <w:rStyle w:val="a9"/>
                <w:i w:val="0"/>
                <w:iCs w:val="0"/>
                <w:sz w:val="24"/>
                <w:szCs w:val="24"/>
                <w:lang w:val="el-GR"/>
              </w:rPr>
              <w:t xml:space="preserve">                                                          (3.8)                                                             </w:t>
            </w:r>
          </w:p>
          <w:p w:rsidR="003101A4" w:rsidRPr="00036251" w:rsidRDefault="003101A4" w:rsidP="00096474">
            <w:pPr>
              <w:jc w:val="both"/>
              <w:rPr>
                <w:rStyle w:val="a9"/>
                <w:i w:val="0"/>
                <w:iCs w:val="0"/>
                <w:sz w:val="24"/>
                <w:szCs w:val="24"/>
              </w:rPr>
            </w:pPr>
          </w:p>
        </w:tc>
      </w:tr>
    </w:tbl>
    <w:p w:rsidR="00BA4A1C" w:rsidRDefault="00BA4A1C" w:rsidP="00CC27AC">
      <w:pPr>
        <w:rPr>
          <w:rStyle w:val="a9"/>
          <w:i w:val="0"/>
          <w:lang w:val="el-GR"/>
        </w:rPr>
      </w:pPr>
    </w:p>
    <w:p w:rsidR="00BE3C15" w:rsidRDefault="004B4409" w:rsidP="00CC27AC">
      <w:pPr>
        <w:rPr>
          <w:rStyle w:val="a9"/>
          <w:i w:val="0"/>
          <w:lang w:val="el-GR"/>
        </w:rPr>
      </w:pPr>
      <w:r>
        <w:rPr>
          <w:rStyle w:val="a9"/>
          <w:i w:val="0"/>
          <w:lang w:val="el-GR"/>
        </w:rPr>
        <w:t xml:space="preserve">Από την εξίσωση του </w:t>
      </w:r>
      <w:r>
        <w:rPr>
          <w:rStyle w:val="a9"/>
          <w:i w:val="0"/>
        </w:rPr>
        <w:t>Euler</w:t>
      </w:r>
      <w:r w:rsidRPr="004B4409">
        <w:rPr>
          <w:rStyle w:val="a9"/>
          <w:i w:val="0"/>
          <w:lang w:val="el-GR"/>
        </w:rPr>
        <w:t xml:space="preserve"> </w:t>
      </w:r>
      <w:r>
        <w:rPr>
          <w:rStyle w:val="a9"/>
          <w:i w:val="0"/>
          <w:lang w:val="el-GR"/>
        </w:rPr>
        <w:t>για τις στροβιλομηχανές μπορεί να βρεθεί το πραγματικό έργο το οποίο μεταφέρεται από τα πτερύγια στο ρευστό</w:t>
      </w:r>
      <w:r w:rsidR="004D08FD">
        <w:rPr>
          <w:rStyle w:val="a9"/>
          <w:i w:val="0"/>
          <w:lang w:val="el-GR"/>
        </w:rPr>
        <w:t xml:space="preserve"> </w:t>
      </w:r>
      <w:r w:rsidR="004D08FD" w:rsidRPr="004D08FD">
        <w:rPr>
          <w:rStyle w:val="a9"/>
          <w:i w:val="0"/>
          <w:lang w:val="el-GR"/>
        </w:rPr>
        <w:t>“</w:t>
      </w:r>
      <w:r w:rsidR="004D08FD">
        <w:rPr>
          <w:rStyle w:val="a9"/>
          <w:i w:val="0"/>
          <w:lang w:val="el-GR"/>
        </w:rPr>
        <w:t>Δ</w:t>
      </w:r>
      <w:r w:rsidR="004D08FD">
        <w:rPr>
          <w:rStyle w:val="a9"/>
          <w:i w:val="0"/>
        </w:rPr>
        <w:t>h</w:t>
      </w:r>
      <w:r w:rsidR="004D08FD" w:rsidRPr="004D08FD">
        <w:rPr>
          <w:rStyle w:val="a9"/>
          <w:i w:val="0"/>
          <w:vertAlign w:val="subscript"/>
          <w:lang w:val="el-GR"/>
        </w:rPr>
        <w:t>0,</w:t>
      </w:r>
      <w:r w:rsidR="004D08FD">
        <w:rPr>
          <w:rStyle w:val="a9"/>
          <w:i w:val="0"/>
          <w:vertAlign w:val="subscript"/>
        </w:rPr>
        <w:t>blades</w:t>
      </w:r>
      <w:r w:rsidR="004D08FD" w:rsidRPr="004D08FD">
        <w:rPr>
          <w:rStyle w:val="a9"/>
          <w:i w:val="0"/>
          <w:lang w:val="el-GR"/>
        </w:rPr>
        <w:t xml:space="preserve">” </w:t>
      </w:r>
      <w:r w:rsidR="004D08FD">
        <w:rPr>
          <w:rStyle w:val="a9"/>
          <w:i w:val="0"/>
          <w:lang w:val="el-GR"/>
        </w:rPr>
        <w:t xml:space="preserve"> :</w:t>
      </w: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479"/>
        <w:gridCol w:w="1377"/>
      </w:tblGrid>
      <w:tr w:rsidR="004D08FD" w:rsidTr="001222DD">
        <w:trPr>
          <w:jc w:val="right"/>
        </w:trPr>
        <w:tc>
          <w:tcPr>
            <w:tcW w:w="7479" w:type="dxa"/>
          </w:tcPr>
          <w:p w:rsidR="004D08FD" w:rsidRPr="004D08FD" w:rsidRDefault="00DC1C75" w:rsidP="004D08FD">
            <w:pPr>
              <w:tabs>
                <w:tab w:val="left" w:pos="1595"/>
                <w:tab w:val="center" w:pos="2106"/>
              </w:tabs>
              <w:jc w:val="right"/>
              <w:rPr>
                <w:rStyle w:val="a9"/>
                <w:iCs w:val="0"/>
                <w:sz w:val="24"/>
                <w:szCs w:val="24"/>
                <w:lang w:val="el-GR"/>
              </w:rPr>
            </w:pPr>
            <m:oMathPara>
              <m:oMathParaPr>
                <m:jc m:val="right"/>
              </m:oMathParaPr>
              <m:oMath>
                <m:sSub>
                  <m:sSubPr>
                    <m:ctrlPr>
                      <w:rPr>
                        <w:rStyle w:val="a9"/>
                        <w:rFonts w:ascii="Cambria Math" w:hAnsi="Cambria Math"/>
                      </w:rPr>
                    </m:ctrlPr>
                  </m:sSubPr>
                  <m:e>
                    <m:r>
                      <w:rPr>
                        <w:rStyle w:val="a9"/>
                        <w:rFonts w:ascii="Cambria Math" w:hAnsi="Cambria Math"/>
                        <w:sz w:val="24"/>
                        <w:szCs w:val="24"/>
                      </w:rPr>
                      <m:t>Δh</m:t>
                    </m:r>
                  </m:e>
                  <m:sub>
                    <m:r>
                      <w:rPr>
                        <w:rStyle w:val="a9"/>
                        <w:rFonts w:ascii="Cambria Math" w:hAnsi="Cambria Math"/>
                        <w:sz w:val="24"/>
                        <w:szCs w:val="24"/>
                      </w:rPr>
                      <m:t>0,blades</m:t>
                    </m:r>
                    <m:ctrlPr>
                      <w:rPr>
                        <w:rFonts w:ascii="Cambria Math" w:hAnsi="Cambria Math"/>
                      </w:rPr>
                    </m:ctrlPr>
                  </m:sub>
                </m:sSub>
                <m:r>
                  <m:rPr>
                    <m:sty m:val="p"/>
                  </m:rPr>
                  <w:rPr>
                    <w:rFonts w:ascii="Cambria Math" w:hAnsi="Cambria Math"/>
                  </w:rPr>
                  <m:t>= ω</m:t>
                </m:r>
                <m:d>
                  <m:dPr>
                    <m:ctrlPr>
                      <w:rPr>
                        <w:rFonts w:ascii="Cambria Math" w:hAnsi="Cambria Math"/>
                        <w:i/>
                      </w:rPr>
                    </m:ctrlPr>
                  </m:dPr>
                  <m:e>
                    <m:r>
                      <w:rPr>
                        <w:rFonts w:ascii="Cambria Math" w:hAnsi="Cambria Math"/>
                      </w:rPr>
                      <m:t>r</m:t>
                    </m:r>
                    <m:r>
                      <m:rPr>
                        <m:sty m:val="p"/>
                      </m:rPr>
                      <w:rPr>
                        <w:rFonts w:ascii="Cambria Math" w:hAnsi="Cambria Math"/>
                      </w:rPr>
                      <w:softHyphen/>
                    </m:r>
                    <m:sSub>
                      <m:sSubPr>
                        <m:ctrlPr>
                          <w:rPr>
                            <w:rFonts w:ascii="Cambria Math" w:hAnsi="Cambria Math"/>
                            <w:i/>
                          </w:rPr>
                        </m:ctrlPr>
                      </m:sSubPr>
                      <m:e>
                        <m:r>
                          <m:rPr>
                            <m:sty m:val="p"/>
                          </m:rPr>
                          <w:rPr>
                            <w:rFonts w:ascii="Cambria Math" w:hAnsi="Cambria Math"/>
                          </w:rPr>
                          <w:softHyphen/>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lang w:val="el-GR"/>
                          </w:rPr>
                          <m:t xml:space="preserve">θ2 </m:t>
                        </m:r>
                        <m:ctrlPr>
                          <w:rPr>
                            <w:rFonts w:ascii="Cambria Math" w:hAnsi="Cambria Math"/>
                            <w:i/>
                            <w:lang w:val="el-GR"/>
                          </w:rPr>
                        </m:ctrlPr>
                      </m:sub>
                    </m:sSub>
                    <m:r>
                      <w:rPr>
                        <w:rFonts w:ascii="Cambria Math" w:hAnsi="Cambria Math"/>
                      </w:rPr>
                      <m:t>- r</m:t>
                    </m:r>
                    <m:r>
                      <m:rPr>
                        <m:sty m:val="p"/>
                      </m:rPr>
                      <w:rPr>
                        <w:rFonts w:ascii="Cambria Math" w:hAnsi="Cambria Math"/>
                      </w:rPr>
                      <w:softHyphen/>
                    </m:r>
                    <m:sSub>
                      <m:sSubPr>
                        <m:ctrlPr>
                          <w:rPr>
                            <w:rFonts w:ascii="Cambria Math" w:hAnsi="Cambria Math"/>
                            <w:i/>
                          </w:rPr>
                        </m:ctrlPr>
                      </m:sSubPr>
                      <m:e>
                        <m:r>
                          <m:rPr>
                            <m:sty m:val="p"/>
                          </m:rPr>
                          <w:rPr>
                            <w:rFonts w:ascii="Cambria Math" w:hAnsi="Cambria Math"/>
                          </w:rPr>
                          <w:softHyphen/>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lang w:val="el-GR"/>
                          </w:rPr>
                          <m:t xml:space="preserve">θ1 </m:t>
                        </m:r>
                        <m:ctrlPr>
                          <w:rPr>
                            <w:rFonts w:ascii="Cambria Math" w:hAnsi="Cambria Math"/>
                            <w:i/>
                            <w:lang w:val="el-GR"/>
                          </w:rPr>
                        </m:ctrlPr>
                      </m:sub>
                    </m:sSub>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2</m:t>
                    </m:r>
                  </m:sub>
                </m:sSub>
                <m:sSub>
                  <m:sSubPr>
                    <m:ctrlPr>
                      <w:rPr>
                        <w:rFonts w:ascii="Cambria Math" w:hAnsi="Cambria Math"/>
                        <w:i/>
                      </w:rPr>
                    </m:ctrlPr>
                  </m:sSubPr>
                  <m:e>
                    <m:r>
                      <w:rPr>
                        <w:rFonts w:ascii="Cambria Math" w:hAnsi="Cambria Math"/>
                      </w:rPr>
                      <m:t xml:space="preserve"> C</m:t>
                    </m:r>
                  </m:e>
                  <m:sub>
                    <m:r>
                      <w:rPr>
                        <w:rFonts w:ascii="Cambria Math" w:hAnsi="Cambria Math"/>
                        <w:lang w:val="el-GR"/>
                      </w:rPr>
                      <m:t xml:space="preserve">θ2 </m:t>
                    </m:r>
                    <m:ctrlPr>
                      <w:rPr>
                        <w:rFonts w:ascii="Cambria Math" w:hAnsi="Cambria Math"/>
                        <w:i/>
                        <w:lang w:val="el-GR"/>
                      </w:rPr>
                    </m:ctrlPr>
                  </m:sub>
                </m:sSub>
                <m:r>
                  <w:rPr>
                    <w:rFonts w:ascii="Cambria Math" w:hAnsi="Cambria Math"/>
                  </w:rPr>
                  <m:t xml:space="preserve">- </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θ1</m:t>
                    </m:r>
                  </m:sub>
                </m:sSub>
                <m:r>
                  <w:rPr>
                    <w:rFonts w:ascii="Cambria Math" w:hAnsi="Cambria Math"/>
                  </w:rPr>
                  <m:t xml:space="preserve">  </m:t>
                </m:r>
              </m:oMath>
            </m:oMathPara>
          </w:p>
        </w:tc>
        <w:tc>
          <w:tcPr>
            <w:tcW w:w="1377" w:type="dxa"/>
            <w:shd w:val="clear" w:color="auto" w:fill="auto"/>
          </w:tcPr>
          <w:p w:rsidR="004D08FD" w:rsidRPr="00036251" w:rsidRDefault="004D08FD" w:rsidP="00096474">
            <w:pPr>
              <w:jc w:val="right"/>
              <w:rPr>
                <w:rStyle w:val="a9"/>
                <w:i w:val="0"/>
                <w:iCs w:val="0"/>
                <w:sz w:val="24"/>
                <w:szCs w:val="24"/>
                <w:lang w:val="el-GR"/>
              </w:rPr>
            </w:pPr>
            <w:r>
              <w:rPr>
                <w:rStyle w:val="a9"/>
                <w:i w:val="0"/>
                <w:iCs w:val="0"/>
                <w:sz w:val="24"/>
                <w:szCs w:val="24"/>
                <w:lang w:val="el-GR"/>
              </w:rPr>
              <w:t>(3.9)</w:t>
            </w:r>
            <w:r w:rsidRPr="00036251">
              <w:rPr>
                <w:rStyle w:val="a9"/>
                <w:i w:val="0"/>
                <w:iCs w:val="0"/>
                <w:sz w:val="24"/>
                <w:szCs w:val="24"/>
                <w:lang w:val="el-GR"/>
              </w:rPr>
              <w:t xml:space="preserve">                        </w:t>
            </w:r>
            <w:r>
              <w:rPr>
                <w:rStyle w:val="a9"/>
                <w:i w:val="0"/>
                <w:iCs w:val="0"/>
                <w:sz w:val="24"/>
                <w:szCs w:val="24"/>
                <w:lang w:val="el-GR"/>
              </w:rPr>
              <w:t xml:space="preserve">                            </w:t>
            </w:r>
            <w:r w:rsidRPr="00036251">
              <w:rPr>
                <w:rStyle w:val="a9"/>
                <w:i w:val="0"/>
                <w:iCs w:val="0"/>
                <w:sz w:val="24"/>
                <w:szCs w:val="24"/>
                <w:lang w:val="el-GR"/>
              </w:rPr>
              <w:t xml:space="preserve">                                                             </w:t>
            </w:r>
          </w:p>
          <w:p w:rsidR="004D08FD" w:rsidRPr="00036251" w:rsidRDefault="004D08FD" w:rsidP="00096474">
            <w:pPr>
              <w:jc w:val="both"/>
              <w:rPr>
                <w:rStyle w:val="a9"/>
                <w:i w:val="0"/>
                <w:iCs w:val="0"/>
                <w:sz w:val="24"/>
                <w:szCs w:val="24"/>
              </w:rPr>
            </w:pPr>
          </w:p>
        </w:tc>
      </w:tr>
    </w:tbl>
    <w:p w:rsidR="004D08FD" w:rsidRPr="004D08FD" w:rsidRDefault="004D08FD" w:rsidP="00CC27AC">
      <w:pPr>
        <w:rPr>
          <w:rStyle w:val="a9"/>
          <w:i w:val="0"/>
          <w:lang w:val="el-GR"/>
        </w:rPr>
      </w:pPr>
    </w:p>
    <w:p w:rsidR="00A66A28" w:rsidRDefault="00DA61A4" w:rsidP="00CC27AC">
      <w:pPr>
        <w:rPr>
          <w:rStyle w:val="a9"/>
          <w:i w:val="0"/>
          <w:lang w:val="el-GR"/>
        </w:rPr>
      </w:pPr>
      <w:r>
        <w:rPr>
          <w:rStyle w:val="a9"/>
          <w:i w:val="0"/>
          <w:lang w:val="el-GR"/>
        </w:rPr>
        <w:lastRenderedPageBreak/>
        <w:t>Όπου η περιφερειακή ταχύτητα ορίζεται ως :</w:t>
      </w:r>
    </w:p>
    <w:p w:rsidR="001222DD" w:rsidRPr="004B7695" w:rsidRDefault="001222DD" w:rsidP="00CC27AC">
      <w:pPr>
        <w:rPr>
          <w:rStyle w:val="a9"/>
          <w:i w:val="0"/>
          <w:lang w:val="el-GR"/>
        </w:rPr>
      </w:pPr>
    </w:p>
    <w:tbl>
      <w:tblPr>
        <w:tblStyle w:val="af1"/>
        <w:tblW w:w="0" w:type="auto"/>
        <w:tblLook w:val="04A0"/>
      </w:tblPr>
      <w:tblGrid>
        <w:gridCol w:w="4428"/>
        <w:gridCol w:w="4428"/>
      </w:tblGrid>
      <w:tr w:rsidR="00DA61A4" w:rsidTr="00096474">
        <w:tc>
          <w:tcPr>
            <w:tcW w:w="4428" w:type="dxa"/>
            <w:tcBorders>
              <w:top w:val="nil"/>
              <w:left w:val="nil"/>
              <w:bottom w:val="nil"/>
              <w:right w:val="nil"/>
            </w:tcBorders>
          </w:tcPr>
          <w:p w:rsidR="00DA61A4" w:rsidRPr="00DA61A4" w:rsidRDefault="00DA61A4" w:rsidP="00DA61A4">
            <w:pPr>
              <w:tabs>
                <w:tab w:val="left" w:pos="1595"/>
                <w:tab w:val="center" w:pos="2106"/>
              </w:tabs>
              <w:jc w:val="right"/>
              <w:rPr>
                <w:rStyle w:val="a9"/>
                <w:iCs w:val="0"/>
                <w:sz w:val="24"/>
                <w:szCs w:val="24"/>
                <w:lang w:val="el-GR"/>
              </w:rPr>
            </w:pPr>
            <m:oMathPara>
              <m:oMathParaPr>
                <m:jc m:val="right"/>
              </m:oMathParaPr>
              <m:oMath>
                <m:r>
                  <w:rPr>
                    <w:rStyle w:val="a9"/>
                    <w:rFonts w:ascii="Cambria Math" w:hAnsi="Cambria Math"/>
                    <w:sz w:val="24"/>
                    <w:szCs w:val="24"/>
                  </w:rPr>
                  <m:t>U</m:t>
                </m:r>
                <m:r>
                  <m:rPr>
                    <m:sty m:val="p"/>
                  </m:rPr>
                  <w:rPr>
                    <w:rFonts w:ascii="Cambria Math" w:hAnsi="Cambria Math"/>
                    <w:sz w:val="24"/>
                    <w:szCs w:val="24"/>
                  </w:rPr>
                  <m:t xml:space="preserve">=ω </m:t>
                </m:r>
                <m:r>
                  <w:rPr>
                    <w:rFonts w:ascii="Cambria Math" w:hAnsi="Cambria Math"/>
                    <w:sz w:val="24"/>
                    <w:szCs w:val="24"/>
                  </w:rPr>
                  <m:t>r</m:t>
                </m:r>
              </m:oMath>
            </m:oMathPara>
          </w:p>
        </w:tc>
        <w:tc>
          <w:tcPr>
            <w:tcW w:w="4428" w:type="dxa"/>
            <w:tcBorders>
              <w:top w:val="nil"/>
              <w:left w:val="nil"/>
              <w:bottom w:val="nil"/>
              <w:right w:val="nil"/>
            </w:tcBorders>
            <w:shd w:val="clear" w:color="auto" w:fill="auto"/>
          </w:tcPr>
          <w:p w:rsidR="00DA61A4" w:rsidRPr="00036251" w:rsidRDefault="00DA61A4" w:rsidP="00096474">
            <w:pPr>
              <w:jc w:val="right"/>
              <w:rPr>
                <w:rStyle w:val="a9"/>
                <w:i w:val="0"/>
                <w:iCs w:val="0"/>
                <w:sz w:val="24"/>
                <w:szCs w:val="24"/>
                <w:lang w:val="el-GR"/>
              </w:rPr>
            </w:pPr>
            <w:r w:rsidRPr="00036251">
              <w:rPr>
                <w:rStyle w:val="a9"/>
                <w:i w:val="0"/>
                <w:iCs w:val="0"/>
                <w:sz w:val="24"/>
                <w:szCs w:val="24"/>
                <w:lang w:val="el-GR"/>
              </w:rPr>
              <w:t xml:space="preserve">                              </w:t>
            </w:r>
            <w:r>
              <w:rPr>
                <w:rStyle w:val="a9"/>
                <w:i w:val="0"/>
                <w:iCs w:val="0"/>
                <w:sz w:val="24"/>
                <w:szCs w:val="24"/>
                <w:lang w:val="el-GR"/>
              </w:rPr>
              <w:t xml:space="preserve">                            (3.</w:t>
            </w:r>
            <w:r>
              <w:rPr>
                <w:rStyle w:val="a9"/>
                <w:i w:val="0"/>
                <w:iCs w:val="0"/>
                <w:sz w:val="24"/>
                <w:szCs w:val="24"/>
              </w:rPr>
              <w:t>10</w:t>
            </w:r>
            <w:r w:rsidRPr="00036251">
              <w:rPr>
                <w:rStyle w:val="a9"/>
                <w:i w:val="0"/>
                <w:iCs w:val="0"/>
                <w:sz w:val="24"/>
                <w:szCs w:val="24"/>
                <w:lang w:val="el-GR"/>
              </w:rPr>
              <w:t xml:space="preserve">)                                                             </w:t>
            </w:r>
          </w:p>
          <w:p w:rsidR="00DA61A4" w:rsidRPr="00036251" w:rsidRDefault="00DA61A4" w:rsidP="00096474">
            <w:pPr>
              <w:jc w:val="both"/>
              <w:rPr>
                <w:rStyle w:val="a9"/>
                <w:i w:val="0"/>
                <w:iCs w:val="0"/>
                <w:sz w:val="24"/>
                <w:szCs w:val="24"/>
              </w:rPr>
            </w:pPr>
          </w:p>
        </w:tc>
      </w:tr>
    </w:tbl>
    <w:p w:rsidR="001222DD" w:rsidRDefault="001222DD" w:rsidP="00CC27AC">
      <w:pPr>
        <w:rPr>
          <w:rStyle w:val="a9"/>
          <w:i w:val="0"/>
          <w:lang w:val="el-GR"/>
        </w:rPr>
      </w:pPr>
    </w:p>
    <w:p w:rsidR="00DA61A4" w:rsidRDefault="00FE7BCE" w:rsidP="00CC27AC">
      <w:pPr>
        <w:rPr>
          <w:rStyle w:val="a9"/>
          <w:i w:val="0"/>
          <w:lang w:val="el-GR"/>
        </w:rPr>
      </w:pPr>
      <w:r>
        <w:rPr>
          <w:rStyle w:val="a9"/>
          <w:i w:val="0"/>
          <w:lang w:val="el-GR"/>
        </w:rPr>
        <w:t xml:space="preserve">Η προβολή της απόλυτης ταχύτητας ως προς την εφαπτομενική διεύθυνση </w:t>
      </w:r>
      <w:r w:rsidRPr="00FE7BCE">
        <w:rPr>
          <w:rStyle w:val="a9"/>
          <w:i w:val="0"/>
          <w:lang w:val="el-GR"/>
        </w:rPr>
        <w:t>“</w:t>
      </w:r>
      <w:r>
        <w:rPr>
          <w:rStyle w:val="a9"/>
          <w:i w:val="0"/>
        </w:rPr>
        <w:t>C</w:t>
      </w:r>
      <w:r>
        <w:rPr>
          <w:rStyle w:val="a9"/>
          <w:i w:val="0"/>
          <w:vertAlign w:val="subscript"/>
          <w:lang w:val="el-GR"/>
        </w:rPr>
        <w:t>θ</w:t>
      </w:r>
      <w:r w:rsidRPr="00FE7BCE">
        <w:rPr>
          <w:rStyle w:val="a9"/>
          <w:i w:val="0"/>
          <w:lang w:val="el-GR"/>
        </w:rPr>
        <w:t xml:space="preserve">” </w:t>
      </w:r>
      <w:r>
        <w:rPr>
          <w:rStyle w:val="a9"/>
          <w:i w:val="0"/>
          <w:lang w:val="el-GR"/>
        </w:rPr>
        <w:t>προκύπτει από τα τρίγωνα ταχυτήτων στην είσοδο και έξοδο της πτερωτής</w:t>
      </w:r>
      <w:r w:rsidR="00096474">
        <w:rPr>
          <w:rStyle w:val="a9"/>
          <w:i w:val="0"/>
          <w:lang w:val="el-GR"/>
        </w:rPr>
        <w:t xml:space="preserve"> και η διαδικασία υπολογισμού της μαζί με σχηματική αναπαράσταση περιγράφεται στην </w:t>
      </w:r>
      <w:r w:rsidR="00096474" w:rsidRPr="00096474">
        <w:rPr>
          <w:rStyle w:val="a9"/>
          <w:lang w:val="el-GR"/>
        </w:rPr>
        <w:t>υποενότητα 3.2.</w:t>
      </w:r>
      <w:r>
        <w:rPr>
          <w:rStyle w:val="a9"/>
          <w:i w:val="0"/>
          <w:lang w:val="el-GR"/>
        </w:rPr>
        <w:t xml:space="preserve">  </w:t>
      </w:r>
    </w:p>
    <w:p w:rsidR="00096474" w:rsidRDefault="00096474" w:rsidP="00CC27AC">
      <w:pPr>
        <w:rPr>
          <w:rStyle w:val="a9"/>
          <w:lang w:val="el-GR"/>
        </w:rPr>
      </w:pPr>
      <w:r>
        <w:rPr>
          <w:rStyle w:val="a9"/>
          <w:i w:val="0"/>
          <w:lang w:val="el-GR"/>
        </w:rPr>
        <w:t xml:space="preserve">Η πολυτροπική διαφορά της ειδικής ενθαλπίας </w:t>
      </w:r>
      <w:r w:rsidRPr="00096474">
        <w:rPr>
          <w:rStyle w:val="a9"/>
          <w:i w:val="0"/>
          <w:lang w:val="el-GR"/>
        </w:rPr>
        <w:t>“</w:t>
      </w:r>
      <w:r>
        <w:rPr>
          <w:rStyle w:val="a9"/>
          <w:i w:val="0"/>
        </w:rPr>
        <w:t>n</w:t>
      </w:r>
      <w:r>
        <w:rPr>
          <w:rStyle w:val="a9"/>
          <w:i w:val="0"/>
          <w:vertAlign w:val="subscript"/>
        </w:rPr>
        <w:t>p</w:t>
      </w:r>
      <w:r w:rsidRPr="00096474">
        <w:rPr>
          <w:rStyle w:val="a9"/>
          <w:i w:val="0"/>
          <w:lang w:val="el-GR"/>
        </w:rPr>
        <w:t>”</w:t>
      </w:r>
      <w:r>
        <w:rPr>
          <w:rStyle w:val="a9"/>
          <w:i w:val="0"/>
          <w:lang w:val="el-GR"/>
        </w:rPr>
        <w:t xml:space="preserve"> προκύπτει από την εξίσωση </w:t>
      </w:r>
      <w:r>
        <w:rPr>
          <w:rStyle w:val="a9"/>
          <w:lang w:val="el-GR"/>
        </w:rPr>
        <w:t>(3.11)</w:t>
      </w:r>
    </w:p>
    <w:p w:rsidR="00BA4A1C" w:rsidRDefault="00BA4A1C" w:rsidP="00CC27AC">
      <w:pPr>
        <w:rPr>
          <w:rStyle w:val="a9"/>
          <w:lang w:val="el-GR"/>
        </w:rPr>
      </w:pP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196"/>
        <w:gridCol w:w="1660"/>
      </w:tblGrid>
      <w:tr w:rsidR="00096474" w:rsidTr="001222DD">
        <w:trPr>
          <w:trHeight w:val="1170"/>
          <w:jc w:val="center"/>
        </w:trPr>
        <w:tc>
          <w:tcPr>
            <w:tcW w:w="7196" w:type="dxa"/>
          </w:tcPr>
          <w:p w:rsidR="00096474" w:rsidRPr="00CC248C" w:rsidRDefault="001222DD" w:rsidP="00096474">
            <w:pPr>
              <w:tabs>
                <w:tab w:val="left" w:pos="1595"/>
                <w:tab w:val="center" w:pos="2106"/>
              </w:tabs>
              <w:jc w:val="right"/>
              <w:rPr>
                <w:rStyle w:val="a9"/>
                <w:iCs w:val="0"/>
                <w:sz w:val="24"/>
                <w:szCs w:val="24"/>
                <w:vertAlign w:val="subscript"/>
              </w:rPr>
            </w:pPr>
            <m:oMathPara>
              <m:oMathParaPr>
                <m:jc m:val="right"/>
              </m:oMathParaPr>
              <m:oMath>
                <m:r>
                  <w:rPr>
                    <w:rStyle w:val="a9"/>
                    <w:rFonts w:ascii="Cambria Math" w:hAnsi="Cambria Math"/>
                    <w:sz w:val="24"/>
                    <w:szCs w:val="24"/>
                    <w:lang w:val="el-GR"/>
                  </w:rPr>
                  <m:t xml:space="preserve">    Δ</m:t>
                </m:r>
                <m:sSub>
                  <m:sSubPr>
                    <m:ctrlPr>
                      <w:rPr>
                        <w:rStyle w:val="a9"/>
                        <w:rFonts w:ascii="Cambria Math" w:hAnsi="Cambria Math"/>
                        <w:iCs w:val="0"/>
                        <w:sz w:val="24"/>
                        <w:szCs w:val="24"/>
                      </w:rPr>
                    </m:ctrlPr>
                  </m:sSubPr>
                  <m:e>
                    <m:r>
                      <w:rPr>
                        <w:rStyle w:val="a9"/>
                        <w:rFonts w:ascii="Cambria Math" w:hAnsi="Cambria Math"/>
                        <w:sz w:val="24"/>
                        <w:szCs w:val="24"/>
                      </w:rPr>
                      <m:t>h</m:t>
                    </m:r>
                  </m:e>
                  <m:sub>
                    <m:r>
                      <w:rPr>
                        <w:rStyle w:val="a9"/>
                        <w:rFonts w:ascii="Cambria Math" w:hAnsi="Cambria Math"/>
                        <w:sz w:val="24"/>
                        <w:szCs w:val="24"/>
                        <w:vertAlign w:val="subscript"/>
                      </w:rPr>
                      <m:t>0p</m:t>
                    </m:r>
                    <m:ctrlPr>
                      <w:rPr>
                        <w:rStyle w:val="a9"/>
                        <w:rFonts w:ascii="Cambria Math" w:hAnsi="Cambria Math"/>
                        <w:iCs w:val="0"/>
                        <w:sz w:val="24"/>
                        <w:szCs w:val="24"/>
                        <w:vertAlign w:val="subscript"/>
                      </w:rPr>
                    </m:ctrlPr>
                  </m:sub>
                </m:sSub>
                <m:r>
                  <w:rPr>
                    <w:rStyle w:val="a9"/>
                    <w:rFonts w:ascii="Cambria Math" w:hAnsi="Cambria Math"/>
                    <w:sz w:val="24"/>
                    <w:szCs w:val="24"/>
                  </w:rPr>
                  <m:t xml:space="preserve">= </m:t>
                </m:r>
                <m:sSub>
                  <m:sSubPr>
                    <m:ctrlPr>
                      <w:rPr>
                        <w:rStyle w:val="a9"/>
                        <w:rFonts w:ascii="Cambria Math" w:hAnsi="Cambria Math"/>
                        <w:iCs w:val="0"/>
                        <w:sz w:val="24"/>
                        <w:szCs w:val="24"/>
                      </w:rPr>
                    </m:ctrlPr>
                  </m:sSubPr>
                  <m:e>
                    <m:r>
                      <w:rPr>
                        <w:rStyle w:val="a9"/>
                        <w:rFonts w:ascii="Cambria Math" w:hAnsi="Cambria Math"/>
                        <w:sz w:val="24"/>
                        <w:szCs w:val="24"/>
                      </w:rPr>
                      <m:t>h</m:t>
                    </m:r>
                  </m:e>
                  <m:sub>
                    <m:r>
                      <w:rPr>
                        <w:rStyle w:val="a9"/>
                        <w:rFonts w:ascii="Cambria Math" w:hAnsi="Cambria Math"/>
                        <w:sz w:val="24"/>
                        <w:szCs w:val="24"/>
                        <w:vertAlign w:val="subscript"/>
                      </w:rPr>
                      <m:t>02p</m:t>
                    </m:r>
                    <m:ctrlPr>
                      <w:rPr>
                        <w:rStyle w:val="a9"/>
                        <w:rFonts w:ascii="Cambria Math" w:hAnsi="Cambria Math"/>
                        <w:iCs w:val="0"/>
                        <w:sz w:val="24"/>
                        <w:szCs w:val="24"/>
                        <w:vertAlign w:val="subscript"/>
                      </w:rPr>
                    </m:ctrlPr>
                  </m:sub>
                </m:sSub>
                <m:r>
                  <w:rPr>
                    <w:rStyle w:val="a9"/>
                    <w:rFonts w:ascii="Cambria Math" w:hAnsi="Cambria Math"/>
                    <w:sz w:val="24"/>
                    <w:szCs w:val="24"/>
                    <w:vertAlign w:val="subscript"/>
                  </w:rPr>
                  <m:t xml:space="preserve">- </m:t>
                </m:r>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h</m:t>
                    </m:r>
                  </m:e>
                  <m:sub>
                    <m:r>
                      <w:rPr>
                        <w:rStyle w:val="a9"/>
                        <w:rFonts w:ascii="Cambria Math" w:hAnsi="Cambria Math"/>
                        <w:sz w:val="24"/>
                        <w:szCs w:val="24"/>
                        <w:vertAlign w:val="subscript"/>
                      </w:rPr>
                      <m:t>01</m:t>
                    </m:r>
                  </m:sub>
                </m:sSub>
                <m:r>
                  <w:rPr>
                    <w:rStyle w:val="a9"/>
                    <w:rFonts w:ascii="Cambria Math" w:hAnsi="Cambria Math"/>
                    <w:sz w:val="24"/>
                    <w:szCs w:val="24"/>
                    <w:vertAlign w:val="subscript"/>
                  </w:rPr>
                  <m:t>=</m:t>
                </m:r>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C</m:t>
                    </m:r>
                  </m:e>
                  <m:sub>
                    <m:r>
                      <w:rPr>
                        <w:rStyle w:val="a9"/>
                        <w:rFonts w:ascii="Cambria Math" w:hAnsi="Cambria Math"/>
                        <w:sz w:val="24"/>
                        <w:szCs w:val="24"/>
                        <w:vertAlign w:val="subscript"/>
                      </w:rPr>
                      <m:t>p</m:t>
                    </m:r>
                  </m:sub>
                </m:sSub>
                <m:r>
                  <w:rPr>
                    <w:rStyle w:val="a9"/>
                    <w:rFonts w:ascii="Cambria Math" w:hAnsi="Cambria Math"/>
                    <w:sz w:val="24"/>
                    <w:szCs w:val="24"/>
                    <w:vertAlign w:val="subscript"/>
                  </w:rPr>
                  <m:t xml:space="preserve"> </m:t>
                </m:r>
                <m:d>
                  <m:dPr>
                    <m:ctrlPr>
                      <w:rPr>
                        <w:rStyle w:val="a9"/>
                        <w:rFonts w:ascii="Cambria Math" w:hAnsi="Cambria Math"/>
                        <w:iCs w:val="0"/>
                        <w:sz w:val="24"/>
                        <w:szCs w:val="24"/>
                        <w:vertAlign w:val="subscript"/>
                      </w:rPr>
                    </m:ctrlPr>
                  </m:dPr>
                  <m:e>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T</m:t>
                        </m:r>
                      </m:e>
                      <m:sub>
                        <m:r>
                          <w:rPr>
                            <w:rStyle w:val="a9"/>
                            <w:rFonts w:ascii="Cambria Math" w:hAnsi="Cambria Math"/>
                            <w:sz w:val="24"/>
                            <w:szCs w:val="24"/>
                            <w:vertAlign w:val="subscript"/>
                          </w:rPr>
                          <m:t>02p</m:t>
                        </m:r>
                      </m:sub>
                    </m:sSub>
                    <m:r>
                      <w:rPr>
                        <w:rStyle w:val="a9"/>
                        <w:rFonts w:ascii="Cambria Math" w:hAnsi="Cambria Math"/>
                        <w:sz w:val="24"/>
                        <w:szCs w:val="24"/>
                        <w:vertAlign w:val="subscript"/>
                      </w:rPr>
                      <m:t xml:space="preserve">- </m:t>
                    </m:r>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T</m:t>
                        </m:r>
                      </m:e>
                      <m:sub>
                        <m:r>
                          <w:rPr>
                            <w:rStyle w:val="a9"/>
                            <w:rFonts w:ascii="Cambria Math" w:hAnsi="Cambria Math"/>
                            <w:sz w:val="24"/>
                            <w:szCs w:val="24"/>
                            <w:vertAlign w:val="subscript"/>
                          </w:rPr>
                          <m:t>01</m:t>
                        </m:r>
                      </m:sub>
                    </m:sSub>
                  </m:e>
                </m:d>
                <m:r>
                  <w:rPr>
                    <w:rStyle w:val="a9"/>
                    <w:rFonts w:ascii="Cambria Math" w:hAnsi="Cambria Math"/>
                    <w:sz w:val="24"/>
                    <w:szCs w:val="24"/>
                    <w:vertAlign w:val="subscript"/>
                  </w:rPr>
                  <m:t>=</m:t>
                </m:r>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C</m:t>
                    </m:r>
                  </m:e>
                  <m:sub>
                    <m:r>
                      <w:rPr>
                        <w:rStyle w:val="a9"/>
                        <w:rFonts w:ascii="Cambria Math" w:hAnsi="Cambria Math"/>
                        <w:sz w:val="24"/>
                        <w:szCs w:val="24"/>
                        <w:vertAlign w:val="subscript"/>
                      </w:rPr>
                      <m:t>p</m:t>
                    </m:r>
                  </m:sub>
                </m:sSub>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 xml:space="preserve"> T</m:t>
                    </m:r>
                  </m:e>
                  <m:sub>
                    <m:r>
                      <w:rPr>
                        <w:rStyle w:val="a9"/>
                        <w:rFonts w:ascii="Cambria Math" w:hAnsi="Cambria Math"/>
                        <w:sz w:val="24"/>
                        <w:szCs w:val="24"/>
                        <w:vertAlign w:val="subscript"/>
                      </w:rPr>
                      <m:t>01</m:t>
                    </m:r>
                  </m:sub>
                </m:sSub>
                <m:d>
                  <m:dPr>
                    <m:ctrlPr>
                      <w:rPr>
                        <w:rStyle w:val="a9"/>
                        <w:rFonts w:ascii="Cambria Math" w:hAnsi="Cambria Math"/>
                        <w:iCs w:val="0"/>
                        <w:sz w:val="24"/>
                        <w:szCs w:val="24"/>
                        <w:vertAlign w:val="subscript"/>
                      </w:rPr>
                    </m:ctrlPr>
                  </m:dPr>
                  <m:e>
                    <m:f>
                      <m:fPr>
                        <m:ctrlPr>
                          <w:rPr>
                            <w:rStyle w:val="a9"/>
                            <w:rFonts w:ascii="Cambria Math" w:hAnsi="Cambria Math"/>
                            <w:iCs w:val="0"/>
                            <w:sz w:val="24"/>
                            <w:szCs w:val="24"/>
                            <w:vertAlign w:val="subscript"/>
                          </w:rPr>
                        </m:ctrlPr>
                      </m:fPr>
                      <m:num>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T</m:t>
                            </m:r>
                          </m:e>
                          <m:sub>
                            <m:r>
                              <w:rPr>
                                <w:rStyle w:val="a9"/>
                                <w:rFonts w:ascii="Cambria Math" w:hAnsi="Cambria Math"/>
                                <w:sz w:val="24"/>
                                <w:szCs w:val="24"/>
                                <w:vertAlign w:val="subscript"/>
                              </w:rPr>
                              <m:t>02p</m:t>
                            </m:r>
                          </m:sub>
                        </m:sSub>
                      </m:num>
                      <m:den>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T</m:t>
                            </m:r>
                          </m:e>
                          <m:sub>
                            <m:r>
                              <w:rPr>
                                <w:rStyle w:val="a9"/>
                                <w:rFonts w:ascii="Cambria Math" w:hAnsi="Cambria Math"/>
                                <w:sz w:val="24"/>
                                <w:szCs w:val="24"/>
                                <w:vertAlign w:val="subscript"/>
                              </w:rPr>
                              <m:t>01</m:t>
                            </m:r>
                          </m:sub>
                        </m:sSub>
                      </m:den>
                    </m:f>
                    <m:r>
                      <w:rPr>
                        <w:rStyle w:val="a9"/>
                        <w:rFonts w:ascii="Cambria Math" w:hAnsi="Cambria Math"/>
                        <w:sz w:val="24"/>
                        <w:szCs w:val="24"/>
                        <w:vertAlign w:val="subscript"/>
                      </w:rPr>
                      <m:t>-1</m:t>
                    </m:r>
                  </m:e>
                </m:d>
              </m:oMath>
            </m:oMathPara>
          </w:p>
        </w:tc>
        <w:tc>
          <w:tcPr>
            <w:tcW w:w="1660" w:type="dxa"/>
            <w:shd w:val="clear" w:color="auto" w:fill="auto"/>
          </w:tcPr>
          <w:p w:rsidR="00CC248C" w:rsidRDefault="00096474" w:rsidP="00096474">
            <w:pPr>
              <w:jc w:val="right"/>
              <w:rPr>
                <w:rStyle w:val="a9"/>
                <w:i w:val="0"/>
                <w:iCs w:val="0"/>
                <w:sz w:val="24"/>
                <w:szCs w:val="24"/>
                <w:lang w:val="el-GR"/>
              </w:rPr>
            </w:pPr>
            <w:r w:rsidRPr="00036251">
              <w:rPr>
                <w:rStyle w:val="a9"/>
                <w:i w:val="0"/>
                <w:iCs w:val="0"/>
                <w:sz w:val="24"/>
                <w:szCs w:val="24"/>
                <w:lang w:val="el-GR"/>
              </w:rPr>
              <w:t xml:space="preserve">                              </w:t>
            </w:r>
            <w:r>
              <w:rPr>
                <w:rStyle w:val="a9"/>
                <w:i w:val="0"/>
                <w:iCs w:val="0"/>
                <w:sz w:val="24"/>
                <w:szCs w:val="24"/>
                <w:lang w:val="el-GR"/>
              </w:rPr>
              <w:t xml:space="preserve">                            </w:t>
            </w:r>
          </w:p>
          <w:p w:rsidR="00CC248C" w:rsidRDefault="00CC248C" w:rsidP="00096474">
            <w:pPr>
              <w:jc w:val="right"/>
              <w:rPr>
                <w:rStyle w:val="a9"/>
                <w:i w:val="0"/>
                <w:iCs w:val="0"/>
                <w:sz w:val="24"/>
                <w:szCs w:val="24"/>
                <w:lang w:val="el-GR"/>
              </w:rPr>
            </w:pPr>
          </w:p>
          <w:p w:rsidR="00096474" w:rsidRPr="00036251" w:rsidRDefault="00262BA7" w:rsidP="00262BA7">
            <w:pPr>
              <w:jc w:val="right"/>
              <w:rPr>
                <w:rStyle w:val="a9"/>
                <w:i w:val="0"/>
                <w:iCs w:val="0"/>
                <w:sz w:val="24"/>
                <w:szCs w:val="24"/>
                <w:lang w:val="el-GR"/>
              </w:rPr>
            </w:pPr>
            <w:r>
              <w:rPr>
                <w:rStyle w:val="a9"/>
                <w:i w:val="0"/>
                <w:iCs w:val="0"/>
                <w:sz w:val="24"/>
                <w:szCs w:val="24"/>
                <w:lang w:val="el-GR"/>
              </w:rPr>
              <w:t xml:space="preserve">            </w:t>
            </w:r>
            <w:r w:rsidR="00096474">
              <w:rPr>
                <w:rStyle w:val="a9"/>
                <w:i w:val="0"/>
                <w:iCs w:val="0"/>
                <w:sz w:val="24"/>
                <w:szCs w:val="24"/>
                <w:lang w:val="el-GR"/>
              </w:rPr>
              <w:t>(3.</w:t>
            </w:r>
            <w:r w:rsidR="00096474">
              <w:rPr>
                <w:rStyle w:val="a9"/>
                <w:i w:val="0"/>
                <w:iCs w:val="0"/>
                <w:sz w:val="24"/>
                <w:szCs w:val="24"/>
              </w:rPr>
              <w:t>1</w:t>
            </w:r>
            <w:r w:rsidR="00096474">
              <w:rPr>
                <w:rStyle w:val="a9"/>
                <w:i w:val="0"/>
                <w:iCs w:val="0"/>
                <w:sz w:val="24"/>
                <w:szCs w:val="24"/>
                <w:lang w:val="el-GR"/>
              </w:rPr>
              <w:t>1</w:t>
            </w:r>
            <w:r w:rsidR="00096474" w:rsidRPr="00036251">
              <w:rPr>
                <w:rStyle w:val="a9"/>
                <w:i w:val="0"/>
                <w:iCs w:val="0"/>
                <w:sz w:val="24"/>
                <w:szCs w:val="24"/>
                <w:lang w:val="el-GR"/>
              </w:rPr>
              <w:t xml:space="preserve">)                                                             </w:t>
            </w:r>
          </w:p>
          <w:p w:rsidR="00096474" w:rsidRPr="00036251" w:rsidRDefault="00096474" w:rsidP="00096474">
            <w:pPr>
              <w:jc w:val="both"/>
              <w:rPr>
                <w:rStyle w:val="a9"/>
                <w:i w:val="0"/>
                <w:iCs w:val="0"/>
                <w:sz w:val="24"/>
                <w:szCs w:val="24"/>
              </w:rPr>
            </w:pPr>
          </w:p>
        </w:tc>
      </w:tr>
      <w:tr w:rsidR="00CC248C" w:rsidTr="001222DD">
        <w:trPr>
          <w:trHeight w:val="856"/>
          <w:jc w:val="center"/>
        </w:trPr>
        <w:tc>
          <w:tcPr>
            <w:tcW w:w="7196" w:type="dxa"/>
          </w:tcPr>
          <w:p w:rsidR="00CC248C" w:rsidRPr="00CC248C" w:rsidRDefault="001222DD" w:rsidP="00096474">
            <w:pPr>
              <w:tabs>
                <w:tab w:val="left" w:pos="1595"/>
                <w:tab w:val="center" w:pos="2106"/>
              </w:tabs>
              <w:jc w:val="right"/>
              <w:rPr>
                <w:rStyle w:val="a9"/>
                <w:rFonts w:ascii="Calibri" w:eastAsia="Times New Roman" w:hAnsi="Calibri" w:cs="Times New Roman"/>
                <w:iCs w:val="0"/>
                <w:lang w:val="el-GR"/>
              </w:rPr>
            </w:pPr>
            <m:oMathPara>
              <m:oMathParaPr>
                <m:jc m:val="center"/>
              </m:oMathParaPr>
              <m:oMath>
                <m:r>
                  <w:rPr>
                    <w:rStyle w:val="a9"/>
                    <w:rFonts w:ascii="Cambria Math" w:hAnsi="Cambria Math"/>
                    <w:sz w:val="24"/>
                    <w:szCs w:val="24"/>
                    <w:lang w:val="el-GR"/>
                  </w:rPr>
                  <m:t xml:space="preserve">                 ⇒Δ</m:t>
                </m:r>
                <m:sSub>
                  <m:sSubPr>
                    <m:ctrlPr>
                      <w:rPr>
                        <w:rStyle w:val="a9"/>
                        <w:rFonts w:ascii="Cambria Math" w:hAnsi="Cambria Math"/>
                        <w:iCs w:val="0"/>
                        <w:sz w:val="24"/>
                        <w:szCs w:val="24"/>
                      </w:rPr>
                    </m:ctrlPr>
                  </m:sSubPr>
                  <m:e>
                    <m:r>
                      <w:rPr>
                        <w:rStyle w:val="a9"/>
                        <w:rFonts w:ascii="Cambria Math" w:hAnsi="Cambria Math"/>
                        <w:sz w:val="24"/>
                        <w:szCs w:val="24"/>
                      </w:rPr>
                      <m:t>h</m:t>
                    </m:r>
                  </m:e>
                  <m:sub>
                    <m:r>
                      <w:rPr>
                        <w:rStyle w:val="a9"/>
                        <w:rFonts w:ascii="Cambria Math" w:hAnsi="Cambria Math"/>
                        <w:sz w:val="24"/>
                        <w:szCs w:val="24"/>
                        <w:vertAlign w:val="subscript"/>
                      </w:rPr>
                      <m:t>0p</m:t>
                    </m:r>
                    <m:ctrlPr>
                      <w:rPr>
                        <w:rStyle w:val="a9"/>
                        <w:rFonts w:ascii="Cambria Math" w:hAnsi="Cambria Math"/>
                        <w:iCs w:val="0"/>
                        <w:sz w:val="24"/>
                        <w:szCs w:val="24"/>
                        <w:vertAlign w:val="subscript"/>
                      </w:rPr>
                    </m:ctrlPr>
                  </m:sub>
                </m:sSub>
                <m:r>
                  <w:rPr>
                    <w:rStyle w:val="a9"/>
                    <w:rFonts w:ascii="Cambria Math" w:hAnsi="Cambria Math"/>
                    <w:sz w:val="24"/>
                    <w:szCs w:val="24"/>
                  </w:rPr>
                  <m:t xml:space="preserve">= </m:t>
                </m:r>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C</m:t>
                    </m:r>
                  </m:e>
                  <m:sub>
                    <m:r>
                      <w:rPr>
                        <w:rStyle w:val="a9"/>
                        <w:rFonts w:ascii="Cambria Math" w:hAnsi="Cambria Math"/>
                        <w:sz w:val="24"/>
                        <w:szCs w:val="24"/>
                        <w:vertAlign w:val="subscript"/>
                      </w:rPr>
                      <m:t>p</m:t>
                    </m:r>
                  </m:sub>
                </m:sSub>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 xml:space="preserve"> T</m:t>
                    </m:r>
                  </m:e>
                  <m:sub>
                    <m:r>
                      <w:rPr>
                        <w:rStyle w:val="a9"/>
                        <w:rFonts w:ascii="Cambria Math" w:hAnsi="Cambria Math"/>
                        <w:sz w:val="24"/>
                        <w:szCs w:val="24"/>
                        <w:vertAlign w:val="subscript"/>
                      </w:rPr>
                      <m:t>01</m:t>
                    </m:r>
                  </m:sub>
                </m:sSub>
                <m:d>
                  <m:dPr>
                    <m:ctrlPr>
                      <w:rPr>
                        <w:rStyle w:val="a9"/>
                        <w:rFonts w:ascii="Cambria Math" w:hAnsi="Cambria Math"/>
                        <w:iCs w:val="0"/>
                        <w:sz w:val="24"/>
                        <w:szCs w:val="24"/>
                        <w:vertAlign w:val="subscript"/>
                      </w:rPr>
                    </m:ctrlPr>
                  </m:dPr>
                  <m:e>
                    <m:r>
                      <w:rPr>
                        <w:rStyle w:val="a9"/>
                        <w:rFonts w:ascii="Cambria Math" w:hAnsi="Cambria Math"/>
                        <w:sz w:val="24"/>
                        <w:szCs w:val="24"/>
                        <w:vertAlign w:val="subscript"/>
                      </w:rPr>
                      <m:t>(</m:t>
                    </m:r>
                    <m:sSup>
                      <m:sSupPr>
                        <m:ctrlPr>
                          <w:rPr>
                            <w:rStyle w:val="a9"/>
                            <w:rFonts w:ascii="Cambria Math" w:hAnsi="Cambria Math"/>
                            <w:iCs w:val="0"/>
                            <w:sz w:val="24"/>
                            <w:szCs w:val="24"/>
                            <w:vertAlign w:val="subscript"/>
                          </w:rPr>
                        </m:ctrlPr>
                      </m:sSupPr>
                      <m:e>
                        <m:f>
                          <m:fPr>
                            <m:ctrlPr>
                              <w:rPr>
                                <w:rStyle w:val="a9"/>
                                <w:rFonts w:ascii="Cambria Math" w:hAnsi="Cambria Math"/>
                                <w:iCs w:val="0"/>
                                <w:sz w:val="24"/>
                                <w:szCs w:val="24"/>
                                <w:vertAlign w:val="subscript"/>
                              </w:rPr>
                            </m:ctrlPr>
                          </m:fPr>
                          <m:num>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P</m:t>
                                </m:r>
                              </m:e>
                              <m:sub>
                                <m:r>
                                  <w:rPr>
                                    <w:rStyle w:val="a9"/>
                                    <w:rFonts w:ascii="Cambria Math" w:hAnsi="Cambria Math"/>
                                    <w:sz w:val="24"/>
                                    <w:szCs w:val="24"/>
                                    <w:vertAlign w:val="subscript"/>
                                  </w:rPr>
                                  <m:t>02</m:t>
                                </m:r>
                              </m:sub>
                            </m:sSub>
                          </m:num>
                          <m:den>
                            <m:sSub>
                              <m:sSubPr>
                                <m:ctrlPr>
                                  <w:rPr>
                                    <w:rStyle w:val="a9"/>
                                    <w:rFonts w:ascii="Cambria Math" w:hAnsi="Cambria Math"/>
                                    <w:iCs w:val="0"/>
                                    <w:sz w:val="24"/>
                                    <w:szCs w:val="24"/>
                                    <w:vertAlign w:val="subscript"/>
                                  </w:rPr>
                                </m:ctrlPr>
                              </m:sSubPr>
                              <m:e>
                                <m:r>
                                  <w:rPr>
                                    <w:rStyle w:val="a9"/>
                                    <w:rFonts w:ascii="Cambria Math" w:hAnsi="Cambria Math"/>
                                    <w:sz w:val="24"/>
                                    <w:szCs w:val="24"/>
                                    <w:vertAlign w:val="subscript"/>
                                  </w:rPr>
                                  <m:t>P</m:t>
                                </m:r>
                              </m:e>
                              <m:sub>
                                <m:r>
                                  <w:rPr>
                                    <w:rStyle w:val="a9"/>
                                    <w:rFonts w:ascii="Cambria Math" w:hAnsi="Cambria Math"/>
                                    <w:sz w:val="24"/>
                                    <w:szCs w:val="24"/>
                                    <w:vertAlign w:val="subscript"/>
                                  </w:rPr>
                                  <m:t>01</m:t>
                                </m:r>
                              </m:sub>
                            </m:sSub>
                          </m:den>
                        </m:f>
                        <m:r>
                          <w:rPr>
                            <w:rStyle w:val="a9"/>
                            <w:rFonts w:ascii="Cambria Math" w:hAnsi="Cambria Math"/>
                            <w:sz w:val="24"/>
                            <w:szCs w:val="24"/>
                            <w:vertAlign w:val="subscript"/>
                          </w:rPr>
                          <m:t>)</m:t>
                        </m:r>
                      </m:e>
                      <m:sup>
                        <m:f>
                          <m:fPr>
                            <m:ctrlPr>
                              <w:rPr>
                                <w:rStyle w:val="a9"/>
                                <w:rFonts w:ascii="Cambria Math" w:hAnsi="Cambria Math"/>
                                <w:iCs w:val="0"/>
                                <w:sz w:val="24"/>
                                <w:szCs w:val="24"/>
                                <w:vertAlign w:val="subscript"/>
                              </w:rPr>
                            </m:ctrlPr>
                          </m:fPr>
                          <m:num>
                            <m:r>
                              <w:rPr>
                                <w:rStyle w:val="a9"/>
                                <w:rFonts w:ascii="Cambria Math" w:hAnsi="Cambria Math"/>
                                <w:sz w:val="24"/>
                                <w:szCs w:val="24"/>
                                <w:vertAlign w:val="subscript"/>
                                <w:lang w:val="el-GR"/>
                              </w:rPr>
                              <m:t>γ</m:t>
                            </m:r>
                          </m:num>
                          <m:den>
                            <m:r>
                              <w:rPr>
                                <w:rStyle w:val="a9"/>
                                <w:rFonts w:ascii="Cambria Math" w:hAnsi="Cambria Math"/>
                                <w:sz w:val="24"/>
                                <w:szCs w:val="24"/>
                                <w:vertAlign w:val="subscript"/>
                              </w:rPr>
                              <m:t>γ-1</m:t>
                            </m:r>
                          </m:den>
                        </m:f>
                      </m:sup>
                    </m:sSup>
                    <m:r>
                      <w:rPr>
                        <w:rStyle w:val="a9"/>
                        <w:rFonts w:ascii="Cambria Math" w:hAnsi="Cambria Math"/>
                        <w:sz w:val="24"/>
                        <w:szCs w:val="24"/>
                        <w:vertAlign w:val="subscript"/>
                      </w:rPr>
                      <m:t>-1</m:t>
                    </m:r>
                  </m:e>
                </m:d>
              </m:oMath>
            </m:oMathPara>
          </w:p>
        </w:tc>
        <w:tc>
          <w:tcPr>
            <w:tcW w:w="1660" w:type="dxa"/>
            <w:shd w:val="clear" w:color="auto" w:fill="auto"/>
          </w:tcPr>
          <w:p w:rsidR="00CC248C" w:rsidRPr="00036251" w:rsidRDefault="00CC248C" w:rsidP="00096474">
            <w:pPr>
              <w:jc w:val="right"/>
              <w:rPr>
                <w:rStyle w:val="a9"/>
                <w:i w:val="0"/>
                <w:iCs w:val="0"/>
                <w:lang w:val="el-GR"/>
              </w:rPr>
            </w:pPr>
          </w:p>
        </w:tc>
      </w:tr>
    </w:tbl>
    <w:p w:rsidR="00096474" w:rsidRPr="000378FE" w:rsidRDefault="0035442E" w:rsidP="000378FE">
      <w:pPr>
        <w:pStyle w:val="2"/>
        <w:rPr>
          <w:rStyle w:val="a9"/>
          <w:i w:val="0"/>
          <w:lang w:val="el-GR"/>
        </w:rPr>
      </w:pPr>
      <w:bookmarkStart w:id="16" w:name="_Toc72503857"/>
      <w:r>
        <w:rPr>
          <w:rStyle w:val="a9"/>
          <w:i w:val="0"/>
          <w:lang w:val="el-GR"/>
        </w:rPr>
        <w:t>3.</w:t>
      </w:r>
      <w:r w:rsidRPr="00DE5467">
        <w:rPr>
          <w:rStyle w:val="a9"/>
          <w:i w:val="0"/>
          <w:lang w:val="el-GR"/>
        </w:rPr>
        <w:t>3</w:t>
      </w:r>
      <w:r w:rsidR="000378FE" w:rsidRPr="000378FE">
        <w:rPr>
          <w:rStyle w:val="a9"/>
          <w:i w:val="0"/>
          <w:lang w:val="el-GR"/>
        </w:rPr>
        <w:t xml:space="preserve"> </w:t>
      </w:r>
      <w:r w:rsidR="000378FE">
        <w:rPr>
          <w:rStyle w:val="a9"/>
          <w:i w:val="0"/>
          <w:lang w:val="el-GR"/>
        </w:rPr>
        <w:t xml:space="preserve"> Τυπολόγιο βασικών εξισώσεων.</w:t>
      </w:r>
      <w:bookmarkEnd w:id="16"/>
    </w:p>
    <w:p w:rsidR="00C543A4" w:rsidRDefault="00C543A4" w:rsidP="00CC27AC">
      <w:pPr>
        <w:rPr>
          <w:rStyle w:val="a9"/>
          <w:i w:val="0"/>
          <w:lang w:val="el-GR"/>
        </w:rPr>
      </w:pPr>
      <w:r>
        <w:rPr>
          <w:rStyle w:val="a9"/>
          <w:i w:val="0"/>
          <w:lang w:val="el-GR"/>
        </w:rPr>
        <w:t xml:space="preserve"> </w:t>
      </w:r>
    </w:p>
    <w:p w:rsidR="00C543A4" w:rsidRDefault="00C543A4" w:rsidP="00CD5772">
      <w:pPr>
        <w:jc w:val="both"/>
        <w:rPr>
          <w:rStyle w:val="a9"/>
          <w:i w:val="0"/>
          <w:lang w:val="el-GR"/>
        </w:rPr>
      </w:pPr>
      <w:r>
        <w:rPr>
          <w:rStyle w:val="a9"/>
          <w:i w:val="0"/>
          <w:lang w:val="el-GR"/>
        </w:rPr>
        <w:t xml:space="preserve">      Στην συγκεκριμένη υποενότητα θα περιγραφούν οι βασικές εξισώσεις πέρα των θερμοδυναμικών, οι οποίες χρησιμοποιήθηκαν</w:t>
      </w:r>
      <w:r w:rsidR="008E2D54" w:rsidRPr="008E2D54">
        <w:rPr>
          <w:rStyle w:val="a9"/>
          <w:i w:val="0"/>
          <w:lang w:val="el-GR"/>
        </w:rPr>
        <w:t xml:space="preserve"> </w:t>
      </w:r>
      <w:r w:rsidR="008E2D54">
        <w:rPr>
          <w:rStyle w:val="a9"/>
          <w:i w:val="0"/>
          <w:lang w:val="el-GR"/>
        </w:rPr>
        <w:t>στον κώδικα</w:t>
      </w:r>
      <w:r>
        <w:rPr>
          <w:rStyle w:val="a9"/>
          <w:i w:val="0"/>
          <w:lang w:val="el-GR"/>
        </w:rPr>
        <w:t xml:space="preserve">. Η σειρά κατά την οποία είναι τοποθετημένες δεν ταυτίζεται με την σειρά τοποθέτησης τους στον κώδικα. Η σειρά τοποθέτησης τους αναγράφεται στο τέταρτο κεφάλαιο μαζί με διαδικαστικές επεξηγήσεις με βάση τις οποίες </w:t>
      </w:r>
      <w:r w:rsidR="000E5F80">
        <w:rPr>
          <w:rStyle w:val="a9"/>
          <w:i w:val="0"/>
          <w:lang w:val="el-GR"/>
        </w:rPr>
        <w:t>μπήκαν οι εξισώσεις στην εν λόγω</w:t>
      </w:r>
      <w:r>
        <w:rPr>
          <w:rStyle w:val="a9"/>
          <w:i w:val="0"/>
          <w:lang w:val="el-GR"/>
        </w:rPr>
        <w:t xml:space="preserve"> σειρά. </w:t>
      </w:r>
    </w:p>
    <w:p w:rsidR="00D65EC2" w:rsidRDefault="00D65EC2" w:rsidP="00CD5772">
      <w:pPr>
        <w:jc w:val="both"/>
        <w:rPr>
          <w:rStyle w:val="a9"/>
          <w:i w:val="0"/>
          <w:lang w:val="el-GR"/>
        </w:rPr>
      </w:pPr>
      <w:r>
        <w:rPr>
          <w:rStyle w:val="a9"/>
          <w:i w:val="0"/>
          <w:lang w:val="el-GR"/>
        </w:rPr>
        <w:t xml:space="preserve">      Απαραίτητο βήμα πριν ξεκινήσει η παρουσίαση του τυπολόγιου είναι η</w:t>
      </w:r>
      <w:r w:rsidRPr="00D65EC2">
        <w:rPr>
          <w:rStyle w:val="a9"/>
          <w:i w:val="0"/>
          <w:lang w:val="el-GR"/>
        </w:rPr>
        <w:t xml:space="preserve"> </w:t>
      </w:r>
      <w:r>
        <w:rPr>
          <w:rStyle w:val="a9"/>
          <w:i w:val="0"/>
          <w:lang w:val="el-GR"/>
        </w:rPr>
        <w:t xml:space="preserve">αναφορά των δεδομένων εισαγωγής, έτσι ώστε να είναι γνωστό εκ των προτέρων ποια δεδομένα είναι γνωστά από την αρχή της διαδικασίας. Όπως έχει ήδη αναφερθεί στόχος του προκαταρκτικού σχεδιασμού είναι ο χρήστης να εισάγει όσο το δυνατόν λιγότερα δεδομένα στον κώδικα. Στον κώδικα που δημιουργήθηκε </w:t>
      </w:r>
      <w:r w:rsidR="0073735A">
        <w:rPr>
          <w:rStyle w:val="a9"/>
          <w:i w:val="0"/>
          <w:lang w:val="el-GR"/>
        </w:rPr>
        <w:t>θα χρειαστεί ο χειριστής να εισάγει είκοσι δεδομένα για την λειτουργία του κώδικα. Αυτά είναι :</w:t>
      </w:r>
    </w:p>
    <w:p w:rsidR="0073735A" w:rsidRPr="0073735A" w:rsidRDefault="0073735A" w:rsidP="0073735A">
      <w:pPr>
        <w:pStyle w:val="af0"/>
        <w:numPr>
          <w:ilvl w:val="0"/>
          <w:numId w:val="9"/>
        </w:numPr>
        <w:rPr>
          <w:rStyle w:val="a9"/>
          <w:i w:val="0"/>
          <w:lang w:val="el-GR"/>
        </w:rPr>
      </w:pPr>
      <w:r>
        <w:rPr>
          <w:rStyle w:val="a9"/>
          <w:i w:val="0"/>
          <w:lang w:val="el-GR"/>
        </w:rPr>
        <w:t xml:space="preserve">Ο αριθμός </w:t>
      </w:r>
      <w:r w:rsidRPr="0073735A">
        <w:rPr>
          <w:rStyle w:val="a9"/>
          <w:i w:val="0"/>
          <w:lang w:val="el-GR"/>
        </w:rPr>
        <w:t>“</w:t>
      </w:r>
      <w:r>
        <w:rPr>
          <w:rStyle w:val="a9"/>
        </w:rPr>
        <w:t>Reynold</w:t>
      </w:r>
      <w:r>
        <w:rPr>
          <w:rStyle w:val="a9"/>
          <w:lang w:val="el-GR"/>
        </w:rPr>
        <w:t xml:space="preserve"> </w:t>
      </w:r>
      <w:r w:rsidRPr="0073735A">
        <w:rPr>
          <w:rStyle w:val="a9"/>
          <w:i w:val="0"/>
          <w:lang w:val="el-GR"/>
        </w:rPr>
        <w:t>”</w:t>
      </w:r>
      <w:r>
        <w:rPr>
          <w:rStyle w:val="a9"/>
          <w:i w:val="0"/>
          <w:lang w:val="el-GR"/>
        </w:rPr>
        <w:t xml:space="preserve"> σε μονάδα μέτρησης [</w:t>
      </w:r>
      <m:oMath>
        <m:f>
          <m:fPr>
            <m:ctrlPr>
              <w:rPr>
                <w:rStyle w:val="a9"/>
                <w:rFonts w:ascii="Cambria Math" w:hAnsi="Cambria Math"/>
                <w:lang w:val="el-GR"/>
              </w:rPr>
            </m:ctrlPr>
          </m:fPr>
          <m:num>
            <m:r>
              <w:rPr>
                <w:rStyle w:val="a9"/>
                <w:rFonts w:ascii="Cambria Math" w:hAnsi="Cambria Math"/>
                <w:lang w:val="el-GR"/>
              </w:rPr>
              <m:t>jou</m:t>
            </m:r>
            <m:r>
              <w:rPr>
                <w:rStyle w:val="a9"/>
                <w:rFonts w:ascii="Cambria Math" w:hAnsi="Cambria Math"/>
                <w:lang w:val="el-GR"/>
              </w:rPr>
              <m:t xml:space="preserve">le </m:t>
            </m:r>
          </m:num>
          <m:den>
            <m:r>
              <w:rPr>
                <w:rStyle w:val="a9"/>
                <w:rFonts w:ascii="Cambria Math" w:hAnsi="Cambria Math"/>
                <w:lang w:val="el-GR"/>
              </w:rPr>
              <m:t>kg Kelvin</m:t>
            </m:r>
          </m:den>
        </m:f>
      </m:oMath>
      <w:r>
        <w:rPr>
          <w:rStyle w:val="a9"/>
          <w:i w:val="0"/>
          <w:lang w:val="el-GR"/>
        </w:rPr>
        <w:t>]</w:t>
      </w:r>
      <w:r w:rsidRPr="0073735A">
        <w:rPr>
          <w:rStyle w:val="a9"/>
          <w:i w:val="0"/>
          <w:lang w:val="el-GR"/>
        </w:rPr>
        <w:t>.</w:t>
      </w:r>
    </w:p>
    <w:p w:rsidR="0073735A" w:rsidRDefault="0073735A" w:rsidP="0073735A">
      <w:pPr>
        <w:pStyle w:val="af0"/>
        <w:numPr>
          <w:ilvl w:val="0"/>
          <w:numId w:val="9"/>
        </w:numPr>
        <w:rPr>
          <w:rStyle w:val="a9"/>
          <w:i w:val="0"/>
          <w:lang w:val="el-GR"/>
        </w:rPr>
      </w:pPr>
      <w:r>
        <w:rPr>
          <w:rStyle w:val="a9"/>
          <w:i w:val="0"/>
          <w:lang w:val="el-GR"/>
        </w:rPr>
        <w:lastRenderedPageBreak/>
        <w:t xml:space="preserve">Ο λόγος των ειδικών θερμοκρασιών </w:t>
      </w:r>
      <w:r w:rsidRPr="0073735A">
        <w:rPr>
          <w:rStyle w:val="a9"/>
          <w:i w:val="0"/>
          <w:lang w:val="el-GR"/>
        </w:rPr>
        <w:t>“</w:t>
      </w:r>
      <w:r>
        <w:rPr>
          <w:rStyle w:val="a9"/>
          <w:i w:val="0"/>
          <w:lang w:val="el-GR"/>
        </w:rPr>
        <w:t>γ</w:t>
      </w:r>
      <w:r w:rsidRPr="0073735A">
        <w:rPr>
          <w:rStyle w:val="a9"/>
          <w:i w:val="0"/>
          <w:lang w:val="el-GR"/>
        </w:rPr>
        <w:t xml:space="preserve">” </w:t>
      </w:r>
      <w:r>
        <w:rPr>
          <w:rStyle w:val="a9"/>
          <w:i w:val="0"/>
          <w:lang w:val="el-GR"/>
        </w:rPr>
        <w:t>σε αδιάστατη μορφή.</w:t>
      </w:r>
    </w:p>
    <w:p w:rsidR="0073735A" w:rsidRDefault="0073735A" w:rsidP="0073735A">
      <w:pPr>
        <w:pStyle w:val="af0"/>
        <w:numPr>
          <w:ilvl w:val="0"/>
          <w:numId w:val="9"/>
        </w:numPr>
        <w:rPr>
          <w:rStyle w:val="a9"/>
          <w:i w:val="0"/>
          <w:lang w:val="el-GR"/>
        </w:rPr>
      </w:pPr>
      <w:r>
        <w:rPr>
          <w:rStyle w:val="a9"/>
          <w:i w:val="0"/>
          <w:lang w:val="el-GR"/>
        </w:rPr>
        <w:t xml:space="preserve">Η ειδική θερμοκρασία υπό σταθερή πίεση </w:t>
      </w:r>
      <w:r w:rsidRPr="0073735A">
        <w:rPr>
          <w:rStyle w:val="a9"/>
          <w:i w:val="0"/>
          <w:lang w:val="el-GR"/>
        </w:rPr>
        <w:t>“</w:t>
      </w:r>
      <w:r>
        <w:rPr>
          <w:rStyle w:val="a9"/>
        </w:rPr>
        <w:t>C</w:t>
      </w:r>
      <w:r>
        <w:rPr>
          <w:rStyle w:val="a9"/>
          <w:vertAlign w:val="subscript"/>
        </w:rPr>
        <w:t>p</w:t>
      </w:r>
      <w:r w:rsidRPr="0073735A">
        <w:rPr>
          <w:rStyle w:val="a9"/>
          <w:i w:val="0"/>
          <w:lang w:val="el-GR"/>
        </w:rPr>
        <w:t>”</w:t>
      </w:r>
      <w:r>
        <w:rPr>
          <w:rStyle w:val="a9"/>
          <w:i w:val="0"/>
          <w:lang w:val="el-GR"/>
        </w:rPr>
        <w:t xml:space="preserve"> σε μονάδα μέτρησης [</w:t>
      </w:r>
      <m:oMath>
        <m:f>
          <m:fPr>
            <m:ctrlPr>
              <w:rPr>
                <w:rStyle w:val="a9"/>
                <w:rFonts w:ascii="Cambria Math" w:hAnsi="Cambria Math"/>
                <w:lang w:val="el-GR"/>
              </w:rPr>
            </m:ctrlPr>
          </m:fPr>
          <m:num>
            <m:r>
              <w:rPr>
                <w:rStyle w:val="a9"/>
                <w:rFonts w:ascii="Cambria Math" w:hAnsi="Cambria Math"/>
                <w:lang w:val="el-GR"/>
              </w:rPr>
              <m:t xml:space="preserve">joule </m:t>
            </m:r>
          </m:num>
          <m:den>
            <m:r>
              <w:rPr>
                <w:rStyle w:val="a9"/>
                <w:rFonts w:ascii="Cambria Math" w:hAnsi="Cambria Math"/>
                <w:lang w:val="el-GR"/>
              </w:rPr>
              <m:t>kg Kelvin</m:t>
            </m:r>
          </m:den>
        </m:f>
      </m:oMath>
      <w:r>
        <w:rPr>
          <w:rStyle w:val="a9"/>
          <w:i w:val="0"/>
          <w:lang w:val="el-GR"/>
        </w:rPr>
        <w:t>]</w:t>
      </w:r>
      <w:r w:rsidRPr="0073735A">
        <w:rPr>
          <w:rStyle w:val="a9"/>
          <w:i w:val="0"/>
          <w:lang w:val="el-GR"/>
        </w:rPr>
        <w:t>.</w:t>
      </w:r>
    </w:p>
    <w:p w:rsidR="0073735A" w:rsidRPr="0073735A" w:rsidRDefault="0073735A" w:rsidP="0073735A">
      <w:pPr>
        <w:pStyle w:val="af0"/>
        <w:numPr>
          <w:ilvl w:val="0"/>
          <w:numId w:val="9"/>
        </w:numPr>
        <w:rPr>
          <w:rStyle w:val="a9"/>
          <w:i w:val="0"/>
          <w:lang w:val="el-GR"/>
        </w:rPr>
      </w:pPr>
      <w:r>
        <w:rPr>
          <w:rStyle w:val="a9"/>
          <w:i w:val="0"/>
          <w:lang w:val="el-GR"/>
        </w:rPr>
        <w:t>Η θερμοκρασία ανακοπής στην είσοδο του συμπιεστή</w:t>
      </w:r>
      <w:r w:rsidRPr="0073735A">
        <w:rPr>
          <w:rStyle w:val="a9"/>
          <w:i w:val="0"/>
          <w:lang w:val="el-GR"/>
        </w:rPr>
        <w:t xml:space="preserve"> “</w:t>
      </w:r>
      <w:r>
        <w:rPr>
          <w:rStyle w:val="a9"/>
        </w:rPr>
        <w:t>T</w:t>
      </w:r>
      <w:r w:rsidRPr="0073735A">
        <w:rPr>
          <w:rStyle w:val="a9"/>
          <w:vertAlign w:val="subscript"/>
          <w:lang w:val="el-GR"/>
        </w:rPr>
        <w:t>00</w:t>
      </w:r>
      <w:r w:rsidRPr="0073735A">
        <w:rPr>
          <w:rStyle w:val="a9"/>
          <w:i w:val="0"/>
          <w:lang w:val="el-GR"/>
        </w:rPr>
        <w:t>”</w:t>
      </w:r>
      <w:r>
        <w:rPr>
          <w:rStyle w:val="a9"/>
          <w:i w:val="0"/>
          <w:lang w:val="el-GR"/>
        </w:rPr>
        <w:t xml:space="preserve"> σε μονάδα μέτρησης [</w:t>
      </w:r>
      <w:r>
        <w:rPr>
          <w:rStyle w:val="a9"/>
          <w:i w:val="0"/>
        </w:rPr>
        <w:t>Kelvin</w:t>
      </w:r>
      <w:r>
        <w:rPr>
          <w:rStyle w:val="a9"/>
          <w:i w:val="0"/>
          <w:lang w:val="el-GR"/>
        </w:rPr>
        <w:t>]</w:t>
      </w:r>
      <w:r w:rsidRPr="0073735A">
        <w:rPr>
          <w:rStyle w:val="a9"/>
          <w:i w:val="0"/>
          <w:lang w:val="el-GR"/>
        </w:rPr>
        <w:t>.</w:t>
      </w:r>
    </w:p>
    <w:p w:rsidR="0073735A" w:rsidRPr="0073735A" w:rsidRDefault="0073735A" w:rsidP="0073735A">
      <w:pPr>
        <w:pStyle w:val="af0"/>
        <w:numPr>
          <w:ilvl w:val="0"/>
          <w:numId w:val="9"/>
        </w:numPr>
        <w:rPr>
          <w:rStyle w:val="a9"/>
          <w:i w:val="0"/>
          <w:lang w:val="el-GR"/>
        </w:rPr>
      </w:pPr>
      <w:r>
        <w:rPr>
          <w:rStyle w:val="a9"/>
          <w:i w:val="0"/>
          <w:lang w:val="el-GR"/>
        </w:rPr>
        <w:t xml:space="preserve">Η πίεση ανακοπής στην είσοδο του συμπιεστή </w:t>
      </w:r>
      <w:r w:rsidRPr="0073735A">
        <w:rPr>
          <w:rStyle w:val="a9"/>
          <w:i w:val="0"/>
          <w:lang w:val="el-GR"/>
        </w:rPr>
        <w:t>“</w:t>
      </w:r>
      <w:r>
        <w:rPr>
          <w:rStyle w:val="a9"/>
          <w:i w:val="0"/>
        </w:rPr>
        <w:t>P</w:t>
      </w:r>
      <w:r w:rsidRPr="0073735A">
        <w:rPr>
          <w:rStyle w:val="a9"/>
          <w:i w:val="0"/>
          <w:vertAlign w:val="subscript"/>
          <w:lang w:val="el-GR"/>
        </w:rPr>
        <w:t>00</w:t>
      </w:r>
      <w:r w:rsidRPr="0073735A">
        <w:rPr>
          <w:rStyle w:val="a9"/>
          <w:i w:val="0"/>
          <w:lang w:val="el-GR"/>
        </w:rPr>
        <w:t>”</w:t>
      </w:r>
      <w:r>
        <w:rPr>
          <w:rStyle w:val="a9"/>
          <w:i w:val="0"/>
          <w:lang w:val="el-GR"/>
        </w:rPr>
        <w:t xml:space="preserve"> σε μονάδα μέτρησης </w:t>
      </w:r>
      <w:r w:rsidRPr="0073735A">
        <w:rPr>
          <w:rStyle w:val="a9"/>
          <w:i w:val="0"/>
          <w:lang w:val="el-GR"/>
        </w:rPr>
        <w:t>[</w:t>
      </w:r>
      <w:r>
        <w:rPr>
          <w:rStyle w:val="a9"/>
          <w:i w:val="0"/>
        </w:rPr>
        <w:t>Bar</w:t>
      </w:r>
      <w:r w:rsidRPr="0073735A">
        <w:rPr>
          <w:rStyle w:val="a9"/>
          <w:i w:val="0"/>
          <w:lang w:val="el-GR"/>
        </w:rPr>
        <w:t>].</w:t>
      </w:r>
    </w:p>
    <w:p w:rsidR="0073735A" w:rsidRPr="0073735A" w:rsidRDefault="0073735A" w:rsidP="0073735A">
      <w:pPr>
        <w:pStyle w:val="af0"/>
        <w:numPr>
          <w:ilvl w:val="0"/>
          <w:numId w:val="9"/>
        </w:numPr>
        <w:rPr>
          <w:rStyle w:val="a9"/>
          <w:i w:val="0"/>
          <w:lang w:val="el-GR"/>
        </w:rPr>
      </w:pPr>
      <w:r>
        <w:rPr>
          <w:rStyle w:val="a9"/>
          <w:i w:val="0"/>
          <w:lang w:val="el-GR"/>
        </w:rPr>
        <w:t xml:space="preserve">Εάν ο διαχύτης </w:t>
      </w:r>
      <w:r w:rsidRPr="0073735A">
        <w:rPr>
          <w:rStyle w:val="a9"/>
          <w:i w:val="0"/>
          <w:lang w:val="el-GR"/>
        </w:rPr>
        <w:t>(</w:t>
      </w:r>
      <w:r>
        <w:rPr>
          <w:rStyle w:val="a9"/>
        </w:rPr>
        <w:t>Diffuser</w:t>
      </w:r>
      <w:r w:rsidRPr="0073735A">
        <w:rPr>
          <w:rStyle w:val="a9"/>
          <w:i w:val="0"/>
          <w:lang w:val="el-GR"/>
        </w:rPr>
        <w:t>)</w:t>
      </w:r>
      <w:r>
        <w:rPr>
          <w:rStyle w:val="a9"/>
          <w:i w:val="0"/>
          <w:lang w:val="el-GR"/>
        </w:rPr>
        <w:t xml:space="preserve"> είναι με οδηγητικά πτερύγια ή χωρίς οδηγητικά πτερύγια </w:t>
      </w:r>
      <w:r w:rsidRPr="0073735A">
        <w:rPr>
          <w:rStyle w:val="a9"/>
          <w:i w:val="0"/>
          <w:lang w:val="el-GR"/>
        </w:rPr>
        <w:t>(</w:t>
      </w:r>
      <w:r>
        <w:rPr>
          <w:rStyle w:val="a9"/>
        </w:rPr>
        <w:t>Vaned</w:t>
      </w:r>
      <w:r w:rsidRPr="0073735A">
        <w:rPr>
          <w:rStyle w:val="a9"/>
          <w:lang w:val="el-GR"/>
        </w:rPr>
        <w:t xml:space="preserve"> </w:t>
      </w:r>
      <w:r>
        <w:rPr>
          <w:rStyle w:val="a9"/>
        </w:rPr>
        <w:t>or</w:t>
      </w:r>
      <w:r w:rsidRPr="0073735A">
        <w:rPr>
          <w:rStyle w:val="a9"/>
          <w:lang w:val="el-GR"/>
        </w:rPr>
        <w:t xml:space="preserve"> </w:t>
      </w:r>
      <w:r>
        <w:rPr>
          <w:rStyle w:val="a9"/>
        </w:rPr>
        <w:t>Vaneless</w:t>
      </w:r>
      <w:r w:rsidRPr="0073735A">
        <w:rPr>
          <w:rStyle w:val="a9"/>
          <w:lang w:val="el-GR"/>
        </w:rPr>
        <w:t xml:space="preserve"> </w:t>
      </w:r>
      <w:r>
        <w:rPr>
          <w:rStyle w:val="a9"/>
        </w:rPr>
        <w:t>Diffuser</w:t>
      </w:r>
      <w:r w:rsidRPr="0073735A">
        <w:rPr>
          <w:rStyle w:val="a9"/>
          <w:i w:val="0"/>
          <w:lang w:val="el-GR"/>
        </w:rPr>
        <w:t>).</w:t>
      </w:r>
    </w:p>
    <w:p w:rsidR="0073735A" w:rsidRPr="0073735A" w:rsidRDefault="0073735A" w:rsidP="0073735A">
      <w:pPr>
        <w:pStyle w:val="af0"/>
        <w:numPr>
          <w:ilvl w:val="0"/>
          <w:numId w:val="9"/>
        </w:numPr>
        <w:rPr>
          <w:rStyle w:val="a9"/>
          <w:i w:val="0"/>
          <w:lang w:val="el-GR"/>
        </w:rPr>
      </w:pPr>
      <w:r>
        <w:rPr>
          <w:rStyle w:val="a9"/>
          <w:i w:val="0"/>
          <w:lang w:val="el-GR"/>
        </w:rPr>
        <w:t>Εάν η πτερωτή διαθέτει κέλυφος ή όχι (</w:t>
      </w:r>
      <w:r>
        <w:rPr>
          <w:rStyle w:val="a9"/>
        </w:rPr>
        <w:t>Shroud</w:t>
      </w:r>
      <w:r w:rsidRPr="0073735A">
        <w:rPr>
          <w:rStyle w:val="a9"/>
          <w:lang w:val="el-GR"/>
        </w:rPr>
        <w:t xml:space="preserve"> </w:t>
      </w:r>
      <w:r>
        <w:rPr>
          <w:rStyle w:val="a9"/>
        </w:rPr>
        <w:t>or</w:t>
      </w:r>
      <w:r w:rsidRPr="0073735A">
        <w:rPr>
          <w:rStyle w:val="a9"/>
          <w:lang w:val="el-GR"/>
        </w:rPr>
        <w:t xml:space="preserve"> </w:t>
      </w:r>
      <w:r>
        <w:rPr>
          <w:rStyle w:val="a9"/>
        </w:rPr>
        <w:t>Unshrouded</w:t>
      </w:r>
      <w:r w:rsidRPr="0073735A">
        <w:rPr>
          <w:rStyle w:val="a9"/>
          <w:lang w:val="el-GR"/>
        </w:rPr>
        <w:t xml:space="preserve"> </w:t>
      </w:r>
      <w:r>
        <w:rPr>
          <w:rStyle w:val="a9"/>
        </w:rPr>
        <w:t>Impeller</w:t>
      </w:r>
      <w:r>
        <w:rPr>
          <w:rStyle w:val="a9"/>
          <w:i w:val="0"/>
          <w:lang w:val="el-GR"/>
        </w:rPr>
        <w:t>)</w:t>
      </w:r>
      <w:r w:rsidR="0063391E" w:rsidRPr="0063391E">
        <w:rPr>
          <w:rStyle w:val="a9"/>
          <w:i w:val="0"/>
          <w:lang w:val="el-GR"/>
        </w:rPr>
        <w:t>.</w:t>
      </w:r>
    </w:p>
    <w:p w:rsidR="0073735A" w:rsidRPr="0063391E" w:rsidRDefault="0073735A" w:rsidP="0073735A">
      <w:pPr>
        <w:pStyle w:val="af0"/>
        <w:numPr>
          <w:ilvl w:val="0"/>
          <w:numId w:val="9"/>
        </w:numPr>
        <w:rPr>
          <w:rStyle w:val="a9"/>
          <w:i w:val="0"/>
          <w:lang w:val="el-GR"/>
        </w:rPr>
      </w:pPr>
      <w:r>
        <w:rPr>
          <w:rStyle w:val="a9"/>
          <w:i w:val="0"/>
          <w:lang w:val="el-GR"/>
        </w:rPr>
        <w:t xml:space="preserve">Την ταχύτητα περιστροφής της πτερωτής </w:t>
      </w:r>
      <w:r w:rsidRPr="0073735A">
        <w:rPr>
          <w:rStyle w:val="a9"/>
          <w:i w:val="0"/>
          <w:lang w:val="el-GR"/>
        </w:rPr>
        <w:t>“</w:t>
      </w:r>
      <w:r>
        <w:rPr>
          <w:rStyle w:val="a9"/>
        </w:rPr>
        <w:t>N</w:t>
      </w:r>
      <w:r w:rsidRPr="0073735A">
        <w:rPr>
          <w:rStyle w:val="a9"/>
          <w:i w:val="0"/>
          <w:lang w:val="el-GR"/>
        </w:rPr>
        <w:t>”</w:t>
      </w:r>
      <w:r>
        <w:rPr>
          <w:rStyle w:val="a9"/>
          <w:i w:val="0"/>
          <w:lang w:val="el-GR"/>
        </w:rPr>
        <w:t xml:space="preserve"> σε μονάδα μέτρησης </w:t>
      </w:r>
      <w:r w:rsidR="0063391E">
        <w:rPr>
          <w:rStyle w:val="a9"/>
          <w:i w:val="0"/>
          <w:lang w:val="el-GR"/>
        </w:rPr>
        <w:t>[</w:t>
      </w:r>
      <w:r w:rsidR="0063391E">
        <w:rPr>
          <w:rStyle w:val="a9"/>
          <w:i w:val="0"/>
        </w:rPr>
        <w:t>Rpm</w:t>
      </w:r>
      <w:r w:rsidR="0063391E">
        <w:rPr>
          <w:rStyle w:val="a9"/>
          <w:i w:val="0"/>
          <w:lang w:val="el-GR"/>
        </w:rPr>
        <w:t>]</w:t>
      </w:r>
      <w:r w:rsidR="0063391E" w:rsidRPr="0063391E">
        <w:rPr>
          <w:rStyle w:val="a9"/>
          <w:i w:val="0"/>
          <w:lang w:val="el-GR"/>
        </w:rPr>
        <w:t>.</w:t>
      </w:r>
    </w:p>
    <w:p w:rsidR="0063391E" w:rsidRPr="0063391E" w:rsidRDefault="0063391E" w:rsidP="0073735A">
      <w:pPr>
        <w:pStyle w:val="af0"/>
        <w:numPr>
          <w:ilvl w:val="0"/>
          <w:numId w:val="9"/>
        </w:numPr>
        <w:rPr>
          <w:rStyle w:val="a9"/>
          <w:i w:val="0"/>
          <w:lang w:val="el-GR"/>
        </w:rPr>
      </w:pPr>
      <w:r>
        <w:rPr>
          <w:rStyle w:val="a9"/>
          <w:i w:val="0"/>
          <w:lang w:val="el-GR"/>
        </w:rPr>
        <w:t xml:space="preserve">Την παροχή μάζας </w:t>
      </w:r>
      <w:r w:rsidRPr="0063391E">
        <w:rPr>
          <w:rStyle w:val="a9"/>
          <w:i w:val="0"/>
          <w:lang w:val="el-GR"/>
        </w:rPr>
        <w:t>“</w:t>
      </w:r>
      <m:oMath>
        <m:acc>
          <m:accPr>
            <m:chr m:val="̇"/>
            <m:ctrlPr>
              <w:rPr>
                <w:rStyle w:val="a9"/>
                <w:rFonts w:ascii="Cambria Math" w:hAnsi="Cambria Math"/>
              </w:rPr>
            </m:ctrlPr>
          </m:accPr>
          <m:e>
            <m:r>
              <w:rPr>
                <w:rStyle w:val="a9"/>
                <w:rFonts w:ascii="Cambria Math" w:hAnsi="Cambria Math"/>
              </w:rPr>
              <m:t>m</m:t>
            </m:r>
          </m:e>
        </m:acc>
      </m:oMath>
      <w:r w:rsidRPr="0063391E">
        <w:rPr>
          <w:rStyle w:val="a9"/>
          <w:i w:val="0"/>
          <w:lang w:val="el-GR"/>
        </w:rPr>
        <w:t xml:space="preserve">” </w:t>
      </w:r>
      <w:r>
        <w:rPr>
          <w:rStyle w:val="a9"/>
          <w:i w:val="0"/>
          <w:lang w:val="el-GR"/>
        </w:rPr>
        <w:t>σε μονάδα μέτρησης [</w:t>
      </w:r>
      <m:oMath>
        <m:f>
          <m:fPr>
            <m:ctrlPr>
              <w:rPr>
                <w:rStyle w:val="a9"/>
                <w:rFonts w:ascii="Cambria Math" w:hAnsi="Cambria Math"/>
                <w:lang w:val="el-GR"/>
              </w:rPr>
            </m:ctrlPr>
          </m:fPr>
          <m:num>
            <m:r>
              <w:rPr>
                <w:rStyle w:val="a9"/>
                <w:rFonts w:ascii="Cambria Math" w:hAnsi="Cambria Math"/>
                <w:lang w:val="el-GR"/>
              </w:rPr>
              <m:t xml:space="preserve">Kg </m:t>
            </m:r>
          </m:num>
          <m:den>
            <m:r>
              <w:rPr>
                <w:rStyle w:val="a9"/>
                <w:rFonts w:ascii="Cambria Math" w:hAnsi="Cambria Math"/>
                <w:lang w:val="el-GR"/>
              </w:rPr>
              <m:t>sec</m:t>
            </m:r>
          </m:den>
        </m:f>
      </m:oMath>
      <w:r>
        <w:rPr>
          <w:rStyle w:val="a9"/>
          <w:i w:val="0"/>
          <w:lang w:val="el-GR"/>
        </w:rPr>
        <w:t>]</w:t>
      </w:r>
      <w:r w:rsidRPr="0063391E">
        <w:rPr>
          <w:rStyle w:val="a9"/>
          <w:i w:val="0"/>
          <w:lang w:val="el-GR"/>
        </w:rPr>
        <w:t>.</w:t>
      </w:r>
    </w:p>
    <w:p w:rsidR="0063391E" w:rsidRPr="0063391E" w:rsidRDefault="0063391E" w:rsidP="0073735A">
      <w:pPr>
        <w:pStyle w:val="af0"/>
        <w:numPr>
          <w:ilvl w:val="0"/>
          <w:numId w:val="9"/>
        </w:numPr>
        <w:rPr>
          <w:rStyle w:val="a9"/>
          <w:i w:val="0"/>
          <w:lang w:val="el-GR"/>
        </w:rPr>
      </w:pPr>
      <w:r>
        <w:rPr>
          <w:rStyle w:val="a9"/>
          <w:i w:val="0"/>
          <w:lang w:val="el-GR"/>
        </w:rPr>
        <w:t xml:space="preserve">Την ακτίνα της πτερωτής στην έξοδο </w:t>
      </w:r>
      <w:r w:rsidRPr="0063391E">
        <w:rPr>
          <w:rStyle w:val="a9"/>
          <w:i w:val="0"/>
          <w:lang w:val="el-GR"/>
        </w:rPr>
        <w:t>“</w:t>
      </w:r>
      <w:r>
        <w:rPr>
          <w:rStyle w:val="a9"/>
        </w:rPr>
        <w:t>r</w:t>
      </w:r>
      <w:r w:rsidRPr="0063391E">
        <w:rPr>
          <w:rStyle w:val="a9"/>
          <w:vertAlign w:val="subscript"/>
          <w:lang w:val="el-GR"/>
        </w:rPr>
        <w:t>2</w:t>
      </w:r>
      <w:r w:rsidRPr="0063391E">
        <w:rPr>
          <w:rStyle w:val="a9"/>
          <w:i w:val="0"/>
          <w:lang w:val="el-GR"/>
        </w:rPr>
        <w:t>”</w:t>
      </w:r>
      <w:r>
        <w:rPr>
          <w:rStyle w:val="a9"/>
          <w:i w:val="0"/>
          <w:lang w:val="el-GR"/>
        </w:rPr>
        <w:t xml:space="preserve"> σε μονάδα μέτρησης [</w:t>
      </w:r>
      <w:r>
        <w:rPr>
          <w:rStyle w:val="a9"/>
          <w:i w:val="0"/>
        </w:rPr>
        <w:t>m</w:t>
      </w:r>
      <w:r>
        <w:rPr>
          <w:rStyle w:val="a9"/>
          <w:i w:val="0"/>
          <w:lang w:val="el-GR"/>
        </w:rPr>
        <w:t>]</w:t>
      </w:r>
    </w:p>
    <w:p w:rsidR="0063391E" w:rsidRPr="0063391E" w:rsidRDefault="0063391E" w:rsidP="0073735A">
      <w:pPr>
        <w:pStyle w:val="af0"/>
        <w:numPr>
          <w:ilvl w:val="0"/>
          <w:numId w:val="9"/>
        </w:numPr>
        <w:rPr>
          <w:rStyle w:val="a9"/>
          <w:i w:val="0"/>
          <w:lang w:val="el-GR"/>
        </w:rPr>
      </w:pPr>
      <w:r>
        <w:rPr>
          <w:rStyle w:val="a9"/>
          <w:i w:val="0"/>
          <w:lang w:val="el-GR"/>
        </w:rPr>
        <w:t>Τον λόγο</w:t>
      </w:r>
      <w:r w:rsidR="0075506F">
        <w:rPr>
          <w:rStyle w:val="a9"/>
          <w:i w:val="0"/>
          <w:lang w:val="el-GR"/>
        </w:rPr>
        <w:t xml:space="preserve"> της ακτίνας της πλήμνης στην είσοδο προς την ακτίνα στο</w:t>
      </w:r>
      <w:r>
        <w:rPr>
          <w:rStyle w:val="a9"/>
          <w:i w:val="0"/>
          <w:lang w:val="el-GR"/>
        </w:rPr>
        <w:t xml:space="preserve"> ακροπτερύγιο σε αδιάστατη μορφή (</w:t>
      </w:r>
      <w:r>
        <w:rPr>
          <w:rStyle w:val="a9"/>
        </w:rPr>
        <w:t>Impeller</w:t>
      </w:r>
      <w:r w:rsidRPr="0063391E">
        <w:rPr>
          <w:rStyle w:val="a9"/>
          <w:lang w:val="el-GR"/>
        </w:rPr>
        <w:t xml:space="preserve"> </w:t>
      </w:r>
      <w:r>
        <w:rPr>
          <w:rStyle w:val="a9"/>
        </w:rPr>
        <w:t>inlet</w:t>
      </w:r>
      <w:r w:rsidRPr="0063391E">
        <w:rPr>
          <w:rStyle w:val="a9"/>
          <w:lang w:val="el-GR"/>
        </w:rPr>
        <w:t xml:space="preserve"> </w:t>
      </w:r>
      <w:r>
        <w:rPr>
          <w:rStyle w:val="a9"/>
        </w:rPr>
        <w:t>hub</w:t>
      </w:r>
      <w:r w:rsidRPr="0063391E">
        <w:rPr>
          <w:rStyle w:val="a9"/>
          <w:lang w:val="el-GR"/>
        </w:rPr>
        <w:t xml:space="preserve"> </w:t>
      </w:r>
      <w:r>
        <w:rPr>
          <w:rStyle w:val="a9"/>
        </w:rPr>
        <w:t>to</w:t>
      </w:r>
      <w:r w:rsidRPr="0063391E">
        <w:rPr>
          <w:rStyle w:val="a9"/>
          <w:lang w:val="el-GR"/>
        </w:rPr>
        <w:t xml:space="preserve"> </w:t>
      </w:r>
      <w:r>
        <w:rPr>
          <w:rStyle w:val="a9"/>
        </w:rPr>
        <w:t>tip</w:t>
      </w:r>
      <w:r w:rsidRPr="0063391E">
        <w:rPr>
          <w:rStyle w:val="a9"/>
          <w:lang w:val="el-GR"/>
        </w:rPr>
        <w:t xml:space="preserve"> </w:t>
      </w:r>
      <w:r>
        <w:rPr>
          <w:rStyle w:val="a9"/>
        </w:rPr>
        <w:t>ratio</w:t>
      </w:r>
      <w:r>
        <w:rPr>
          <w:rStyle w:val="a9"/>
          <w:i w:val="0"/>
          <w:lang w:val="el-GR"/>
        </w:rPr>
        <w:t>)</w:t>
      </w:r>
      <w:r w:rsidRPr="0063391E">
        <w:rPr>
          <w:rStyle w:val="a9"/>
          <w:i w:val="0"/>
          <w:lang w:val="el-GR"/>
        </w:rPr>
        <w:t>.</w:t>
      </w:r>
    </w:p>
    <w:p w:rsidR="0063391E" w:rsidRPr="0063391E" w:rsidRDefault="0063391E" w:rsidP="0073735A">
      <w:pPr>
        <w:pStyle w:val="af0"/>
        <w:numPr>
          <w:ilvl w:val="0"/>
          <w:numId w:val="9"/>
        </w:numPr>
        <w:rPr>
          <w:rStyle w:val="a9"/>
          <w:i w:val="0"/>
          <w:lang w:val="el-GR"/>
        </w:rPr>
      </w:pPr>
      <w:r>
        <w:rPr>
          <w:rStyle w:val="a9"/>
          <w:i w:val="0"/>
          <w:lang w:val="el-GR"/>
        </w:rPr>
        <w:t xml:space="preserve">Την μέση σχετική γωνία στην είσοδο  την πτερωτής </w:t>
      </w:r>
      <w:r w:rsidRPr="0063391E">
        <w:rPr>
          <w:rStyle w:val="a9"/>
          <w:i w:val="0"/>
          <w:lang w:val="el-GR"/>
        </w:rPr>
        <w:t>“</w:t>
      </w:r>
      <m:oMath>
        <m:acc>
          <m:accPr>
            <m:chr m:val="̅"/>
            <m:ctrlPr>
              <w:rPr>
                <w:rFonts w:ascii="Cambria Math" w:hAnsi="Cambria Math"/>
                <w:i/>
                <w:lang w:val="el-GR"/>
              </w:rPr>
            </m:ctrlPr>
          </m:accPr>
          <m:e>
            <m:r>
              <w:rPr>
                <w:rFonts w:ascii="Cambria Math" w:hAnsi="Cambria Math"/>
                <w:lang w:val="el-GR"/>
              </w:rPr>
              <m:t>α</m:t>
            </m:r>
          </m:e>
        </m:acc>
        <m:r>
          <w:rPr>
            <w:rFonts w:ascii="Cambria Math" w:hAnsi="Cambria Math"/>
            <w:lang w:val="el-GR"/>
          </w:rPr>
          <m:t>'</m:t>
        </m:r>
      </m:oMath>
      <w:r w:rsidRPr="0063391E">
        <w:rPr>
          <w:rStyle w:val="a9"/>
          <w:i w:val="0"/>
          <w:lang w:val="el-GR"/>
        </w:rPr>
        <w:t xml:space="preserve">” </w:t>
      </w:r>
      <w:r>
        <w:rPr>
          <w:rStyle w:val="a9"/>
          <w:i w:val="0"/>
          <w:lang w:val="el-GR"/>
        </w:rPr>
        <w:t>σε μοίρες [</w:t>
      </w:r>
      <w:r>
        <w:rPr>
          <w:rStyle w:val="a9"/>
          <w:i w:val="0"/>
        </w:rPr>
        <w:t>degrees</w:t>
      </w:r>
      <w:r>
        <w:rPr>
          <w:rStyle w:val="a9"/>
          <w:i w:val="0"/>
          <w:lang w:val="el-GR"/>
        </w:rPr>
        <w:t>]</w:t>
      </w:r>
      <w:r w:rsidRPr="0063391E">
        <w:rPr>
          <w:rStyle w:val="a9"/>
          <w:i w:val="0"/>
          <w:lang w:val="el-GR"/>
        </w:rPr>
        <w:t>.</w:t>
      </w:r>
    </w:p>
    <w:p w:rsidR="0063391E" w:rsidRDefault="0063391E" w:rsidP="0073735A">
      <w:pPr>
        <w:pStyle w:val="af0"/>
        <w:numPr>
          <w:ilvl w:val="0"/>
          <w:numId w:val="9"/>
        </w:numPr>
        <w:rPr>
          <w:rStyle w:val="a9"/>
          <w:i w:val="0"/>
          <w:lang w:val="el-GR"/>
        </w:rPr>
      </w:pPr>
      <w:r>
        <w:rPr>
          <w:rStyle w:val="a9"/>
          <w:i w:val="0"/>
          <w:lang w:val="el-GR"/>
        </w:rPr>
        <w:t xml:space="preserve">Την γωνία της απόλυτης ταχύτητας στην είσοδο της πτερωτής </w:t>
      </w:r>
      <w:r w:rsidRPr="0063391E">
        <w:rPr>
          <w:rStyle w:val="a9"/>
          <w:i w:val="0"/>
          <w:lang w:val="el-GR"/>
        </w:rPr>
        <w:t>“</w:t>
      </w:r>
      <w:r>
        <w:rPr>
          <w:rStyle w:val="a9"/>
          <w:lang w:val="el-GR"/>
        </w:rPr>
        <w:t>α</w:t>
      </w:r>
      <w:r w:rsidRPr="0063391E">
        <w:rPr>
          <w:rStyle w:val="a9"/>
          <w:i w:val="0"/>
          <w:lang w:val="el-GR"/>
        </w:rPr>
        <w:t xml:space="preserve">” </w:t>
      </w:r>
      <w:r>
        <w:rPr>
          <w:rStyle w:val="a9"/>
          <w:i w:val="0"/>
          <w:lang w:val="el-GR"/>
        </w:rPr>
        <w:t>σε μοίρες [</w:t>
      </w:r>
      <w:r>
        <w:rPr>
          <w:rStyle w:val="a9"/>
          <w:i w:val="0"/>
        </w:rPr>
        <w:t>degrees</w:t>
      </w:r>
      <w:r>
        <w:rPr>
          <w:rStyle w:val="a9"/>
          <w:i w:val="0"/>
          <w:lang w:val="el-GR"/>
        </w:rPr>
        <w:t>]</w:t>
      </w:r>
      <w:r w:rsidRPr="0063391E">
        <w:rPr>
          <w:rStyle w:val="a9"/>
          <w:i w:val="0"/>
          <w:lang w:val="el-GR"/>
        </w:rPr>
        <w:t>.</w:t>
      </w:r>
    </w:p>
    <w:p w:rsidR="0063391E" w:rsidRPr="0063391E" w:rsidRDefault="0063391E" w:rsidP="0073735A">
      <w:pPr>
        <w:pStyle w:val="af0"/>
        <w:numPr>
          <w:ilvl w:val="0"/>
          <w:numId w:val="9"/>
        </w:numPr>
        <w:rPr>
          <w:rStyle w:val="a9"/>
          <w:i w:val="0"/>
          <w:lang w:val="el-GR"/>
        </w:rPr>
      </w:pPr>
      <w:r>
        <w:rPr>
          <w:rStyle w:val="a9"/>
          <w:i w:val="0"/>
          <w:lang w:val="el-GR"/>
        </w:rPr>
        <w:t xml:space="preserve">Την γωνία της μέσης πρόσπτωσης του ρευστού στην είσοδο </w:t>
      </w:r>
      <w:r w:rsidRPr="0063391E">
        <w:rPr>
          <w:rStyle w:val="a9"/>
          <w:i w:val="0"/>
          <w:lang w:val="el-GR"/>
        </w:rPr>
        <w:t>“</w:t>
      </w:r>
      <m:oMath>
        <m:r>
          <w:rPr>
            <w:rStyle w:val="a9"/>
            <w:rFonts w:ascii="Cambria Math" w:hAnsi="Cambria Math"/>
            <w:lang w:val="el-GR"/>
          </w:rPr>
          <m:t xml:space="preserve"> </m:t>
        </m:r>
        <m:acc>
          <m:accPr>
            <m:chr m:val="̅"/>
            <m:ctrlPr>
              <w:rPr>
                <w:rStyle w:val="a9"/>
                <w:rFonts w:ascii="Cambria Math" w:hAnsi="Cambria Math"/>
              </w:rPr>
            </m:ctrlPr>
          </m:accPr>
          <m:e>
            <m:r>
              <w:rPr>
                <w:rStyle w:val="a9"/>
                <w:rFonts w:ascii="Cambria Math" w:hAnsi="Cambria Math"/>
              </w:rPr>
              <m:t>i</m:t>
            </m:r>
            <m:r>
              <w:rPr>
                <w:rStyle w:val="a9"/>
                <w:rFonts w:ascii="Cambria Math" w:hAnsi="Cambria Math"/>
                <w:lang w:val="el-GR"/>
              </w:rPr>
              <m:t xml:space="preserve"> </m:t>
            </m:r>
          </m:e>
        </m:acc>
      </m:oMath>
      <w:r>
        <w:rPr>
          <w:rStyle w:val="a9"/>
          <w:i w:val="0"/>
          <w:lang w:val="el-GR"/>
        </w:rPr>
        <w:t xml:space="preserve"> </w:t>
      </w:r>
      <w:r w:rsidRPr="0063391E">
        <w:rPr>
          <w:rStyle w:val="a9"/>
          <w:i w:val="0"/>
          <w:lang w:val="el-GR"/>
        </w:rPr>
        <w:t xml:space="preserve">” </w:t>
      </w:r>
      <w:r>
        <w:rPr>
          <w:rStyle w:val="a9"/>
          <w:i w:val="0"/>
          <w:lang w:val="el-GR"/>
        </w:rPr>
        <w:t>σε μοίρες [</w:t>
      </w:r>
      <w:r>
        <w:rPr>
          <w:rStyle w:val="a9"/>
          <w:i w:val="0"/>
        </w:rPr>
        <w:t>degrees</w:t>
      </w:r>
      <w:r>
        <w:rPr>
          <w:rStyle w:val="a9"/>
          <w:i w:val="0"/>
          <w:lang w:val="el-GR"/>
        </w:rPr>
        <w:t>]</w:t>
      </w:r>
      <w:r w:rsidRPr="0063391E">
        <w:rPr>
          <w:rStyle w:val="a9"/>
          <w:i w:val="0"/>
          <w:lang w:val="el-GR"/>
        </w:rPr>
        <w:t>.</w:t>
      </w:r>
    </w:p>
    <w:p w:rsidR="00C14D52" w:rsidRPr="00C14D52" w:rsidRDefault="00C14D52" w:rsidP="00C14D52">
      <w:pPr>
        <w:pStyle w:val="af0"/>
        <w:numPr>
          <w:ilvl w:val="0"/>
          <w:numId w:val="9"/>
        </w:numPr>
        <w:rPr>
          <w:rStyle w:val="a9"/>
          <w:i w:val="0"/>
          <w:lang w:val="el-GR"/>
        </w:rPr>
      </w:pPr>
      <w:r>
        <w:rPr>
          <w:rStyle w:val="a9"/>
          <w:i w:val="0"/>
          <w:lang w:val="el-GR"/>
        </w:rPr>
        <w:t xml:space="preserve">Το αδιάστατο πάχος των πτερυγίων στην είσοδο της πτερωτής </w:t>
      </w:r>
      <w:r w:rsidRPr="00C14D52">
        <w:rPr>
          <w:rStyle w:val="a9"/>
          <w:i w:val="0"/>
          <w:lang w:val="el-GR"/>
        </w:rPr>
        <w:t>“</w:t>
      </w:r>
      <w:r>
        <w:rPr>
          <w:rStyle w:val="a9"/>
          <w:i w:val="0"/>
        </w:rPr>
        <w:t>t</w:t>
      </w:r>
      <w:r>
        <w:rPr>
          <w:rStyle w:val="a9"/>
          <w:i w:val="0"/>
          <w:vertAlign w:val="subscript"/>
        </w:rPr>
        <w:t>b</w:t>
      </w:r>
      <w:r w:rsidRPr="00C14D52">
        <w:rPr>
          <w:rStyle w:val="a9"/>
          <w:i w:val="0"/>
          <w:vertAlign w:val="subscript"/>
          <w:lang w:val="el-GR"/>
        </w:rPr>
        <w:t>1</w:t>
      </w:r>
      <w:r w:rsidRPr="00C14D52">
        <w:rPr>
          <w:rStyle w:val="a9"/>
          <w:i w:val="0"/>
          <w:lang w:val="el-GR"/>
        </w:rPr>
        <w:t>”.</w:t>
      </w:r>
    </w:p>
    <w:p w:rsidR="00C14D52" w:rsidRPr="00C14D52" w:rsidRDefault="00C14D52" w:rsidP="00C14D52">
      <w:pPr>
        <w:pStyle w:val="af0"/>
        <w:numPr>
          <w:ilvl w:val="0"/>
          <w:numId w:val="9"/>
        </w:numPr>
        <w:rPr>
          <w:rStyle w:val="a9"/>
          <w:i w:val="0"/>
          <w:lang w:val="el-GR"/>
        </w:rPr>
      </w:pPr>
      <w:r>
        <w:rPr>
          <w:rStyle w:val="a9"/>
          <w:i w:val="0"/>
          <w:lang w:val="el-GR"/>
        </w:rPr>
        <w:t xml:space="preserve">Το αδιάστατο πάχος των πτερυγίων στο υπόλοιπο της πτερωτής </w:t>
      </w:r>
      <w:r w:rsidRPr="00C14D52">
        <w:rPr>
          <w:rStyle w:val="a9"/>
          <w:i w:val="0"/>
          <w:lang w:val="el-GR"/>
        </w:rPr>
        <w:t>“</w:t>
      </w:r>
      <w:r>
        <w:rPr>
          <w:rStyle w:val="a9"/>
          <w:i w:val="0"/>
        </w:rPr>
        <w:t>t</w:t>
      </w:r>
      <w:r>
        <w:rPr>
          <w:rStyle w:val="a9"/>
          <w:i w:val="0"/>
          <w:vertAlign w:val="subscript"/>
        </w:rPr>
        <w:t>b</w:t>
      </w:r>
      <w:r w:rsidRPr="00C14D52">
        <w:rPr>
          <w:rStyle w:val="a9"/>
          <w:i w:val="0"/>
          <w:lang w:val="el-GR"/>
        </w:rPr>
        <w:t>”.</w:t>
      </w:r>
    </w:p>
    <w:p w:rsidR="00C14D52" w:rsidRDefault="00C14D52" w:rsidP="0073735A">
      <w:pPr>
        <w:pStyle w:val="af0"/>
        <w:numPr>
          <w:ilvl w:val="0"/>
          <w:numId w:val="9"/>
        </w:numPr>
        <w:rPr>
          <w:rStyle w:val="a9"/>
          <w:i w:val="0"/>
          <w:lang w:val="el-GR"/>
        </w:rPr>
      </w:pPr>
      <w:r>
        <w:rPr>
          <w:rStyle w:val="a9"/>
          <w:i w:val="0"/>
          <w:lang w:val="el-GR"/>
        </w:rPr>
        <w:t xml:space="preserve">Την μέγιστη φόρτιση των πτερυγίων </w:t>
      </w:r>
      <w:r w:rsidRPr="00C14D52">
        <w:rPr>
          <w:rStyle w:val="a9"/>
          <w:i w:val="0"/>
          <w:lang w:val="el-GR"/>
        </w:rPr>
        <w:t>“</w:t>
      </w:r>
      <w:r>
        <w:rPr>
          <w:rStyle w:val="a9"/>
        </w:rPr>
        <w:t>BLmax</w:t>
      </w:r>
      <w:r w:rsidRPr="00C14D52">
        <w:rPr>
          <w:rStyle w:val="a9"/>
          <w:i w:val="0"/>
          <w:lang w:val="el-GR"/>
        </w:rPr>
        <w:t xml:space="preserve">” </w:t>
      </w:r>
      <w:r>
        <w:rPr>
          <w:rStyle w:val="a9"/>
          <w:i w:val="0"/>
          <w:lang w:val="el-GR"/>
        </w:rPr>
        <w:t>σε αδιάστατη μορφή.</w:t>
      </w:r>
    </w:p>
    <w:p w:rsidR="00C14D52" w:rsidRDefault="00C14D52" w:rsidP="0073735A">
      <w:pPr>
        <w:pStyle w:val="af0"/>
        <w:numPr>
          <w:ilvl w:val="0"/>
          <w:numId w:val="9"/>
        </w:numPr>
        <w:rPr>
          <w:rStyle w:val="a9"/>
          <w:i w:val="0"/>
          <w:lang w:val="el-GR"/>
        </w:rPr>
      </w:pPr>
      <w:r>
        <w:rPr>
          <w:rStyle w:val="a9"/>
          <w:i w:val="0"/>
          <w:lang w:val="el-GR"/>
        </w:rPr>
        <w:t>Τον συντελεστή</w:t>
      </w:r>
      <w:r w:rsidRPr="00C14D52">
        <w:rPr>
          <w:rStyle w:val="a9"/>
          <w:i w:val="0"/>
          <w:lang w:val="el-GR"/>
        </w:rPr>
        <w:t xml:space="preserve"> “</w:t>
      </w:r>
      <w:r>
        <w:rPr>
          <w:rStyle w:val="a9"/>
          <w:i w:val="0"/>
        </w:rPr>
        <w:t>K</w:t>
      </w:r>
      <w:r w:rsidRPr="00C14D52">
        <w:rPr>
          <w:rStyle w:val="a9"/>
          <w:i w:val="0"/>
          <w:lang w:val="el-GR"/>
        </w:rPr>
        <w:t>”</w:t>
      </w:r>
      <w:r>
        <w:rPr>
          <w:rStyle w:val="a9"/>
          <w:i w:val="0"/>
          <w:lang w:val="el-GR"/>
        </w:rPr>
        <w:t xml:space="preserve"> ο οποίος πρέπει να τεθεί ίσος με την μονάδα και είναι σε αδιάστατη μορφή.</w:t>
      </w:r>
    </w:p>
    <w:p w:rsidR="00C14D52" w:rsidRPr="00C14D52" w:rsidRDefault="00C14D52" w:rsidP="0073735A">
      <w:pPr>
        <w:pStyle w:val="af0"/>
        <w:numPr>
          <w:ilvl w:val="0"/>
          <w:numId w:val="9"/>
        </w:numPr>
        <w:rPr>
          <w:rStyle w:val="a9"/>
          <w:i w:val="0"/>
          <w:lang w:val="el-GR"/>
        </w:rPr>
      </w:pPr>
      <w:r>
        <w:rPr>
          <w:rStyle w:val="a9"/>
          <w:i w:val="0"/>
          <w:lang w:val="el-GR"/>
        </w:rPr>
        <w:t>Τον ελάχιστο αριθμό πτερυγίων</w:t>
      </w:r>
      <w:r w:rsidRPr="00C14D52">
        <w:rPr>
          <w:rStyle w:val="a9"/>
          <w:i w:val="0"/>
          <w:lang w:val="el-GR"/>
        </w:rPr>
        <w:t xml:space="preserve"> “</w:t>
      </w:r>
      <w:r>
        <w:rPr>
          <w:rStyle w:val="a9"/>
          <w:i w:val="0"/>
        </w:rPr>
        <w:t>Zi</w:t>
      </w:r>
      <w:r w:rsidRPr="00C14D52">
        <w:rPr>
          <w:rStyle w:val="a9"/>
          <w:i w:val="0"/>
          <w:lang w:val="el-GR"/>
        </w:rPr>
        <w:t>”</w:t>
      </w:r>
      <w:r>
        <w:rPr>
          <w:rStyle w:val="a9"/>
          <w:i w:val="0"/>
          <w:lang w:val="el-GR"/>
        </w:rPr>
        <w:t xml:space="preserve"> τον οποίο ο χρήστης μπορεί να αποδεχτεί σαν λύση</w:t>
      </w:r>
      <w:r w:rsidRPr="00C14D52">
        <w:rPr>
          <w:rStyle w:val="a9"/>
          <w:i w:val="0"/>
          <w:lang w:val="el-GR"/>
        </w:rPr>
        <w:t>.</w:t>
      </w:r>
      <w:r>
        <w:rPr>
          <w:rStyle w:val="a9"/>
          <w:i w:val="0"/>
          <w:lang w:val="el-GR"/>
        </w:rPr>
        <w:t xml:space="preserve"> Στο </w:t>
      </w:r>
      <w:r>
        <w:rPr>
          <w:rStyle w:val="a9"/>
          <w:i w:val="0"/>
        </w:rPr>
        <w:t>excel</w:t>
      </w:r>
      <w:r w:rsidRPr="00C14D52">
        <w:rPr>
          <w:rStyle w:val="a9"/>
          <w:i w:val="0"/>
          <w:lang w:val="el-GR"/>
        </w:rPr>
        <w:t xml:space="preserve"> </w:t>
      </w:r>
      <w:r>
        <w:rPr>
          <w:rStyle w:val="a9"/>
          <w:i w:val="0"/>
          <w:lang w:val="el-GR"/>
        </w:rPr>
        <w:t xml:space="preserve">αναφέρεται ως  </w:t>
      </w:r>
      <w:r w:rsidRPr="00C14D52">
        <w:rPr>
          <w:rStyle w:val="a9"/>
          <w:i w:val="0"/>
          <w:lang w:val="el-GR"/>
        </w:rPr>
        <w:t>“</w:t>
      </w:r>
      <w:r>
        <w:rPr>
          <w:rStyle w:val="a9"/>
          <w:i w:val="0"/>
        </w:rPr>
        <w:t>Start</w:t>
      </w:r>
      <w:r w:rsidRPr="00C14D52">
        <w:rPr>
          <w:rStyle w:val="a9"/>
          <w:i w:val="0"/>
          <w:lang w:val="el-GR"/>
        </w:rPr>
        <w:t>”.</w:t>
      </w:r>
    </w:p>
    <w:p w:rsidR="00C14D52" w:rsidRPr="00C14D52" w:rsidRDefault="00C14D52" w:rsidP="00C14D52">
      <w:pPr>
        <w:pStyle w:val="af0"/>
        <w:numPr>
          <w:ilvl w:val="0"/>
          <w:numId w:val="9"/>
        </w:numPr>
        <w:rPr>
          <w:rStyle w:val="a9"/>
          <w:i w:val="0"/>
          <w:lang w:val="el-GR"/>
        </w:rPr>
      </w:pPr>
      <w:r w:rsidRPr="00C14D52">
        <w:rPr>
          <w:rStyle w:val="a9"/>
          <w:i w:val="0"/>
          <w:lang w:val="el-GR"/>
        </w:rPr>
        <w:t xml:space="preserve"> </w:t>
      </w:r>
      <w:r>
        <w:rPr>
          <w:rStyle w:val="a9"/>
          <w:i w:val="0"/>
          <w:lang w:val="el-GR"/>
        </w:rPr>
        <w:t>Τον μέγιστο αριθμό πτερυγίων</w:t>
      </w:r>
      <w:r w:rsidRPr="00C14D52">
        <w:rPr>
          <w:rStyle w:val="a9"/>
          <w:i w:val="0"/>
          <w:lang w:val="el-GR"/>
        </w:rPr>
        <w:t xml:space="preserve"> “</w:t>
      </w:r>
      <w:r>
        <w:rPr>
          <w:rStyle w:val="a9"/>
          <w:i w:val="0"/>
        </w:rPr>
        <w:t>Zi</w:t>
      </w:r>
      <w:r w:rsidRPr="00C14D52">
        <w:rPr>
          <w:rStyle w:val="a9"/>
          <w:i w:val="0"/>
          <w:lang w:val="el-GR"/>
        </w:rPr>
        <w:t>”</w:t>
      </w:r>
      <w:r>
        <w:rPr>
          <w:rStyle w:val="a9"/>
          <w:i w:val="0"/>
          <w:lang w:val="el-GR"/>
        </w:rPr>
        <w:t xml:space="preserve"> τον οποίο ο χρήστης μπορεί να αποδεχτεί σαν λύση</w:t>
      </w:r>
      <w:r w:rsidRPr="00C14D52">
        <w:rPr>
          <w:rStyle w:val="a9"/>
          <w:i w:val="0"/>
          <w:lang w:val="el-GR"/>
        </w:rPr>
        <w:t>.</w:t>
      </w:r>
      <w:r>
        <w:rPr>
          <w:rStyle w:val="a9"/>
          <w:i w:val="0"/>
          <w:lang w:val="el-GR"/>
        </w:rPr>
        <w:t xml:space="preserve"> Στο </w:t>
      </w:r>
      <w:r>
        <w:rPr>
          <w:rStyle w:val="a9"/>
          <w:i w:val="0"/>
        </w:rPr>
        <w:t>excel</w:t>
      </w:r>
      <w:r w:rsidRPr="00C14D52">
        <w:rPr>
          <w:rStyle w:val="a9"/>
          <w:i w:val="0"/>
          <w:lang w:val="el-GR"/>
        </w:rPr>
        <w:t xml:space="preserve"> </w:t>
      </w:r>
      <w:r>
        <w:rPr>
          <w:rStyle w:val="a9"/>
          <w:i w:val="0"/>
          <w:lang w:val="el-GR"/>
        </w:rPr>
        <w:t xml:space="preserve">αναφέρεται ως  </w:t>
      </w:r>
      <w:r w:rsidRPr="00C14D52">
        <w:rPr>
          <w:rStyle w:val="a9"/>
          <w:i w:val="0"/>
          <w:lang w:val="el-GR"/>
        </w:rPr>
        <w:t>“</w:t>
      </w:r>
      <w:r>
        <w:rPr>
          <w:rStyle w:val="a9"/>
          <w:i w:val="0"/>
        </w:rPr>
        <w:t>Start</w:t>
      </w:r>
      <w:r w:rsidRPr="00C14D52">
        <w:rPr>
          <w:rStyle w:val="a9"/>
          <w:i w:val="0"/>
          <w:lang w:val="el-GR"/>
        </w:rPr>
        <w:t>”.</w:t>
      </w:r>
    </w:p>
    <w:p w:rsidR="00C14D52" w:rsidRDefault="00C14D52" w:rsidP="00C14D52">
      <w:pPr>
        <w:pStyle w:val="af0"/>
        <w:rPr>
          <w:rStyle w:val="a9"/>
          <w:i w:val="0"/>
          <w:lang w:val="el-GR"/>
        </w:rPr>
      </w:pPr>
    </w:p>
    <w:p w:rsidR="00A156EC" w:rsidRPr="00A156EC" w:rsidRDefault="00FB70A1" w:rsidP="00A156EC">
      <w:pPr>
        <w:jc w:val="both"/>
        <w:rPr>
          <w:rStyle w:val="a9"/>
          <w:i w:val="0"/>
          <w:lang w:val="el-GR"/>
        </w:rPr>
      </w:pPr>
      <w:r w:rsidRPr="00FB70A1">
        <w:rPr>
          <w:rStyle w:val="a9"/>
          <w:i w:val="0"/>
          <w:lang w:val="el-GR"/>
        </w:rPr>
        <w:t xml:space="preserve">      </w:t>
      </w:r>
      <w:r w:rsidR="00A156EC" w:rsidRPr="00A156EC">
        <w:rPr>
          <w:rStyle w:val="a9"/>
          <w:i w:val="0"/>
          <w:lang w:val="el-GR"/>
        </w:rPr>
        <w:t xml:space="preserve">Ιδιαίτερη σημασία έχουν οι μονάδες μέτρησης των δεδομένων </w:t>
      </w:r>
      <w:r w:rsidR="00A156EC">
        <w:rPr>
          <w:rStyle w:val="a9"/>
          <w:i w:val="0"/>
          <w:lang w:val="el-GR"/>
        </w:rPr>
        <w:t>εισαγωγής</w:t>
      </w:r>
      <w:r w:rsidR="00A156EC" w:rsidRPr="00A156EC">
        <w:rPr>
          <w:rStyle w:val="a9"/>
          <w:i w:val="0"/>
          <w:lang w:val="el-GR"/>
        </w:rPr>
        <w:t>. Σε καμία περίπτωση δε</w:t>
      </w:r>
      <w:r w:rsidR="00A156EC">
        <w:rPr>
          <w:rStyle w:val="a9"/>
          <w:i w:val="0"/>
          <w:lang w:val="el-GR"/>
        </w:rPr>
        <w:t xml:space="preserve">ν πρέπει τα δεδομένα εισαγωγής να είναι εκφρασμένα σε άλλες μονάδες μέτρησης από αυτές όπου αναγράφονται παραπάνω αλλά και στο αρχείο </w:t>
      </w:r>
      <w:r w:rsidR="00A156EC">
        <w:rPr>
          <w:rStyle w:val="a9"/>
          <w:i w:val="0"/>
        </w:rPr>
        <w:t>excel</w:t>
      </w:r>
      <w:r>
        <w:rPr>
          <w:rStyle w:val="a9"/>
          <w:i w:val="0"/>
          <w:lang w:val="el-GR"/>
        </w:rPr>
        <w:t xml:space="preserve"> </w:t>
      </w:r>
      <w:r w:rsidRPr="00FB70A1">
        <w:rPr>
          <w:rStyle w:val="a9"/>
          <w:i w:val="0"/>
          <w:lang w:val="el-GR"/>
        </w:rPr>
        <w:t>“</w:t>
      </w:r>
      <w:r>
        <w:rPr>
          <w:rStyle w:val="a9"/>
        </w:rPr>
        <w:t>Radial</w:t>
      </w:r>
      <w:r w:rsidRPr="00FB70A1">
        <w:rPr>
          <w:rStyle w:val="a9"/>
          <w:lang w:val="el-GR"/>
        </w:rPr>
        <w:t xml:space="preserve"> </w:t>
      </w:r>
      <w:r>
        <w:rPr>
          <w:rStyle w:val="a9"/>
        </w:rPr>
        <w:t>Compressor</w:t>
      </w:r>
      <w:r w:rsidRPr="00FB70A1">
        <w:rPr>
          <w:rStyle w:val="a9"/>
          <w:lang w:val="el-GR"/>
        </w:rPr>
        <w:t xml:space="preserve"> </w:t>
      </w:r>
      <w:r>
        <w:rPr>
          <w:rStyle w:val="a9"/>
        </w:rPr>
        <w:t>Data</w:t>
      </w:r>
      <w:r w:rsidRPr="00FB70A1">
        <w:rPr>
          <w:rStyle w:val="a9"/>
          <w:i w:val="0"/>
          <w:lang w:val="el-GR"/>
        </w:rPr>
        <w:t>”</w:t>
      </w:r>
      <w:r w:rsidR="00A156EC" w:rsidRPr="00A156EC">
        <w:rPr>
          <w:rStyle w:val="a9"/>
          <w:i w:val="0"/>
          <w:lang w:val="el-GR"/>
        </w:rPr>
        <w:t>.</w:t>
      </w:r>
    </w:p>
    <w:p w:rsidR="008E2D54" w:rsidRDefault="008E2D54" w:rsidP="00CD5772">
      <w:pPr>
        <w:jc w:val="both"/>
        <w:rPr>
          <w:rStyle w:val="a9"/>
          <w:i w:val="0"/>
          <w:lang w:val="el-GR"/>
        </w:rPr>
      </w:pPr>
      <w:r>
        <w:rPr>
          <w:rStyle w:val="a9"/>
          <w:i w:val="0"/>
          <w:lang w:val="el-GR"/>
        </w:rPr>
        <w:t xml:space="preserve">     </w:t>
      </w:r>
      <w:r w:rsidR="00CD5772">
        <w:rPr>
          <w:rStyle w:val="a9"/>
          <w:i w:val="0"/>
          <w:lang w:val="el-GR"/>
        </w:rPr>
        <w:t>Η συγκεκριμένη διατριβή εστιάζει στην δημιουργία πτερωτής πλήρους επαγωγής</w:t>
      </w:r>
      <w:r w:rsidR="00FC4FB7">
        <w:rPr>
          <w:rStyle w:val="a9"/>
          <w:i w:val="0"/>
          <w:lang w:val="el-GR"/>
        </w:rPr>
        <w:t xml:space="preserve"> (</w:t>
      </w:r>
      <w:r w:rsidR="00FC4FB7">
        <w:rPr>
          <w:rStyle w:val="a9"/>
        </w:rPr>
        <w:t>Full</w:t>
      </w:r>
      <w:r w:rsidR="00FC4FB7" w:rsidRPr="00FC4FB7">
        <w:rPr>
          <w:rStyle w:val="a9"/>
          <w:lang w:val="el-GR"/>
        </w:rPr>
        <w:t xml:space="preserve"> </w:t>
      </w:r>
      <w:r w:rsidR="00FC4FB7">
        <w:rPr>
          <w:rStyle w:val="a9"/>
        </w:rPr>
        <w:t>Inducer</w:t>
      </w:r>
      <w:r w:rsidR="00FC4FB7">
        <w:rPr>
          <w:rStyle w:val="a9"/>
          <w:i w:val="0"/>
          <w:lang w:val="el-GR"/>
        </w:rPr>
        <w:t>)</w:t>
      </w:r>
      <w:r w:rsidR="00CD5772">
        <w:rPr>
          <w:rStyle w:val="a9"/>
          <w:i w:val="0"/>
          <w:lang w:val="el-GR"/>
        </w:rPr>
        <w:t xml:space="preserve"> και με διαχύτη χωρίς οδηγητικά πτερύγια</w:t>
      </w:r>
      <w:r w:rsidR="00FC4FB7" w:rsidRPr="00FC4FB7">
        <w:rPr>
          <w:rStyle w:val="a9"/>
          <w:i w:val="0"/>
          <w:lang w:val="el-GR"/>
        </w:rPr>
        <w:t xml:space="preserve"> (</w:t>
      </w:r>
      <w:r w:rsidR="00FC4FB7">
        <w:rPr>
          <w:rStyle w:val="a9"/>
        </w:rPr>
        <w:t>Vaneless</w:t>
      </w:r>
      <w:r w:rsidR="00FC4FB7" w:rsidRPr="00FC4FB7">
        <w:rPr>
          <w:rStyle w:val="a9"/>
          <w:lang w:val="el-GR"/>
        </w:rPr>
        <w:t xml:space="preserve"> </w:t>
      </w:r>
      <w:r w:rsidR="00FC4FB7">
        <w:rPr>
          <w:rStyle w:val="a9"/>
        </w:rPr>
        <w:t>Diffuser</w:t>
      </w:r>
      <w:r w:rsidR="00FC4FB7" w:rsidRPr="00FC4FB7">
        <w:rPr>
          <w:rStyle w:val="a9"/>
          <w:i w:val="0"/>
          <w:lang w:val="el-GR"/>
        </w:rPr>
        <w:t>)</w:t>
      </w:r>
      <w:r w:rsidR="00CD5772">
        <w:rPr>
          <w:rStyle w:val="a9"/>
          <w:i w:val="0"/>
          <w:lang w:val="el-GR"/>
        </w:rPr>
        <w:t>. Παρόλα αυτά θα παρουσιαστούν και μεταβλητ</w:t>
      </w:r>
      <w:r w:rsidR="00FC4FB7">
        <w:rPr>
          <w:rStyle w:val="a9"/>
          <w:i w:val="0"/>
          <w:lang w:val="el-GR"/>
        </w:rPr>
        <w:t xml:space="preserve">ές </w:t>
      </w:r>
      <w:r w:rsidR="00CD5772">
        <w:rPr>
          <w:rStyle w:val="a9"/>
          <w:i w:val="0"/>
          <w:lang w:val="el-GR"/>
        </w:rPr>
        <w:t xml:space="preserve">των οποίων ο τύπος </w:t>
      </w:r>
      <w:r w:rsidR="00FC4FB7">
        <w:rPr>
          <w:rStyle w:val="a9"/>
          <w:i w:val="0"/>
          <w:lang w:val="el-GR"/>
        </w:rPr>
        <w:t xml:space="preserve">για τον </w:t>
      </w:r>
      <w:r w:rsidR="00CD5772">
        <w:rPr>
          <w:rStyle w:val="a9"/>
          <w:i w:val="0"/>
          <w:lang w:val="el-GR"/>
        </w:rPr>
        <w:t>υπολογισμ</w:t>
      </w:r>
      <w:r w:rsidR="00FC4FB7">
        <w:rPr>
          <w:rStyle w:val="a9"/>
          <w:i w:val="0"/>
          <w:lang w:val="el-GR"/>
        </w:rPr>
        <w:t>ό</w:t>
      </w:r>
      <w:r w:rsidR="00CD5772">
        <w:rPr>
          <w:rStyle w:val="a9"/>
          <w:i w:val="0"/>
          <w:lang w:val="el-GR"/>
        </w:rPr>
        <w:t xml:space="preserve"> τους </w:t>
      </w:r>
      <w:r w:rsidR="00CD5772">
        <w:rPr>
          <w:rStyle w:val="a9"/>
          <w:i w:val="0"/>
          <w:lang w:val="el-GR"/>
        </w:rPr>
        <w:lastRenderedPageBreak/>
        <w:t xml:space="preserve">αλλάζει ανάλογα τα βασικά χαρακτηριστικά της πτερωτής </w:t>
      </w:r>
      <w:r w:rsidR="00CD5772">
        <w:rPr>
          <w:rStyle w:val="a9"/>
          <w:lang w:val="el-GR"/>
        </w:rPr>
        <w:t>(</w:t>
      </w:r>
      <w:r w:rsidR="00FC4FB7">
        <w:rPr>
          <w:rStyle w:val="a9"/>
          <w:lang w:val="el-GR"/>
        </w:rPr>
        <w:t>πχ</w:t>
      </w:r>
      <w:r w:rsidR="00FC4FB7" w:rsidRPr="00FC4FB7">
        <w:rPr>
          <w:rStyle w:val="a9"/>
          <w:lang w:val="el-GR"/>
        </w:rPr>
        <w:t>.</w:t>
      </w:r>
      <w:r w:rsidR="00CD5772">
        <w:rPr>
          <w:rStyle w:val="a9"/>
          <w:lang w:val="el-GR"/>
        </w:rPr>
        <w:t xml:space="preserve"> διαχύτης χωρίς η με οδηγητικά πτερύγια).</w:t>
      </w:r>
      <w:r w:rsidR="00CD5772">
        <w:rPr>
          <w:rStyle w:val="a9"/>
          <w:i w:val="0"/>
          <w:lang w:val="el-GR"/>
        </w:rPr>
        <w:t xml:space="preserve"> </w:t>
      </w:r>
    </w:p>
    <w:p w:rsidR="00C543A4" w:rsidRDefault="00CD5772" w:rsidP="00F553C1">
      <w:pPr>
        <w:jc w:val="both"/>
        <w:rPr>
          <w:lang w:val="el-GR"/>
        </w:rPr>
      </w:pPr>
      <w:r>
        <w:rPr>
          <w:rStyle w:val="a9"/>
          <w:i w:val="0"/>
          <w:lang w:val="el-GR"/>
        </w:rPr>
        <w:t xml:space="preserve">     Ένα από τα βασικότερα χαρακτηριστικά του συμπιεστή είναι αυτό του συντελεστή παροχής </w:t>
      </w:r>
      <w:r w:rsidRPr="00CD5772">
        <w:rPr>
          <w:rStyle w:val="a9"/>
          <w:i w:val="0"/>
          <w:lang w:val="el-GR"/>
        </w:rPr>
        <w:t>“</w:t>
      </w:r>
      <w:r>
        <w:rPr>
          <w:rStyle w:val="a9"/>
          <w:lang w:val="el-GR"/>
        </w:rPr>
        <w:t>Φ</w:t>
      </w:r>
      <w:r w:rsidRPr="00CD5772">
        <w:rPr>
          <w:rStyle w:val="a9"/>
          <w:i w:val="0"/>
          <w:lang w:val="el-GR"/>
        </w:rPr>
        <w:t xml:space="preserve">” </w:t>
      </w:r>
      <w:r>
        <w:rPr>
          <w:rStyle w:val="a9"/>
          <w:i w:val="0"/>
          <w:lang w:val="el-GR"/>
        </w:rPr>
        <w:t>ή αλλιώς (</w:t>
      </w:r>
      <w:r w:rsidRPr="00CD5772">
        <w:rPr>
          <w:rStyle w:val="a9"/>
        </w:rPr>
        <w:t>Flow</w:t>
      </w:r>
      <w:r w:rsidRPr="00CD5772">
        <w:rPr>
          <w:rStyle w:val="a9"/>
          <w:lang w:val="el-GR"/>
        </w:rPr>
        <w:t xml:space="preserve"> </w:t>
      </w:r>
      <w:r w:rsidRPr="00CD5772">
        <w:rPr>
          <w:rStyle w:val="a9"/>
        </w:rPr>
        <w:t>Coefficient</w:t>
      </w:r>
      <w:r>
        <w:rPr>
          <w:rStyle w:val="a9"/>
          <w:i w:val="0"/>
          <w:lang w:val="el-GR"/>
        </w:rPr>
        <w:t>).</w:t>
      </w:r>
      <w:r w:rsidR="00F553C1">
        <w:rPr>
          <w:rStyle w:val="a9"/>
          <w:i w:val="0"/>
          <w:lang w:val="el-GR"/>
        </w:rPr>
        <w:t xml:space="preserve"> Ο συντελεστής παροχής</w:t>
      </w:r>
      <w:r>
        <w:rPr>
          <w:rStyle w:val="a9"/>
          <w:i w:val="0"/>
          <w:lang w:val="el-GR"/>
        </w:rPr>
        <w:t xml:space="preserve"> </w:t>
      </w:r>
      <w:r w:rsidRPr="00CD5772">
        <w:rPr>
          <w:lang w:val="el-GR"/>
        </w:rPr>
        <w:t>είναι η αδιάστατη τιμή της αξονικής ταχύτητας σε κάποια θέση εντός της βαθμίδας της στροβιλομηχανής.</w:t>
      </w:r>
      <w:r w:rsidR="00F553C1">
        <w:rPr>
          <w:lang w:val="el-GR"/>
        </w:rPr>
        <w:t xml:space="preserve"> Στον κώδικα χρησιμοποιείται ο συντελεστής παροχής στην έξοδο της πτερωτής. Για τον συγκεκριμένο τύπο πτερωτής ο οποίος σχεδιάζετα</w:t>
      </w:r>
      <w:r w:rsidR="00290F78">
        <w:rPr>
          <w:lang w:val="el-GR"/>
        </w:rPr>
        <w:t>ι ο συντελεστής παροχής πρέπει να κυμαίνεται</w:t>
      </w:r>
      <w:r w:rsidR="00F553C1">
        <w:rPr>
          <w:lang w:val="el-GR"/>
        </w:rPr>
        <w:t xml:space="preserve"> μεταξύ των τιμών, 0.025 &lt; </w:t>
      </w:r>
      <w:r w:rsidR="00F553C1">
        <w:rPr>
          <w:i/>
          <w:lang w:val="el-GR"/>
        </w:rPr>
        <w:t>Φ &lt;</w:t>
      </w:r>
      <w:r w:rsidR="00F553C1" w:rsidRPr="00F553C1">
        <w:rPr>
          <w:i/>
          <w:lang w:val="el-GR"/>
        </w:rPr>
        <w:t xml:space="preserve"> </w:t>
      </w:r>
      <w:r w:rsidR="00F553C1">
        <w:rPr>
          <w:lang w:val="el-GR"/>
        </w:rPr>
        <w:t xml:space="preserve">0.2 , σύμφωνα με τον </w:t>
      </w:r>
      <w:r w:rsidR="00F553C1">
        <w:t>R</w:t>
      </w:r>
      <w:r w:rsidR="00F553C1" w:rsidRPr="00F553C1">
        <w:rPr>
          <w:lang w:val="el-GR"/>
        </w:rPr>
        <w:t>.</w:t>
      </w:r>
      <w:r w:rsidR="00F553C1">
        <w:t>H</w:t>
      </w:r>
      <w:r w:rsidR="00F553C1" w:rsidRPr="00F553C1">
        <w:rPr>
          <w:lang w:val="el-GR"/>
        </w:rPr>
        <w:t xml:space="preserve"> </w:t>
      </w:r>
      <w:r w:rsidR="00F553C1">
        <w:t>Aungier</w:t>
      </w:r>
      <w:r w:rsidR="00FC4FB7" w:rsidRPr="00FC4FB7">
        <w:rPr>
          <w:lang w:val="el-GR"/>
        </w:rPr>
        <w:t xml:space="preserve">. </w:t>
      </w:r>
      <w:r w:rsidR="00FC4FB7">
        <w:rPr>
          <w:lang w:val="el-GR"/>
        </w:rPr>
        <w:t>Ο συντελεστής παροχής υπολογίζεται από τον συνδυασμό των μεγεθών ανακοπής στην είσοδο, την ακτίνα της πτερωτής στην έξοδο του συμπιεστή καθώς και την επιθυμητή παροχή μάζας που καθορίζει ο χειριστής του κώδικα</w:t>
      </w:r>
      <w:r w:rsidR="00290F78">
        <w:rPr>
          <w:lang w:val="el-GR"/>
        </w:rPr>
        <w:t>, και προκύπτει ως :</w:t>
      </w:r>
    </w:p>
    <w:p w:rsidR="00290F78" w:rsidRDefault="00290F78" w:rsidP="00F553C1">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290F78" w:rsidTr="00D51457">
        <w:tc>
          <w:tcPr>
            <w:tcW w:w="5070" w:type="dxa"/>
          </w:tcPr>
          <w:p w:rsidR="00290F78" w:rsidRPr="00290F78" w:rsidRDefault="00290F78" w:rsidP="00290F78">
            <w:pPr>
              <w:tabs>
                <w:tab w:val="left" w:pos="1595"/>
                <w:tab w:val="center" w:pos="2106"/>
              </w:tabs>
              <w:jc w:val="right"/>
              <w:rPr>
                <w:rStyle w:val="a9"/>
                <w:iCs w:val="0"/>
                <w:sz w:val="24"/>
                <w:szCs w:val="24"/>
                <w:lang w:val="el-GR"/>
              </w:rPr>
            </w:pPr>
            <m:oMathPara>
              <m:oMathParaPr>
                <m:jc m:val="right"/>
              </m:oMathParaPr>
              <m:oMath>
                <m:r>
                  <w:rPr>
                    <w:rStyle w:val="a9"/>
                    <w:rFonts w:ascii="Cambria Math" w:hAnsi="Cambria Math"/>
                    <w:sz w:val="24"/>
                    <w:szCs w:val="24"/>
                    <w:lang w:val="el-GR"/>
                  </w:rPr>
                  <m:t xml:space="preserve">Φ= </m:t>
                </m:r>
                <m:f>
                  <m:fPr>
                    <m:ctrlPr>
                      <w:rPr>
                        <w:rStyle w:val="a9"/>
                        <w:rFonts w:ascii="Cambria Math" w:hAnsi="Cambria Math"/>
                        <w:iCs w:val="0"/>
                        <w:sz w:val="24"/>
                        <w:szCs w:val="24"/>
                        <w:lang w:val="el-GR"/>
                      </w:rPr>
                    </m:ctrlPr>
                  </m:fPr>
                  <m:num>
                    <m:acc>
                      <m:accPr>
                        <m:chr m:val="̇"/>
                        <m:ctrlPr>
                          <w:rPr>
                            <w:rStyle w:val="a9"/>
                            <w:rFonts w:ascii="Cambria Math" w:hAnsi="Cambria Math"/>
                            <w:iCs w:val="0"/>
                            <w:sz w:val="24"/>
                            <w:szCs w:val="24"/>
                            <w:lang w:val="el-GR"/>
                          </w:rPr>
                        </m:ctrlPr>
                      </m:accPr>
                      <m:e>
                        <m:r>
                          <w:rPr>
                            <w:rStyle w:val="a9"/>
                            <w:rFonts w:ascii="Cambria Math" w:hAnsi="Cambria Math"/>
                            <w:sz w:val="24"/>
                            <w:szCs w:val="24"/>
                            <w:lang w:val="el-GR"/>
                          </w:rPr>
                          <m:t>m</m:t>
                        </m:r>
                      </m:e>
                    </m:acc>
                  </m:num>
                  <m:den>
                    <m:sSub>
                      <m:sSubPr>
                        <m:ctrlPr>
                          <w:rPr>
                            <w:rStyle w:val="a9"/>
                            <w:rFonts w:ascii="Cambria Math" w:hAnsi="Cambria Math"/>
                            <w:iCs w:val="0"/>
                            <w:sz w:val="24"/>
                            <w:szCs w:val="24"/>
                            <w:lang w:val="el-GR"/>
                          </w:rPr>
                        </m:ctrlPr>
                      </m:sSubPr>
                      <m:e>
                        <m:r>
                          <w:rPr>
                            <w:rStyle w:val="a9"/>
                            <w:rFonts w:ascii="Cambria Math" w:hAnsi="Cambria Math"/>
                            <w:sz w:val="24"/>
                            <w:szCs w:val="24"/>
                            <w:lang w:val="el-GR"/>
                          </w:rPr>
                          <m:t>ρ</m:t>
                        </m:r>
                      </m:e>
                      <m:sub>
                        <m:r>
                          <w:rPr>
                            <w:rStyle w:val="a9"/>
                            <w:rFonts w:ascii="Cambria Math" w:hAnsi="Cambria Math"/>
                            <w:sz w:val="24"/>
                            <w:szCs w:val="24"/>
                            <w:lang w:val="el-GR"/>
                          </w:rPr>
                          <m:t>00</m:t>
                        </m:r>
                      </m:sub>
                    </m:sSub>
                    <m:r>
                      <w:rPr>
                        <w:rStyle w:val="a9"/>
                        <w:rFonts w:ascii="Cambria Math" w:hAnsi="Cambria Math"/>
                        <w:sz w:val="24"/>
                        <w:szCs w:val="24"/>
                        <w:lang w:val="el-GR"/>
                      </w:rPr>
                      <m:t xml:space="preserve"> π </m:t>
                    </m:r>
                    <m:sSup>
                      <m:sSupPr>
                        <m:ctrlPr>
                          <w:rPr>
                            <w:rStyle w:val="a9"/>
                            <w:rFonts w:ascii="Cambria Math" w:hAnsi="Cambria Math"/>
                            <w:iCs w:val="0"/>
                            <w:sz w:val="24"/>
                            <w:szCs w:val="24"/>
                            <w:lang w:val="el-GR"/>
                          </w:rPr>
                        </m:ctrlPr>
                      </m:sSupPr>
                      <m:e>
                        <m:sSub>
                          <m:sSubPr>
                            <m:ctrlPr>
                              <w:rPr>
                                <w:rStyle w:val="a9"/>
                                <w:rFonts w:ascii="Cambria Math" w:hAnsi="Cambria Math"/>
                                <w:iCs w:val="0"/>
                                <w:sz w:val="24"/>
                                <w:szCs w:val="24"/>
                                <w:lang w:val="el-GR"/>
                              </w:rPr>
                            </m:ctrlPr>
                          </m:sSubPr>
                          <m:e>
                            <m:r>
                              <w:rPr>
                                <w:rStyle w:val="a9"/>
                                <w:rFonts w:ascii="Cambria Math" w:hAnsi="Cambria Math"/>
                                <w:sz w:val="24"/>
                                <w:szCs w:val="24"/>
                                <w:lang w:val="el-GR"/>
                              </w:rPr>
                              <m:t>r</m:t>
                            </m:r>
                          </m:e>
                          <m:sub>
                            <m:r>
                              <w:rPr>
                                <w:rStyle w:val="a9"/>
                                <w:rFonts w:ascii="Cambria Math" w:hAnsi="Cambria Math"/>
                                <w:sz w:val="24"/>
                                <w:szCs w:val="24"/>
                                <w:lang w:val="el-GR"/>
                              </w:rPr>
                              <m:t>2</m:t>
                            </m:r>
                          </m:sub>
                        </m:sSub>
                      </m:e>
                      <m:sup>
                        <m:r>
                          <w:rPr>
                            <w:rStyle w:val="a9"/>
                            <w:rFonts w:ascii="Cambria Math" w:hAnsi="Cambria Math"/>
                            <w:sz w:val="24"/>
                            <w:szCs w:val="24"/>
                            <w:lang w:val="el-GR"/>
                          </w:rPr>
                          <m:t>2</m:t>
                        </m:r>
                      </m:sup>
                    </m:sSup>
                    <m:r>
                      <w:rPr>
                        <w:rStyle w:val="a9"/>
                        <w:rFonts w:ascii="Cambria Math" w:hAnsi="Cambria Math"/>
                        <w:sz w:val="24"/>
                        <w:szCs w:val="24"/>
                        <w:lang w:val="el-GR"/>
                      </w:rPr>
                      <m:t xml:space="preserve"> </m:t>
                    </m:r>
                    <m:sSub>
                      <m:sSubPr>
                        <m:ctrlPr>
                          <w:rPr>
                            <w:rStyle w:val="a9"/>
                            <w:rFonts w:ascii="Cambria Math" w:hAnsi="Cambria Math"/>
                            <w:iCs w:val="0"/>
                            <w:sz w:val="24"/>
                            <w:szCs w:val="24"/>
                            <w:lang w:val="el-GR"/>
                          </w:rPr>
                        </m:ctrlPr>
                      </m:sSubPr>
                      <m:e>
                        <m:r>
                          <w:rPr>
                            <w:rStyle w:val="a9"/>
                            <w:rFonts w:ascii="Cambria Math" w:hAnsi="Cambria Math"/>
                            <w:sz w:val="24"/>
                            <w:szCs w:val="24"/>
                            <w:lang w:val="el-GR"/>
                          </w:rPr>
                          <m:t>U</m:t>
                        </m:r>
                      </m:e>
                      <m:sub>
                        <m:r>
                          <w:rPr>
                            <w:rStyle w:val="a9"/>
                            <w:rFonts w:ascii="Cambria Math" w:hAnsi="Cambria Math"/>
                            <w:sz w:val="24"/>
                            <w:szCs w:val="24"/>
                            <w:lang w:val="el-GR"/>
                          </w:rPr>
                          <m:t>2</m:t>
                        </m:r>
                      </m:sub>
                    </m:sSub>
                  </m:den>
                </m:f>
              </m:oMath>
            </m:oMathPara>
          </w:p>
        </w:tc>
        <w:tc>
          <w:tcPr>
            <w:tcW w:w="3786" w:type="dxa"/>
            <w:shd w:val="clear" w:color="auto" w:fill="auto"/>
          </w:tcPr>
          <w:p w:rsidR="00290F78" w:rsidRPr="00036251" w:rsidRDefault="00290F78" w:rsidP="00FB70A1">
            <w:pPr>
              <w:jc w:val="right"/>
              <w:rPr>
                <w:rStyle w:val="a9"/>
                <w:i w:val="0"/>
                <w:iCs w:val="0"/>
                <w:sz w:val="24"/>
                <w:szCs w:val="24"/>
                <w:lang w:val="el-GR"/>
              </w:rPr>
            </w:pPr>
            <w:r w:rsidRPr="00036251">
              <w:rPr>
                <w:rStyle w:val="a9"/>
                <w:i w:val="0"/>
                <w:iCs w:val="0"/>
                <w:sz w:val="24"/>
                <w:szCs w:val="24"/>
                <w:lang w:val="el-GR"/>
              </w:rPr>
              <w:t xml:space="preserve">                              </w:t>
            </w:r>
            <w:r w:rsidR="00BA4A1C">
              <w:rPr>
                <w:rStyle w:val="a9"/>
                <w:i w:val="0"/>
                <w:iCs w:val="0"/>
                <w:sz w:val="24"/>
                <w:szCs w:val="24"/>
                <w:lang w:val="el-GR"/>
              </w:rPr>
              <w:t xml:space="preserve">                         </w:t>
            </w:r>
            <w:r>
              <w:rPr>
                <w:rStyle w:val="a9"/>
                <w:i w:val="0"/>
                <w:iCs w:val="0"/>
                <w:sz w:val="24"/>
                <w:szCs w:val="24"/>
                <w:lang w:val="el-GR"/>
              </w:rPr>
              <w:t>(3.</w:t>
            </w:r>
            <w:r>
              <w:rPr>
                <w:rStyle w:val="a9"/>
                <w:i w:val="0"/>
                <w:iCs w:val="0"/>
                <w:sz w:val="24"/>
                <w:szCs w:val="24"/>
              </w:rPr>
              <w:t>12</w:t>
            </w:r>
            <w:r w:rsidRPr="00036251">
              <w:rPr>
                <w:rStyle w:val="a9"/>
                <w:i w:val="0"/>
                <w:iCs w:val="0"/>
                <w:sz w:val="24"/>
                <w:szCs w:val="24"/>
                <w:lang w:val="el-GR"/>
              </w:rPr>
              <w:t xml:space="preserve">)                                                             </w:t>
            </w:r>
          </w:p>
          <w:p w:rsidR="00290F78" w:rsidRPr="00036251" w:rsidRDefault="00290F78" w:rsidP="00FB70A1">
            <w:pPr>
              <w:jc w:val="both"/>
              <w:rPr>
                <w:rStyle w:val="a9"/>
                <w:i w:val="0"/>
                <w:iCs w:val="0"/>
                <w:sz w:val="24"/>
                <w:szCs w:val="24"/>
              </w:rPr>
            </w:pPr>
          </w:p>
        </w:tc>
      </w:tr>
    </w:tbl>
    <w:p w:rsidR="00FC4FB7" w:rsidRPr="00A66A28" w:rsidRDefault="00FC4FB7" w:rsidP="00F553C1">
      <w:pPr>
        <w:jc w:val="both"/>
        <w:rPr>
          <w:rStyle w:val="a9"/>
          <w:i w:val="0"/>
        </w:rPr>
      </w:pPr>
    </w:p>
    <w:p w:rsidR="00784D3F" w:rsidRDefault="00D949F5" w:rsidP="00A66A28">
      <w:pPr>
        <w:jc w:val="both"/>
        <w:rPr>
          <w:rStyle w:val="a9"/>
          <w:i w:val="0"/>
          <w:lang w:val="el-GR"/>
        </w:rPr>
      </w:pPr>
      <w:r>
        <w:rPr>
          <w:rStyle w:val="a9"/>
          <w:i w:val="0"/>
          <w:lang w:val="el-GR"/>
        </w:rPr>
        <w:t>Όπου η ακτίνα</w:t>
      </w:r>
      <w:r w:rsidR="00784D3F">
        <w:rPr>
          <w:rStyle w:val="a9"/>
          <w:i w:val="0"/>
          <w:lang w:val="el-GR"/>
        </w:rPr>
        <w:t xml:space="preserve"> και η παροχή μάζας</w:t>
      </w:r>
      <w:r w:rsidR="00FB70A1" w:rsidRPr="00FB70A1">
        <w:rPr>
          <w:rStyle w:val="a9"/>
          <w:i w:val="0"/>
          <w:lang w:val="el-GR"/>
        </w:rPr>
        <w:t xml:space="preserve"> </w:t>
      </w:r>
      <w:r w:rsidR="00784D3F">
        <w:rPr>
          <w:rStyle w:val="a9"/>
          <w:i w:val="0"/>
          <w:lang w:val="el-GR"/>
        </w:rPr>
        <w:t>είναι ήδη γνωστά</w:t>
      </w:r>
      <w:r w:rsidR="00FB70A1">
        <w:rPr>
          <w:rStyle w:val="a9"/>
          <w:i w:val="0"/>
          <w:lang w:val="el-GR"/>
        </w:rPr>
        <w:t xml:space="preserve"> από τα δεδομένα εισαγωγής, </w:t>
      </w:r>
      <w:r w:rsidR="00784D3F">
        <w:rPr>
          <w:rStyle w:val="a9"/>
          <w:i w:val="0"/>
          <w:lang w:val="el-GR"/>
        </w:rPr>
        <w:t xml:space="preserve">η πυκνότητα ανακοπής υπολογίζεται από τις θερμοδυναμικές εξισώσεις </w:t>
      </w:r>
      <w:r w:rsidR="00FB70A1">
        <w:rPr>
          <w:rStyle w:val="a9"/>
          <w:i w:val="0"/>
          <w:lang w:val="el-GR"/>
        </w:rPr>
        <w:t xml:space="preserve">και η ταχύτητα στην </w:t>
      </w:r>
      <w:r w:rsidR="00784D3F">
        <w:rPr>
          <w:rStyle w:val="a9"/>
          <w:i w:val="0"/>
          <w:lang w:val="el-GR"/>
        </w:rPr>
        <w:t>έξοδο της πτερωτής από την σχέση (</w:t>
      </w:r>
      <w:r w:rsidR="00784D3F" w:rsidRPr="00784D3F">
        <w:rPr>
          <w:rStyle w:val="a9"/>
          <w:lang w:val="el-GR"/>
        </w:rPr>
        <w:t>3.10</w:t>
      </w:r>
      <w:r w:rsidR="00784D3F">
        <w:rPr>
          <w:rStyle w:val="a9"/>
          <w:i w:val="0"/>
          <w:lang w:val="el-GR"/>
        </w:rPr>
        <w:t>) με τα στοιχεία της εξόδου ως :</w:t>
      </w:r>
    </w:p>
    <w:p w:rsidR="004F1FE3" w:rsidRPr="004B7695" w:rsidRDefault="004F1FE3" w:rsidP="00A66A28">
      <w:pPr>
        <w:jc w:val="both"/>
        <w:rPr>
          <w:rStyle w:val="a9"/>
          <w:i w:val="0"/>
          <w:lang w:val="el-GR"/>
        </w:rPr>
      </w:pPr>
    </w:p>
    <w:tbl>
      <w:tblPr>
        <w:tblStyle w:val="af1"/>
        <w:tblW w:w="0" w:type="auto"/>
        <w:tblLook w:val="04A0"/>
      </w:tblPr>
      <w:tblGrid>
        <w:gridCol w:w="4928"/>
        <w:gridCol w:w="3928"/>
      </w:tblGrid>
      <w:tr w:rsidR="00784D3F" w:rsidTr="00BA4A1C">
        <w:tc>
          <w:tcPr>
            <w:tcW w:w="4928" w:type="dxa"/>
            <w:tcBorders>
              <w:top w:val="nil"/>
              <w:left w:val="nil"/>
              <w:bottom w:val="nil"/>
              <w:right w:val="nil"/>
            </w:tcBorders>
          </w:tcPr>
          <w:p w:rsidR="00784D3F" w:rsidRPr="00DA61A4" w:rsidRDefault="00DC1C75" w:rsidP="00A97CF9">
            <w:pPr>
              <w:tabs>
                <w:tab w:val="left" w:pos="1595"/>
                <w:tab w:val="center" w:pos="2106"/>
              </w:tabs>
              <w:jc w:val="right"/>
              <w:rPr>
                <w:rStyle w:val="a9"/>
                <w:iCs w:val="0"/>
                <w:sz w:val="24"/>
                <w:szCs w:val="24"/>
                <w:lang w:val="el-GR"/>
              </w:rPr>
            </w:pPr>
            <m:oMathPara>
              <m:oMathParaPr>
                <m:jc m:val="right"/>
              </m:oMathParaPr>
              <m:oMath>
                <m:sSub>
                  <m:sSubPr>
                    <m:ctrlPr>
                      <w:rPr>
                        <w:rStyle w:val="a9"/>
                        <w:rFonts w:ascii="Cambria Math" w:hAnsi="Cambria Math"/>
                      </w:rPr>
                    </m:ctrlPr>
                  </m:sSubPr>
                  <m:e>
                    <m:r>
                      <w:rPr>
                        <w:rStyle w:val="a9"/>
                        <w:rFonts w:ascii="Cambria Math" w:hAnsi="Cambria Math"/>
                        <w:sz w:val="24"/>
                        <w:szCs w:val="24"/>
                      </w:rPr>
                      <m:t>U</m:t>
                    </m:r>
                  </m:e>
                  <m:sub>
                    <m:r>
                      <w:rPr>
                        <w:rStyle w:val="a9"/>
                        <w:rFonts w:ascii="Cambria Math" w:hAnsi="Cambria Math"/>
                        <w:sz w:val="24"/>
                        <w:szCs w:val="24"/>
                      </w:rPr>
                      <m:t>2</m:t>
                    </m:r>
                  </m:sub>
                </m:sSub>
                <m:r>
                  <m:rPr>
                    <m:sty m:val="p"/>
                  </m:rPr>
                  <w:rPr>
                    <w:rFonts w:ascii="Cambria Math" w:hAnsi="Cambria Math"/>
                    <w:sz w:val="24"/>
                    <w:szCs w:val="24"/>
                  </w:rPr>
                  <m:t xml:space="preserve">=ω </m:t>
                </m:r>
                <m:sSub>
                  <m:sSubPr>
                    <m:ctrlPr>
                      <w:rPr>
                        <w:rFonts w:ascii="Cambria Math" w:hAnsi="Cambria Math"/>
                        <w:i/>
                      </w:rPr>
                    </m:ctrlPr>
                  </m:sSubPr>
                  <m:e>
                    <m:r>
                      <w:rPr>
                        <w:rFonts w:ascii="Cambria Math" w:hAnsi="Cambria Math"/>
                        <w:sz w:val="24"/>
                        <w:szCs w:val="24"/>
                      </w:rPr>
                      <m:t>r</m:t>
                    </m:r>
                  </m:e>
                  <m:sub>
                    <m:r>
                      <w:rPr>
                        <w:rFonts w:ascii="Cambria Math" w:hAnsi="Cambria Math"/>
                        <w:sz w:val="24"/>
                        <w:szCs w:val="24"/>
                      </w:rPr>
                      <m:t>2</m:t>
                    </m:r>
                  </m:sub>
                </m:sSub>
              </m:oMath>
            </m:oMathPara>
          </w:p>
        </w:tc>
        <w:tc>
          <w:tcPr>
            <w:tcW w:w="3928" w:type="dxa"/>
            <w:tcBorders>
              <w:top w:val="nil"/>
              <w:left w:val="nil"/>
              <w:bottom w:val="nil"/>
              <w:right w:val="nil"/>
            </w:tcBorders>
            <w:shd w:val="clear" w:color="auto" w:fill="auto"/>
          </w:tcPr>
          <w:p w:rsidR="00784D3F" w:rsidRPr="00036251" w:rsidRDefault="00784D3F" w:rsidP="00A97CF9">
            <w:pPr>
              <w:jc w:val="right"/>
              <w:rPr>
                <w:rStyle w:val="a9"/>
                <w:i w:val="0"/>
                <w:iCs w:val="0"/>
                <w:sz w:val="24"/>
                <w:szCs w:val="24"/>
                <w:lang w:val="el-GR"/>
              </w:rPr>
            </w:pPr>
            <w:r w:rsidRPr="00036251">
              <w:rPr>
                <w:rStyle w:val="a9"/>
                <w:i w:val="0"/>
                <w:iCs w:val="0"/>
                <w:sz w:val="24"/>
                <w:szCs w:val="24"/>
                <w:lang w:val="el-GR"/>
              </w:rPr>
              <w:t xml:space="preserve">                              </w:t>
            </w:r>
            <w:r w:rsidR="00BA4A1C">
              <w:rPr>
                <w:rStyle w:val="a9"/>
                <w:i w:val="0"/>
                <w:iCs w:val="0"/>
                <w:sz w:val="24"/>
                <w:szCs w:val="24"/>
                <w:lang w:val="el-GR"/>
              </w:rPr>
              <w:t xml:space="preserve">                           (</w:t>
            </w:r>
            <w:r>
              <w:rPr>
                <w:rStyle w:val="a9"/>
                <w:i w:val="0"/>
                <w:iCs w:val="0"/>
                <w:sz w:val="24"/>
                <w:szCs w:val="24"/>
                <w:lang w:val="el-GR"/>
              </w:rPr>
              <w:t>3.</w:t>
            </w:r>
            <w:r>
              <w:rPr>
                <w:rStyle w:val="a9"/>
                <w:i w:val="0"/>
                <w:iCs w:val="0"/>
                <w:sz w:val="24"/>
                <w:szCs w:val="24"/>
              </w:rPr>
              <w:t>1</w:t>
            </w:r>
            <w:r>
              <w:rPr>
                <w:rStyle w:val="a9"/>
                <w:i w:val="0"/>
                <w:iCs w:val="0"/>
                <w:sz w:val="24"/>
                <w:szCs w:val="24"/>
                <w:lang w:val="el-GR"/>
              </w:rPr>
              <w:t>3</w:t>
            </w:r>
            <w:r w:rsidRPr="00036251">
              <w:rPr>
                <w:rStyle w:val="a9"/>
                <w:i w:val="0"/>
                <w:iCs w:val="0"/>
                <w:sz w:val="24"/>
                <w:szCs w:val="24"/>
                <w:lang w:val="el-GR"/>
              </w:rPr>
              <w:t xml:space="preserve">)                                                             </w:t>
            </w:r>
          </w:p>
          <w:p w:rsidR="00784D3F" w:rsidRPr="00036251" w:rsidRDefault="00784D3F" w:rsidP="00A97CF9">
            <w:pPr>
              <w:jc w:val="both"/>
              <w:rPr>
                <w:rStyle w:val="a9"/>
                <w:i w:val="0"/>
                <w:iCs w:val="0"/>
                <w:sz w:val="24"/>
                <w:szCs w:val="24"/>
              </w:rPr>
            </w:pPr>
          </w:p>
        </w:tc>
      </w:tr>
    </w:tbl>
    <w:p w:rsidR="00BA4A1C" w:rsidRDefault="00BA4A1C" w:rsidP="004B410F">
      <w:pPr>
        <w:jc w:val="both"/>
        <w:rPr>
          <w:rStyle w:val="a9"/>
          <w:i w:val="0"/>
          <w:lang w:val="el-GR"/>
        </w:rPr>
      </w:pPr>
    </w:p>
    <w:p w:rsidR="00784D3F" w:rsidRDefault="00784D3F" w:rsidP="004B410F">
      <w:pPr>
        <w:jc w:val="both"/>
        <w:rPr>
          <w:rStyle w:val="a9"/>
          <w:i w:val="0"/>
          <w:lang w:val="el-GR"/>
        </w:rPr>
      </w:pPr>
      <w:r>
        <w:rPr>
          <w:rStyle w:val="a9"/>
          <w:i w:val="0"/>
          <w:lang w:val="el-GR"/>
        </w:rPr>
        <w:t>Ενώ ο υπολογισμός της γωνιακής ταχύτητας περιστροφής υπολογίζεται από την σχέση (</w:t>
      </w:r>
      <w:r>
        <w:rPr>
          <w:rStyle w:val="a9"/>
          <w:lang w:val="el-GR"/>
        </w:rPr>
        <w:t>3.14</w:t>
      </w:r>
      <w:r>
        <w:rPr>
          <w:rStyle w:val="a9"/>
          <w:i w:val="0"/>
          <w:lang w:val="el-GR"/>
        </w:rPr>
        <w:t>) σε μονάδες μέτρησης [</w:t>
      </w:r>
      <w:r>
        <w:rPr>
          <w:rStyle w:val="a9"/>
          <w:i w:val="0"/>
        </w:rPr>
        <w:t>rad</w:t>
      </w:r>
      <w:r w:rsidRPr="00784D3F">
        <w:rPr>
          <w:rStyle w:val="a9"/>
          <w:i w:val="0"/>
          <w:lang w:val="el-GR"/>
        </w:rPr>
        <w:t>/</w:t>
      </w:r>
      <w:r>
        <w:rPr>
          <w:rStyle w:val="a9"/>
          <w:i w:val="0"/>
        </w:rPr>
        <w:t>sec</w:t>
      </w:r>
      <w:r>
        <w:rPr>
          <w:rStyle w:val="a9"/>
          <w:i w:val="0"/>
          <w:lang w:val="el-GR"/>
        </w:rPr>
        <w:t>] :</w:t>
      </w:r>
    </w:p>
    <w:p w:rsidR="00784D3F" w:rsidRDefault="00784D3F" w:rsidP="00CC27AC">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784D3F" w:rsidTr="004F1FE3">
        <w:trPr>
          <w:trHeight w:val="696"/>
        </w:trPr>
        <w:tc>
          <w:tcPr>
            <w:tcW w:w="4928" w:type="dxa"/>
          </w:tcPr>
          <w:p w:rsidR="00784D3F" w:rsidRPr="00784D3F" w:rsidRDefault="00784D3F" w:rsidP="00784D3F">
            <w:pPr>
              <w:tabs>
                <w:tab w:val="left" w:pos="1595"/>
                <w:tab w:val="center" w:pos="2106"/>
              </w:tabs>
              <w:jc w:val="center"/>
              <w:rPr>
                <w:rStyle w:val="a9"/>
                <w:i w:val="0"/>
                <w:iCs w:val="0"/>
                <w:sz w:val="24"/>
                <w:szCs w:val="24"/>
              </w:rPr>
            </w:pPr>
            <m:oMathPara>
              <m:oMathParaPr>
                <m:jc m:val="right"/>
              </m:oMathParaPr>
              <m:oMath>
                <m:r>
                  <w:rPr>
                    <w:rStyle w:val="a9"/>
                    <w:rFonts w:ascii="Cambria Math" w:hAnsi="Cambria Math"/>
                    <w:sz w:val="24"/>
                    <w:szCs w:val="24"/>
                  </w:rPr>
                  <m:t>ω</m:t>
                </m:r>
                <m:r>
                  <m:rPr>
                    <m:sty m:val="p"/>
                  </m:rPr>
                  <w:rPr>
                    <w:rFonts w:ascii="Cambria Math" w:hAnsi="Cambria Math"/>
                    <w:sz w:val="24"/>
                    <w:szCs w:val="24"/>
                  </w:rPr>
                  <m:t>=</m:t>
                </m:r>
                <m:f>
                  <m:fPr>
                    <m:ctrlPr>
                      <w:rPr>
                        <w:rFonts w:ascii="Cambria Math" w:hAnsi="Cambria Math"/>
                        <w:sz w:val="24"/>
                        <w:szCs w:val="24"/>
                      </w:rPr>
                    </m:ctrlPr>
                  </m:fPr>
                  <m:num>
                    <m:r>
                      <m:rPr>
                        <m:sty m:val="p"/>
                      </m:rPr>
                      <w:rPr>
                        <w:rFonts w:ascii="Cambria Math" w:hAnsi="Cambria Math"/>
                        <w:sz w:val="24"/>
                        <w:szCs w:val="24"/>
                      </w:rPr>
                      <m:t>2 π Ν</m:t>
                    </m:r>
                  </m:num>
                  <m:den>
                    <m:r>
                      <m:rPr>
                        <m:sty m:val="p"/>
                      </m:rPr>
                      <w:rPr>
                        <w:rFonts w:ascii="Cambria Math" w:hAnsi="Cambria Math"/>
                        <w:sz w:val="24"/>
                        <w:szCs w:val="24"/>
                      </w:rPr>
                      <m:t>60</m:t>
                    </m:r>
                  </m:den>
                </m:f>
              </m:oMath>
            </m:oMathPara>
          </w:p>
        </w:tc>
        <w:tc>
          <w:tcPr>
            <w:tcW w:w="3928" w:type="dxa"/>
            <w:shd w:val="clear" w:color="auto" w:fill="auto"/>
          </w:tcPr>
          <w:p w:rsidR="00784D3F" w:rsidRPr="00036251" w:rsidRDefault="00784D3F" w:rsidP="00A97CF9">
            <w:pPr>
              <w:jc w:val="right"/>
              <w:rPr>
                <w:rStyle w:val="a9"/>
                <w:i w:val="0"/>
                <w:iCs w:val="0"/>
                <w:sz w:val="24"/>
                <w:szCs w:val="24"/>
                <w:lang w:val="el-GR"/>
              </w:rPr>
            </w:pPr>
            <w:r w:rsidRPr="00036251">
              <w:rPr>
                <w:rStyle w:val="a9"/>
                <w:i w:val="0"/>
                <w:iCs w:val="0"/>
                <w:sz w:val="24"/>
                <w:szCs w:val="24"/>
                <w:lang w:val="el-GR"/>
              </w:rPr>
              <w:t xml:space="preserve">                              </w:t>
            </w:r>
            <w:r w:rsidR="00BA4A1C">
              <w:rPr>
                <w:rStyle w:val="a9"/>
                <w:i w:val="0"/>
                <w:iCs w:val="0"/>
                <w:sz w:val="24"/>
                <w:szCs w:val="24"/>
                <w:lang w:val="el-GR"/>
              </w:rPr>
              <w:t xml:space="preserve">                           </w:t>
            </w:r>
            <w:r>
              <w:rPr>
                <w:rStyle w:val="a9"/>
                <w:i w:val="0"/>
                <w:iCs w:val="0"/>
                <w:sz w:val="24"/>
                <w:szCs w:val="24"/>
                <w:lang w:val="el-GR"/>
              </w:rPr>
              <w:t>(3.</w:t>
            </w:r>
            <w:r>
              <w:rPr>
                <w:rStyle w:val="a9"/>
                <w:i w:val="0"/>
                <w:iCs w:val="0"/>
                <w:sz w:val="24"/>
                <w:szCs w:val="24"/>
              </w:rPr>
              <w:t>1</w:t>
            </w:r>
            <w:r>
              <w:rPr>
                <w:rStyle w:val="a9"/>
                <w:i w:val="0"/>
                <w:iCs w:val="0"/>
                <w:sz w:val="24"/>
                <w:szCs w:val="24"/>
                <w:lang w:val="el-GR"/>
              </w:rPr>
              <w:t>4</w:t>
            </w:r>
            <w:r w:rsidRPr="00036251">
              <w:rPr>
                <w:rStyle w:val="a9"/>
                <w:i w:val="0"/>
                <w:iCs w:val="0"/>
                <w:sz w:val="24"/>
                <w:szCs w:val="24"/>
                <w:lang w:val="el-GR"/>
              </w:rPr>
              <w:t xml:space="preserve">)                                                             </w:t>
            </w:r>
          </w:p>
          <w:p w:rsidR="00784D3F" w:rsidRPr="00036251" w:rsidRDefault="00784D3F" w:rsidP="00A97CF9">
            <w:pPr>
              <w:jc w:val="both"/>
              <w:rPr>
                <w:rStyle w:val="a9"/>
                <w:i w:val="0"/>
                <w:iCs w:val="0"/>
                <w:sz w:val="24"/>
                <w:szCs w:val="24"/>
              </w:rPr>
            </w:pPr>
          </w:p>
        </w:tc>
      </w:tr>
    </w:tbl>
    <w:p w:rsidR="004B410F" w:rsidRDefault="004B410F" w:rsidP="00CC27AC">
      <w:pPr>
        <w:rPr>
          <w:rStyle w:val="a9"/>
          <w:i w:val="0"/>
        </w:rPr>
      </w:pPr>
    </w:p>
    <w:p w:rsidR="00784D3F" w:rsidRDefault="004B410F" w:rsidP="004B410F">
      <w:pPr>
        <w:jc w:val="both"/>
        <w:rPr>
          <w:rStyle w:val="a9"/>
          <w:i w:val="0"/>
          <w:lang w:val="el-GR"/>
        </w:rPr>
      </w:pPr>
      <w:r>
        <w:rPr>
          <w:rStyle w:val="a9"/>
          <w:i w:val="0"/>
          <w:lang w:val="el-GR"/>
        </w:rPr>
        <w:t>Η επόμενη παράμετρος αναφέρεται στο έργο το οποίο μεταφέρει η πτερωτή στο ρευστό (</w:t>
      </w:r>
      <w:r>
        <w:rPr>
          <w:rStyle w:val="a9"/>
        </w:rPr>
        <w:t>Work</w:t>
      </w:r>
      <w:r w:rsidRPr="004B410F">
        <w:rPr>
          <w:rStyle w:val="a9"/>
          <w:lang w:val="el-GR"/>
        </w:rPr>
        <w:t xml:space="preserve"> </w:t>
      </w:r>
      <w:r>
        <w:rPr>
          <w:rStyle w:val="a9"/>
        </w:rPr>
        <w:t>input</w:t>
      </w:r>
      <w:r w:rsidRPr="004B410F">
        <w:rPr>
          <w:rStyle w:val="a9"/>
          <w:lang w:val="el-GR"/>
        </w:rPr>
        <w:t xml:space="preserve"> </w:t>
      </w:r>
      <w:r>
        <w:rPr>
          <w:rStyle w:val="a9"/>
        </w:rPr>
        <w:t>coefficient</w:t>
      </w:r>
      <w:r>
        <w:rPr>
          <w:rStyle w:val="a9"/>
          <w:i w:val="0"/>
          <w:lang w:val="el-GR"/>
        </w:rPr>
        <w:t xml:space="preserve">) </w:t>
      </w:r>
      <w:r w:rsidRPr="004B410F">
        <w:rPr>
          <w:rStyle w:val="a9"/>
          <w:i w:val="0"/>
          <w:lang w:val="el-GR"/>
        </w:rPr>
        <w:t xml:space="preserve">“ </w:t>
      </w:r>
      <w:r>
        <w:rPr>
          <w:rStyle w:val="a9"/>
        </w:rPr>
        <w:t>I</w:t>
      </w:r>
      <w:r w:rsidRPr="004B410F">
        <w:rPr>
          <w:rStyle w:val="a9"/>
          <w:lang w:val="el-GR"/>
        </w:rPr>
        <w:t xml:space="preserve"> </w:t>
      </w:r>
      <w:r w:rsidRPr="004B410F">
        <w:rPr>
          <w:rStyle w:val="a9"/>
          <w:i w:val="0"/>
          <w:lang w:val="el-GR"/>
        </w:rPr>
        <w:t>”</w:t>
      </w:r>
      <w:r>
        <w:rPr>
          <w:rStyle w:val="a9"/>
          <w:i w:val="0"/>
          <w:lang w:val="el-GR"/>
        </w:rPr>
        <w:t xml:space="preserve">  και προκύπτει από τον λόγο της πραγματικής </w:t>
      </w:r>
      <w:r>
        <w:rPr>
          <w:rStyle w:val="a9"/>
          <w:i w:val="0"/>
          <w:lang w:val="el-GR"/>
        </w:rPr>
        <w:lastRenderedPageBreak/>
        <w:t>διαφοράς της</w:t>
      </w:r>
      <w:r w:rsidRPr="004B410F">
        <w:rPr>
          <w:rStyle w:val="a9"/>
          <w:i w:val="0"/>
          <w:lang w:val="el-GR"/>
        </w:rPr>
        <w:t xml:space="preserve"> </w:t>
      </w:r>
      <w:r>
        <w:rPr>
          <w:rStyle w:val="a9"/>
          <w:i w:val="0"/>
          <w:lang w:val="el-GR"/>
        </w:rPr>
        <w:t>ειδικής ενθαλπίας ανακοπής από την είσοδο στην έξοδο με το τετράγωνο της περιφερειακή ταχύτητα στην έξοδο :</w:t>
      </w:r>
    </w:p>
    <w:p w:rsidR="001222DD" w:rsidRDefault="001222DD" w:rsidP="004B410F">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4B410F" w:rsidTr="004F1FE3">
        <w:tc>
          <w:tcPr>
            <w:tcW w:w="4928" w:type="dxa"/>
          </w:tcPr>
          <w:p w:rsidR="004B410F" w:rsidRPr="00784D3F" w:rsidRDefault="004B410F" w:rsidP="004B410F">
            <w:pPr>
              <w:tabs>
                <w:tab w:val="left" w:pos="1595"/>
                <w:tab w:val="center" w:pos="2106"/>
              </w:tabs>
              <w:jc w:val="center"/>
              <w:rPr>
                <w:rStyle w:val="a9"/>
                <w:i w:val="0"/>
                <w:iCs w:val="0"/>
                <w:sz w:val="24"/>
                <w:szCs w:val="24"/>
              </w:rPr>
            </w:pPr>
            <m:oMathPara>
              <m:oMathParaPr>
                <m:jc m:val="right"/>
              </m:oMathParaPr>
              <m:oMath>
                <m:r>
                  <w:rPr>
                    <w:rStyle w:val="a9"/>
                    <w:rFonts w:ascii="Cambria Math" w:hAnsi="Cambria Math"/>
                    <w:sz w:val="24"/>
                    <w:szCs w:val="24"/>
                  </w:rPr>
                  <m:t xml:space="preserve">Ι= </m:t>
                </m:r>
                <m:f>
                  <m:fPr>
                    <m:ctrlPr>
                      <w:rPr>
                        <w:rStyle w:val="a9"/>
                        <w:rFonts w:ascii="Cambria Math" w:hAnsi="Cambria Math"/>
                        <w:sz w:val="24"/>
                        <w:szCs w:val="24"/>
                      </w:rPr>
                    </m:ctrlPr>
                  </m:fPr>
                  <m:num>
                    <m:r>
                      <w:rPr>
                        <w:rStyle w:val="a9"/>
                        <w:rFonts w:ascii="Cambria Math" w:hAnsi="Cambria Math"/>
                        <w:sz w:val="24"/>
                        <w:szCs w:val="24"/>
                      </w:rPr>
                      <m:t>Δ</m:t>
                    </m:r>
                    <m:sSub>
                      <m:sSubPr>
                        <m:ctrlPr>
                          <w:rPr>
                            <w:rStyle w:val="a9"/>
                            <w:rFonts w:ascii="Cambria Math" w:hAnsi="Cambria Math"/>
                          </w:rPr>
                        </m:ctrlPr>
                      </m:sSubPr>
                      <m:e>
                        <m:r>
                          <w:rPr>
                            <w:rStyle w:val="a9"/>
                            <w:rFonts w:ascii="Cambria Math" w:hAnsi="Cambria Math"/>
                            <w:sz w:val="24"/>
                            <w:szCs w:val="24"/>
                          </w:rPr>
                          <m:t>h</m:t>
                        </m:r>
                      </m:e>
                      <m:sub>
                        <m:r>
                          <w:rPr>
                            <w:rStyle w:val="a9"/>
                            <w:rFonts w:ascii="Cambria Math" w:hAnsi="Cambria Math"/>
                            <w:sz w:val="24"/>
                            <w:szCs w:val="24"/>
                          </w:rPr>
                          <m:t>0</m:t>
                        </m:r>
                      </m:sub>
                    </m:sSub>
                  </m:num>
                  <m:den>
                    <m:sSup>
                      <m:sSupPr>
                        <m:ctrlPr>
                          <w:rPr>
                            <w:rStyle w:val="a9"/>
                            <w:rFonts w:ascii="Cambria Math" w:hAnsi="Cambria Math"/>
                            <w:sz w:val="24"/>
                            <w:szCs w:val="24"/>
                          </w:rPr>
                        </m:ctrlPr>
                      </m:sSupPr>
                      <m:e>
                        <m:sSub>
                          <m:sSubPr>
                            <m:ctrlPr>
                              <w:rPr>
                                <w:rStyle w:val="a9"/>
                                <w:rFonts w:ascii="Cambria Math" w:hAnsi="Cambria Math"/>
                              </w:rPr>
                            </m:ctrlPr>
                          </m:sSubPr>
                          <m:e>
                            <m:r>
                              <w:rPr>
                                <w:rStyle w:val="a9"/>
                                <w:rFonts w:ascii="Cambria Math" w:hAnsi="Cambria Math"/>
                                <w:sz w:val="24"/>
                                <w:szCs w:val="24"/>
                              </w:rPr>
                              <m:t>U</m:t>
                            </m:r>
                          </m:e>
                          <m:sub>
                            <m:r>
                              <w:rPr>
                                <w:rStyle w:val="a9"/>
                                <w:rFonts w:ascii="Cambria Math" w:hAnsi="Cambria Math"/>
                                <w:sz w:val="24"/>
                                <w:szCs w:val="24"/>
                              </w:rPr>
                              <m:t>2</m:t>
                            </m:r>
                          </m:sub>
                        </m:sSub>
                      </m:e>
                      <m:sup>
                        <m:r>
                          <w:rPr>
                            <w:rStyle w:val="a9"/>
                            <w:rFonts w:ascii="Cambria Math" w:hAnsi="Cambria Math"/>
                            <w:sz w:val="24"/>
                            <w:szCs w:val="24"/>
                          </w:rPr>
                          <m:t>2</m:t>
                        </m:r>
                      </m:sup>
                    </m:sSup>
                  </m:den>
                </m:f>
              </m:oMath>
            </m:oMathPara>
          </w:p>
        </w:tc>
        <w:tc>
          <w:tcPr>
            <w:tcW w:w="3928" w:type="dxa"/>
            <w:shd w:val="clear" w:color="auto" w:fill="auto"/>
          </w:tcPr>
          <w:p w:rsidR="004B410F" w:rsidRPr="00036251" w:rsidRDefault="004B410F" w:rsidP="00A97CF9">
            <w:pPr>
              <w:jc w:val="right"/>
              <w:rPr>
                <w:rStyle w:val="a9"/>
                <w:i w:val="0"/>
                <w:iCs w:val="0"/>
                <w:sz w:val="24"/>
                <w:szCs w:val="24"/>
                <w:lang w:val="el-GR"/>
              </w:rPr>
            </w:pPr>
            <w:r w:rsidRPr="00036251">
              <w:rPr>
                <w:rStyle w:val="a9"/>
                <w:i w:val="0"/>
                <w:iCs w:val="0"/>
                <w:sz w:val="24"/>
                <w:szCs w:val="24"/>
                <w:lang w:val="el-GR"/>
              </w:rPr>
              <w:t xml:space="preserve">                              </w:t>
            </w:r>
            <w:r w:rsidR="00BA4A1C">
              <w:rPr>
                <w:rStyle w:val="a9"/>
                <w:i w:val="0"/>
                <w:iCs w:val="0"/>
                <w:sz w:val="24"/>
                <w:szCs w:val="24"/>
                <w:lang w:val="el-GR"/>
              </w:rPr>
              <w:t xml:space="preserve">                           </w:t>
            </w:r>
            <w:r>
              <w:rPr>
                <w:rStyle w:val="a9"/>
                <w:i w:val="0"/>
                <w:iCs w:val="0"/>
                <w:sz w:val="24"/>
                <w:szCs w:val="24"/>
                <w:lang w:val="el-GR"/>
              </w:rPr>
              <w:t>(3.</w:t>
            </w:r>
            <w:r>
              <w:rPr>
                <w:rStyle w:val="a9"/>
                <w:i w:val="0"/>
                <w:iCs w:val="0"/>
                <w:sz w:val="24"/>
                <w:szCs w:val="24"/>
              </w:rPr>
              <w:t>15</w:t>
            </w:r>
            <w:r w:rsidRPr="00036251">
              <w:rPr>
                <w:rStyle w:val="a9"/>
                <w:i w:val="0"/>
                <w:iCs w:val="0"/>
                <w:sz w:val="24"/>
                <w:szCs w:val="24"/>
                <w:lang w:val="el-GR"/>
              </w:rPr>
              <w:t xml:space="preserve">)                                                             </w:t>
            </w:r>
          </w:p>
          <w:p w:rsidR="004B410F" w:rsidRPr="00036251" w:rsidRDefault="004B410F" w:rsidP="00A97CF9">
            <w:pPr>
              <w:jc w:val="both"/>
              <w:rPr>
                <w:rStyle w:val="a9"/>
                <w:i w:val="0"/>
                <w:iCs w:val="0"/>
                <w:sz w:val="24"/>
                <w:szCs w:val="24"/>
              </w:rPr>
            </w:pPr>
          </w:p>
        </w:tc>
      </w:tr>
    </w:tbl>
    <w:p w:rsidR="004B410F" w:rsidRPr="004B410F" w:rsidRDefault="004B410F" w:rsidP="004B410F">
      <w:pPr>
        <w:jc w:val="both"/>
        <w:rPr>
          <w:rStyle w:val="a9"/>
          <w:i w:val="0"/>
          <w:lang w:val="el-GR"/>
        </w:rPr>
      </w:pPr>
    </w:p>
    <w:p w:rsidR="00A97CF9" w:rsidRDefault="00A97CF9" w:rsidP="00CC27AC">
      <w:pPr>
        <w:rPr>
          <w:rStyle w:val="a9"/>
          <w:i w:val="0"/>
          <w:lang w:val="el-GR"/>
        </w:rPr>
      </w:pPr>
      <w:r>
        <w:rPr>
          <w:rStyle w:val="a9"/>
          <w:i w:val="0"/>
          <w:lang w:val="el-GR"/>
        </w:rPr>
        <w:t xml:space="preserve">Σύμφωνα με τον </w:t>
      </w:r>
      <w:r>
        <w:rPr>
          <w:rStyle w:val="a9"/>
          <w:i w:val="0"/>
        </w:rPr>
        <w:t>R</w:t>
      </w:r>
      <w:r w:rsidRPr="00A97CF9">
        <w:rPr>
          <w:rStyle w:val="a9"/>
          <w:i w:val="0"/>
          <w:lang w:val="el-GR"/>
        </w:rPr>
        <w:t>.</w:t>
      </w:r>
      <w:r>
        <w:rPr>
          <w:rStyle w:val="a9"/>
          <w:i w:val="0"/>
        </w:rPr>
        <w:t>H</w:t>
      </w:r>
      <w:r w:rsidRPr="00A97CF9">
        <w:rPr>
          <w:rStyle w:val="a9"/>
          <w:i w:val="0"/>
          <w:lang w:val="el-GR"/>
        </w:rPr>
        <w:t xml:space="preserve"> </w:t>
      </w:r>
      <w:r>
        <w:rPr>
          <w:rStyle w:val="a9"/>
          <w:i w:val="0"/>
        </w:rPr>
        <w:t>Aungier</w:t>
      </w:r>
      <w:r w:rsidRPr="00A97CF9">
        <w:rPr>
          <w:rStyle w:val="a9"/>
          <w:i w:val="0"/>
          <w:lang w:val="el-GR"/>
        </w:rPr>
        <w:t xml:space="preserve"> </w:t>
      </w:r>
      <w:r>
        <w:rPr>
          <w:rStyle w:val="a9"/>
          <w:i w:val="0"/>
          <w:lang w:val="el-GR"/>
        </w:rPr>
        <w:t>(2000) μπορεί ε</w:t>
      </w:r>
      <w:r w:rsidR="004B410F">
        <w:rPr>
          <w:rStyle w:val="a9"/>
          <w:i w:val="0"/>
          <w:lang w:val="el-GR"/>
        </w:rPr>
        <w:t>πίσης το έργο το οποίο μεταφέρεται από την πτερωτή στο ρευστό μπορεί να εκφραστεί συναρτήσει του συντελεστή παροχής</w:t>
      </w:r>
      <w:r>
        <w:rPr>
          <w:rStyle w:val="a9"/>
          <w:i w:val="0"/>
          <w:lang w:val="el-GR"/>
        </w:rPr>
        <w:t xml:space="preserve"> και επιπροσθέτως να συσχετιστεί με την ύπαρξη ή όχι κελύφους στην πτερωτή, ενώ ταυτόχρονα επιτρέπει την αύξηση της ενθαλπίας. Τα παραπάνω προκύπτουν από τις εξισώσεις </w:t>
      </w:r>
      <w:r w:rsidRPr="00A97CF9">
        <w:rPr>
          <w:rStyle w:val="a9"/>
          <w:lang w:val="el-GR"/>
        </w:rPr>
        <w:t>(3.16) &amp; (3.17)</w:t>
      </w:r>
      <w:r>
        <w:rPr>
          <w:rStyle w:val="a9"/>
          <w:i w:val="0"/>
          <w:lang w:val="el-GR"/>
        </w:rPr>
        <w:t xml:space="preserve">. Η σχέση </w:t>
      </w:r>
      <w:r w:rsidRPr="00A97CF9">
        <w:rPr>
          <w:rStyle w:val="a9"/>
          <w:lang w:val="el-GR"/>
        </w:rPr>
        <w:t>(3.16)</w:t>
      </w:r>
      <w:r>
        <w:rPr>
          <w:rStyle w:val="a9"/>
          <w:lang w:val="el-GR"/>
        </w:rPr>
        <w:t xml:space="preserve"> </w:t>
      </w:r>
      <w:r>
        <w:rPr>
          <w:rStyle w:val="a9"/>
          <w:i w:val="0"/>
          <w:lang w:val="el-GR"/>
        </w:rPr>
        <w:t>χρησιμοποιείται για πτερωτές χωρίς κέλυφος</w:t>
      </w:r>
      <w:r w:rsidR="00387A0C" w:rsidRPr="00387A0C">
        <w:rPr>
          <w:rStyle w:val="a9"/>
          <w:i w:val="0"/>
          <w:lang w:val="el-GR"/>
        </w:rPr>
        <w:t xml:space="preserve"> </w:t>
      </w:r>
      <w:r w:rsidR="00387A0C">
        <w:rPr>
          <w:rStyle w:val="a9"/>
          <w:i w:val="0"/>
          <w:lang w:val="el-GR"/>
        </w:rPr>
        <w:t>(</w:t>
      </w:r>
      <w:r w:rsidR="00387A0C">
        <w:rPr>
          <w:rStyle w:val="a9"/>
        </w:rPr>
        <w:t>For</w:t>
      </w:r>
      <w:r w:rsidR="00387A0C" w:rsidRPr="00387A0C">
        <w:rPr>
          <w:rStyle w:val="a9"/>
          <w:lang w:val="el-GR"/>
        </w:rPr>
        <w:t xml:space="preserve"> </w:t>
      </w:r>
      <w:r w:rsidR="00387A0C">
        <w:rPr>
          <w:rStyle w:val="a9"/>
        </w:rPr>
        <w:t>unshrouded</w:t>
      </w:r>
      <w:r w:rsidR="00387A0C" w:rsidRPr="00387A0C">
        <w:rPr>
          <w:rStyle w:val="a9"/>
          <w:lang w:val="el-GR"/>
        </w:rPr>
        <w:t xml:space="preserve"> </w:t>
      </w:r>
      <w:r w:rsidR="00387A0C">
        <w:rPr>
          <w:rStyle w:val="a9"/>
        </w:rPr>
        <w:t>impeller</w:t>
      </w:r>
      <w:r w:rsidR="00387A0C">
        <w:rPr>
          <w:rStyle w:val="a9"/>
          <w:i w:val="0"/>
          <w:lang w:val="el-GR"/>
        </w:rPr>
        <w:t>)</w:t>
      </w:r>
      <w:r>
        <w:rPr>
          <w:rStyle w:val="a9"/>
          <w:i w:val="0"/>
          <w:lang w:val="el-GR"/>
        </w:rPr>
        <w:t>, και το έργο που μεταφέρεται στο ρευστό υπολογίζεται ως εξής :</w:t>
      </w:r>
    </w:p>
    <w:p w:rsidR="004F1FE3" w:rsidRPr="004B7695" w:rsidRDefault="004F1FE3" w:rsidP="00CC27AC">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A97CF9" w:rsidTr="00022197">
        <w:tc>
          <w:tcPr>
            <w:tcW w:w="6062" w:type="dxa"/>
          </w:tcPr>
          <w:p w:rsidR="00A97CF9" w:rsidRPr="00A97CF9" w:rsidRDefault="00A97CF9" w:rsidP="00A97CF9">
            <w:pPr>
              <w:tabs>
                <w:tab w:val="left" w:pos="1595"/>
                <w:tab w:val="center" w:pos="2106"/>
              </w:tabs>
              <w:jc w:val="center"/>
              <w:rPr>
                <w:rStyle w:val="a9"/>
                <w:i w:val="0"/>
                <w:iCs w:val="0"/>
                <w:sz w:val="24"/>
                <w:szCs w:val="24"/>
              </w:rPr>
            </w:pPr>
            <m:oMathPara>
              <m:oMathParaPr>
                <m:jc m:val="right"/>
              </m:oMathParaPr>
              <m:oMath>
                <m:r>
                  <w:rPr>
                    <w:rStyle w:val="a9"/>
                    <w:rFonts w:ascii="Cambria Math" w:hAnsi="Cambria Math"/>
                    <w:sz w:val="24"/>
                    <w:szCs w:val="24"/>
                  </w:rPr>
                  <m:t>I=0.68-</m:t>
                </m:r>
                <m:sSup>
                  <m:sSupPr>
                    <m:ctrlPr>
                      <w:rPr>
                        <w:rStyle w:val="a9"/>
                        <w:rFonts w:ascii="Cambria Math" w:hAnsi="Cambria Math"/>
                        <w:iCs w:val="0"/>
                        <w:sz w:val="24"/>
                        <w:szCs w:val="24"/>
                      </w:rPr>
                    </m:ctrlPr>
                  </m:sSupPr>
                  <m:e>
                    <m:r>
                      <w:rPr>
                        <w:rStyle w:val="a9"/>
                        <w:rFonts w:ascii="Cambria Math" w:hAnsi="Cambria Math"/>
                        <w:sz w:val="24"/>
                        <w:szCs w:val="24"/>
                      </w:rPr>
                      <m:t>(</m:t>
                    </m:r>
                    <m:f>
                      <m:fPr>
                        <m:ctrlPr>
                          <w:rPr>
                            <w:rStyle w:val="a9"/>
                            <w:rFonts w:ascii="Cambria Math" w:hAnsi="Cambria Math"/>
                            <w:iCs w:val="0"/>
                            <w:sz w:val="24"/>
                            <w:szCs w:val="24"/>
                          </w:rPr>
                        </m:ctrlPr>
                      </m:fPr>
                      <m:num>
                        <m:r>
                          <w:rPr>
                            <w:rStyle w:val="a9"/>
                            <w:rFonts w:ascii="Cambria Math" w:hAnsi="Cambria Math"/>
                            <w:sz w:val="24"/>
                            <w:szCs w:val="24"/>
                            <w:lang w:val="el-GR"/>
                          </w:rPr>
                          <m:t>Φ</m:t>
                        </m:r>
                      </m:num>
                      <m:den>
                        <m:r>
                          <w:rPr>
                            <w:rStyle w:val="a9"/>
                            <w:rFonts w:ascii="Cambria Math" w:hAnsi="Cambria Math"/>
                            <w:sz w:val="24"/>
                            <w:szCs w:val="24"/>
                          </w:rPr>
                          <m:t>0.37</m:t>
                        </m:r>
                      </m:den>
                    </m:f>
                    <m:r>
                      <w:rPr>
                        <w:rStyle w:val="a9"/>
                        <w:rFonts w:ascii="Cambria Math" w:hAnsi="Cambria Math"/>
                        <w:sz w:val="24"/>
                        <w:szCs w:val="24"/>
                      </w:rPr>
                      <m:t>)</m:t>
                    </m:r>
                  </m:e>
                  <m:sup>
                    <m:r>
                      <w:rPr>
                        <w:rStyle w:val="a9"/>
                        <w:rFonts w:ascii="Cambria Math" w:hAnsi="Cambria Math"/>
                        <w:sz w:val="24"/>
                        <w:szCs w:val="24"/>
                      </w:rPr>
                      <m:t xml:space="preserve">3 </m:t>
                    </m:r>
                  </m:sup>
                </m:sSup>
                <m:r>
                  <w:rPr>
                    <w:rStyle w:val="a9"/>
                    <w:rFonts w:ascii="Cambria Math" w:hAnsi="Cambria Math"/>
                    <w:sz w:val="24"/>
                    <w:szCs w:val="24"/>
                  </w:rPr>
                  <m:t xml:space="preserve">+ </m:t>
                </m:r>
                <m:f>
                  <m:fPr>
                    <m:ctrlPr>
                      <w:rPr>
                        <w:rStyle w:val="a9"/>
                        <w:rFonts w:ascii="Cambria Math" w:hAnsi="Cambria Math"/>
                        <w:iCs w:val="0"/>
                        <w:sz w:val="24"/>
                        <w:szCs w:val="24"/>
                      </w:rPr>
                    </m:ctrlPr>
                  </m:fPr>
                  <m:num>
                    <m:r>
                      <w:rPr>
                        <w:rStyle w:val="a9"/>
                        <w:rFonts w:ascii="Cambria Math" w:hAnsi="Cambria Math"/>
                        <w:sz w:val="24"/>
                        <w:szCs w:val="24"/>
                      </w:rPr>
                      <m:t>0.002</m:t>
                    </m:r>
                  </m:num>
                  <m:den>
                    <m:r>
                      <w:rPr>
                        <w:rStyle w:val="a9"/>
                        <w:rFonts w:ascii="Cambria Math" w:hAnsi="Cambria Math"/>
                        <w:sz w:val="24"/>
                        <w:szCs w:val="24"/>
                      </w:rPr>
                      <m:t>Φ</m:t>
                    </m:r>
                  </m:den>
                </m:f>
              </m:oMath>
            </m:oMathPara>
          </w:p>
        </w:tc>
        <w:tc>
          <w:tcPr>
            <w:tcW w:w="2794" w:type="dxa"/>
            <w:shd w:val="clear" w:color="auto" w:fill="auto"/>
          </w:tcPr>
          <w:p w:rsidR="00A97CF9" w:rsidRPr="00036251" w:rsidRDefault="00022197" w:rsidP="00A97CF9">
            <w:pPr>
              <w:jc w:val="right"/>
              <w:rPr>
                <w:rStyle w:val="a9"/>
                <w:i w:val="0"/>
                <w:iCs w:val="0"/>
                <w:sz w:val="24"/>
                <w:szCs w:val="24"/>
                <w:lang w:val="el-GR"/>
              </w:rPr>
            </w:pPr>
            <w:r>
              <w:rPr>
                <w:rStyle w:val="a9"/>
                <w:i w:val="0"/>
                <w:iCs w:val="0"/>
                <w:sz w:val="24"/>
                <w:szCs w:val="24"/>
                <w:lang w:val="el-GR"/>
              </w:rPr>
              <w:t>(3.</w:t>
            </w:r>
            <w:r>
              <w:rPr>
                <w:rStyle w:val="a9"/>
                <w:i w:val="0"/>
                <w:iCs w:val="0"/>
                <w:sz w:val="24"/>
                <w:szCs w:val="24"/>
              </w:rPr>
              <w:t>1</w:t>
            </w:r>
            <w:r>
              <w:rPr>
                <w:rStyle w:val="a9"/>
                <w:i w:val="0"/>
                <w:iCs w:val="0"/>
                <w:sz w:val="24"/>
                <w:szCs w:val="24"/>
                <w:lang w:val="el-GR"/>
              </w:rPr>
              <w:t>6</w:t>
            </w:r>
            <w:r w:rsidRPr="00036251">
              <w:rPr>
                <w:rStyle w:val="a9"/>
                <w:i w:val="0"/>
                <w:iCs w:val="0"/>
                <w:sz w:val="24"/>
                <w:szCs w:val="24"/>
                <w:lang w:val="el-GR"/>
              </w:rPr>
              <w:t xml:space="preserve">)                                                             </w:t>
            </w:r>
            <w:r w:rsidR="00A97CF9" w:rsidRPr="00036251">
              <w:rPr>
                <w:rStyle w:val="a9"/>
                <w:i w:val="0"/>
                <w:iCs w:val="0"/>
                <w:sz w:val="24"/>
                <w:szCs w:val="24"/>
                <w:lang w:val="el-GR"/>
              </w:rPr>
              <w:t xml:space="preserve">                              </w:t>
            </w:r>
            <w:r w:rsidR="00A97CF9">
              <w:rPr>
                <w:rStyle w:val="a9"/>
                <w:i w:val="0"/>
                <w:iCs w:val="0"/>
                <w:sz w:val="24"/>
                <w:szCs w:val="24"/>
                <w:lang w:val="el-GR"/>
              </w:rPr>
              <w:t xml:space="preserve">                            </w:t>
            </w:r>
          </w:p>
          <w:p w:rsidR="00A97CF9" w:rsidRPr="00036251" w:rsidRDefault="00A97CF9" w:rsidP="00A97CF9">
            <w:pPr>
              <w:jc w:val="both"/>
              <w:rPr>
                <w:rStyle w:val="a9"/>
                <w:i w:val="0"/>
                <w:iCs w:val="0"/>
                <w:sz w:val="24"/>
                <w:szCs w:val="24"/>
              </w:rPr>
            </w:pPr>
          </w:p>
        </w:tc>
      </w:tr>
      <w:tr w:rsidR="00022197" w:rsidTr="00022197">
        <w:tc>
          <w:tcPr>
            <w:tcW w:w="6062" w:type="dxa"/>
          </w:tcPr>
          <w:p w:rsidR="00022197" w:rsidRDefault="00022197" w:rsidP="00A97CF9">
            <w:pPr>
              <w:tabs>
                <w:tab w:val="left" w:pos="1595"/>
                <w:tab w:val="center" w:pos="2106"/>
              </w:tabs>
              <w:jc w:val="center"/>
              <w:rPr>
                <w:rStyle w:val="a9"/>
                <w:rFonts w:ascii="Calibri" w:eastAsia="Times New Roman" w:hAnsi="Calibri" w:cs="Times New Roman"/>
                <w:i w:val="0"/>
                <w:iCs w:val="0"/>
              </w:rPr>
            </w:pPr>
          </w:p>
        </w:tc>
        <w:tc>
          <w:tcPr>
            <w:tcW w:w="2794" w:type="dxa"/>
            <w:shd w:val="clear" w:color="auto" w:fill="auto"/>
          </w:tcPr>
          <w:p w:rsidR="00022197" w:rsidRDefault="00022197" w:rsidP="00A97CF9">
            <w:pPr>
              <w:jc w:val="right"/>
              <w:rPr>
                <w:rStyle w:val="a9"/>
                <w:i w:val="0"/>
                <w:iCs w:val="0"/>
                <w:lang w:val="el-GR"/>
              </w:rPr>
            </w:pPr>
          </w:p>
        </w:tc>
      </w:tr>
    </w:tbl>
    <w:p w:rsidR="004F1FE3" w:rsidRDefault="004F1FE3" w:rsidP="00CC27AC">
      <w:pPr>
        <w:rPr>
          <w:rStyle w:val="a9"/>
          <w:i w:val="0"/>
          <w:lang w:val="el-GR"/>
        </w:rPr>
      </w:pPr>
    </w:p>
    <w:p w:rsidR="00A97CF9" w:rsidRDefault="00A97CF9" w:rsidP="00CC27AC">
      <w:pPr>
        <w:rPr>
          <w:rStyle w:val="a9"/>
          <w:i w:val="0"/>
          <w:lang w:val="el-GR"/>
        </w:rPr>
      </w:pPr>
      <w:r>
        <w:rPr>
          <w:rStyle w:val="a9"/>
          <w:i w:val="0"/>
          <w:lang w:val="el-GR"/>
        </w:rPr>
        <w:t xml:space="preserve">Ενώ η σχέση </w:t>
      </w:r>
      <w:r>
        <w:rPr>
          <w:rStyle w:val="a9"/>
          <w:lang w:val="el-GR"/>
        </w:rPr>
        <w:t>(3.17)</w:t>
      </w:r>
      <w:r w:rsidRPr="00387A0C">
        <w:rPr>
          <w:rStyle w:val="a9"/>
          <w:lang w:val="el-GR"/>
        </w:rPr>
        <w:t xml:space="preserve"> </w:t>
      </w:r>
      <w:r w:rsidR="00387A0C">
        <w:rPr>
          <w:rStyle w:val="a9"/>
          <w:i w:val="0"/>
          <w:lang w:val="el-GR"/>
        </w:rPr>
        <w:t>χρησιμοποιείται στην περίπτωση όπου η πτερωτή είναι με κέλυφος (</w:t>
      </w:r>
      <w:r w:rsidR="00387A0C">
        <w:rPr>
          <w:rStyle w:val="a9"/>
        </w:rPr>
        <w:t>For</w:t>
      </w:r>
      <w:r w:rsidR="00387A0C" w:rsidRPr="00387A0C">
        <w:rPr>
          <w:rStyle w:val="a9"/>
          <w:lang w:val="el-GR"/>
        </w:rPr>
        <w:t xml:space="preserve"> </w:t>
      </w:r>
      <w:r w:rsidR="00387A0C">
        <w:rPr>
          <w:rStyle w:val="a9"/>
        </w:rPr>
        <w:t>shrouded</w:t>
      </w:r>
      <w:r w:rsidR="00387A0C" w:rsidRPr="00387A0C">
        <w:rPr>
          <w:rStyle w:val="a9"/>
          <w:lang w:val="el-GR"/>
        </w:rPr>
        <w:t xml:space="preserve"> </w:t>
      </w:r>
      <w:r w:rsidR="00387A0C">
        <w:rPr>
          <w:rStyle w:val="a9"/>
        </w:rPr>
        <w:t>impeller</w:t>
      </w:r>
      <w:r w:rsidR="00387A0C">
        <w:rPr>
          <w:rStyle w:val="a9"/>
          <w:i w:val="0"/>
          <w:lang w:val="el-GR"/>
        </w:rPr>
        <w:t>)</w:t>
      </w:r>
      <w:r w:rsidR="00387A0C" w:rsidRPr="00387A0C">
        <w:rPr>
          <w:rStyle w:val="a9"/>
          <w:i w:val="0"/>
          <w:lang w:val="el-GR"/>
        </w:rPr>
        <w:t xml:space="preserve"> :</w:t>
      </w:r>
    </w:p>
    <w:p w:rsidR="004F1FE3" w:rsidRPr="00022197" w:rsidRDefault="004F1FE3" w:rsidP="00CC27AC">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387A0C" w:rsidTr="00022197">
        <w:tc>
          <w:tcPr>
            <w:tcW w:w="6062" w:type="dxa"/>
          </w:tcPr>
          <w:p w:rsidR="00387A0C" w:rsidRPr="00A97CF9" w:rsidRDefault="00387A0C" w:rsidP="00D11424">
            <w:pPr>
              <w:tabs>
                <w:tab w:val="left" w:pos="1595"/>
                <w:tab w:val="center" w:pos="2106"/>
              </w:tabs>
              <w:jc w:val="center"/>
              <w:rPr>
                <w:rStyle w:val="a9"/>
                <w:i w:val="0"/>
                <w:iCs w:val="0"/>
                <w:sz w:val="24"/>
                <w:szCs w:val="24"/>
              </w:rPr>
            </w:pPr>
            <m:oMathPara>
              <m:oMathParaPr>
                <m:jc m:val="right"/>
              </m:oMathParaPr>
              <m:oMath>
                <m:r>
                  <w:rPr>
                    <w:rStyle w:val="a9"/>
                    <w:rFonts w:ascii="Cambria Math" w:hAnsi="Cambria Math"/>
                    <w:sz w:val="24"/>
                    <w:szCs w:val="24"/>
                  </w:rPr>
                  <m:t>I=0.62-</m:t>
                </m:r>
                <m:sSup>
                  <m:sSupPr>
                    <m:ctrlPr>
                      <w:rPr>
                        <w:rStyle w:val="a9"/>
                        <w:rFonts w:ascii="Cambria Math" w:hAnsi="Cambria Math"/>
                        <w:iCs w:val="0"/>
                        <w:sz w:val="24"/>
                        <w:szCs w:val="24"/>
                      </w:rPr>
                    </m:ctrlPr>
                  </m:sSupPr>
                  <m:e>
                    <m:r>
                      <w:rPr>
                        <w:rStyle w:val="a9"/>
                        <w:rFonts w:ascii="Cambria Math" w:hAnsi="Cambria Math"/>
                        <w:sz w:val="24"/>
                        <w:szCs w:val="24"/>
                      </w:rPr>
                      <m:t>(</m:t>
                    </m:r>
                    <m:f>
                      <m:fPr>
                        <m:ctrlPr>
                          <w:rPr>
                            <w:rStyle w:val="a9"/>
                            <w:rFonts w:ascii="Cambria Math" w:hAnsi="Cambria Math"/>
                            <w:iCs w:val="0"/>
                            <w:sz w:val="24"/>
                            <w:szCs w:val="24"/>
                          </w:rPr>
                        </m:ctrlPr>
                      </m:fPr>
                      <m:num>
                        <m:r>
                          <w:rPr>
                            <w:rStyle w:val="a9"/>
                            <w:rFonts w:ascii="Cambria Math" w:hAnsi="Cambria Math"/>
                            <w:sz w:val="24"/>
                            <w:szCs w:val="24"/>
                            <w:lang w:val="el-GR"/>
                          </w:rPr>
                          <m:t>Φ</m:t>
                        </m:r>
                      </m:num>
                      <m:den>
                        <m:r>
                          <w:rPr>
                            <w:rStyle w:val="a9"/>
                            <w:rFonts w:ascii="Cambria Math" w:hAnsi="Cambria Math"/>
                            <w:sz w:val="24"/>
                            <w:szCs w:val="24"/>
                          </w:rPr>
                          <m:t>0.4</m:t>
                        </m:r>
                      </m:den>
                    </m:f>
                    <m:r>
                      <w:rPr>
                        <w:rStyle w:val="a9"/>
                        <w:rFonts w:ascii="Cambria Math" w:hAnsi="Cambria Math"/>
                        <w:sz w:val="24"/>
                        <w:szCs w:val="24"/>
                      </w:rPr>
                      <m:t>)</m:t>
                    </m:r>
                  </m:e>
                  <m:sup>
                    <m:r>
                      <w:rPr>
                        <w:rStyle w:val="a9"/>
                        <w:rFonts w:ascii="Cambria Math" w:hAnsi="Cambria Math"/>
                        <w:sz w:val="24"/>
                        <w:szCs w:val="24"/>
                      </w:rPr>
                      <m:t xml:space="preserve">3 </m:t>
                    </m:r>
                  </m:sup>
                </m:sSup>
                <m:r>
                  <w:rPr>
                    <w:rStyle w:val="a9"/>
                    <w:rFonts w:ascii="Cambria Math" w:hAnsi="Cambria Math"/>
                    <w:sz w:val="24"/>
                    <w:szCs w:val="24"/>
                  </w:rPr>
                  <m:t xml:space="preserve">+ </m:t>
                </m:r>
                <m:f>
                  <m:fPr>
                    <m:ctrlPr>
                      <w:rPr>
                        <w:rStyle w:val="a9"/>
                        <w:rFonts w:ascii="Cambria Math" w:hAnsi="Cambria Math"/>
                        <w:iCs w:val="0"/>
                        <w:sz w:val="24"/>
                        <w:szCs w:val="24"/>
                      </w:rPr>
                    </m:ctrlPr>
                  </m:fPr>
                  <m:num>
                    <m:r>
                      <w:rPr>
                        <w:rStyle w:val="a9"/>
                        <w:rFonts w:ascii="Cambria Math" w:hAnsi="Cambria Math"/>
                        <w:sz w:val="24"/>
                        <w:szCs w:val="24"/>
                      </w:rPr>
                      <m:t>0.0014</m:t>
                    </m:r>
                  </m:num>
                  <m:den>
                    <m:r>
                      <w:rPr>
                        <w:rStyle w:val="a9"/>
                        <w:rFonts w:ascii="Cambria Math" w:hAnsi="Cambria Math"/>
                        <w:sz w:val="24"/>
                        <w:szCs w:val="24"/>
                      </w:rPr>
                      <m:t>Φ</m:t>
                    </m:r>
                  </m:den>
                </m:f>
              </m:oMath>
            </m:oMathPara>
          </w:p>
        </w:tc>
        <w:tc>
          <w:tcPr>
            <w:tcW w:w="2794" w:type="dxa"/>
            <w:shd w:val="clear" w:color="auto" w:fill="auto"/>
          </w:tcPr>
          <w:p w:rsidR="00387A0C" w:rsidRPr="00036251" w:rsidRDefault="00022197" w:rsidP="00D11424">
            <w:pPr>
              <w:jc w:val="right"/>
              <w:rPr>
                <w:rStyle w:val="a9"/>
                <w:i w:val="0"/>
                <w:iCs w:val="0"/>
                <w:sz w:val="24"/>
                <w:szCs w:val="24"/>
                <w:lang w:val="el-GR"/>
              </w:rPr>
            </w:pPr>
            <w:r>
              <w:rPr>
                <w:rStyle w:val="a9"/>
                <w:i w:val="0"/>
                <w:iCs w:val="0"/>
                <w:sz w:val="24"/>
                <w:szCs w:val="24"/>
                <w:lang w:val="el-GR"/>
              </w:rPr>
              <w:t>(3.</w:t>
            </w:r>
            <w:r>
              <w:rPr>
                <w:rStyle w:val="a9"/>
                <w:i w:val="0"/>
                <w:iCs w:val="0"/>
                <w:sz w:val="24"/>
                <w:szCs w:val="24"/>
              </w:rPr>
              <w:t>17</w:t>
            </w:r>
            <w:r w:rsidRPr="00036251">
              <w:rPr>
                <w:rStyle w:val="a9"/>
                <w:i w:val="0"/>
                <w:iCs w:val="0"/>
                <w:sz w:val="24"/>
                <w:szCs w:val="24"/>
                <w:lang w:val="el-GR"/>
              </w:rPr>
              <w:t xml:space="preserve">)                                                             </w:t>
            </w:r>
            <w:r w:rsidR="00387A0C" w:rsidRPr="00036251">
              <w:rPr>
                <w:rStyle w:val="a9"/>
                <w:i w:val="0"/>
                <w:iCs w:val="0"/>
                <w:sz w:val="24"/>
                <w:szCs w:val="24"/>
                <w:lang w:val="el-GR"/>
              </w:rPr>
              <w:t xml:space="preserve">                              </w:t>
            </w:r>
            <w:r w:rsidR="00387A0C">
              <w:rPr>
                <w:rStyle w:val="a9"/>
                <w:i w:val="0"/>
                <w:iCs w:val="0"/>
                <w:sz w:val="24"/>
                <w:szCs w:val="24"/>
                <w:lang w:val="el-GR"/>
              </w:rPr>
              <w:t xml:space="preserve">                            </w:t>
            </w:r>
          </w:p>
          <w:p w:rsidR="00387A0C" w:rsidRPr="00036251" w:rsidRDefault="00387A0C" w:rsidP="00D11424">
            <w:pPr>
              <w:jc w:val="both"/>
              <w:rPr>
                <w:rStyle w:val="a9"/>
                <w:i w:val="0"/>
                <w:iCs w:val="0"/>
                <w:sz w:val="24"/>
                <w:szCs w:val="24"/>
              </w:rPr>
            </w:pPr>
          </w:p>
        </w:tc>
      </w:tr>
      <w:tr w:rsidR="00022197" w:rsidTr="00022197">
        <w:tc>
          <w:tcPr>
            <w:tcW w:w="6062" w:type="dxa"/>
          </w:tcPr>
          <w:p w:rsidR="00022197" w:rsidRDefault="00022197" w:rsidP="00D11424">
            <w:pPr>
              <w:tabs>
                <w:tab w:val="left" w:pos="1595"/>
                <w:tab w:val="center" w:pos="2106"/>
              </w:tabs>
              <w:jc w:val="center"/>
              <w:rPr>
                <w:rStyle w:val="a9"/>
                <w:rFonts w:ascii="Calibri" w:eastAsia="Times New Roman" w:hAnsi="Calibri" w:cs="Times New Roman"/>
                <w:i w:val="0"/>
                <w:iCs w:val="0"/>
              </w:rPr>
            </w:pPr>
          </w:p>
        </w:tc>
        <w:tc>
          <w:tcPr>
            <w:tcW w:w="2794" w:type="dxa"/>
            <w:shd w:val="clear" w:color="auto" w:fill="auto"/>
          </w:tcPr>
          <w:p w:rsidR="00022197" w:rsidRDefault="00022197" w:rsidP="00D11424">
            <w:pPr>
              <w:jc w:val="right"/>
              <w:rPr>
                <w:rStyle w:val="a9"/>
                <w:i w:val="0"/>
                <w:iCs w:val="0"/>
                <w:lang w:val="el-GR"/>
              </w:rPr>
            </w:pPr>
          </w:p>
        </w:tc>
      </w:tr>
    </w:tbl>
    <w:p w:rsidR="004F1FE3" w:rsidRDefault="004F1FE3" w:rsidP="0033181E">
      <w:pPr>
        <w:jc w:val="both"/>
        <w:rPr>
          <w:rStyle w:val="a9"/>
          <w:i w:val="0"/>
          <w:lang w:val="el-GR"/>
        </w:rPr>
      </w:pPr>
    </w:p>
    <w:p w:rsidR="00022197" w:rsidRDefault="00CB039F" w:rsidP="0033181E">
      <w:pPr>
        <w:jc w:val="both"/>
        <w:rPr>
          <w:rStyle w:val="a9"/>
          <w:i w:val="0"/>
          <w:lang w:val="el-GR"/>
        </w:rPr>
      </w:pPr>
      <w:r>
        <w:rPr>
          <w:rStyle w:val="a9"/>
          <w:i w:val="0"/>
          <w:lang w:val="el-GR"/>
        </w:rPr>
        <w:t xml:space="preserve">Ακόμη ο </w:t>
      </w:r>
      <w:r>
        <w:rPr>
          <w:rStyle w:val="a9"/>
          <w:i w:val="0"/>
        </w:rPr>
        <w:t>R</w:t>
      </w:r>
      <w:r w:rsidRPr="00CB039F">
        <w:rPr>
          <w:rStyle w:val="a9"/>
          <w:i w:val="0"/>
          <w:lang w:val="el-GR"/>
        </w:rPr>
        <w:t>.</w:t>
      </w:r>
      <w:r>
        <w:rPr>
          <w:rStyle w:val="a9"/>
          <w:i w:val="0"/>
        </w:rPr>
        <w:t>H</w:t>
      </w:r>
      <w:r w:rsidRPr="00CB039F">
        <w:rPr>
          <w:rStyle w:val="a9"/>
          <w:i w:val="0"/>
          <w:lang w:val="el-GR"/>
        </w:rPr>
        <w:t xml:space="preserve"> </w:t>
      </w:r>
      <w:r>
        <w:rPr>
          <w:rStyle w:val="a9"/>
          <w:i w:val="0"/>
        </w:rPr>
        <w:t>Aungier</w:t>
      </w:r>
      <w:r w:rsidRPr="00CB039F">
        <w:rPr>
          <w:rStyle w:val="a9"/>
          <w:i w:val="0"/>
          <w:lang w:val="el-GR"/>
        </w:rPr>
        <w:t xml:space="preserve"> (2000)</w:t>
      </w:r>
      <w:r>
        <w:rPr>
          <w:rStyle w:val="a9"/>
          <w:i w:val="0"/>
          <w:lang w:val="el-GR"/>
        </w:rPr>
        <w:t xml:space="preserve"> </w:t>
      </w:r>
      <w:r w:rsidR="0033181E">
        <w:rPr>
          <w:rStyle w:val="a9"/>
          <w:i w:val="0"/>
          <w:lang w:val="el-GR"/>
        </w:rPr>
        <w:t>δίνει μια σχέση μέσα από την οποία συσχετίζει το έργο το οποίο δαπανάται σε παράπλευρες απώλειες με τον συντελεστή παρο</w:t>
      </w:r>
      <w:r w:rsidR="00A66A28">
        <w:rPr>
          <w:rStyle w:val="a9"/>
          <w:i w:val="0"/>
          <w:lang w:val="el-GR"/>
        </w:rPr>
        <w:t>χής (</w:t>
      </w:r>
      <w:r w:rsidR="00A66A28">
        <w:rPr>
          <w:rStyle w:val="a9"/>
          <w:lang w:val="el-GR"/>
        </w:rPr>
        <w:t>Φ</w:t>
      </w:r>
      <w:r w:rsidR="00A66A28">
        <w:rPr>
          <w:rStyle w:val="a9"/>
          <w:i w:val="0"/>
          <w:lang w:val="el-GR"/>
        </w:rPr>
        <w:t>), η οποία λαμβάνει υπόψην εάν η πτερωτή είναι με κέλυφος (</w:t>
      </w:r>
      <w:r w:rsidR="00A66A28">
        <w:rPr>
          <w:rStyle w:val="a9"/>
        </w:rPr>
        <w:t>Shrouded</w:t>
      </w:r>
      <w:r w:rsidR="00A66A28" w:rsidRPr="00A66A28">
        <w:rPr>
          <w:rStyle w:val="a9"/>
          <w:lang w:val="el-GR"/>
        </w:rPr>
        <w:t xml:space="preserve"> </w:t>
      </w:r>
      <w:r w:rsidR="00A66A28">
        <w:rPr>
          <w:rStyle w:val="a9"/>
        </w:rPr>
        <w:t>impeller</w:t>
      </w:r>
      <w:r w:rsidR="00A66A28">
        <w:rPr>
          <w:rStyle w:val="a9"/>
          <w:i w:val="0"/>
          <w:lang w:val="el-GR"/>
        </w:rPr>
        <w:t>) ή χωρίς κέλυφος (</w:t>
      </w:r>
      <w:r w:rsidR="00A66A28">
        <w:rPr>
          <w:rStyle w:val="a9"/>
        </w:rPr>
        <w:t>Unshrouded</w:t>
      </w:r>
      <w:r w:rsidR="00A66A28" w:rsidRPr="00A66A28">
        <w:rPr>
          <w:rStyle w:val="a9"/>
          <w:lang w:val="el-GR"/>
        </w:rPr>
        <w:t xml:space="preserve"> </w:t>
      </w:r>
      <w:r w:rsidR="00A66A28">
        <w:rPr>
          <w:rStyle w:val="a9"/>
        </w:rPr>
        <w:t>impeller</w:t>
      </w:r>
      <w:r w:rsidR="00A66A28">
        <w:rPr>
          <w:rStyle w:val="a9"/>
          <w:i w:val="0"/>
          <w:lang w:val="el-GR"/>
        </w:rPr>
        <w:t xml:space="preserve">). Για πτερωτή χωρίς κέλυφος ισχύει η σχέση </w:t>
      </w:r>
      <w:r w:rsidR="00A66A28">
        <w:rPr>
          <w:rStyle w:val="a9"/>
          <w:lang w:val="el-GR"/>
        </w:rPr>
        <w:t xml:space="preserve">(3.18) </w:t>
      </w:r>
      <w:r w:rsidR="00A66A28">
        <w:rPr>
          <w:rStyle w:val="a9"/>
          <w:i w:val="0"/>
          <w:lang w:val="el-GR"/>
        </w:rPr>
        <w:t xml:space="preserve">ενώ για πτερωτή με κέλυφος ισχύει η σχέση </w:t>
      </w:r>
      <w:r w:rsidR="00A66A28">
        <w:rPr>
          <w:rStyle w:val="a9"/>
          <w:lang w:val="el-GR"/>
        </w:rPr>
        <w:t>(3.19)</w:t>
      </w:r>
      <w:r w:rsidR="00A66A28">
        <w:rPr>
          <w:rStyle w:val="a9"/>
          <w:i w:val="0"/>
          <w:lang w:val="el-GR"/>
        </w:rPr>
        <w:t xml:space="preserve"> αντίστοιχα.</w:t>
      </w:r>
      <w:r w:rsidR="00022197">
        <w:rPr>
          <w:rStyle w:val="a9"/>
          <w:i w:val="0"/>
          <w:lang w:val="el-GR"/>
        </w:rPr>
        <w:t xml:space="preserve"> </w:t>
      </w:r>
    </w:p>
    <w:p w:rsidR="00A66A28" w:rsidRDefault="00A66A28" w:rsidP="0033181E">
      <w:pPr>
        <w:jc w:val="both"/>
        <w:rPr>
          <w:rStyle w:val="a9"/>
          <w:i w:val="0"/>
          <w:lang w:val="el-GR"/>
        </w:rPr>
      </w:pPr>
      <w:r>
        <w:rPr>
          <w:rStyle w:val="a9"/>
          <w:i w:val="0"/>
          <w:lang w:val="el-GR"/>
        </w:rPr>
        <w:t>Για</w:t>
      </w:r>
      <w:r w:rsidRPr="00022197">
        <w:rPr>
          <w:rStyle w:val="a9"/>
          <w:i w:val="0"/>
          <w:lang w:val="el-GR"/>
        </w:rPr>
        <w:t xml:space="preserve"> </w:t>
      </w:r>
      <w:r>
        <w:rPr>
          <w:rStyle w:val="a9"/>
          <w:i w:val="0"/>
          <w:lang w:val="el-GR"/>
        </w:rPr>
        <w:t>πτερωτή</w:t>
      </w:r>
      <w:r w:rsidRPr="00022197">
        <w:rPr>
          <w:rStyle w:val="a9"/>
          <w:i w:val="0"/>
          <w:lang w:val="el-GR"/>
        </w:rPr>
        <w:t xml:space="preserve"> </w:t>
      </w:r>
      <w:r>
        <w:rPr>
          <w:rStyle w:val="a9"/>
          <w:i w:val="0"/>
          <w:lang w:val="el-GR"/>
        </w:rPr>
        <w:t>χωρίς</w:t>
      </w:r>
      <w:r w:rsidRPr="00022197">
        <w:rPr>
          <w:rStyle w:val="a9"/>
          <w:i w:val="0"/>
          <w:lang w:val="el-GR"/>
        </w:rPr>
        <w:t xml:space="preserve"> </w:t>
      </w:r>
      <w:r>
        <w:rPr>
          <w:rStyle w:val="a9"/>
          <w:i w:val="0"/>
          <w:lang w:val="el-GR"/>
        </w:rPr>
        <w:t>κέλυφος</w:t>
      </w:r>
      <w:r w:rsidRPr="00022197">
        <w:rPr>
          <w:rStyle w:val="a9"/>
          <w:i w:val="0"/>
          <w:lang w:val="el-GR"/>
        </w:rPr>
        <w:t xml:space="preserve"> (</w:t>
      </w:r>
      <w:r>
        <w:rPr>
          <w:rStyle w:val="a9"/>
        </w:rPr>
        <w:t>Unshrouded</w:t>
      </w:r>
      <w:r w:rsidRPr="00022197">
        <w:rPr>
          <w:rStyle w:val="a9"/>
          <w:lang w:val="el-GR"/>
        </w:rPr>
        <w:t xml:space="preserve"> </w:t>
      </w:r>
      <w:r>
        <w:rPr>
          <w:rStyle w:val="a9"/>
        </w:rPr>
        <w:t>impeller</w:t>
      </w:r>
      <w:r w:rsidRPr="00022197">
        <w:rPr>
          <w:rStyle w:val="a9"/>
          <w:i w:val="0"/>
          <w:lang w:val="el-GR"/>
        </w:rPr>
        <w:t>) :</w:t>
      </w:r>
    </w:p>
    <w:p w:rsidR="00022197" w:rsidRPr="00022197" w:rsidRDefault="00022197" w:rsidP="0033181E">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645"/>
      </w:tblGrid>
      <w:tr w:rsidR="00A66A28" w:rsidTr="00022197">
        <w:trPr>
          <w:trHeight w:val="626"/>
        </w:trPr>
        <w:tc>
          <w:tcPr>
            <w:tcW w:w="5211" w:type="dxa"/>
          </w:tcPr>
          <w:p w:rsidR="00A66A28" w:rsidRPr="00A97CF9" w:rsidRDefault="00DC1C75" w:rsidP="00A66A28">
            <w:pPr>
              <w:tabs>
                <w:tab w:val="left" w:pos="1595"/>
                <w:tab w:val="center" w:pos="2106"/>
              </w:tabs>
              <w:jc w:val="center"/>
              <w:rPr>
                <w:rStyle w:val="a9"/>
                <w:i w:val="0"/>
                <w:iCs w:val="0"/>
                <w:sz w:val="24"/>
                <w:szCs w:val="24"/>
              </w:rPr>
            </w:pPr>
            <m:oMathPara>
              <m:oMathParaPr>
                <m:jc m:val="right"/>
              </m:oMathParaPr>
              <m:oMath>
                <m:sSub>
                  <m:sSubPr>
                    <m:ctrlPr>
                      <w:rPr>
                        <w:rStyle w:val="a9"/>
                        <w:rFonts w:ascii="Cambria Math" w:hAnsi="Cambria Math"/>
                        <w:iCs w:val="0"/>
                        <w:lang w:val="el-GR"/>
                      </w:rPr>
                    </m:ctrlPr>
                  </m:sSubPr>
                  <m:e>
                    <m:r>
                      <w:rPr>
                        <w:rStyle w:val="a9"/>
                        <w:rFonts w:ascii="Cambria Math" w:hAnsi="Cambria Math"/>
                        <w:lang w:val="el-GR"/>
                      </w:rPr>
                      <m:t>I</m:t>
                    </m:r>
                  </m:e>
                  <m:sub>
                    <m:r>
                      <w:rPr>
                        <w:rStyle w:val="a9"/>
                        <w:rFonts w:ascii="Cambria Math" w:hAnsi="Cambria Math"/>
                        <w:lang w:val="el-GR"/>
                      </w:rPr>
                      <m:t>par</m:t>
                    </m:r>
                  </m:sub>
                </m:sSub>
                <m:r>
                  <w:rPr>
                    <w:rStyle w:val="a9"/>
                    <w:rFonts w:ascii="Cambria Math" w:hAnsi="Cambria Math"/>
                    <w:sz w:val="24"/>
                    <w:szCs w:val="24"/>
                  </w:rPr>
                  <m:t>=</m:t>
                </m:r>
                <m:f>
                  <m:fPr>
                    <m:ctrlPr>
                      <w:rPr>
                        <w:rStyle w:val="a9"/>
                        <w:rFonts w:ascii="Cambria Math" w:hAnsi="Cambria Math"/>
                        <w:iCs w:val="0"/>
                        <w:sz w:val="24"/>
                        <w:szCs w:val="24"/>
                      </w:rPr>
                    </m:ctrlPr>
                  </m:fPr>
                  <m:num>
                    <m:r>
                      <w:rPr>
                        <w:rStyle w:val="a9"/>
                        <w:rFonts w:ascii="Cambria Math" w:hAnsi="Cambria Math"/>
                        <w:sz w:val="24"/>
                        <w:szCs w:val="24"/>
                      </w:rPr>
                      <m:t>0.002</m:t>
                    </m:r>
                  </m:num>
                  <m:den>
                    <m:r>
                      <w:rPr>
                        <w:rStyle w:val="a9"/>
                        <w:rFonts w:ascii="Cambria Math" w:hAnsi="Cambria Math"/>
                        <w:sz w:val="24"/>
                        <w:szCs w:val="24"/>
                      </w:rPr>
                      <m:t>Φ</m:t>
                    </m:r>
                  </m:den>
                </m:f>
              </m:oMath>
            </m:oMathPara>
          </w:p>
        </w:tc>
        <w:tc>
          <w:tcPr>
            <w:tcW w:w="3645" w:type="dxa"/>
            <w:shd w:val="clear" w:color="auto" w:fill="auto"/>
          </w:tcPr>
          <w:p w:rsidR="00A66A28" w:rsidRPr="00036251" w:rsidRDefault="00022197" w:rsidP="00022197">
            <w:pPr>
              <w:rPr>
                <w:rStyle w:val="a9"/>
                <w:i w:val="0"/>
                <w:iCs w:val="0"/>
                <w:sz w:val="24"/>
                <w:szCs w:val="24"/>
                <w:lang w:val="el-GR"/>
              </w:rPr>
            </w:pPr>
            <w:r>
              <w:rPr>
                <w:rStyle w:val="a9"/>
                <w:i w:val="0"/>
                <w:iCs w:val="0"/>
                <w:sz w:val="24"/>
                <w:szCs w:val="24"/>
                <w:lang w:val="el-GR"/>
              </w:rPr>
              <w:t xml:space="preserve">                                                    (3.</w:t>
            </w:r>
            <w:r>
              <w:rPr>
                <w:rStyle w:val="a9"/>
                <w:i w:val="0"/>
                <w:iCs w:val="0"/>
                <w:sz w:val="24"/>
                <w:szCs w:val="24"/>
              </w:rPr>
              <w:t>18</w:t>
            </w:r>
            <w:r w:rsidRPr="00036251">
              <w:rPr>
                <w:rStyle w:val="a9"/>
                <w:i w:val="0"/>
                <w:iCs w:val="0"/>
                <w:sz w:val="24"/>
                <w:szCs w:val="24"/>
                <w:lang w:val="el-GR"/>
              </w:rPr>
              <w:t xml:space="preserve">)                                                             </w:t>
            </w:r>
            <w:r w:rsidR="00A66A28" w:rsidRPr="00036251">
              <w:rPr>
                <w:rStyle w:val="a9"/>
                <w:i w:val="0"/>
                <w:iCs w:val="0"/>
                <w:sz w:val="24"/>
                <w:szCs w:val="24"/>
                <w:lang w:val="el-GR"/>
              </w:rPr>
              <w:t xml:space="preserve">                              </w:t>
            </w:r>
            <w:r w:rsidR="00A66A28">
              <w:rPr>
                <w:rStyle w:val="a9"/>
                <w:i w:val="0"/>
                <w:iCs w:val="0"/>
                <w:sz w:val="24"/>
                <w:szCs w:val="24"/>
                <w:lang w:val="el-GR"/>
              </w:rPr>
              <w:t xml:space="preserve">                            </w:t>
            </w:r>
          </w:p>
          <w:p w:rsidR="00A66A28" w:rsidRPr="00036251" w:rsidRDefault="00A66A28" w:rsidP="00D11424">
            <w:pPr>
              <w:jc w:val="both"/>
              <w:rPr>
                <w:rStyle w:val="a9"/>
                <w:i w:val="0"/>
                <w:iCs w:val="0"/>
                <w:sz w:val="24"/>
                <w:szCs w:val="24"/>
              </w:rPr>
            </w:pPr>
          </w:p>
        </w:tc>
      </w:tr>
    </w:tbl>
    <w:p w:rsidR="00022197" w:rsidRDefault="00022197" w:rsidP="00CC27AC">
      <w:pPr>
        <w:rPr>
          <w:rStyle w:val="a9"/>
          <w:i w:val="0"/>
          <w:lang w:val="el-GR"/>
        </w:rPr>
      </w:pPr>
    </w:p>
    <w:p w:rsidR="00022197" w:rsidRPr="004B7695" w:rsidRDefault="00A66A28" w:rsidP="007A54C6">
      <w:pPr>
        <w:jc w:val="both"/>
        <w:rPr>
          <w:rStyle w:val="a9"/>
          <w:i w:val="0"/>
          <w:lang w:val="el-GR"/>
        </w:rPr>
      </w:pPr>
      <w:r>
        <w:rPr>
          <w:rStyle w:val="a9"/>
          <w:i w:val="0"/>
          <w:lang w:val="el-GR"/>
        </w:rPr>
        <w:t>Για πτερωτή με κέλυφος</w:t>
      </w:r>
      <w:r w:rsidRPr="00A66A28">
        <w:rPr>
          <w:rStyle w:val="a9"/>
          <w:i w:val="0"/>
          <w:lang w:val="el-GR"/>
        </w:rPr>
        <w:t xml:space="preserve"> (</w:t>
      </w:r>
      <w:r>
        <w:rPr>
          <w:rStyle w:val="a9"/>
        </w:rPr>
        <w:t>Shrouded</w:t>
      </w:r>
      <w:r w:rsidRPr="00A66A28">
        <w:rPr>
          <w:rStyle w:val="a9"/>
          <w:lang w:val="el-GR"/>
        </w:rPr>
        <w:t xml:space="preserve"> </w:t>
      </w:r>
      <w:r>
        <w:rPr>
          <w:rStyle w:val="a9"/>
        </w:rPr>
        <w:t>impeller</w:t>
      </w:r>
      <w:r w:rsidRPr="00A66A28">
        <w:rPr>
          <w:rStyle w:val="a9"/>
          <w:i w:val="0"/>
          <w:lang w:val="el-GR"/>
        </w:rPr>
        <w:t>) :</w:t>
      </w:r>
    </w:p>
    <w:p w:rsidR="008D6416" w:rsidRPr="004B7695" w:rsidRDefault="008D6416" w:rsidP="007A54C6">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022197" w:rsidTr="00022197">
        <w:tc>
          <w:tcPr>
            <w:tcW w:w="5353" w:type="dxa"/>
          </w:tcPr>
          <w:p w:rsidR="00022197" w:rsidRPr="00A97CF9" w:rsidRDefault="00DC1C75" w:rsidP="00022197">
            <w:pPr>
              <w:tabs>
                <w:tab w:val="left" w:pos="1595"/>
                <w:tab w:val="center" w:pos="2106"/>
              </w:tabs>
              <w:jc w:val="center"/>
              <w:rPr>
                <w:rStyle w:val="a9"/>
                <w:i w:val="0"/>
                <w:iCs w:val="0"/>
                <w:sz w:val="24"/>
                <w:szCs w:val="24"/>
              </w:rPr>
            </w:pPr>
            <m:oMathPara>
              <m:oMathParaPr>
                <m:jc m:val="right"/>
              </m:oMathParaPr>
              <m:oMath>
                <m:sSub>
                  <m:sSubPr>
                    <m:ctrlPr>
                      <w:rPr>
                        <w:rStyle w:val="a9"/>
                        <w:rFonts w:ascii="Cambria Math" w:hAnsi="Cambria Math"/>
                        <w:iCs w:val="0"/>
                      </w:rPr>
                    </m:ctrlPr>
                  </m:sSubPr>
                  <m:e>
                    <m:r>
                      <w:rPr>
                        <w:rStyle w:val="a9"/>
                        <w:rFonts w:ascii="Cambria Math" w:hAnsi="Cambria Math"/>
                        <w:sz w:val="24"/>
                        <w:szCs w:val="24"/>
                      </w:rPr>
                      <m:t>I</m:t>
                    </m:r>
                  </m:e>
                  <m:sub>
                    <m:r>
                      <w:rPr>
                        <w:rStyle w:val="a9"/>
                        <w:rFonts w:ascii="Cambria Math" w:hAnsi="Cambria Math"/>
                        <w:sz w:val="24"/>
                        <w:szCs w:val="24"/>
                      </w:rPr>
                      <m:t>par</m:t>
                    </m:r>
                  </m:sub>
                </m:sSub>
                <m:r>
                  <w:rPr>
                    <w:rStyle w:val="a9"/>
                    <w:rFonts w:ascii="Cambria Math" w:hAnsi="Cambria Math"/>
                    <w:sz w:val="24"/>
                    <w:szCs w:val="24"/>
                  </w:rPr>
                  <m:t xml:space="preserve">= </m:t>
                </m:r>
                <m:f>
                  <m:fPr>
                    <m:ctrlPr>
                      <w:rPr>
                        <w:rStyle w:val="a9"/>
                        <w:rFonts w:ascii="Cambria Math" w:hAnsi="Cambria Math"/>
                        <w:iCs w:val="0"/>
                        <w:sz w:val="24"/>
                        <w:szCs w:val="24"/>
                      </w:rPr>
                    </m:ctrlPr>
                  </m:fPr>
                  <m:num>
                    <m:r>
                      <w:rPr>
                        <w:rStyle w:val="a9"/>
                        <w:rFonts w:ascii="Cambria Math" w:hAnsi="Cambria Math"/>
                        <w:sz w:val="24"/>
                        <w:szCs w:val="24"/>
                      </w:rPr>
                      <m:t>0.0014</m:t>
                    </m:r>
                  </m:num>
                  <m:den>
                    <m:r>
                      <w:rPr>
                        <w:rStyle w:val="a9"/>
                        <w:rFonts w:ascii="Cambria Math" w:hAnsi="Cambria Math"/>
                        <w:sz w:val="24"/>
                        <w:szCs w:val="24"/>
                      </w:rPr>
                      <m:t>Φ</m:t>
                    </m:r>
                  </m:den>
                </m:f>
              </m:oMath>
            </m:oMathPara>
          </w:p>
        </w:tc>
        <w:tc>
          <w:tcPr>
            <w:tcW w:w="3503" w:type="dxa"/>
            <w:shd w:val="clear" w:color="auto" w:fill="auto"/>
          </w:tcPr>
          <w:p w:rsidR="00022197" w:rsidRDefault="00022197" w:rsidP="00022197">
            <w:pPr>
              <w:rPr>
                <w:rStyle w:val="a9"/>
                <w:i w:val="0"/>
                <w:iCs w:val="0"/>
                <w:sz w:val="24"/>
                <w:szCs w:val="24"/>
                <w:lang w:val="el-GR"/>
              </w:rPr>
            </w:pPr>
            <w:r w:rsidRPr="00036251">
              <w:rPr>
                <w:rStyle w:val="a9"/>
                <w:i w:val="0"/>
                <w:iCs w:val="0"/>
                <w:sz w:val="24"/>
                <w:szCs w:val="24"/>
                <w:lang w:val="el-GR"/>
              </w:rPr>
              <w:t xml:space="preserve">                      </w:t>
            </w:r>
            <w:r>
              <w:rPr>
                <w:rStyle w:val="a9"/>
                <w:i w:val="0"/>
                <w:iCs w:val="0"/>
                <w:sz w:val="24"/>
                <w:szCs w:val="24"/>
                <w:lang w:val="el-GR"/>
              </w:rPr>
              <w:t xml:space="preserve">                            (3.</w:t>
            </w:r>
            <w:r>
              <w:rPr>
                <w:rStyle w:val="a9"/>
                <w:i w:val="0"/>
                <w:iCs w:val="0"/>
                <w:sz w:val="24"/>
                <w:szCs w:val="24"/>
              </w:rPr>
              <w:t>1</w:t>
            </w:r>
            <w:r w:rsidR="00D11424">
              <w:rPr>
                <w:rStyle w:val="a9"/>
                <w:i w:val="0"/>
                <w:iCs w:val="0"/>
                <w:sz w:val="24"/>
                <w:szCs w:val="24"/>
                <w:lang w:val="el-GR"/>
              </w:rPr>
              <w:t>9</w:t>
            </w:r>
            <w:r w:rsidRPr="00036251">
              <w:rPr>
                <w:rStyle w:val="a9"/>
                <w:i w:val="0"/>
                <w:iCs w:val="0"/>
                <w:sz w:val="24"/>
                <w:szCs w:val="24"/>
                <w:lang w:val="el-GR"/>
              </w:rPr>
              <w:t xml:space="preserve">)                                                             </w:t>
            </w:r>
          </w:p>
          <w:p w:rsidR="00022197" w:rsidRPr="00036251" w:rsidRDefault="00022197" w:rsidP="00022197">
            <w:pPr>
              <w:jc w:val="right"/>
              <w:rPr>
                <w:rStyle w:val="a9"/>
                <w:i w:val="0"/>
                <w:iCs w:val="0"/>
                <w:sz w:val="24"/>
                <w:szCs w:val="24"/>
                <w:lang w:val="el-GR"/>
              </w:rPr>
            </w:pPr>
            <w:r>
              <w:rPr>
                <w:rStyle w:val="a9"/>
                <w:i w:val="0"/>
                <w:iCs w:val="0"/>
                <w:sz w:val="24"/>
                <w:szCs w:val="24"/>
                <w:lang w:val="el-GR"/>
              </w:rPr>
              <w:t xml:space="preserve">     </w:t>
            </w:r>
          </w:p>
          <w:p w:rsidR="00022197" w:rsidRPr="00036251" w:rsidRDefault="00022197" w:rsidP="00D11424">
            <w:pPr>
              <w:jc w:val="both"/>
              <w:rPr>
                <w:rStyle w:val="a9"/>
                <w:i w:val="0"/>
                <w:iCs w:val="0"/>
                <w:sz w:val="24"/>
                <w:szCs w:val="24"/>
              </w:rPr>
            </w:pPr>
          </w:p>
        </w:tc>
      </w:tr>
    </w:tbl>
    <w:p w:rsidR="00022197" w:rsidRDefault="00022197" w:rsidP="00CC27AC">
      <w:pPr>
        <w:rPr>
          <w:rStyle w:val="a9"/>
          <w:i w:val="0"/>
          <w:lang w:val="el-GR"/>
        </w:rPr>
      </w:pPr>
    </w:p>
    <w:p w:rsidR="00D11424" w:rsidRPr="00DE5467" w:rsidRDefault="00D11424" w:rsidP="005534AB">
      <w:pPr>
        <w:jc w:val="both"/>
        <w:rPr>
          <w:rStyle w:val="a9"/>
          <w:i w:val="0"/>
          <w:lang w:val="el-GR"/>
        </w:rPr>
      </w:pPr>
      <w:r>
        <w:rPr>
          <w:rStyle w:val="a9"/>
          <w:i w:val="0"/>
          <w:lang w:val="el-GR"/>
        </w:rPr>
        <w:t xml:space="preserve">Με βάση τις παραπάνω εξισώσεις μπορεί να προκύψει το πραγματικό έργο το οποίο μεταφέρεται στα πτερύγια της πτερωτής </w:t>
      </w:r>
      <w:r w:rsidRPr="00D11424">
        <w:rPr>
          <w:rStyle w:val="a9"/>
          <w:i w:val="0"/>
          <w:lang w:val="el-GR"/>
        </w:rPr>
        <w:t>“</w:t>
      </w:r>
      <w:r>
        <w:rPr>
          <w:rStyle w:val="a9"/>
        </w:rPr>
        <w:t>I</w:t>
      </w:r>
      <w:r>
        <w:rPr>
          <w:rStyle w:val="a9"/>
          <w:vertAlign w:val="subscript"/>
        </w:rPr>
        <w:t>B</w:t>
      </w:r>
      <w:r w:rsidRPr="00D11424">
        <w:rPr>
          <w:rStyle w:val="a9"/>
          <w:i w:val="0"/>
          <w:lang w:val="el-GR"/>
        </w:rPr>
        <w:t xml:space="preserve">” </w:t>
      </w:r>
      <w:r>
        <w:rPr>
          <w:rStyle w:val="a9"/>
          <w:i w:val="0"/>
          <w:lang w:val="el-GR"/>
        </w:rPr>
        <w:t xml:space="preserve">ως εξής: </w:t>
      </w:r>
    </w:p>
    <w:p w:rsidR="00B73592" w:rsidRPr="00DE5467" w:rsidRDefault="00B73592" w:rsidP="005534AB">
      <w:pPr>
        <w:jc w:val="both"/>
        <w:rPr>
          <w:rStyle w:val="a9"/>
          <w:i w:val="0"/>
          <w:lang w:val="el-GR"/>
        </w:rPr>
      </w:pPr>
      <w:r w:rsidRPr="00DE5467">
        <w:rPr>
          <w:rStyle w:val="a9"/>
          <w:i w:val="0"/>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D11424" w:rsidTr="00D11424">
        <w:tc>
          <w:tcPr>
            <w:tcW w:w="5353" w:type="dxa"/>
          </w:tcPr>
          <w:p w:rsidR="00D11424" w:rsidRPr="00A97CF9" w:rsidRDefault="00DC1C75" w:rsidP="00D11424">
            <w:pPr>
              <w:tabs>
                <w:tab w:val="left" w:pos="1595"/>
                <w:tab w:val="center" w:pos="2106"/>
              </w:tabs>
              <w:jc w:val="center"/>
              <w:rPr>
                <w:rStyle w:val="a9"/>
                <w:i w:val="0"/>
                <w:iCs w:val="0"/>
                <w:sz w:val="24"/>
                <w:szCs w:val="24"/>
              </w:rPr>
            </w:pPr>
            <m:oMathPara>
              <m:oMathParaPr>
                <m:jc m:val="right"/>
              </m:oMathParaPr>
              <m:oMath>
                <m:sSub>
                  <m:sSubPr>
                    <m:ctrlPr>
                      <w:rPr>
                        <w:rStyle w:val="a9"/>
                        <w:rFonts w:ascii="Cambria Math" w:hAnsi="Cambria Math"/>
                        <w:iCs w:val="0"/>
                      </w:rPr>
                    </m:ctrlPr>
                  </m:sSubPr>
                  <m:e>
                    <m:sSub>
                      <m:sSubPr>
                        <m:ctrlPr>
                          <w:rPr>
                            <w:rStyle w:val="a9"/>
                            <w:rFonts w:ascii="Cambria Math" w:hAnsi="Cambria Math"/>
                            <w:iCs w:val="0"/>
                          </w:rPr>
                        </m:ctrlPr>
                      </m:sSubPr>
                      <m:e>
                        <m:r>
                          <w:rPr>
                            <w:rStyle w:val="a9"/>
                            <w:rFonts w:ascii="Cambria Math" w:hAnsi="Cambria Math"/>
                            <w:sz w:val="24"/>
                            <w:szCs w:val="24"/>
                          </w:rPr>
                          <m:t>Ι</m:t>
                        </m:r>
                      </m:e>
                      <m:sub>
                        <m:r>
                          <w:rPr>
                            <w:rStyle w:val="a9"/>
                            <w:rFonts w:ascii="Cambria Math" w:hAnsi="Cambria Math"/>
                            <w:sz w:val="24"/>
                            <w:szCs w:val="24"/>
                          </w:rPr>
                          <m:t>Β</m:t>
                        </m:r>
                      </m:sub>
                    </m:sSub>
                    <m:r>
                      <w:rPr>
                        <w:rStyle w:val="a9"/>
                        <w:rFonts w:ascii="Cambria Math" w:hAnsi="Cambria Math"/>
                        <w:sz w:val="24"/>
                        <w:szCs w:val="24"/>
                      </w:rPr>
                      <m:t>=Ι-I</m:t>
                    </m:r>
                  </m:e>
                  <m:sub>
                    <m:r>
                      <w:rPr>
                        <w:rStyle w:val="a9"/>
                        <w:rFonts w:ascii="Cambria Math" w:hAnsi="Cambria Math"/>
                        <w:sz w:val="24"/>
                        <w:szCs w:val="24"/>
                      </w:rPr>
                      <m:t>par</m:t>
                    </m:r>
                  </m:sub>
                </m:sSub>
              </m:oMath>
            </m:oMathPara>
          </w:p>
        </w:tc>
        <w:tc>
          <w:tcPr>
            <w:tcW w:w="3503" w:type="dxa"/>
            <w:shd w:val="clear" w:color="auto" w:fill="auto"/>
          </w:tcPr>
          <w:p w:rsidR="00D11424" w:rsidRDefault="00D11424" w:rsidP="00D11424">
            <w:pPr>
              <w:rPr>
                <w:rStyle w:val="a9"/>
                <w:i w:val="0"/>
                <w:iCs w:val="0"/>
                <w:sz w:val="24"/>
                <w:szCs w:val="24"/>
                <w:lang w:val="el-GR"/>
              </w:rPr>
            </w:pPr>
            <w:r w:rsidRPr="00036251">
              <w:rPr>
                <w:rStyle w:val="a9"/>
                <w:i w:val="0"/>
                <w:iCs w:val="0"/>
                <w:sz w:val="24"/>
                <w:szCs w:val="24"/>
                <w:lang w:val="el-GR"/>
              </w:rPr>
              <w:t xml:space="preserve">                      </w:t>
            </w:r>
            <w:r>
              <w:rPr>
                <w:rStyle w:val="a9"/>
                <w:i w:val="0"/>
                <w:iCs w:val="0"/>
                <w:sz w:val="24"/>
                <w:szCs w:val="24"/>
                <w:lang w:val="el-GR"/>
              </w:rPr>
              <w:t xml:space="preserve">                            (3.20</w:t>
            </w:r>
            <w:r w:rsidRPr="00036251">
              <w:rPr>
                <w:rStyle w:val="a9"/>
                <w:i w:val="0"/>
                <w:iCs w:val="0"/>
                <w:sz w:val="24"/>
                <w:szCs w:val="24"/>
                <w:lang w:val="el-GR"/>
              </w:rPr>
              <w:t xml:space="preserve">)                                                             </w:t>
            </w:r>
          </w:p>
          <w:p w:rsidR="00D11424" w:rsidRPr="00036251" w:rsidRDefault="00D11424" w:rsidP="00D11424">
            <w:pPr>
              <w:jc w:val="right"/>
              <w:rPr>
                <w:rStyle w:val="a9"/>
                <w:i w:val="0"/>
                <w:iCs w:val="0"/>
                <w:sz w:val="24"/>
                <w:szCs w:val="24"/>
                <w:lang w:val="el-GR"/>
              </w:rPr>
            </w:pPr>
            <w:r>
              <w:rPr>
                <w:rStyle w:val="a9"/>
                <w:i w:val="0"/>
                <w:iCs w:val="0"/>
                <w:sz w:val="24"/>
                <w:szCs w:val="24"/>
                <w:lang w:val="el-GR"/>
              </w:rPr>
              <w:t xml:space="preserve">     </w:t>
            </w:r>
          </w:p>
          <w:p w:rsidR="00D11424" w:rsidRPr="00036251" w:rsidRDefault="00D11424" w:rsidP="00D11424">
            <w:pPr>
              <w:jc w:val="both"/>
              <w:rPr>
                <w:rStyle w:val="a9"/>
                <w:i w:val="0"/>
                <w:iCs w:val="0"/>
                <w:sz w:val="24"/>
                <w:szCs w:val="24"/>
              </w:rPr>
            </w:pPr>
          </w:p>
        </w:tc>
      </w:tr>
    </w:tbl>
    <w:p w:rsidR="00D11424" w:rsidRPr="00DE5467" w:rsidRDefault="00C77926" w:rsidP="007A54C6">
      <w:pPr>
        <w:jc w:val="both"/>
        <w:rPr>
          <w:rStyle w:val="a9"/>
          <w:i w:val="0"/>
          <w:lang w:val="el-GR"/>
        </w:rPr>
      </w:pPr>
      <w:r>
        <w:rPr>
          <w:rStyle w:val="a9"/>
          <w:i w:val="0"/>
          <w:lang w:val="el-GR"/>
        </w:rPr>
        <w:t>Ά</w:t>
      </w:r>
      <w:r w:rsidR="00D11424">
        <w:rPr>
          <w:rStyle w:val="a9"/>
          <w:i w:val="0"/>
          <w:lang w:val="el-GR"/>
        </w:rPr>
        <w:t>λλος ένας τρόπος κατά τον οποίο μπορεί να βρεθεί το έργο το οποίο μεταφέρ</w:t>
      </w:r>
      <w:r>
        <w:rPr>
          <w:rStyle w:val="a9"/>
          <w:i w:val="0"/>
          <w:lang w:val="el-GR"/>
        </w:rPr>
        <w:t xml:space="preserve">εται στα πτερύγια της πτερωτής, </w:t>
      </w:r>
      <w:r w:rsidR="00D11424">
        <w:rPr>
          <w:rStyle w:val="a9"/>
          <w:i w:val="0"/>
          <w:lang w:val="el-GR"/>
        </w:rPr>
        <w:t xml:space="preserve">είναι μέσω της εξίσωσης του </w:t>
      </w:r>
      <w:r w:rsidR="00D11424">
        <w:rPr>
          <w:rStyle w:val="a9"/>
          <w:i w:val="0"/>
        </w:rPr>
        <w:t>Euler</w:t>
      </w:r>
      <w:r w:rsidR="00D11424">
        <w:rPr>
          <w:rStyle w:val="a9"/>
          <w:i w:val="0"/>
          <w:lang w:val="el-GR"/>
        </w:rPr>
        <w:t xml:space="preserve"> (</w:t>
      </w:r>
      <w:r w:rsidR="00D11424">
        <w:rPr>
          <w:rStyle w:val="a9"/>
          <w:lang w:val="el-GR"/>
        </w:rPr>
        <w:t>3.9</w:t>
      </w:r>
      <w:r w:rsidR="00D11424">
        <w:rPr>
          <w:rStyle w:val="a9"/>
          <w:i w:val="0"/>
          <w:lang w:val="el-GR"/>
        </w:rPr>
        <w:t xml:space="preserve">) σε συνδυασμό με την εξίσωση </w:t>
      </w:r>
      <w:r w:rsidR="00D11424" w:rsidRPr="00D11424">
        <w:rPr>
          <w:rStyle w:val="a9"/>
          <w:lang w:val="el-GR"/>
        </w:rPr>
        <w:t>(3.15)</w:t>
      </w:r>
      <w:r w:rsidR="00D11424" w:rsidRPr="00D11424">
        <w:rPr>
          <w:rStyle w:val="a9"/>
          <w:i w:val="0"/>
          <w:lang w:val="el-GR"/>
        </w:rPr>
        <w:t xml:space="preserve"> </w:t>
      </w:r>
      <w:r w:rsidR="00D11424">
        <w:rPr>
          <w:rStyle w:val="a9"/>
          <w:i w:val="0"/>
          <w:lang w:val="el-GR"/>
        </w:rPr>
        <w:t xml:space="preserve"> και προκύπτει ως εξής: </w:t>
      </w:r>
    </w:p>
    <w:p w:rsidR="00B73592" w:rsidRPr="00DE5467" w:rsidRDefault="00B73592" w:rsidP="007A54C6">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2652"/>
      </w:tblGrid>
      <w:tr w:rsidR="008D6416" w:rsidTr="004C70A9">
        <w:tc>
          <w:tcPr>
            <w:tcW w:w="6204" w:type="dxa"/>
          </w:tcPr>
          <w:p w:rsidR="008D6416" w:rsidRPr="00A97CF9" w:rsidRDefault="00DC1C75" w:rsidP="008D6416">
            <w:pPr>
              <w:tabs>
                <w:tab w:val="left" w:pos="1595"/>
                <w:tab w:val="center" w:pos="2106"/>
              </w:tabs>
              <w:jc w:val="center"/>
              <w:rPr>
                <w:rStyle w:val="a9"/>
                <w:i w:val="0"/>
                <w:iCs w:val="0"/>
                <w:sz w:val="24"/>
                <w:szCs w:val="24"/>
              </w:rPr>
            </w:pPr>
            <m:oMathPara>
              <m:oMathParaPr>
                <m:jc m:val="right"/>
              </m:oMathParaPr>
              <m:oMath>
                <m:sSub>
                  <m:sSubPr>
                    <m:ctrlPr>
                      <w:rPr>
                        <w:rStyle w:val="a9"/>
                        <w:rFonts w:ascii="Cambria Math" w:hAnsi="Cambria Math"/>
                        <w:iCs w:val="0"/>
                        <w:sz w:val="24"/>
                        <w:szCs w:val="24"/>
                      </w:rPr>
                    </m:ctrlPr>
                  </m:sSubPr>
                  <m:e>
                    <m:r>
                      <w:rPr>
                        <w:rStyle w:val="a9"/>
                        <w:rFonts w:ascii="Cambria Math" w:hAnsi="Cambria Math"/>
                        <w:sz w:val="24"/>
                        <w:szCs w:val="24"/>
                      </w:rPr>
                      <m:t>I</m:t>
                    </m:r>
                  </m:e>
                  <m:sub>
                    <m:r>
                      <w:rPr>
                        <w:rStyle w:val="a9"/>
                        <w:rFonts w:ascii="Cambria Math" w:hAnsi="Cambria Math"/>
                        <w:sz w:val="24"/>
                        <w:szCs w:val="24"/>
                      </w:rPr>
                      <m:t>B</m:t>
                    </m:r>
                  </m:sub>
                </m:sSub>
                <m:r>
                  <w:rPr>
                    <w:rStyle w:val="a9"/>
                    <w:rFonts w:ascii="Cambria Math" w:hAnsi="Cambria Math"/>
                    <w:sz w:val="24"/>
                    <w:szCs w:val="24"/>
                  </w:rPr>
                  <m:t xml:space="preserve">= </m:t>
                </m:r>
                <m:f>
                  <m:fPr>
                    <m:ctrlPr>
                      <w:rPr>
                        <w:rStyle w:val="a9"/>
                        <w:rFonts w:ascii="Cambria Math" w:hAnsi="Cambria Math"/>
                        <w:iCs w:val="0"/>
                        <w:sz w:val="24"/>
                        <w:szCs w:val="24"/>
                      </w:rPr>
                    </m:ctrlPr>
                  </m:fPr>
                  <m:num>
                    <m:r>
                      <w:rPr>
                        <w:rStyle w:val="a9"/>
                        <w:rFonts w:ascii="Cambria Math" w:hAnsi="Cambria Math"/>
                        <w:sz w:val="24"/>
                        <w:szCs w:val="24"/>
                        <w:lang w:val="el-GR"/>
                      </w:rPr>
                      <m:t>Δ</m:t>
                    </m:r>
                    <m:sSub>
                      <m:sSubPr>
                        <m:ctrlPr>
                          <w:rPr>
                            <w:rStyle w:val="a9"/>
                            <w:rFonts w:ascii="Cambria Math" w:hAnsi="Cambria Math"/>
                            <w:iCs w:val="0"/>
                            <w:sz w:val="24"/>
                            <w:szCs w:val="24"/>
                          </w:rPr>
                        </m:ctrlPr>
                      </m:sSubPr>
                      <m:e>
                        <m:r>
                          <w:rPr>
                            <w:rStyle w:val="a9"/>
                            <w:rFonts w:ascii="Cambria Math" w:hAnsi="Cambria Math"/>
                            <w:sz w:val="24"/>
                            <w:szCs w:val="24"/>
                          </w:rPr>
                          <m:t>h</m:t>
                        </m:r>
                      </m:e>
                      <m:sub>
                        <m:r>
                          <w:rPr>
                            <w:rStyle w:val="a9"/>
                            <w:rFonts w:ascii="Cambria Math" w:hAnsi="Cambria Math"/>
                            <w:sz w:val="24"/>
                            <w:szCs w:val="24"/>
                          </w:rPr>
                          <m:t>0,blades</m:t>
                        </m:r>
                      </m:sub>
                    </m:sSub>
                  </m:num>
                  <m:den>
                    <m:sSup>
                      <m:sSupPr>
                        <m:ctrlPr>
                          <w:rPr>
                            <w:rStyle w:val="a9"/>
                            <w:rFonts w:ascii="Cambria Math" w:hAnsi="Cambria Math"/>
                            <w:iCs w:val="0"/>
                            <w:sz w:val="24"/>
                            <w:szCs w:val="24"/>
                          </w:rPr>
                        </m:ctrlPr>
                      </m:sSupPr>
                      <m:e>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rPr>
                              <m:t>2</m:t>
                            </m:r>
                          </m:sub>
                        </m:sSub>
                      </m:e>
                      <m:sup>
                        <m:r>
                          <w:rPr>
                            <w:rStyle w:val="a9"/>
                            <w:rFonts w:ascii="Cambria Math" w:hAnsi="Cambria Math"/>
                            <w:sz w:val="24"/>
                            <w:szCs w:val="24"/>
                          </w:rPr>
                          <m:t>2</m:t>
                        </m:r>
                      </m:sup>
                    </m:sSup>
                  </m:den>
                </m:f>
                <m:r>
                  <w:rPr>
                    <w:rStyle w:val="a9"/>
                    <w:rFonts w:ascii="Cambria Math" w:hAnsi="Cambria Math"/>
                    <w:sz w:val="24"/>
                    <w:szCs w:val="24"/>
                  </w:rPr>
                  <m:t xml:space="preserve">= </m:t>
                </m:r>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C</m:t>
                        </m:r>
                      </m:e>
                      <m:sub>
                        <m:r>
                          <w:rPr>
                            <w:rStyle w:val="a9"/>
                            <w:rFonts w:ascii="Cambria Math" w:hAnsi="Cambria Math"/>
                            <w:sz w:val="24"/>
                            <w:szCs w:val="24"/>
                          </w:rPr>
                          <m:t>θ2</m:t>
                        </m:r>
                      </m:sub>
                    </m:sSub>
                  </m:num>
                  <m:den>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rPr>
                          <m:t>2</m:t>
                        </m:r>
                      </m:sub>
                    </m:sSub>
                  </m:den>
                </m:f>
                <m:r>
                  <w:rPr>
                    <w:rStyle w:val="a9"/>
                    <w:rFonts w:ascii="Cambria Math" w:hAnsi="Cambria Math"/>
                    <w:sz w:val="24"/>
                    <w:szCs w:val="24"/>
                  </w:rPr>
                  <m:t xml:space="preserve">- </m:t>
                </m:r>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C</m:t>
                        </m:r>
                      </m:e>
                      <m:sub>
                        <m:r>
                          <w:rPr>
                            <w:rStyle w:val="a9"/>
                            <w:rFonts w:ascii="Cambria Math" w:hAnsi="Cambria Math"/>
                            <w:sz w:val="24"/>
                            <w:szCs w:val="24"/>
                          </w:rPr>
                          <m:t xml:space="preserve">θ1 </m:t>
                        </m:r>
                      </m:sub>
                    </m:sSub>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rPr>
                          <m:t>1</m:t>
                        </m:r>
                      </m:sub>
                    </m:sSub>
                  </m:num>
                  <m:den>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rPr>
                          <m:t>2</m:t>
                        </m:r>
                      </m:sub>
                    </m:sSub>
                  </m:den>
                </m:f>
              </m:oMath>
            </m:oMathPara>
          </w:p>
        </w:tc>
        <w:tc>
          <w:tcPr>
            <w:tcW w:w="2652" w:type="dxa"/>
            <w:shd w:val="clear" w:color="auto" w:fill="auto"/>
          </w:tcPr>
          <w:p w:rsidR="004C70A9" w:rsidRDefault="004C70A9" w:rsidP="004C70A9">
            <w:pPr>
              <w:jc w:val="right"/>
              <w:rPr>
                <w:rStyle w:val="a9"/>
                <w:i w:val="0"/>
                <w:iCs w:val="0"/>
                <w:sz w:val="24"/>
                <w:szCs w:val="24"/>
                <w:lang w:val="el-GR"/>
              </w:rPr>
            </w:pPr>
            <w:r>
              <w:rPr>
                <w:rStyle w:val="a9"/>
                <w:i w:val="0"/>
                <w:iCs w:val="0"/>
                <w:sz w:val="24"/>
                <w:szCs w:val="24"/>
                <w:lang w:val="el-GR"/>
              </w:rPr>
              <w:t>(3.2</w:t>
            </w:r>
            <w:r>
              <w:rPr>
                <w:rStyle w:val="a9"/>
                <w:i w:val="0"/>
                <w:iCs w:val="0"/>
                <w:sz w:val="24"/>
                <w:szCs w:val="24"/>
              </w:rPr>
              <w:t>1</w:t>
            </w:r>
            <w:r w:rsidRPr="00036251">
              <w:rPr>
                <w:rStyle w:val="a9"/>
                <w:i w:val="0"/>
                <w:iCs w:val="0"/>
                <w:sz w:val="24"/>
                <w:szCs w:val="24"/>
                <w:lang w:val="el-GR"/>
              </w:rPr>
              <w:t xml:space="preserve">)                                                                                   </w:t>
            </w:r>
            <w:r>
              <w:rPr>
                <w:rStyle w:val="a9"/>
                <w:i w:val="0"/>
                <w:iCs w:val="0"/>
                <w:sz w:val="24"/>
                <w:szCs w:val="24"/>
                <w:lang w:val="el-GR"/>
              </w:rPr>
              <w:t xml:space="preserve">                                  </w:t>
            </w:r>
          </w:p>
          <w:p w:rsidR="004C70A9" w:rsidRDefault="004C70A9" w:rsidP="004C70A9">
            <w:pPr>
              <w:jc w:val="right"/>
              <w:rPr>
                <w:rStyle w:val="a9"/>
                <w:i w:val="0"/>
                <w:iCs w:val="0"/>
                <w:sz w:val="24"/>
                <w:szCs w:val="24"/>
                <w:lang w:val="el-GR"/>
              </w:rPr>
            </w:pPr>
          </w:p>
          <w:p w:rsidR="008D6416" w:rsidRPr="00036251" w:rsidRDefault="008D6416" w:rsidP="00C77926">
            <w:pPr>
              <w:jc w:val="right"/>
              <w:rPr>
                <w:rStyle w:val="a9"/>
                <w:i w:val="0"/>
                <w:iCs w:val="0"/>
                <w:sz w:val="24"/>
                <w:szCs w:val="24"/>
                <w:lang w:val="el-GR"/>
              </w:rPr>
            </w:pPr>
            <w:r>
              <w:rPr>
                <w:rStyle w:val="a9"/>
                <w:i w:val="0"/>
                <w:iCs w:val="0"/>
                <w:sz w:val="24"/>
                <w:szCs w:val="24"/>
                <w:lang w:val="el-GR"/>
              </w:rPr>
              <w:t xml:space="preserve">     </w:t>
            </w:r>
          </w:p>
          <w:p w:rsidR="008D6416" w:rsidRPr="00036251" w:rsidRDefault="008D6416" w:rsidP="00C77926">
            <w:pPr>
              <w:jc w:val="both"/>
              <w:rPr>
                <w:rStyle w:val="a9"/>
                <w:i w:val="0"/>
                <w:iCs w:val="0"/>
                <w:sz w:val="24"/>
                <w:szCs w:val="24"/>
              </w:rPr>
            </w:pPr>
          </w:p>
        </w:tc>
      </w:tr>
    </w:tbl>
    <w:p w:rsidR="000C68ED" w:rsidRDefault="001222DD" w:rsidP="00CC27AC">
      <w:pPr>
        <w:rPr>
          <w:rStyle w:val="a9"/>
          <w:i w:val="0"/>
          <w:lang w:val="el-GR"/>
        </w:rPr>
      </w:pPr>
      <w:r>
        <w:rPr>
          <w:rStyle w:val="a9"/>
          <w:i w:val="0"/>
          <w:lang w:val="el-GR"/>
        </w:rPr>
        <w:t xml:space="preserve">      </w:t>
      </w:r>
      <w:r w:rsidR="000C68ED">
        <w:rPr>
          <w:rStyle w:val="a9"/>
          <w:i w:val="0"/>
          <w:lang w:val="el-GR"/>
        </w:rPr>
        <w:t xml:space="preserve">Για τον </w:t>
      </w:r>
      <w:r w:rsidR="0091424D">
        <w:rPr>
          <w:rStyle w:val="a9"/>
          <w:i w:val="0"/>
          <w:lang w:val="el-GR"/>
        </w:rPr>
        <w:t>συντελεστή φορτίσεως</w:t>
      </w:r>
      <w:r w:rsidR="00951B6C">
        <w:rPr>
          <w:rStyle w:val="a9"/>
          <w:i w:val="0"/>
          <w:lang w:val="el-GR"/>
        </w:rPr>
        <w:t xml:space="preserve"> </w:t>
      </w:r>
      <w:r w:rsidR="000C68ED" w:rsidRPr="000C68ED">
        <w:rPr>
          <w:rStyle w:val="a9"/>
          <w:i w:val="0"/>
          <w:lang w:val="el-GR"/>
        </w:rPr>
        <w:t>(</w:t>
      </w:r>
      <w:r w:rsidR="000C68ED" w:rsidRPr="0091424D">
        <w:rPr>
          <w:rStyle w:val="a9"/>
        </w:rPr>
        <w:t>polytropic</w:t>
      </w:r>
      <w:r w:rsidR="000C68ED" w:rsidRPr="0091424D">
        <w:rPr>
          <w:rStyle w:val="a9"/>
          <w:lang w:val="el-GR"/>
        </w:rPr>
        <w:t xml:space="preserve"> </w:t>
      </w:r>
      <w:r w:rsidR="000C68ED" w:rsidRPr="0091424D">
        <w:rPr>
          <w:rStyle w:val="a9"/>
        </w:rPr>
        <w:t>head</w:t>
      </w:r>
      <w:r w:rsidR="000C68ED" w:rsidRPr="0091424D">
        <w:rPr>
          <w:rStyle w:val="a9"/>
          <w:lang w:val="el-GR"/>
        </w:rPr>
        <w:t xml:space="preserve"> </w:t>
      </w:r>
      <w:r w:rsidR="000C68ED" w:rsidRPr="0091424D">
        <w:rPr>
          <w:rStyle w:val="a9"/>
        </w:rPr>
        <w:t>coefficient</w:t>
      </w:r>
      <w:r w:rsidR="000C68ED" w:rsidRPr="000C68ED">
        <w:rPr>
          <w:rStyle w:val="a9"/>
          <w:i w:val="0"/>
          <w:lang w:val="el-GR"/>
        </w:rPr>
        <w:t>)</w:t>
      </w:r>
      <w:r w:rsidR="00951B6C">
        <w:rPr>
          <w:rStyle w:val="a9"/>
          <w:i w:val="0"/>
          <w:lang w:val="el-GR"/>
        </w:rPr>
        <w:t xml:space="preserve"> </w:t>
      </w:r>
      <w:r w:rsidR="000E34DC" w:rsidRPr="000E34DC">
        <w:rPr>
          <w:rStyle w:val="a9"/>
          <w:i w:val="0"/>
          <w:lang w:val="el-GR"/>
        </w:rPr>
        <w:t>“</w:t>
      </w:r>
      <w:r w:rsidR="000E34DC">
        <w:rPr>
          <w:rStyle w:val="a9"/>
          <w:i w:val="0"/>
          <w:lang w:val="el-GR"/>
        </w:rPr>
        <w:t>μ</w:t>
      </w:r>
      <w:r w:rsidR="000E34DC">
        <w:rPr>
          <w:rStyle w:val="a9"/>
          <w:i w:val="0"/>
          <w:vertAlign w:val="subscript"/>
        </w:rPr>
        <w:t>p</w:t>
      </w:r>
      <w:r w:rsidR="000E34DC" w:rsidRPr="000E34DC">
        <w:rPr>
          <w:rStyle w:val="a9"/>
          <w:i w:val="0"/>
          <w:lang w:val="el-GR"/>
        </w:rPr>
        <w:t xml:space="preserve">” </w:t>
      </w:r>
      <w:r w:rsidR="00951B6C">
        <w:rPr>
          <w:rStyle w:val="a9"/>
          <w:i w:val="0"/>
          <w:lang w:val="el-GR"/>
        </w:rPr>
        <w:t>καθώς και</w:t>
      </w:r>
      <w:r w:rsidR="000C68ED">
        <w:rPr>
          <w:rStyle w:val="a9"/>
          <w:i w:val="0"/>
          <w:lang w:val="el-GR"/>
        </w:rPr>
        <w:t xml:space="preserve"> για </w:t>
      </w:r>
      <w:r w:rsidR="000E34DC">
        <w:rPr>
          <w:rStyle w:val="a9"/>
          <w:i w:val="0"/>
          <w:lang w:val="el-GR"/>
        </w:rPr>
        <w:t>τον πολυτροπικό βαθμό απόδοσης</w:t>
      </w:r>
      <w:r w:rsidR="000C68ED">
        <w:rPr>
          <w:rStyle w:val="a9"/>
          <w:i w:val="0"/>
          <w:lang w:val="el-GR"/>
        </w:rPr>
        <w:t xml:space="preserve"> της πτερωτής</w:t>
      </w:r>
      <w:r w:rsidR="000E34DC">
        <w:rPr>
          <w:rStyle w:val="a9"/>
          <w:i w:val="0"/>
          <w:lang w:val="el-GR"/>
        </w:rPr>
        <w:t xml:space="preserve"> </w:t>
      </w:r>
      <w:r w:rsidR="000E34DC" w:rsidRPr="000E34DC">
        <w:rPr>
          <w:rStyle w:val="a9"/>
          <w:i w:val="0"/>
          <w:lang w:val="el-GR"/>
        </w:rPr>
        <w:t>“</w:t>
      </w:r>
      <w:r w:rsidR="000E34DC">
        <w:rPr>
          <w:rStyle w:val="a9"/>
          <w:i w:val="0"/>
        </w:rPr>
        <w:t>n</w:t>
      </w:r>
      <w:r w:rsidR="000E34DC">
        <w:rPr>
          <w:rStyle w:val="a9"/>
          <w:i w:val="0"/>
          <w:vertAlign w:val="subscript"/>
        </w:rPr>
        <w:t>p</w:t>
      </w:r>
      <w:r w:rsidR="000E34DC" w:rsidRPr="000E34DC">
        <w:rPr>
          <w:rStyle w:val="a9"/>
          <w:i w:val="0"/>
          <w:lang w:val="el-GR"/>
        </w:rPr>
        <w:t>”</w:t>
      </w:r>
      <w:r w:rsidR="000C68ED">
        <w:rPr>
          <w:rStyle w:val="a9"/>
          <w:i w:val="0"/>
          <w:lang w:val="el-GR"/>
        </w:rPr>
        <w:t xml:space="preserve"> υπάρχουν δύο εξισώσεις για κάθε συντελεστή όπου το στοιχείο διαχωρισμού τους είναι και πάλι εάν η πτερωτή είναι με κέλυφος</w:t>
      </w:r>
      <w:r w:rsidR="00096128">
        <w:rPr>
          <w:rStyle w:val="a9"/>
          <w:i w:val="0"/>
          <w:lang w:val="el-GR"/>
        </w:rPr>
        <w:t xml:space="preserve"> </w:t>
      </w:r>
      <w:r w:rsidR="000C68ED" w:rsidRPr="000C68ED">
        <w:rPr>
          <w:rStyle w:val="a9"/>
          <w:i w:val="0"/>
          <w:lang w:val="el-GR"/>
        </w:rPr>
        <w:t>(</w:t>
      </w:r>
      <w:r w:rsidR="000C68ED">
        <w:rPr>
          <w:rStyle w:val="a9"/>
        </w:rPr>
        <w:t>Shrouded</w:t>
      </w:r>
      <w:r w:rsidR="000C68ED" w:rsidRPr="000C68ED">
        <w:rPr>
          <w:rStyle w:val="a9"/>
          <w:lang w:val="el-GR"/>
        </w:rPr>
        <w:t xml:space="preserve"> </w:t>
      </w:r>
      <w:r w:rsidR="000C68ED">
        <w:rPr>
          <w:rStyle w:val="a9"/>
        </w:rPr>
        <w:t>Impeller</w:t>
      </w:r>
      <w:r w:rsidR="000C68ED" w:rsidRPr="000C68ED">
        <w:rPr>
          <w:rStyle w:val="a9"/>
          <w:i w:val="0"/>
          <w:lang w:val="el-GR"/>
        </w:rPr>
        <w:t>)</w:t>
      </w:r>
      <w:r w:rsidR="000C68ED">
        <w:rPr>
          <w:rStyle w:val="a9"/>
          <w:i w:val="0"/>
          <w:lang w:val="el-GR"/>
        </w:rPr>
        <w:t xml:space="preserve"> ή χωρίς</w:t>
      </w:r>
      <w:r w:rsidR="000C68ED" w:rsidRPr="000C68ED">
        <w:rPr>
          <w:rStyle w:val="a9"/>
          <w:i w:val="0"/>
          <w:lang w:val="el-GR"/>
        </w:rPr>
        <w:t xml:space="preserve"> (</w:t>
      </w:r>
      <w:r w:rsidR="000C68ED">
        <w:rPr>
          <w:rStyle w:val="a9"/>
        </w:rPr>
        <w:t>Unshrouded</w:t>
      </w:r>
      <w:r w:rsidR="000C68ED" w:rsidRPr="000C68ED">
        <w:rPr>
          <w:rStyle w:val="a9"/>
          <w:lang w:val="el-GR"/>
        </w:rPr>
        <w:t xml:space="preserve"> </w:t>
      </w:r>
      <w:r w:rsidR="000C68ED">
        <w:rPr>
          <w:rStyle w:val="a9"/>
        </w:rPr>
        <w:t>Impeller</w:t>
      </w:r>
      <w:r w:rsidR="000C68ED" w:rsidRPr="000C68ED">
        <w:rPr>
          <w:rStyle w:val="a9"/>
          <w:i w:val="0"/>
          <w:lang w:val="el-GR"/>
        </w:rPr>
        <w:t>)</w:t>
      </w:r>
      <w:r w:rsidR="000C68ED">
        <w:rPr>
          <w:rStyle w:val="a9"/>
          <w:i w:val="0"/>
          <w:lang w:val="el-GR"/>
        </w:rPr>
        <w:t xml:space="preserve"> και επιπλέον εάν ο διαχύτης είναι με οδηγητικά πτερύγια</w:t>
      </w:r>
      <w:r w:rsidR="000C68ED" w:rsidRPr="000C68ED">
        <w:rPr>
          <w:rStyle w:val="a9"/>
          <w:i w:val="0"/>
          <w:lang w:val="el-GR"/>
        </w:rPr>
        <w:t xml:space="preserve"> (</w:t>
      </w:r>
      <w:r w:rsidR="000C68ED">
        <w:rPr>
          <w:rStyle w:val="a9"/>
          <w:i w:val="0"/>
        </w:rPr>
        <w:t>Vaned</w:t>
      </w:r>
      <w:r w:rsidR="000C68ED" w:rsidRPr="000C68ED">
        <w:rPr>
          <w:rStyle w:val="a9"/>
          <w:i w:val="0"/>
          <w:lang w:val="el-GR"/>
        </w:rPr>
        <w:t xml:space="preserve"> </w:t>
      </w:r>
      <w:r w:rsidR="000C68ED">
        <w:rPr>
          <w:rStyle w:val="a9"/>
          <w:i w:val="0"/>
        </w:rPr>
        <w:t>Diffuser</w:t>
      </w:r>
      <w:r w:rsidR="00096128">
        <w:rPr>
          <w:rStyle w:val="a9"/>
          <w:i w:val="0"/>
          <w:lang w:val="el-GR"/>
        </w:rPr>
        <w:t xml:space="preserve">, </w:t>
      </w:r>
      <w:r w:rsidR="00096128">
        <w:rPr>
          <w:rStyle w:val="a9"/>
          <w:i w:val="0"/>
        </w:rPr>
        <w:t>VD</w:t>
      </w:r>
      <w:r w:rsidR="00096128" w:rsidRPr="00096128">
        <w:rPr>
          <w:rStyle w:val="a9"/>
          <w:i w:val="0"/>
          <w:lang w:val="el-GR"/>
        </w:rPr>
        <w:t>)</w:t>
      </w:r>
      <w:r w:rsidR="000C68ED">
        <w:rPr>
          <w:rStyle w:val="a9"/>
          <w:i w:val="0"/>
          <w:lang w:val="el-GR"/>
        </w:rPr>
        <w:t xml:space="preserve"> ή όχι </w:t>
      </w:r>
      <w:r w:rsidR="000C68ED" w:rsidRPr="000C68ED">
        <w:rPr>
          <w:rStyle w:val="a9"/>
          <w:i w:val="0"/>
          <w:lang w:val="el-GR"/>
        </w:rPr>
        <w:t>(</w:t>
      </w:r>
      <w:r w:rsidR="000C68ED">
        <w:rPr>
          <w:rStyle w:val="a9"/>
          <w:i w:val="0"/>
        </w:rPr>
        <w:t>Vaneless</w:t>
      </w:r>
      <w:r w:rsidR="000C68ED" w:rsidRPr="000C68ED">
        <w:rPr>
          <w:rStyle w:val="a9"/>
          <w:i w:val="0"/>
          <w:lang w:val="el-GR"/>
        </w:rPr>
        <w:t xml:space="preserve"> </w:t>
      </w:r>
      <w:r w:rsidR="000C68ED">
        <w:rPr>
          <w:rStyle w:val="a9"/>
          <w:i w:val="0"/>
        </w:rPr>
        <w:t>Diffuser</w:t>
      </w:r>
      <w:r w:rsidR="00096128" w:rsidRPr="00096128">
        <w:rPr>
          <w:rStyle w:val="a9"/>
          <w:i w:val="0"/>
          <w:lang w:val="el-GR"/>
        </w:rPr>
        <w:t xml:space="preserve">, </w:t>
      </w:r>
      <w:r w:rsidR="00096128">
        <w:rPr>
          <w:rStyle w:val="a9"/>
          <w:i w:val="0"/>
        </w:rPr>
        <w:t>VLD</w:t>
      </w:r>
      <w:r w:rsidR="000C68ED" w:rsidRPr="000C68ED">
        <w:rPr>
          <w:rStyle w:val="a9"/>
          <w:i w:val="0"/>
          <w:lang w:val="el-GR"/>
        </w:rPr>
        <w:t>).</w:t>
      </w:r>
      <w:r w:rsidR="000C68ED">
        <w:rPr>
          <w:rStyle w:val="a9"/>
          <w:i w:val="0"/>
          <w:lang w:val="el-GR"/>
        </w:rPr>
        <w:t xml:space="preserve"> Τα παραπάνω δίνονται από τις παρακάτω εξισώσεις ως εξής :</w:t>
      </w:r>
    </w:p>
    <w:p w:rsidR="000E34DC" w:rsidRDefault="000C68ED" w:rsidP="00CC27AC">
      <w:pPr>
        <w:rPr>
          <w:rStyle w:val="a9"/>
          <w:i w:val="0"/>
          <w:lang w:val="el-GR"/>
        </w:rPr>
      </w:pPr>
      <w:r>
        <w:rPr>
          <w:rStyle w:val="a9"/>
          <w:i w:val="0"/>
          <w:lang w:val="el-GR"/>
        </w:rPr>
        <w:t>Για πτερωτή χωρίς κέλυφος</w:t>
      </w:r>
      <w:r w:rsidR="000E34DC" w:rsidRPr="0091424D">
        <w:rPr>
          <w:rStyle w:val="a9"/>
          <w:i w:val="0"/>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2652"/>
      </w:tblGrid>
      <w:tr w:rsidR="000E34DC" w:rsidTr="000D7CFE">
        <w:tc>
          <w:tcPr>
            <w:tcW w:w="6204" w:type="dxa"/>
          </w:tcPr>
          <w:p w:rsidR="000E34DC" w:rsidRPr="000E34DC" w:rsidRDefault="000E34DC" w:rsidP="000E34DC">
            <w:pPr>
              <w:tabs>
                <w:tab w:val="left" w:pos="1595"/>
                <w:tab w:val="center" w:pos="2106"/>
              </w:tabs>
              <w:jc w:val="right"/>
              <w:rPr>
                <w:rStyle w:val="a9"/>
                <w:i w:val="0"/>
                <w:iCs w:val="0"/>
                <w:sz w:val="24"/>
                <w:szCs w:val="24"/>
                <w:lang w:val="el-GR"/>
              </w:rPr>
            </w:pPr>
            <w:r w:rsidRPr="000E34DC">
              <w:rPr>
                <w:rStyle w:val="a9"/>
                <w:i w:val="0"/>
                <w:iCs w:val="0"/>
                <w:sz w:val="24"/>
                <w:szCs w:val="24"/>
                <w:lang w:val="el-GR"/>
              </w:rPr>
              <w:t>μ</w:t>
            </w:r>
            <w:r w:rsidRPr="000E34DC">
              <w:rPr>
                <w:rStyle w:val="a9"/>
                <w:i w:val="0"/>
                <w:iCs w:val="0"/>
                <w:sz w:val="24"/>
                <w:szCs w:val="24"/>
                <w:vertAlign w:val="subscript"/>
              </w:rPr>
              <w:t>p,VD</w:t>
            </w:r>
            <w:r w:rsidRPr="000E34DC">
              <w:rPr>
                <w:rStyle w:val="a9"/>
                <w:i w:val="0"/>
                <w:iCs w:val="0"/>
                <w:sz w:val="24"/>
                <w:szCs w:val="24"/>
                <w:lang w:val="el-GR"/>
              </w:rPr>
              <w:t xml:space="preserve"> =  0.51 + </w:t>
            </w:r>
            <w:r w:rsidRPr="000E34DC">
              <w:rPr>
                <w:rStyle w:val="a9"/>
                <w:iCs w:val="0"/>
                <w:sz w:val="24"/>
                <w:szCs w:val="24"/>
                <w:lang w:val="el-GR"/>
              </w:rPr>
              <w:t xml:space="preserve">Φ </w:t>
            </w:r>
            <w:r w:rsidRPr="000E34DC">
              <w:rPr>
                <w:rStyle w:val="a9"/>
                <w:i w:val="0"/>
                <w:iCs w:val="0"/>
                <w:sz w:val="24"/>
                <w:szCs w:val="24"/>
                <w:lang w:val="el-GR"/>
              </w:rPr>
              <w:t>– 7.6</w:t>
            </w:r>
            <w:r w:rsidRPr="000E34DC">
              <w:rPr>
                <w:rStyle w:val="a9"/>
                <w:iCs w:val="0"/>
                <w:sz w:val="24"/>
                <w:szCs w:val="24"/>
                <w:lang w:val="el-GR"/>
              </w:rPr>
              <w:t>Φ</w:t>
            </w:r>
            <w:r w:rsidRPr="000E34DC">
              <w:rPr>
                <w:rStyle w:val="a9"/>
                <w:iCs w:val="0"/>
                <w:sz w:val="24"/>
                <w:szCs w:val="24"/>
                <w:vertAlign w:val="superscript"/>
                <w:lang w:val="el-GR"/>
              </w:rPr>
              <w:t>2</w:t>
            </w:r>
            <w:r w:rsidRPr="000E34DC">
              <w:rPr>
                <w:rStyle w:val="a9"/>
                <w:i w:val="0"/>
                <w:iCs w:val="0"/>
                <w:sz w:val="24"/>
                <w:szCs w:val="24"/>
                <w:lang w:val="el-GR"/>
              </w:rPr>
              <w:t xml:space="preserve"> – </w:t>
            </w:r>
            <m:oMath>
              <m:f>
                <m:fPr>
                  <m:ctrlPr>
                    <w:rPr>
                      <w:rStyle w:val="a9"/>
                      <w:rFonts w:ascii="Cambria Math" w:hAnsi="Cambria Math"/>
                      <w:iCs w:val="0"/>
                      <w:sz w:val="24"/>
                      <w:szCs w:val="24"/>
                      <w:lang w:val="el-GR"/>
                    </w:rPr>
                  </m:ctrlPr>
                </m:fPr>
                <m:num>
                  <m:r>
                    <w:rPr>
                      <w:rStyle w:val="a9"/>
                      <w:rFonts w:ascii="Cambria Math" w:hAnsi="Cambria Math"/>
                      <w:sz w:val="24"/>
                      <w:szCs w:val="24"/>
                      <w:lang w:val="el-GR"/>
                    </w:rPr>
                    <m:t>0.00025</m:t>
                  </m:r>
                </m:num>
                <m:den>
                  <m:r>
                    <w:rPr>
                      <w:rStyle w:val="a9"/>
                      <w:rFonts w:ascii="Cambria Math" w:hAnsi="Cambria Math"/>
                      <w:sz w:val="24"/>
                      <w:szCs w:val="24"/>
                      <w:lang w:val="el-GR"/>
                    </w:rPr>
                    <m:t>Φ</m:t>
                  </m:r>
                </m:den>
              </m:f>
            </m:oMath>
          </w:p>
        </w:tc>
        <w:tc>
          <w:tcPr>
            <w:tcW w:w="2652" w:type="dxa"/>
            <w:shd w:val="clear" w:color="auto" w:fill="auto"/>
          </w:tcPr>
          <w:p w:rsidR="000E34DC" w:rsidRDefault="000D7CFE" w:rsidP="000D7CFE">
            <w:pPr>
              <w:jc w:val="right"/>
              <w:rPr>
                <w:rStyle w:val="a9"/>
                <w:i w:val="0"/>
                <w:iCs w:val="0"/>
                <w:sz w:val="24"/>
                <w:szCs w:val="24"/>
                <w:lang w:val="el-GR"/>
              </w:rPr>
            </w:pPr>
            <w:r>
              <w:rPr>
                <w:rStyle w:val="a9"/>
                <w:i w:val="0"/>
                <w:iCs w:val="0"/>
                <w:sz w:val="24"/>
                <w:szCs w:val="24"/>
                <w:lang w:val="el-GR"/>
              </w:rPr>
              <w:t>(3.2</w:t>
            </w:r>
            <w:r>
              <w:rPr>
                <w:rStyle w:val="a9"/>
                <w:i w:val="0"/>
                <w:iCs w:val="0"/>
                <w:sz w:val="24"/>
                <w:szCs w:val="24"/>
              </w:rPr>
              <w:t>2</w:t>
            </w:r>
            <w:r w:rsidRPr="00036251">
              <w:rPr>
                <w:rStyle w:val="a9"/>
                <w:i w:val="0"/>
                <w:iCs w:val="0"/>
                <w:sz w:val="24"/>
                <w:szCs w:val="24"/>
                <w:lang w:val="el-GR"/>
              </w:rPr>
              <w:t xml:space="preserve">)                                                             </w:t>
            </w:r>
            <w:r>
              <w:rPr>
                <w:rStyle w:val="a9"/>
                <w:i w:val="0"/>
                <w:iCs w:val="0"/>
                <w:sz w:val="24"/>
                <w:szCs w:val="24"/>
                <w:lang w:val="el-GR"/>
              </w:rPr>
              <w:t xml:space="preserve">      </w:t>
            </w:r>
            <w:r w:rsidR="000E34DC" w:rsidRPr="00036251">
              <w:rPr>
                <w:rStyle w:val="a9"/>
                <w:i w:val="0"/>
                <w:iCs w:val="0"/>
                <w:sz w:val="24"/>
                <w:szCs w:val="24"/>
                <w:lang w:val="el-GR"/>
              </w:rPr>
              <w:t xml:space="preserve">                      </w:t>
            </w:r>
            <w:r>
              <w:rPr>
                <w:rStyle w:val="a9"/>
                <w:i w:val="0"/>
                <w:iCs w:val="0"/>
                <w:sz w:val="24"/>
                <w:szCs w:val="24"/>
                <w:lang w:val="el-GR"/>
              </w:rPr>
              <w:t xml:space="preserve">                  </w:t>
            </w:r>
          </w:p>
          <w:p w:rsidR="000E34DC" w:rsidRPr="00036251" w:rsidRDefault="000E34DC" w:rsidP="00DA1D12">
            <w:pPr>
              <w:jc w:val="right"/>
              <w:rPr>
                <w:rStyle w:val="a9"/>
                <w:i w:val="0"/>
                <w:iCs w:val="0"/>
                <w:sz w:val="24"/>
                <w:szCs w:val="24"/>
                <w:lang w:val="el-GR"/>
              </w:rPr>
            </w:pPr>
            <w:r>
              <w:rPr>
                <w:rStyle w:val="a9"/>
                <w:i w:val="0"/>
                <w:iCs w:val="0"/>
                <w:sz w:val="24"/>
                <w:szCs w:val="24"/>
                <w:lang w:val="el-GR"/>
              </w:rPr>
              <w:t xml:space="preserve">     </w:t>
            </w:r>
          </w:p>
          <w:p w:rsidR="000E34DC" w:rsidRPr="00036251" w:rsidRDefault="000E34DC" w:rsidP="00DA1D12">
            <w:pPr>
              <w:jc w:val="both"/>
              <w:rPr>
                <w:rStyle w:val="a9"/>
                <w:i w:val="0"/>
                <w:iCs w:val="0"/>
                <w:sz w:val="24"/>
                <w:szCs w:val="24"/>
              </w:rPr>
            </w:pPr>
          </w:p>
        </w:tc>
      </w:tr>
      <w:tr w:rsidR="000E34DC" w:rsidTr="000D7CFE">
        <w:tc>
          <w:tcPr>
            <w:tcW w:w="6204" w:type="dxa"/>
          </w:tcPr>
          <w:p w:rsidR="000E34DC" w:rsidRPr="00006A00" w:rsidRDefault="000E34DC" w:rsidP="00006A00">
            <w:pPr>
              <w:tabs>
                <w:tab w:val="left" w:pos="1595"/>
                <w:tab w:val="center" w:pos="2106"/>
              </w:tabs>
              <w:jc w:val="right"/>
              <w:rPr>
                <w:rStyle w:val="a9"/>
                <w:i w:val="0"/>
                <w:iCs w:val="0"/>
                <w:sz w:val="24"/>
                <w:szCs w:val="24"/>
              </w:rPr>
            </w:pPr>
            <w:r>
              <w:rPr>
                <w:rStyle w:val="a9"/>
                <w:i w:val="0"/>
                <w:iCs w:val="0"/>
                <w:sz w:val="24"/>
                <w:szCs w:val="24"/>
              </w:rPr>
              <w:lastRenderedPageBreak/>
              <w:t>n</w:t>
            </w:r>
            <w:r w:rsidRPr="000E34DC">
              <w:rPr>
                <w:rStyle w:val="a9"/>
                <w:i w:val="0"/>
                <w:iCs w:val="0"/>
                <w:sz w:val="24"/>
                <w:szCs w:val="24"/>
                <w:vertAlign w:val="subscript"/>
              </w:rPr>
              <w:t>p,V</w:t>
            </w:r>
            <w:r>
              <w:rPr>
                <w:rStyle w:val="a9"/>
                <w:i w:val="0"/>
                <w:iCs w:val="0"/>
                <w:sz w:val="24"/>
                <w:szCs w:val="24"/>
                <w:vertAlign w:val="subscript"/>
              </w:rPr>
              <w:t>L</w:t>
            </w:r>
            <w:r w:rsidRPr="000E34DC">
              <w:rPr>
                <w:rStyle w:val="a9"/>
                <w:i w:val="0"/>
                <w:iCs w:val="0"/>
                <w:sz w:val="24"/>
                <w:szCs w:val="24"/>
                <w:vertAlign w:val="subscript"/>
              </w:rPr>
              <w:t>D</w:t>
            </w:r>
            <w:r w:rsidRPr="00006A00">
              <w:rPr>
                <w:rStyle w:val="a9"/>
                <w:i w:val="0"/>
                <w:iCs w:val="0"/>
                <w:sz w:val="24"/>
                <w:szCs w:val="24"/>
              </w:rPr>
              <w:t xml:space="preserve"> =  </w:t>
            </w:r>
            <w:r>
              <w:rPr>
                <w:rStyle w:val="a9"/>
                <w:i w:val="0"/>
                <w:iCs w:val="0"/>
                <w:sz w:val="24"/>
                <w:szCs w:val="24"/>
              </w:rPr>
              <w:t>n</w:t>
            </w:r>
            <w:r w:rsidRPr="000E34DC">
              <w:rPr>
                <w:rStyle w:val="a9"/>
                <w:i w:val="0"/>
                <w:iCs w:val="0"/>
                <w:sz w:val="24"/>
                <w:szCs w:val="24"/>
                <w:vertAlign w:val="subscript"/>
              </w:rPr>
              <w:t>p,VD</w:t>
            </w:r>
            <w:r w:rsidRPr="00006A00">
              <w:rPr>
                <w:rStyle w:val="a9"/>
                <w:i w:val="0"/>
                <w:iCs w:val="0"/>
                <w:sz w:val="24"/>
                <w:szCs w:val="24"/>
              </w:rPr>
              <w:t xml:space="preserve"> </w:t>
            </w:r>
            <w:r w:rsidR="00006A00">
              <w:rPr>
                <w:rStyle w:val="a9"/>
                <w:i w:val="0"/>
                <w:iCs w:val="0"/>
                <w:sz w:val="24"/>
                <w:szCs w:val="24"/>
              </w:rPr>
              <w:t xml:space="preserve">– </w:t>
            </w:r>
            <m:oMath>
              <m:f>
                <m:fPr>
                  <m:ctrlPr>
                    <w:rPr>
                      <w:rStyle w:val="a9"/>
                      <w:rFonts w:ascii="Cambria Math" w:hAnsi="Cambria Math"/>
                      <w:iCs w:val="0"/>
                      <w:sz w:val="28"/>
                      <w:szCs w:val="28"/>
                    </w:rPr>
                  </m:ctrlPr>
                </m:fPr>
                <m:num>
                  <m:r>
                    <w:rPr>
                      <w:rStyle w:val="a9"/>
                      <w:rFonts w:ascii="Cambria Math" w:hAnsi="Cambria Math"/>
                      <w:sz w:val="28"/>
                      <w:szCs w:val="28"/>
                    </w:rPr>
                    <m:t>0.017</m:t>
                  </m:r>
                </m:num>
                <m:den>
                  <m:r>
                    <w:rPr>
                      <w:rStyle w:val="a9"/>
                      <w:rFonts w:ascii="Cambria Math" w:hAnsi="Cambria Math"/>
                      <w:sz w:val="28"/>
                      <w:szCs w:val="28"/>
                    </w:rPr>
                    <m:t xml:space="preserve">0.04+5Φ+ </m:t>
                  </m:r>
                  <m:sSup>
                    <m:sSupPr>
                      <m:ctrlPr>
                        <w:rPr>
                          <w:rStyle w:val="a9"/>
                          <w:rFonts w:ascii="Cambria Math" w:hAnsi="Cambria Math"/>
                          <w:i w:val="0"/>
                          <w:iCs w:val="0"/>
                          <w:sz w:val="28"/>
                          <w:szCs w:val="28"/>
                        </w:rPr>
                      </m:ctrlPr>
                    </m:sSupPr>
                    <m:e>
                      <m:sSub>
                        <m:sSubPr>
                          <m:ctrlPr>
                            <w:rPr>
                              <w:rStyle w:val="a9"/>
                              <w:rFonts w:ascii="Cambria Math" w:hAnsi="Cambria Math"/>
                              <w:i w:val="0"/>
                              <w:iCs w:val="0"/>
                              <w:sz w:val="28"/>
                              <w:szCs w:val="28"/>
                            </w:rPr>
                          </m:ctrlPr>
                        </m:sSubPr>
                        <m:e>
                          <m:r>
                            <w:rPr>
                              <w:rStyle w:val="a9"/>
                              <w:rFonts w:ascii="Cambria Math" w:hAnsi="Cambria Math"/>
                              <w:sz w:val="28"/>
                              <w:szCs w:val="28"/>
                            </w:rPr>
                            <m:t>n</m:t>
                          </m:r>
                        </m:e>
                        <m:sub>
                          <m:r>
                            <w:rPr>
                              <w:rStyle w:val="a9"/>
                              <w:rFonts w:ascii="Cambria Math" w:hAnsi="Cambria Math"/>
                              <w:sz w:val="28"/>
                              <w:szCs w:val="28"/>
                            </w:rPr>
                            <m:t>p,VD</m:t>
                          </m:r>
                        </m:sub>
                      </m:sSub>
                    </m:e>
                    <m:sup>
                      <m:r>
                        <w:rPr>
                          <w:rStyle w:val="a9"/>
                          <w:rFonts w:ascii="Cambria Math" w:hAnsi="Cambria Math"/>
                          <w:sz w:val="28"/>
                          <w:szCs w:val="28"/>
                        </w:rPr>
                        <m:t>3</m:t>
                      </m:r>
                    </m:sup>
                  </m:sSup>
                </m:den>
              </m:f>
            </m:oMath>
          </w:p>
        </w:tc>
        <w:tc>
          <w:tcPr>
            <w:tcW w:w="2652" w:type="dxa"/>
            <w:shd w:val="clear" w:color="auto" w:fill="auto"/>
          </w:tcPr>
          <w:p w:rsidR="000E34DC" w:rsidRDefault="000D7CFE" w:rsidP="000D7CFE">
            <w:pPr>
              <w:jc w:val="right"/>
              <w:rPr>
                <w:rStyle w:val="a9"/>
                <w:i w:val="0"/>
                <w:iCs w:val="0"/>
                <w:sz w:val="24"/>
                <w:szCs w:val="24"/>
                <w:lang w:val="el-GR"/>
              </w:rPr>
            </w:pPr>
            <w:r>
              <w:rPr>
                <w:rStyle w:val="a9"/>
                <w:i w:val="0"/>
                <w:iCs w:val="0"/>
                <w:sz w:val="24"/>
                <w:szCs w:val="24"/>
                <w:lang w:val="el-GR"/>
              </w:rPr>
              <w:t>(3.2</w:t>
            </w:r>
            <w:r>
              <w:rPr>
                <w:rStyle w:val="a9"/>
                <w:i w:val="0"/>
                <w:iCs w:val="0"/>
                <w:sz w:val="24"/>
                <w:szCs w:val="24"/>
              </w:rPr>
              <w:t>3</w:t>
            </w:r>
            <w:r w:rsidRPr="00036251">
              <w:rPr>
                <w:rStyle w:val="a9"/>
                <w:i w:val="0"/>
                <w:iCs w:val="0"/>
                <w:sz w:val="24"/>
                <w:szCs w:val="24"/>
                <w:lang w:val="el-GR"/>
              </w:rPr>
              <w:t xml:space="preserve">) </w:t>
            </w:r>
            <w:r w:rsidR="000E34DC" w:rsidRPr="00006A00">
              <w:rPr>
                <w:rStyle w:val="a9"/>
                <w:i w:val="0"/>
                <w:iCs w:val="0"/>
                <w:sz w:val="24"/>
                <w:szCs w:val="24"/>
              </w:rPr>
              <w:t xml:space="preserve">                                                  </w:t>
            </w:r>
            <w:r w:rsidR="000E34DC" w:rsidRPr="00036251">
              <w:rPr>
                <w:rStyle w:val="a9"/>
                <w:i w:val="0"/>
                <w:iCs w:val="0"/>
                <w:sz w:val="24"/>
                <w:szCs w:val="24"/>
                <w:lang w:val="el-GR"/>
              </w:rPr>
              <w:t xml:space="preserve">                                                            </w:t>
            </w:r>
          </w:p>
          <w:p w:rsidR="00811CCD" w:rsidRDefault="00811CCD" w:rsidP="00DA1D12">
            <w:pPr>
              <w:jc w:val="right"/>
              <w:rPr>
                <w:rStyle w:val="a9"/>
                <w:i w:val="0"/>
                <w:iCs w:val="0"/>
                <w:sz w:val="24"/>
                <w:szCs w:val="24"/>
                <w:lang w:val="el-GR"/>
              </w:rPr>
            </w:pPr>
          </w:p>
          <w:p w:rsidR="000E34DC" w:rsidRPr="00036251" w:rsidRDefault="000E34DC" w:rsidP="00DA1D12">
            <w:pPr>
              <w:jc w:val="right"/>
              <w:rPr>
                <w:rStyle w:val="a9"/>
                <w:i w:val="0"/>
                <w:iCs w:val="0"/>
                <w:sz w:val="24"/>
                <w:szCs w:val="24"/>
                <w:lang w:val="el-GR"/>
              </w:rPr>
            </w:pPr>
            <w:r>
              <w:rPr>
                <w:rStyle w:val="a9"/>
                <w:i w:val="0"/>
                <w:iCs w:val="0"/>
                <w:sz w:val="24"/>
                <w:szCs w:val="24"/>
                <w:lang w:val="el-GR"/>
              </w:rPr>
              <w:t xml:space="preserve">     </w:t>
            </w:r>
          </w:p>
          <w:p w:rsidR="000E34DC" w:rsidRPr="00036251" w:rsidRDefault="000E34DC" w:rsidP="00DA1D12">
            <w:pPr>
              <w:jc w:val="both"/>
              <w:rPr>
                <w:rStyle w:val="a9"/>
                <w:i w:val="0"/>
                <w:iCs w:val="0"/>
                <w:sz w:val="24"/>
                <w:szCs w:val="24"/>
              </w:rPr>
            </w:pPr>
          </w:p>
        </w:tc>
      </w:tr>
    </w:tbl>
    <w:p w:rsidR="00006A00" w:rsidRDefault="00006A00" w:rsidP="00CC27AC">
      <w:pPr>
        <w:rPr>
          <w:rStyle w:val="a9"/>
          <w:i w:val="0"/>
          <w:lang w:val="el-GR"/>
        </w:rPr>
      </w:pPr>
      <w:r>
        <w:rPr>
          <w:rStyle w:val="a9"/>
          <w:i w:val="0"/>
          <w:lang w:val="el-GR"/>
        </w:rPr>
        <w:t xml:space="preserve">Και για πτερωτή με κέλυφος </w:t>
      </w:r>
      <w:r w:rsidRPr="00006A00">
        <w:rPr>
          <w:rStyle w:val="a9"/>
          <w:i w:val="0"/>
          <w:lang w:val="el-GR"/>
        </w:rPr>
        <w:t>(</w:t>
      </w:r>
      <w:r>
        <w:rPr>
          <w:rStyle w:val="a9"/>
        </w:rPr>
        <w:t>Shrouded</w:t>
      </w:r>
      <w:r w:rsidRPr="00006A00">
        <w:rPr>
          <w:rStyle w:val="a9"/>
          <w:lang w:val="el-GR"/>
        </w:rPr>
        <w:t xml:space="preserve"> </w:t>
      </w:r>
      <w:r>
        <w:rPr>
          <w:rStyle w:val="a9"/>
        </w:rPr>
        <w:t>impeller</w:t>
      </w:r>
      <w:r w:rsidRPr="00006A00">
        <w:rPr>
          <w:rStyle w:val="a9"/>
          <w:i w:val="0"/>
          <w:lang w:val="el-GR"/>
        </w:rPr>
        <w:t xml:space="preserve">) : </w:t>
      </w:r>
    </w:p>
    <w:p w:rsidR="00811CCD" w:rsidRPr="0091424D" w:rsidRDefault="00811CCD" w:rsidP="00CC27AC">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7"/>
        <w:gridCol w:w="2369"/>
      </w:tblGrid>
      <w:tr w:rsidR="00006A00" w:rsidTr="00B75504">
        <w:tc>
          <w:tcPr>
            <w:tcW w:w="6487" w:type="dxa"/>
          </w:tcPr>
          <w:p w:rsidR="00006A00" w:rsidRPr="000E34DC" w:rsidRDefault="00006A00" w:rsidP="00DA1D12">
            <w:pPr>
              <w:tabs>
                <w:tab w:val="left" w:pos="1595"/>
                <w:tab w:val="center" w:pos="2106"/>
              </w:tabs>
              <w:jc w:val="right"/>
              <w:rPr>
                <w:rStyle w:val="a9"/>
                <w:i w:val="0"/>
                <w:iCs w:val="0"/>
                <w:sz w:val="24"/>
                <w:szCs w:val="24"/>
                <w:lang w:val="el-GR"/>
              </w:rPr>
            </w:pPr>
            <w:r w:rsidRPr="000E34DC">
              <w:rPr>
                <w:rStyle w:val="a9"/>
                <w:i w:val="0"/>
                <w:iCs w:val="0"/>
                <w:sz w:val="24"/>
                <w:szCs w:val="24"/>
                <w:lang w:val="el-GR"/>
              </w:rPr>
              <w:t>μ</w:t>
            </w:r>
            <w:r w:rsidRPr="000E34DC">
              <w:rPr>
                <w:rStyle w:val="a9"/>
                <w:i w:val="0"/>
                <w:iCs w:val="0"/>
                <w:sz w:val="24"/>
                <w:szCs w:val="24"/>
                <w:vertAlign w:val="subscript"/>
              </w:rPr>
              <w:t>p,VD</w:t>
            </w:r>
            <w:r w:rsidRPr="000E34DC">
              <w:rPr>
                <w:rStyle w:val="a9"/>
                <w:i w:val="0"/>
                <w:iCs w:val="0"/>
                <w:sz w:val="24"/>
                <w:szCs w:val="24"/>
                <w:lang w:val="el-GR"/>
              </w:rPr>
              <w:t xml:space="preserve"> =  0.5</w:t>
            </w:r>
            <w:r>
              <w:rPr>
                <w:rStyle w:val="a9"/>
                <w:i w:val="0"/>
                <w:iCs w:val="0"/>
                <w:sz w:val="24"/>
                <w:szCs w:val="24"/>
              </w:rPr>
              <w:t>9</w:t>
            </w:r>
            <w:r w:rsidRPr="000E34DC">
              <w:rPr>
                <w:rStyle w:val="a9"/>
                <w:i w:val="0"/>
                <w:iCs w:val="0"/>
                <w:sz w:val="24"/>
                <w:szCs w:val="24"/>
                <w:lang w:val="el-GR"/>
              </w:rPr>
              <w:t xml:space="preserve"> + </w:t>
            </w:r>
            <w:r>
              <w:rPr>
                <w:rStyle w:val="a9"/>
                <w:i w:val="0"/>
                <w:iCs w:val="0"/>
                <w:sz w:val="24"/>
                <w:szCs w:val="24"/>
              </w:rPr>
              <w:t>0.7</w:t>
            </w:r>
            <w:r w:rsidRPr="000E34DC">
              <w:rPr>
                <w:rStyle w:val="a9"/>
                <w:iCs w:val="0"/>
                <w:sz w:val="24"/>
                <w:szCs w:val="24"/>
                <w:lang w:val="el-GR"/>
              </w:rPr>
              <w:t xml:space="preserve">Φ </w:t>
            </w:r>
            <w:r w:rsidRPr="000E34DC">
              <w:rPr>
                <w:rStyle w:val="a9"/>
                <w:i w:val="0"/>
                <w:iCs w:val="0"/>
                <w:sz w:val="24"/>
                <w:szCs w:val="24"/>
                <w:lang w:val="el-GR"/>
              </w:rPr>
              <w:t>– 7.</w:t>
            </w:r>
            <w:r>
              <w:rPr>
                <w:rStyle w:val="a9"/>
                <w:i w:val="0"/>
                <w:iCs w:val="0"/>
                <w:sz w:val="24"/>
                <w:szCs w:val="24"/>
              </w:rPr>
              <w:t>5</w:t>
            </w:r>
            <w:r w:rsidRPr="000E34DC">
              <w:rPr>
                <w:rStyle w:val="a9"/>
                <w:iCs w:val="0"/>
                <w:sz w:val="24"/>
                <w:szCs w:val="24"/>
                <w:lang w:val="el-GR"/>
              </w:rPr>
              <w:t>Φ</w:t>
            </w:r>
            <w:r w:rsidRPr="000E34DC">
              <w:rPr>
                <w:rStyle w:val="a9"/>
                <w:iCs w:val="0"/>
                <w:sz w:val="24"/>
                <w:szCs w:val="24"/>
                <w:vertAlign w:val="superscript"/>
                <w:lang w:val="el-GR"/>
              </w:rPr>
              <w:t>2</w:t>
            </w:r>
            <w:r w:rsidRPr="000E34DC">
              <w:rPr>
                <w:rStyle w:val="a9"/>
                <w:i w:val="0"/>
                <w:iCs w:val="0"/>
                <w:sz w:val="24"/>
                <w:szCs w:val="24"/>
                <w:lang w:val="el-GR"/>
              </w:rPr>
              <w:t xml:space="preserve"> – </w:t>
            </w:r>
            <m:oMath>
              <m:f>
                <m:fPr>
                  <m:ctrlPr>
                    <w:rPr>
                      <w:rStyle w:val="a9"/>
                      <w:rFonts w:ascii="Cambria Math" w:hAnsi="Cambria Math"/>
                      <w:iCs w:val="0"/>
                      <w:sz w:val="24"/>
                      <w:szCs w:val="24"/>
                      <w:lang w:val="el-GR"/>
                    </w:rPr>
                  </m:ctrlPr>
                </m:fPr>
                <m:num>
                  <m:r>
                    <w:rPr>
                      <w:rStyle w:val="a9"/>
                      <w:rFonts w:ascii="Cambria Math" w:hAnsi="Cambria Math"/>
                      <w:sz w:val="24"/>
                      <w:szCs w:val="24"/>
                      <w:lang w:val="el-GR"/>
                    </w:rPr>
                    <m:t>0.00025</m:t>
                  </m:r>
                </m:num>
                <m:den>
                  <m:r>
                    <w:rPr>
                      <w:rStyle w:val="a9"/>
                      <w:rFonts w:ascii="Cambria Math" w:hAnsi="Cambria Math"/>
                      <w:sz w:val="24"/>
                      <w:szCs w:val="24"/>
                      <w:lang w:val="el-GR"/>
                    </w:rPr>
                    <m:t>Φ</m:t>
                  </m:r>
                </m:den>
              </m:f>
            </m:oMath>
          </w:p>
        </w:tc>
        <w:tc>
          <w:tcPr>
            <w:tcW w:w="2369" w:type="dxa"/>
            <w:shd w:val="clear" w:color="auto" w:fill="auto"/>
          </w:tcPr>
          <w:p w:rsidR="00006A00" w:rsidRDefault="00B75504" w:rsidP="00B75504">
            <w:pPr>
              <w:jc w:val="right"/>
              <w:rPr>
                <w:rStyle w:val="a9"/>
                <w:i w:val="0"/>
                <w:iCs w:val="0"/>
                <w:sz w:val="24"/>
                <w:szCs w:val="24"/>
                <w:lang w:val="el-GR"/>
              </w:rPr>
            </w:pPr>
            <w:r>
              <w:rPr>
                <w:rStyle w:val="a9"/>
                <w:i w:val="0"/>
                <w:iCs w:val="0"/>
                <w:sz w:val="24"/>
                <w:szCs w:val="24"/>
                <w:lang w:val="el-GR"/>
              </w:rPr>
              <w:t>(3.2</w:t>
            </w:r>
            <w:r>
              <w:rPr>
                <w:rStyle w:val="a9"/>
                <w:i w:val="0"/>
                <w:iCs w:val="0"/>
                <w:sz w:val="24"/>
                <w:szCs w:val="24"/>
              </w:rPr>
              <w:t>4</w:t>
            </w:r>
            <w:r w:rsidRPr="00036251">
              <w:rPr>
                <w:rStyle w:val="a9"/>
                <w:i w:val="0"/>
                <w:iCs w:val="0"/>
                <w:sz w:val="24"/>
                <w:szCs w:val="24"/>
                <w:lang w:val="el-GR"/>
              </w:rPr>
              <w:t xml:space="preserve">)                                                             </w:t>
            </w:r>
            <w:r w:rsidR="00006A00" w:rsidRPr="00036251">
              <w:rPr>
                <w:rStyle w:val="a9"/>
                <w:i w:val="0"/>
                <w:iCs w:val="0"/>
                <w:sz w:val="24"/>
                <w:szCs w:val="24"/>
                <w:lang w:val="el-GR"/>
              </w:rPr>
              <w:t xml:space="preserve">                      </w:t>
            </w:r>
            <w:r w:rsidR="00006A00">
              <w:rPr>
                <w:rStyle w:val="a9"/>
                <w:i w:val="0"/>
                <w:iCs w:val="0"/>
                <w:sz w:val="24"/>
                <w:szCs w:val="24"/>
                <w:lang w:val="el-GR"/>
              </w:rPr>
              <w:t xml:space="preserve">                            </w:t>
            </w:r>
          </w:p>
          <w:p w:rsidR="00006A00" w:rsidRPr="00036251" w:rsidRDefault="00006A00" w:rsidP="00DA1D12">
            <w:pPr>
              <w:jc w:val="right"/>
              <w:rPr>
                <w:rStyle w:val="a9"/>
                <w:i w:val="0"/>
                <w:iCs w:val="0"/>
                <w:sz w:val="24"/>
                <w:szCs w:val="24"/>
                <w:lang w:val="el-GR"/>
              </w:rPr>
            </w:pPr>
            <w:r>
              <w:rPr>
                <w:rStyle w:val="a9"/>
                <w:i w:val="0"/>
                <w:iCs w:val="0"/>
                <w:sz w:val="24"/>
                <w:szCs w:val="24"/>
                <w:lang w:val="el-GR"/>
              </w:rPr>
              <w:t xml:space="preserve">     </w:t>
            </w:r>
          </w:p>
          <w:p w:rsidR="00006A00" w:rsidRPr="00036251" w:rsidRDefault="00006A00" w:rsidP="00DA1D12">
            <w:pPr>
              <w:jc w:val="both"/>
              <w:rPr>
                <w:rStyle w:val="a9"/>
                <w:i w:val="0"/>
                <w:iCs w:val="0"/>
                <w:sz w:val="24"/>
                <w:szCs w:val="24"/>
              </w:rPr>
            </w:pPr>
          </w:p>
        </w:tc>
      </w:tr>
    </w:tbl>
    <w:p w:rsidR="00B87EA1" w:rsidRDefault="00B87EA1" w:rsidP="00CC27AC">
      <w:pPr>
        <w:rPr>
          <w:rStyle w:val="a9"/>
          <w:i w:val="0"/>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006A00" w:rsidTr="00B75504">
        <w:tc>
          <w:tcPr>
            <w:tcW w:w="6062" w:type="dxa"/>
          </w:tcPr>
          <w:p w:rsidR="00006A00" w:rsidRPr="00006A00" w:rsidRDefault="00006A00" w:rsidP="00DA1D12">
            <w:pPr>
              <w:tabs>
                <w:tab w:val="left" w:pos="1595"/>
                <w:tab w:val="center" w:pos="2106"/>
              </w:tabs>
              <w:jc w:val="right"/>
              <w:rPr>
                <w:rStyle w:val="a9"/>
                <w:i w:val="0"/>
                <w:iCs w:val="0"/>
                <w:sz w:val="24"/>
                <w:szCs w:val="24"/>
              </w:rPr>
            </w:pPr>
            <w:r>
              <w:rPr>
                <w:rStyle w:val="a9"/>
                <w:i w:val="0"/>
                <w:iCs w:val="0"/>
                <w:sz w:val="24"/>
                <w:szCs w:val="24"/>
              </w:rPr>
              <w:t>n</w:t>
            </w:r>
            <w:r w:rsidRPr="000E34DC">
              <w:rPr>
                <w:rStyle w:val="a9"/>
                <w:i w:val="0"/>
                <w:iCs w:val="0"/>
                <w:sz w:val="24"/>
                <w:szCs w:val="24"/>
                <w:vertAlign w:val="subscript"/>
              </w:rPr>
              <w:t>p,V</w:t>
            </w:r>
            <w:r>
              <w:rPr>
                <w:rStyle w:val="a9"/>
                <w:i w:val="0"/>
                <w:iCs w:val="0"/>
                <w:sz w:val="24"/>
                <w:szCs w:val="24"/>
                <w:vertAlign w:val="subscript"/>
              </w:rPr>
              <w:t>L</w:t>
            </w:r>
            <w:r w:rsidRPr="000E34DC">
              <w:rPr>
                <w:rStyle w:val="a9"/>
                <w:i w:val="0"/>
                <w:iCs w:val="0"/>
                <w:sz w:val="24"/>
                <w:szCs w:val="24"/>
                <w:vertAlign w:val="subscript"/>
              </w:rPr>
              <w:t>D</w:t>
            </w:r>
            <w:r w:rsidRPr="00006A00">
              <w:rPr>
                <w:rStyle w:val="a9"/>
                <w:i w:val="0"/>
                <w:iCs w:val="0"/>
                <w:sz w:val="24"/>
                <w:szCs w:val="24"/>
              </w:rPr>
              <w:t xml:space="preserve"> =  </w:t>
            </w:r>
            <w:r>
              <w:rPr>
                <w:rStyle w:val="a9"/>
                <w:i w:val="0"/>
                <w:iCs w:val="0"/>
                <w:sz w:val="24"/>
                <w:szCs w:val="24"/>
              </w:rPr>
              <w:t>n</w:t>
            </w:r>
            <w:r w:rsidRPr="000E34DC">
              <w:rPr>
                <w:rStyle w:val="a9"/>
                <w:i w:val="0"/>
                <w:iCs w:val="0"/>
                <w:sz w:val="24"/>
                <w:szCs w:val="24"/>
                <w:vertAlign w:val="subscript"/>
              </w:rPr>
              <w:t>p,VD</w:t>
            </w:r>
            <w:r w:rsidRPr="00006A00">
              <w:rPr>
                <w:rStyle w:val="a9"/>
                <w:i w:val="0"/>
                <w:iCs w:val="0"/>
                <w:sz w:val="24"/>
                <w:szCs w:val="24"/>
              </w:rPr>
              <w:t xml:space="preserve"> </w:t>
            </w:r>
            <w:r>
              <w:rPr>
                <w:rStyle w:val="a9"/>
                <w:i w:val="0"/>
                <w:iCs w:val="0"/>
                <w:sz w:val="24"/>
                <w:szCs w:val="24"/>
              </w:rPr>
              <w:t xml:space="preserve">– </w:t>
            </w:r>
            <m:oMath>
              <m:f>
                <m:fPr>
                  <m:ctrlPr>
                    <w:rPr>
                      <w:rStyle w:val="a9"/>
                      <w:rFonts w:ascii="Cambria Math" w:hAnsi="Cambria Math"/>
                      <w:iCs w:val="0"/>
                      <w:sz w:val="28"/>
                      <w:szCs w:val="28"/>
                    </w:rPr>
                  </m:ctrlPr>
                </m:fPr>
                <m:num>
                  <m:r>
                    <w:rPr>
                      <w:rStyle w:val="a9"/>
                      <w:rFonts w:ascii="Cambria Math" w:hAnsi="Cambria Math"/>
                      <w:sz w:val="28"/>
                      <w:szCs w:val="28"/>
                    </w:rPr>
                    <m:t>0.017</m:t>
                  </m:r>
                </m:num>
                <m:den>
                  <m:r>
                    <w:rPr>
                      <w:rStyle w:val="a9"/>
                      <w:rFonts w:ascii="Cambria Math" w:hAnsi="Cambria Math"/>
                      <w:sz w:val="28"/>
                      <w:szCs w:val="28"/>
                    </w:rPr>
                    <m:t xml:space="preserve">0.04+5Φ+ </m:t>
                  </m:r>
                  <m:sSup>
                    <m:sSupPr>
                      <m:ctrlPr>
                        <w:rPr>
                          <w:rStyle w:val="a9"/>
                          <w:rFonts w:ascii="Cambria Math" w:hAnsi="Cambria Math"/>
                          <w:i w:val="0"/>
                          <w:iCs w:val="0"/>
                          <w:sz w:val="28"/>
                          <w:szCs w:val="28"/>
                        </w:rPr>
                      </m:ctrlPr>
                    </m:sSupPr>
                    <m:e>
                      <m:sSub>
                        <m:sSubPr>
                          <m:ctrlPr>
                            <w:rPr>
                              <w:rStyle w:val="a9"/>
                              <w:rFonts w:ascii="Cambria Math" w:hAnsi="Cambria Math"/>
                              <w:i w:val="0"/>
                              <w:iCs w:val="0"/>
                              <w:sz w:val="28"/>
                              <w:szCs w:val="28"/>
                            </w:rPr>
                          </m:ctrlPr>
                        </m:sSubPr>
                        <m:e>
                          <m:r>
                            <w:rPr>
                              <w:rStyle w:val="a9"/>
                              <w:rFonts w:ascii="Cambria Math" w:hAnsi="Cambria Math"/>
                              <w:sz w:val="28"/>
                              <w:szCs w:val="28"/>
                            </w:rPr>
                            <m:t>n</m:t>
                          </m:r>
                        </m:e>
                        <m:sub>
                          <m:r>
                            <w:rPr>
                              <w:rStyle w:val="a9"/>
                              <w:rFonts w:ascii="Cambria Math" w:hAnsi="Cambria Math"/>
                              <w:sz w:val="28"/>
                              <w:szCs w:val="28"/>
                            </w:rPr>
                            <m:t>p,VD</m:t>
                          </m:r>
                        </m:sub>
                      </m:sSub>
                    </m:e>
                    <m:sup>
                      <m:r>
                        <w:rPr>
                          <w:rStyle w:val="a9"/>
                          <w:rFonts w:ascii="Cambria Math" w:hAnsi="Cambria Math"/>
                          <w:sz w:val="28"/>
                          <w:szCs w:val="28"/>
                        </w:rPr>
                        <m:t>3</m:t>
                      </m:r>
                    </m:sup>
                  </m:sSup>
                </m:den>
              </m:f>
            </m:oMath>
          </w:p>
        </w:tc>
        <w:tc>
          <w:tcPr>
            <w:tcW w:w="2794" w:type="dxa"/>
            <w:shd w:val="clear" w:color="auto" w:fill="auto"/>
          </w:tcPr>
          <w:p w:rsidR="00006A00" w:rsidRDefault="00B75504" w:rsidP="00B75504">
            <w:pPr>
              <w:jc w:val="right"/>
              <w:rPr>
                <w:rStyle w:val="a9"/>
                <w:i w:val="0"/>
                <w:iCs w:val="0"/>
                <w:sz w:val="24"/>
                <w:szCs w:val="24"/>
                <w:lang w:val="el-GR"/>
              </w:rPr>
            </w:pPr>
            <w:r>
              <w:rPr>
                <w:rStyle w:val="a9"/>
                <w:i w:val="0"/>
                <w:iCs w:val="0"/>
                <w:sz w:val="24"/>
                <w:szCs w:val="24"/>
                <w:lang w:val="el-GR"/>
              </w:rPr>
              <w:t>(3.2</w:t>
            </w:r>
            <w:r>
              <w:rPr>
                <w:rStyle w:val="a9"/>
                <w:i w:val="0"/>
                <w:iCs w:val="0"/>
                <w:sz w:val="24"/>
                <w:szCs w:val="24"/>
              </w:rPr>
              <w:t>5</w:t>
            </w:r>
            <w:r w:rsidRPr="00036251">
              <w:rPr>
                <w:rStyle w:val="a9"/>
                <w:i w:val="0"/>
                <w:iCs w:val="0"/>
                <w:sz w:val="24"/>
                <w:szCs w:val="24"/>
                <w:lang w:val="el-GR"/>
              </w:rPr>
              <w:t xml:space="preserve">)                                                             </w:t>
            </w:r>
            <w:r w:rsidR="00006A00" w:rsidRPr="00006A00">
              <w:rPr>
                <w:rStyle w:val="a9"/>
                <w:i w:val="0"/>
                <w:iCs w:val="0"/>
                <w:sz w:val="24"/>
                <w:szCs w:val="24"/>
              </w:rPr>
              <w:t xml:space="preserve">                                                  </w:t>
            </w:r>
          </w:p>
          <w:p w:rsidR="00006A00" w:rsidRPr="00036251" w:rsidRDefault="00006A00" w:rsidP="00DA1D12">
            <w:pPr>
              <w:jc w:val="right"/>
              <w:rPr>
                <w:rStyle w:val="a9"/>
                <w:i w:val="0"/>
                <w:iCs w:val="0"/>
                <w:sz w:val="24"/>
                <w:szCs w:val="24"/>
                <w:lang w:val="el-GR"/>
              </w:rPr>
            </w:pPr>
            <w:r>
              <w:rPr>
                <w:rStyle w:val="a9"/>
                <w:i w:val="0"/>
                <w:iCs w:val="0"/>
                <w:sz w:val="24"/>
                <w:szCs w:val="24"/>
                <w:lang w:val="el-GR"/>
              </w:rPr>
              <w:t xml:space="preserve">     </w:t>
            </w:r>
          </w:p>
          <w:p w:rsidR="00006A00" w:rsidRPr="00036251" w:rsidRDefault="00006A00" w:rsidP="00DA1D12">
            <w:pPr>
              <w:jc w:val="both"/>
              <w:rPr>
                <w:rStyle w:val="a9"/>
                <w:i w:val="0"/>
                <w:iCs w:val="0"/>
                <w:sz w:val="24"/>
                <w:szCs w:val="24"/>
              </w:rPr>
            </w:pPr>
          </w:p>
        </w:tc>
      </w:tr>
    </w:tbl>
    <w:p w:rsidR="008E7370" w:rsidRPr="0091424D" w:rsidRDefault="0070530F" w:rsidP="00CC27AC">
      <w:pPr>
        <w:rPr>
          <w:rStyle w:val="a9"/>
          <w:i w:val="0"/>
          <w:lang w:val="el-GR"/>
        </w:rPr>
      </w:pPr>
      <w:r>
        <w:rPr>
          <w:rStyle w:val="a9"/>
          <w:i w:val="0"/>
          <w:lang w:val="el-GR"/>
        </w:rPr>
        <w:t xml:space="preserve">Για τον συνδυασμό του </w:t>
      </w:r>
      <w:r w:rsidR="00DB7ACC">
        <w:rPr>
          <w:rStyle w:val="a9"/>
          <w:i w:val="0"/>
          <w:lang w:val="el-GR"/>
        </w:rPr>
        <w:t>συντελεστή φορτίσεως</w:t>
      </w:r>
      <w:r>
        <w:rPr>
          <w:rStyle w:val="a9"/>
          <w:i w:val="0"/>
          <w:lang w:val="el-GR"/>
        </w:rPr>
        <w:t xml:space="preserve"> με</w:t>
      </w:r>
      <w:r w:rsidR="00DB7ACC">
        <w:rPr>
          <w:rStyle w:val="a9"/>
          <w:i w:val="0"/>
          <w:lang w:val="el-GR"/>
        </w:rPr>
        <w:t xml:space="preserve"> τον</w:t>
      </w:r>
      <w:r>
        <w:rPr>
          <w:rStyle w:val="a9"/>
          <w:i w:val="0"/>
          <w:lang w:val="el-GR"/>
        </w:rPr>
        <w:t xml:space="preserve"> πολυτ</w:t>
      </w:r>
      <w:r w:rsidR="00DB7ACC">
        <w:rPr>
          <w:rStyle w:val="a9"/>
          <w:i w:val="0"/>
          <w:lang w:val="el-GR"/>
        </w:rPr>
        <w:t>ροπικό βαθμό απόδοσης, αρκεί να υπολογιστούν</w:t>
      </w:r>
      <w:r w:rsidR="008E7370">
        <w:rPr>
          <w:rStyle w:val="a9"/>
          <w:i w:val="0"/>
          <w:lang w:val="el-GR"/>
        </w:rPr>
        <w:t>,</w:t>
      </w:r>
      <w:r w:rsidR="008E7370" w:rsidRPr="008E7370">
        <w:rPr>
          <w:rStyle w:val="a9"/>
          <w:i w:val="0"/>
          <w:lang w:val="el-GR"/>
        </w:rPr>
        <w:t xml:space="preserve"> </w:t>
      </w:r>
      <w:r w:rsidR="008E7370">
        <w:rPr>
          <w:rStyle w:val="a9"/>
          <w:i w:val="0"/>
          <w:lang w:val="el-GR"/>
        </w:rPr>
        <w:t>η διαφορά της ειδικής ενθαλπίας ανακοπής</w:t>
      </w:r>
      <w:r w:rsidR="00DB7ACC">
        <w:rPr>
          <w:rStyle w:val="a9"/>
          <w:i w:val="0"/>
          <w:lang w:val="el-GR"/>
        </w:rPr>
        <w:t xml:space="preserve"> </w:t>
      </w:r>
      <w:r w:rsidR="00457F2C" w:rsidRPr="00457F2C">
        <w:rPr>
          <w:rStyle w:val="a9"/>
          <w:i w:val="0"/>
          <w:lang w:val="el-GR"/>
        </w:rPr>
        <w:t>“</w:t>
      </w:r>
      <w:r w:rsidR="00DB7ACC" w:rsidRPr="00DB7ACC">
        <w:rPr>
          <w:rStyle w:val="a9"/>
          <w:lang w:val="el-GR"/>
        </w:rPr>
        <w:t>Δ</w:t>
      </w:r>
      <w:r w:rsidR="00DB7ACC" w:rsidRPr="00DB7ACC">
        <w:rPr>
          <w:rStyle w:val="a9"/>
        </w:rPr>
        <w:t>h</w:t>
      </w:r>
      <w:r w:rsidR="00DB7ACC" w:rsidRPr="00DB7ACC">
        <w:rPr>
          <w:rStyle w:val="a9"/>
          <w:vertAlign w:val="subscript"/>
          <w:lang w:val="el-GR"/>
        </w:rPr>
        <w:t>0</w:t>
      </w:r>
      <w:r w:rsidR="00457F2C" w:rsidRPr="00457F2C">
        <w:rPr>
          <w:rStyle w:val="a9"/>
          <w:i w:val="0"/>
          <w:lang w:val="el-GR"/>
        </w:rPr>
        <w:t>”</w:t>
      </w:r>
      <w:r w:rsidR="008E7370">
        <w:rPr>
          <w:rStyle w:val="a9"/>
          <w:i w:val="0"/>
          <w:lang w:val="el-GR"/>
        </w:rPr>
        <w:t>,</w:t>
      </w:r>
      <w:r>
        <w:rPr>
          <w:rStyle w:val="a9"/>
          <w:i w:val="0"/>
          <w:lang w:val="el-GR"/>
        </w:rPr>
        <w:t xml:space="preserve"> </w:t>
      </w:r>
      <w:r w:rsidR="008E7370">
        <w:rPr>
          <w:rStyle w:val="a9"/>
          <w:i w:val="0"/>
          <w:lang w:val="el-GR"/>
        </w:rPr>
        <w:t>η διαφορά της ειδικής ενθαλπίας ανακοπής για πολυτροπική διαδικασία</w:t>
      </w:r>
      <w:r w:rsidR="00DB7ACC" w:rsidRPr="00DB7ACC">
        <w:rPr>
          <w:rStyle w:val="a9"/>
          <w:i w:val="0"/>
          <w:lang w:val="el-GR"/>
        </w:rPr>
        <w:t xml:space="preserve"> </w:t>
      </w:r>
      <w:r w:rsidR="00457F2C" w:rsidRPr="00457F2C">
        <w:rPr>
          <w:rStyle w:val="a9"/>
          <w:i w:val="0"/>
          <w:lang w:val="el-GR"/>
        </w:rPr>
        <w:t>“</w:t>
      </w:r>
      <w:r w:rsidR="00DB7ACC" w:rsidRPr="00DB7ACC">
        <w:rPr>
          <w:rStyle w:val="a9"/>
          <w:lang w:val="el-GR"/>
        </w:rPr>
        <w:t>Δ</w:t>
      </w:r>
      <w:r w:rsidR="00DB7ACC" w:rsidRPr="00DB7ACC">
        <w:rPr>
          <w:rStyle w:val="a9"/>
        </w:rPr>
        <w:t>h</w:t>
      </w:r>
      <w:r w:rsidR="00DB7ACC" w:rsidRPr="00DB7ACC">
        <w:rPr>
          <w:rStyle w:val="a9"/>
          <w:vertAlign w:val="subscript"/>
          <w:lang w:val="el-GR"/>
        </w:rPr>
        <w:t>0</w:t>
      </w:r>
      <w:r w:rsidR="00DB7ACC">
        <w:rPr>
          <w:rStyle w:val="a9"/>
          <w:vertAlign w:val="subscript"/>
        </w:rPr>
        <w:t>p</w:t>
      </w:r>
      <w:r w:rsidR="00457F2C" w:rsidRPr="00457F2C">
        <w:rPr>
          <w:rStyle w:val="a9"/>
          <w:i w:val="0"/>
          <w:lang w:val="el-GR"/>
        </w:rPr>
        <w:t>”</w:t>
      </w:r>
      <w:r w:rsidR="008E7370">
        <w:rPr>
          <w:rStyle w:val="a9"/>
          <w:i w:val="0"/>
          <w:lang w:val="el-GR"/>
        </w:rPr>
        <w:t>, η περιφερειακή ταχύτητα στην έξοδο της πτερωτής</w:t>
      </w:r>
      <w:r w:rsidR="00DB7ACC" w:rsidRPr="00DB7ACC">
        <w:rPr>
          <w:rStyle w:val="a9"/>
          <w:i w:val="0"/>
          <w:lang w:val="el-GR"/>
        </w:rPr>
        <w:t xml:space="preserve"> </w:t>
      </w:r>
      <w:r w:rsidR="00457F2C" w:rsidRPr="00457F2C">
        <w:rPr>
          <w:rStyle w:val="a9"/>
          <w:i w:val="0"/>
          <w:lang w:val="el-GR"/>
        </w:rPr>
        <w:t>“</w:t>
      </w:r>
      <w:r w:rsidR="00DB7ACC" w:rsidRPr="00DB7ACC">
        <w:rPr>
          <w:rStyle w:val="a9"/>
        </w:rPr>
        <w:t>U</w:t>
      </w:r>
      <w:r w:rsidR="00DB7ACC" w:rsidRPr="00DB7ACC">
        <w:rPr>
          <w:rStyle w:val="a9"/>
          <w:vertAlign w:val="subscript"/>
          <w:lang w:val="el-GR"/>
        </w:rPr>
        <w:t>2</w:t>
      </w:r>
      <w:r w:rsidR="00457F2C" w:rsidRPr="00457F2C">
        <w:rPr>
          <w:rStyle w:val="a9"/>
          <w:i w:val="0"/>
          <w:lang w:val="el-GR"/>
        </w:rPr>
        <w:t>”</w:t>
      </w:r>
      <w:r w:rsidR="008E7370">
        <w:rPr>
          <w:rStyle w:val="a9"/>
          <w:i w:val="0"/>
          <w:lang w:val="el-GR"/>
        </w:rPr>
        <w:t>, και στην συνέχεια να χρησιμοποιηθούν οι εξής εξισώσεις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4"/>
        <w:gridCol w:w="284"/>
        <w:gridCol w:w="3928"/>
      </w:tblGrid>
      <w:tr w:rsidR="008E7370" w:rsidTr="004F1FE3">
        <w:tc>
          <w:tcPr>
            <w:tcW w:w="4928" w:type="dxa"/>
            <w:gridSpan w:val="2"/>
          </w:tcPr>
          <w:p w:rsidR="008E7370" w:rsidRPr="00006A00" w:rsidRDefault="008E7370" w:rsidP="008E7370">
            <w:pPr>
              <w:tabs>
                <w:tab w:val="left" w:pos="1595"/>
                <w:tab w:val="center" w:pos="2106"/>
              </w:tabs>
              <w:jc w:val="right"/>
              <w:rPr>
                <w:rStyle w:val="a9"/>
                <w:i w:val="0"/>
                <w:iCs w:val="0"/>
                <w:sz w:val="24"/>
                <w:szCs w:val="24"/>
              </w:rPr>
            </w:pPr>
            <w:r>
              <w:rPr>
                <w:rStyle w:val="a9"/>
                <w:i w:val="0"/>
                <w:iCs w:val="0"/>
                <w:sz w:val="24"/>
                <w:szCs w:val="24"/>
                <w:lang w:val="el-GR"/>
              </w:rPr>
              <w:t>μ</w:t>
            </w:r>
            <w:r w:rsidRPr="000E34DC">
              <w:rPr>
                <w:rStyle w:val="a9"/>
                <w:i w:val="0"/>
                <w:iCs w:val="0"/>
                <w:sz w:val="24"/>
                <w:szCs w:val="24"/>
                <w:vertAlign w:val="subscript"/>
              </w:rPr>
              <w:t>p</w:t>
            </w:r>
            <w:r w:rsidRPr="00006A00">
              <w:rPr>
                <w:rStyle w:val="a9"/>
                <w:i w:val="0"/>
                <w:iCs w:val="0"/>
                <w:sz w:val="24"/>
                <w:szCs w:val="24"/>
              </w:rPr>
              <w:t xml:space="preserve"> =  </w:t>
            </w:r>
            <w:r>
              <w:rPr>
                <w:rStyle w:val="a9"/>
                <w:i w:val="0"/>
                <w:iCs w:val="0"/>
                <w:sz w:val="24"/>
                <w:szCs w:val="24"/>
              </w:rPr>
              <w:t xml:space="preserve"> </w:t>
            </w:r>
            <m:oMath>
              <m:f>
                <m:fPr>
                  <m:ctrlPr>
                    <w:rPr>
                      <w:rStyle w:val="a9"/>
                      <w:rFonts w:ascii="Cambria Math" w:hAnsi="Cambria Math"/>
                      <w:iCs w:val="0"/>
                      <w:sz w:val="28"/>
                      <w:szCs w:val="28"/>
                    </w:rPr>
                  </m:ctrlPr>
                </m:fPr>
                <m:num>
                  <m:r>
                    <w:rPr>
                      <w:rStyle w:val="a9"/>
                      <w:rFonts w:ascii="Cambria Math" w:hAnsi="Cambria Math"/>
                      <w:sz w:val="28"/>
                      <w:szCs w:val="28"/>
                    </w:rPr>
                    <m:t>Δ</m:t>
                  </m:r>
                  <m:sSub>
                    <m:sSubPr>
                      <m:ctrlPr>
                        <w:rPr>
                          <w:rStyle w:val="a9"/>
                          <w:rFonts w:ascii="Cambria Math" w:hAnsi="Cambria Math"/>
                          <w:iCs w:val="0"/>
                          <w:sz w:val="28"/>
                          <w:szCs w:val="28"/>
                        </w:rPr>
                      </m:ctrlPr>
                    </m:sSubPr>
                    <m:e>
                      <m:r>
                        <w:rPr>
                          <w:rStyle w:val="a9"/>
                          <w:rFonts w:ascii="Cambria Math" w:hAnsi="Cambria Math"/>
                          <w:sz w:val="28"/>
                          <w:szCs w:val="28"/>
                        </w:rPr>
                        <m:t>h</m:t>
                      </m:r>
                    </m:e>
                    <m:sub>
                      <m:r>
                        <w:rPr>
                          <w:rStyle w:val="a9"/>
                          <w:rFonts w:ascii="Cambria Math" w:hAnsi="Cambria Math"/>
                          <w:sz w:val="28"/>
                          <w:szCs w:val="28"/>
                        </w:rPr>
                        <m:t>0p</m:t>
                      </m:r>
                    </m:sub>
                  </m:sSub>
                </m:num>
                <m:den>
                  <m:sSup>
                    <m:sSupPr>
                      <m:ctrlPr>
                        <w:rPr>
                          <w:rStyle w:val="a9"/>
                          <w:rFonts w:ascii="Cambria Math" w:hAnsi="Cambria Math"/>
                          <w:iCs w:val="0"/>
                          <w:sz w:val="28"/>
                          <w:szCs w:val="28"/>
                        </w:rPr>
                      </m:ctrlPr>
                    </m:sSupPr>
                    <m:e>
                      <m:sSub>
                        <m:sSubPr>
                          <m:ctrlPr>
                            <w:rPr>
                              <w:rStyle w:val="a9"/>
                              <w:rFonts w:ascii="Cambria Math" w:hAnsi="Cambria Math"/>
                              <w:iCs w:val="0"/>
                              <w:sz w:val="28"/>
                              <w:szCs w:val="28"/>
                            </w:rPr>
                          </m:ctrlPr>
                        </m:sSubPr>
                        <m:e>
                          <m:r>
                            <w:rPr>
                              <w:rStyle w:val="a9"/>
                              <w:rFonts w:ascii="Cambria Math" w:hAnsi="Cambria Math"/>
                              <w:sz w:val="28"/>
                              <w:szCs w:val="28"/>
                            </w:rPr>
                            <m:t>U</m:t>
                          </m:r>
                        </m:e>
                        <m:sub>
                          <m:r>
                            <w:rPr>
                              <w:rStyle w:val="a9"/>
                              <w:rFonts w:ascii="Cambria Math" w:hAnsi="Cambria Math"/>
                              <w:sz w:val="28"/>
                              <w:szCs w:val="28"/>
                            </w:rPr>
                            <m:t>2</m:t>
                          </m:r>
                        </m:sub>
                      </m:sSub>
                    </m:e>
                    <m:sup>
                      <m:r>
                        <w:rPr>
                          <w:rStyle w:val="a9"/>
                          <w:rFonts w:ascii="Cambria Math" w:hAnsi="Cambria Math"/>
                          <w:sz w:val="28"/>
                          <w:szCs w:val="28"/>
                        </w:rPr>
                        <m:t>2</m:t>
                      </m:r>
                    </m:sup>
                  </m:sSup>
                </m:den>
              </m:f>
            </m:oMath>
          </w:p>
        </w:tc>
        <w:tc>
          <w:tcPr>
            <w:tcW w:w="3928" w:type="dxa"/>
            <w:shd w:val="clear" w:color="auto" w:fill="auto"/>
          </w:tcPr>
          <w:p w:rsidR="008E7370" w:rsidRDefault="008E7370" w:rsidP="00DA1D12">
            <w:pPr>
              <w:rPr>
                <w:rStyle w:val="a9"/>
                <w:i w:val="0"/>
                <w:iCs w:val="0"/>
                <w:sz w:val="24"/>
                <w:szCs w:val="24"/>
                <w:lang w:val="el-GR"/>
              </w:rPr>
            </w:pPr>
            <w:r w:rsidRPr="00006A00">
              <w:rPr>
                <w:rStyle w:val="a9"/>
                <w:i w:val="0"/>
                <w:iCs w:val="0"/>
                <w:sz w:val="24"/>
                <w:szCs w:val="24"/>
              </w:rPr>
              <w:t xml:space="preserve">                                                  </w:t>
            </w:r>
            <w:r>
              <w:rPr>
                <w:rStyle w:val="a9"/>
                <w:i w:val="0"/>
                <w:iCs w:val="0"/>
                <w:sz w:val="24"/>
                <w:szCs w:val="24"/>
                <w:lang w:val="el-GR"/>
              </w:rPr>
              <w:t>(3.2</w:t>
            </w:r>
            <w:r>
              <w:rPr>
                <w:rStyle w:val="a9"/>
                <w:i w:val="0"/>
                <w:iCs w:val="0"/>
                <w:sz w:val="24"/>
                <w:szCs w:val="24"/>
              </w:rPr>
              <w:t>6</w:t>
            </w:r>
            <w:r w:rsidRPr="00036251">
              <w:rPr>
                <w:rStyle w:val="a9"/>
                <w:i w:val="0"/>
                <w:iCs w:val="0"/>
                <w:sz w:val="24"/>
                <w:szCs w:val="24"/>
                <w:lang w:val="el-GR"/>
              </w:rPr>
              <w:t xml:space="preserve">)                                                             </w:t>
            </w:r>
          </w:p>
          <w:p w:rsidR="008E7370" w:rsidRPr="00036251" w:rsidRDefault="008E7370" w:rsidP="00DA1D12">
            <w:pPr>
              <w:jc w:val="right"/>
              <w:rPr>
                <w:rStyle w:val="a9"/>
                <w:i w:val="0"/>
                <w:iCs w:val="0"/>
                <w:sz w:val="24"/>
                <w:szCs w:val="24"/>
                <w:lang w:val="el-GR"/>
              </w:rPr>
            </w:pPr>
            <w:r>
              <w:rPr>
                <w:rStyle w:val="a9"/>
                <w:i w:val="0"/>
                <w:iCs w:val="0"/>
                <w:sz w:val="24"/>
                <w:szCs w:val="24"/>
                <w:lang w:val="el-GR"/>
              </w:rPr>
              <w:t xml:space="preserve">     </w:t>
            </w:r>
          </w:p>
          <w:p w:rsidR="008E7370" w:rsidRPr="00036251" w:rsidRDefault="008E7370" w:rsidP="00DA1D12">
            <w:pPr>
              <w:jc w:val="both"/>
              <w:rPr>
                <w:rStyle w:val="a9"/>
                <w:i w:val="0"/>
                <w:iCs w:val="0"/>
                <w:sz w:val="24"/>
                <w:szCs w:val="24"/>
              </w:rPr>
            </w:pPr>
          </w:p>
        </w:tc>
      </w:tr>
      <w:tr w:rsidR="00811CCD" w:rsidTr="008E7370">
        <w:tc>
          <w:tcPr>
            <w:tcW w:w="4644" w:type="dxa"/>
          </w:tcPr>
          <w:p w:rsidR="00811CCD" w:rsidRDefault="00811CCD" w:rsidP="008E7370">
            <w:pPr>
              <w:tabs>
                <w:tab w:val="left" w:pos="1595"/>
                <w:tab w:val="center" w:pos="2106"/>
              </w:tabs>
              <w:jc w:val="right"/>
              <w:rPr>
                <w:rStyle w:val="a9"/>
                <w:i w:val="0"/>
                <w:iCs w:val="0"/>
                <w:lang w:val="el-GR"/>
              </w:rPr>
            </w:pPr>
          </w:p>
        </w:tc>
        <w:tc>
          <w:tcPr>
            <w:tcW w:w="4212" w:type="dxa"/>
            <w:gridSpan w:val="2"/>
            <w:shd w:val="clear" w:color="auto" w:fill="auto"/>
          </w:tcPr>
          <w:p w:rsidR="00811CCD" w:rsidRPr="00006A00" w:rsidRDefault="00811CCD" w:rsidP="00DA1D12">
            <w:pPr>
              <w:rPr>
                <w:rStyle w:val="a9"/>
                <w:i w:val="0"/>
                <w:iCs w:val="0"/>
              </w:rPr>
            </w:pPr>
          </w:p>
        </w:tc>
      </w:tr>
      <w:tr w:rsidR="008E7370" w:rsidTr="004F1FE3">
        <w:tc>
          <w:tcPr>
            <w:tcW w:w="4928" w:type="dxa"/>
            <w:gridSpan w:val="2"/>
          </w:tcPr>
          <w:p w:rsidR="008E7370" w:rsidRPr="00006A00" w:rsidRDefault="008E7370" w:rsidP="00DA1D12">
            <w:pPr>
              <w:tabs>
                <w:tab w:val="left" w:pos="1595"/>
                <w:tab w:val="center" w:pos="2106"/>
              </w:tabs>
              <w:jc w:val="right"/>
              <w:rPr>
                <w:rStyle w:val="a9"/>
                <w:i w:val="0"/>
                <w:iCs w:val="0"/>
                <w:sz w:val="24"/>
                <w:szCs w:val="24"/>
              </w:rPr>
            </w:pPr>
            <w:r>
              <w:rPr>
                <w:rStyle w:val="a9"/>
                <w:i w:val="0"/>
                <w:iCs w:val="0"/>
                <w:sz w:val="24"/>
                <w:szCs w:val="24"/>
              </w:rPr>
              <w:t>n</w:t>
            </w:r>
            <w:r w:rsidRPr="000E34DC">
              <w:rPr>
                <w:rStyle w:val="a9"/>
                <w:i w:val="0"/>
                <w:iCs w:val="0"/>
                <w:sz w:val="24"/>
                <w:szCs w:val="24"/>
                <w:vertAlign w:val="subscript"/>
              </w:rPr>
              <w:t>p</w:t>
            </w:r>
            <w:r w:rsidRPr="00006A00">
              <w:rPr>
                <w:rStyle w:val="a9"/>
                <w:i w:val="0"/>
                <w:iCs w:val="0"/>
                <w:sz w:val="24"/>
                <w:szCs w:val="24"/>
              </w:rPr>
              <w:t xml:space="preserve"> =  </w:t>
            </w:r>
            <w:r>
              <w:rPr>
                <w:rStyle w:val="a9"/>
                <w:i w:val="0"/>
                <w:iCs w:val="0"/>
                <w:sz w:val="24"/>
                <w:szCs w:val="24"/>
              </w:rPr>
              <w:t xml:space="preserve"> </w:t>
            </w:r>
            <m:oMath>
              <m:f>
                <m:fPr>
                  <m:ctrlPr>
                    <w:rPr>
                      <w:rStyle w:val="a9"/>
                      <w:rFonts w:ascii="Cambria Math" w:hAnsi="Cambria Math"/>
                      <w:iCs w:val="0"/>
                      <w:sz w:val="28"/>
                      <w:szCs w:val="28"/>
                    </w:rPr>
                  </m:ctrlPr>
                </m:fPr>
                <m:num>
                  <m:r>
                    <w:rPr>
                      <w:rStyle w:val="a9"/>
                      <w:rFonts w:ascii="Cambria Math" w:hAnsi="Cambria Math"/>
                      <w:sz w:val="28"/>
                      <w:szCs w:val="28"/>
                    </w:rPr>
                    <m:t>Δ</m:t>
                  </m:r>
                  <m:sSub>
                    <m:sSubPr>
                      <m:ctrlPr>
                        <w:rPr>
                          <w:rStyle w:val="a9"/>
                          <w:rFonts w:ascii="Cambria Math" w:hAnsi="Cambria Math"/>
                          <w:iCs w:val="0"/>
                          <w:sz w:val="28"/>
                          <w:szCs w:val="28"/>
                        </w:rPr>
                      </m:ctrlPr>
                    </m:sSubPr>
                    <m:e>
                      <m:r>
                        <w:rPr>
                          <w:rStyle w:val="a9"/>
                          <w:rFonts w:ascii="Cambria Math" w:hAnsi="Cambria Math"/>
                          <w:sz w:val="28"/>
                          <w:szCs w:val="28"/>
                        </w:rPr>
                        <m:t>h</m:t>
                      </m:r>
                    </m:e>
                    <m:sub>
                      <m:r>
                        <w:rPr>
                          <w:rStyle w:val="a9"/>
                          <w:rFonts w:ascii="Cambria Math" w:hAnsi="Cambria Math"/>
                          <w:sz w:val="28"/>
                          <w:szCs w:val="28"/>
                        </w:rPr>
                        <m:t>0p</m:t>
                      </m:r>
                    </m:sub>
                  </m:sSub>
                </m:num>
                <m:den>
                  <m:r>
                    <w:rPr>
                      <w:rStyle w:val="a9"/>
                      <w:rFonts w:ascii="Cambria Math" w:hAnsi="Cambria Math"/>
                      <w:sz w:val="28"/>
                      <w:szCs w:val="28"/>
                    </w:rPr>
                    <m:t>Δ</m:t>
                  </m:r>
                  <m:sSub>
                    <m:sSubPr>
                      <m:ctrlPr>
                        <w:rPr>
                          <w:rStyle w:val="a9"/>
                          <w:rFonts w:ascii="Cambria Math" w:hAnsi="Cambria Math"/>
                          <w:iCs w:val="0"/>
                          <w:sz w:val="28"/>
                          <w:szCs w:val="28"/>
                        </w:rPr>
                      </m:ctrlPr>
                    </m:sSubPr>
                    <m:e>
                      <m:r>
                        <w:rPr>
                          <w:rStyle w:val="a9"/>
                          <w:rFonts w:ascii="Cambria Math" w:hAnsi="Cambria Math"/>
                          <w:sz w:val="28"/>
                          <w:szCs w:val="28"/>
                        </w:rPr>
                        <m:t>h</m:t>
                      </m:r>
                    </m:e>
                    <m:sub>
                      <m:r>
                        <w:rPr>
                          <w:rStyle w:val="a9"/>
                          <w:rFonts w:ascii="Cambria Math" w:hAnsi="Cambria Math"/>
                          <w:sz w:val="28"/>
                          <w:szCs w:val="28"/>
                        </w:rPr>
                        <m:t>0</m:t>
                      </m:r>
                    </m:sub>
                  </m:sSub>
                </m:den>
              </m:f>
            </m:oMath>
          </w:p>
        </w:tc>
        <w:tc>
          <w:tcPr>
            <w:tcW w:w="3928" w:type="dxa"/>
            <w:shd w:val="clear" w:color="auto" w:fill="auto"/>
          </w:tcPr>
          <w:p w:rsidR="008E7370" w:rsidRDefault="008E7370" w:rsidP="00DA1D12">
            <w:pPr>
              <w:rPr>
                <w:rStyle w:val="a9"/>
                <w:i w:val="0"/>
                <w:iCs w:val="0"/>
                <w:sz w:val="24"/>
                <w:szCs w:val="24"/>
                <w:lang w:val="el-GR"/>
              </w:rPr>
            </w:pPr>
            <w:r w:rsidRPr="00006A00">
              <w:rPr>
                <w:rStyle w:val="a9"/>
                <w:i w:val="0"/>
                <w:iCs w:val="0"/>
                <w:sz w:val="24"/>
                <w:szCs w:val="24"/>
              </w:rPr>
              <w:t xml:space="preserve">                                                  </w:t>
            </w:r>
            <w:r>
              <w:rPr>
                <w:rStyle w:val="a9"/>
                <w:i w:val="0"/>
                <w:iCs w:val="0"/>
                <w:sz w:val="24"/>
                <w:szCs w:val="24"/>
                <w:lang w:val="el-GR"/>
              </w:rPr>
              <w:t>(3.2</w:t>
            </w:r>
            <w:r>
              <w:rPr>
                <w:rStyle w:val="a9"/>
                <w:i w:val="0"/>
                <w:iCs w:val="0"/>
                <w:sz w:val="24"/>
                <w:szCs w:val="24"/>
              </w:rPr>
              <w:t>7</w:t>
            </w:r>
            <w:r w:rsidRPr="00036251">
              <w:rPr>
                <w:rStyle w:val="a9"/>
                <w:i w:val="0"/>
                <w:iCs w:val="0"/>
                <w:sz w:val="24"/>
                <w:szCs w:val="24"/>
                <w:lang w:val="el-GR"/>
              </w:rPr>
              <w:t xml:space="preserve">)                                                             </w:t>
            </w:r>
          </w:p>
          <w:p w:rsidR="008E7370" w:rsidRPr="00036251" w:rsidRDefault="008E7370" w:rsidP="00DA1D12">
            <w:pPr>
              <w:jc w:val="right"/>
              <w:rPr>
                <w:rStyle w:val="a9"/>
                <w:i w:val="0"/>
                <w:iCs w:val="0"/>
                <w:sz w:val="24"/>
                <w:szCs w:val="24"/>
                <w:lang w:val="el-GR"/>
              </w:rPr>
            </w:pPr>
            <w:r>
              <w:rPr>
                <w:rStyle w:val="a9"/>
                <w:i w:val="0"/>
                <w:iCs w:val="0"/>
                <w:sz w:val="24"/>
                <w:szCs w:val="24"/>
                <w:lang w:val="el-GR"/>
              </w:rPr>
              <w:t xml:space="preserve">     </w:t>
            </w:r>
          </w:p>
          <w:p w:rsidR="008E7370" w:rsidRPr="00036251" w:rsidRDefault="008E7370" w:rsidP="00DA1D12">
            <w:pPr>
              <w:jc w:val="both"/>
              <w:rPr>
                <w:rStyle w:val="a9"/>
                <w:i w:val="0"/>
                <w:iCs w:val="0"/>
                <w:sz w:val="24"/>
                <w:szCs w:val="24"/>
              </w:rPr>
            </w:pPr>
          </w:p>
        </w:tc>
      </w:tr>
    </w:tbl>
    <w:p w:rsidR="00CC27AC" w:rsidRDefault="008E7370" w:rsidP="00CC27AC">
      <w:pPr>
        <w:rPr>
          <w:rStyle w:val="a9"/>
          <w:i w:val="0"/>
          <w:lang w:val="el-GR"/>
        </w:rPr>
      </w:pPr>
      <w:r>
        <w:rPr>
          <w:rStyle w:val="a9"/>
          <w:i w:val="0"/>
          <w:lang w:val="el-GR"/>
        </w:rPr>
        <w:t>Και συνδυάζοντας τις εξισώσεις (</w:t>
      </w:r>
      <w:r>
        <w:rPr>
          <w:rStyle w:val="a9"/>
          <w:lang w:val="el-GR"/>
        </w:rPr>
        <w:t>3.26</w:t>
      </w:r>
      <w:r>
        <w:rPr>
          <w:rStyle w:val="a9"/>
          <w:i w:val="0"/>
          <w:lang w:val="el-GR"/>
        </w:rPr>
        <w:t>) &amp; (</w:t>
      </w:r>
      <w:r>
        <w:rPr>
          <w:rStyle w:val="a9"/>
          <w:lang w:val="el-GR"/>
        </w:rPr>
        <w:t>3.27</w:t>
      </w:r>
      <w:r>
        <w:rPr>
          <w:rStyle w:val="a9"/>
          <w:i w:val="0"/>
          <w:lang w:val="el-GR"/>
        </w:rPr>
        <w:t>) προκύπτει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E12019" w:rsidTr="004F1FE3">
        <w:tc>
          <w:tcPr>
            <w:tcW w:w="5070" w:type="dxa"/>
          </w:tcPr>
          <w:p w:rsidR="00E12019" w:rsidRPr="00006A00" w:rsidRDefault="00E12019" w:rsidP="000E5F80">
            <w:pPr>
              <w:tabs>
                <w:tab w:val="left" w:pos="1595"/>
                <w:tab w:val="center" w:pos="2106"/>
              </w:tabs>
              <w:jc w:val="right"/>
              <w:rPr>
                <w:rStyle w:val="a9"/>
                <w:i w:val="0"/>
                <w:iCs w:val="0"/>
                <w:sz w:val="24"/>
                <w:szCs w:val="24"/>
              </w:rPr>
            </w:pPr>
            <w:r w:rsidRPr="004C70A9">
              <w:rPr>
                <w:rStyle w:val="a9"/>
                <w:i w:val="0"/>
                <w:iCs w:val="0"/>
                <w:sz w:val="24"/>
                <w:szCs w:val="24"/>
                <w:lang w:val="el-GR"/>
              </w:rPr>
              <w:t xml:space="preserve">     </w:t>
            </w:r>
            <w:r>
              <w:rPr>
                <w:rStyle w:val="a9"/>
                <w:i w:val="0"/>
                <w:iCs w:val="0"/>
                <w:sz w:val="24"/>
                <w:szCs w:val="24"/>
              </w:rPr>
              <w:t>n</w:t>
            </w:r>
            <w:r w:rsidRPr="000E34DC">
              <w:rPr>
                <w:rStyle w:val="a9"/>
                <w:i w:val="0"/>
                <w:iCs w:val="0"/>
                <w:sz w:val="24"/>
                <w:szCs w:val="24"/>
                <w:vertAlign w:val="subscript"/>
              </w:rPr>
              <w:t>p</w:t>
            </w:r>
            <w:r w:rsidRPr="00006A00">
              <w:rPr>
                <w:rStyle w:val="a9"/>
                <w:i w:val="0"/>
                <w:iCs w:val="0"/>
                <w:sz w:val="24"/>
                <w:szCs w:val="24"/>
              </w:rPr>
              <w:t xml:space="preserve"> = </w:t>
            </w:r>
            <w:r>
              <w:rPr>
                <w:rStyle w:val="a9"/>
                <w:i w:val="0"/>
                <w:iCs w:val="0"/>
                <w:sz w:val="24"/>
                <w:szCs w:val="24"/>
                <w:lang w:val="el-GR"/>
              </w:rPr>
              <w:t>μ</w:t>
            </w:r>
            <w:r w:rsidRPr="000E34DC">
              <w:rPr>
                <w:rStyle w:val="a9"/>
                <w:i w:val="0"/>
                <w:iCs w:val="0"/>
                <w:sz w:val="24"/>
                <w:szCs w:val="24"/>
                <w:vertAlign w:val="subscript"/>
              </w:rPr>
              <w:t>p</w:t>
            </w:r>
            <w:r w:rsidRPr="00006A00">
              <w:rPr>
                <w:rStyle w:val="a9"/>
                <w:i w:val="0"/>
                <w:iCs w:val="0"/>
                <w:sz w:val="24"/>
                <w:szCs w:val="24"/>
              </w:rPr>
              <w:t xml:space="preserve"> </w:t>
            </w:r>
            <w:r>
              <w:rPr>
                <w:rStyle w:val="a9"/>
                <w:i w:val="0"/>
                <w:iCs w:val="0"/>
                <w:sz w:val="24"/>
                <w:szCs w:val="24"/>
              </w:rPr>
              <w:t xml:space="preserve"> </w:t>
            </w:r>
            <m:oMath>
              <m:f>
                <m:fPr>
                  <m:ctrlPr>
                    <w:rPr>
                      <w:rStyle w:val="a9"/>
                      <w:rFonts w:ascii="Cambria Math" w:hAnsi="Cambria Math"/>
                      <w:iCs w:val="0"/>
                      <w:sz w:val="28"/>
                      <w:szCs w:val="28"/>
                    </w:rPr>
                  </m:ctrlPr>
                </m:fPr>
                <m:num>
                  <m:sSup>
                    <m:sSupPr>
                      <m:ctrlPr>
                        <w:rPr>
                          <w:rStyle w:val="a9"/>
                          <w:rFonts w:ascii="Cambria Math" w:hAnsi="Cambria Math"/>
                          <w:iCs w:val="0"/>
                          <w:sz w:val="28"/>
                          <w:szCs w:val="28"/>
                        </w:rPr>
                      </m:ctrlPr>
                    </m:sSupPr>
                    <m:e>
                      <m:sSub>
                        <m:sSubPr>
                          <m:ctrlPr>
                            <w:rPr>
                              <w:rStyle w:val="a9"/>
                              <w:rFonts w:ascii="Cambria Math" w:hAnsi="Cambria Math"/>
                              <w:iCs w:val="0"/>
                              <w:sz w:val="28"/>
                              <w:szCs w:val="28"/>
                            </w:rPr>
                          </m:ctrlPr>
                        </m:sSubPr>
                        <m:e>
                          <m:r>
                            <w:rPr>
                              <w:rStyle w:val="a9"/>
                              <w:rFonts w:ascii="Cambria Math" w:hAnsi="Cambria Math"/>
                              <w:sz w:val="28"/>
                              <w:szCs w:val="28"/>
                            </w:rPr>
                            <m:t>U</m:t>
                          </m:r>
                        </m:e>
                        <m:sub>
                          <m:r>
                            <w:rPr>
                              <w:rStyle w:val="a9"/>
                              <w:rFonts w:ascii="Cambria Math" w:hAnsi="Cambria Math"/>
                              <w:sz w:val="28"/>
                              <w:szCs w:val="28"/>
                            </w:rPr>
                            <m:t>2</m:t>
                          </m:r>
                        </m:sub>
                      </m:sSub>
                    </m:e>
                    <m:sup>
                      <m:r>
                        <w:rPr>
                          <w:rStyle w:val="a9"/>
                          <w:rFonts w:ascii="Cambria Math" w:hAnsi="Cambria Math"/>
                          <w:sz w:val="28"/>
                          <w:szCs w:val="28"/>
                        </w:rPr>
                        <m:t>2</m:t>
                      </m:r>
                    </m:sup>
                  </m:sSup>
                </m:num>
                <m:den>
                  <m:r>
                    <w:rPr>
                      <w:rStyle w:val="a9"/>
                      <w:rFonts w:ascii="Cambria Math" w:hAnsi="Cambria Math"/>
                      <w:sz w:val="28"/>
                      <w:szCs w:val="28"/>
                    </w:rPr>
                    <m:t>Δ</m:t>
                  </m:r>
                  <m:sSub>
                    <m:sSubPr>
                      <m:ctrlPr>
                        <w:rPr>
                          <w:rStyle w:val="a9"/>
                          <w:rFonts w:ascii="Cambria Math" w:hAnsi="Cambria Math"/>
                          <w:iCs w:val="0"/>
                          <w:sz w:val="28"/>
                          <w:szCs w:val="28"/>
                        </w:rPr>
                      </m:ctrlPr>
                    </m:sSubPr>
                    <m:e>
                      <m:r>
                        <w:rPr>
                          <w:rStyle w:val="a9"/>
                          <w:rFonts w:ascii="Cambria Math" w:hAnsi="Cambria Math"/>
                          <w:sz w:val="28"/>
                          <w:szCs w:val="28"/>
                        </w:rPr>
                        <m:t>h</m:t>
                      </m:r>
                    </m:e>
                    <m:sub>
                      <m:r>
                        <w:rPr>
                          <w:rStyle w:val="a9"/>
                          <w:rFonts w:ascii="Cambria Math" w:hAnsi="Cambria Math"/>
                          <w:sz w:val="28"/>
                          <w:szCs w:val="28"/>
                        </w:rPr>
                        <m:t>0</m:t>
                      </m:r>
                    </m:sub>
                  </m:sSub>
                </m:den>
              </m:f>
            </m:oMath>
          </w:p>
        </w:tc>
        <w:tc>
          <w:tcPr>
            <w:tcW w:w="3786" w:type="dxa"/>
            <w:shd w:val="clear" w:color="auto" w:fill="auto"/>
          </w:tcPr>
          <w:p w:rsidR="00E12019" w:rsidRDefault="00E12019" w:rsidP="00E12019">
            <w:pPr>
              <w:jc w:val="right"/>
              <w:rPr>
                <w:rStyle w:val="a9"/>
                <w:i w:val="0"/>
                <w:iCs w:val="0"/>
                <w:sz w:val="24"/>
                <w:szCs w:val="24"/>
                <w:lang w:val="el-GR"/>
              </w:rPr>
            </w:pPr>
            <w:r>
              <w:rPr>
                <w:rStyle w:val="a9"/>
                <w:i w:val="0"/>
                <w:iCs w:val="0"/>
                <w:sz w:val="24"/>
                <w:szCs w:val="24"/>
                <w:lang w:val="el-GR"/>
              </w:rPr>
              <w:t>(3.28</w:t>
            </w:r>
            <w:r w:rsidRPr="00036251">
              <w:rPr>
                <w:rStyle w:val="a9"/>
                <w:i w:val="0"/>
                <w:iCs w:val="0"/>
                <w:sz w:val="24"/>
                <w:szCs w:val="24"/>
                <w:lang w:val="el-GR"/>
              </w:rPr>
              <w:t xml:space="preserve">)                                                             </w:t>
            </w:r>
            <w:r w:rsidRPr="00006A00">
              <w:rPr>
                <w:rStyle w:val="a9"/>
                <w:i w:val="0"/>
                <w:iCs w:val="0"/>
                <w:sz w:val="24"/>
                <w:szCs w:val="24"/>
              </w:rPr>
              <w:t xml:space="preserve">                                                  </w:t>
            </w:r>
          </w:p>
          <w:p w:rsidR="00E12019" w:rsidRPr="00036251" w:rsidRDefault="00E12019" w:rsidP="000E5F80">
            <w:pPr>
              <w:jc w:val="right"/>
              <w:rPr>
                <w:rStyle w:val="a9"/>
                <w:i w:val="0"/>
                <w:iCs w:val="0"/>
                <w:sz w:val="24"/>
                <w:szCs w:val="24"/>
                <w:lang w:val="el-GR"/>
              </w:rPr>
            </w:pPr>
            <w:r>
              <w:rPr>
                <w:rStyle w:val="a9"/>
                <w:i w:val="0"/>
                <w:iCs w:val="0"/>
                <w:sz w:val="24"/>
                <w:szCs w:val="24"/>
                <w:lang w:val="el-GR"/>
              </w:rPr>
              <w:t xml:space="preserve">     </w:t>
            </w:r>
          </w:p>
          <w:p w:rsidR="00E12019" w:rsidRPr="00036251" w:rsidRDefault="00E12019" w:rsidP="000E5F80">
            <w:pPr>
              <w:jc w:val="both"/>
              <w:rPr>
                <w:rStyle w:val="a9"/>
                <w:i w:val="0"/>
                <w:iCs w:val="0"/>
                <w:sz w:val="24"/>
                <w:szCs w:val="24"/>
              </w:rPr>
            </w:pPr>
          </w:p>
        </w:tc>
      </w:tr>
    </w:tbl>
    <w:p w:rsidR="00C358AE" w:rsidRDefault="00DC5073" w:rsidP="001B09BB">
      <w:pPr>
        <w:rPr>
          <w:rStyle w:val="a9"/>
          <w:i w:val="0"/>
          <w:lang w:val="el-GR"/>
        </w:rPr>
      </w:pPr>
      <w:r>
        <w:rPr>
          <w:rStyle w:val="a9"/>
          <w:i w:val="0"/>
          <w:lang w:val="el-GR"/>
        </w:rPr>
        <w:t>Ο εσωτερικός βαθμός απόδοσης</w:t>
      </w:r>
      <w:r w:rsidR="00457F2C" w:rsidRPr="00457F2C">
        <w:rPr>
          <w:rStyle w:val="a9"/>
          <w:i w:val="0"/>
          <w:lang w:val="el-GR"/>
        </w:rPr>
        <w:t xml:space="preserve"> “</w:t>
      </w:r>
      <w:r w:rsidR="00457F2C">
        <w:rPr>
          <w:rStyle w:val="a9"/>
        </w:rPr>
        <w:t>n</w:t>
      </w:r>
      <w:r w:rsidR="00457F2C">
        <w:rPr>
          <w:rStyle w:val="a9"/>
          <w:vertAlign w:val="subscript"/>
        </w:rPr>
        <w:t>I</w:t>
      </w:r>
      <w:r w:rsidR="00457F2C" w:rsidRPr="00457F2C">
        <w:rPr>
          <w:rStyle w:val="a9"/>
          <w:i w:val="0"/>
          <w:lang w:val="el-GR"/>
        </w:rPr>
        <w:t>”</w:t>
      </w:r>
      <w:r>
        <w:rPr>
          <w:rStyle w:val="a9"/>
          <w:i w:val="0"/>
          <w:lang w:val="el-GR"/>
        </w:rPr>
        <w:t xml:space="preserve"> της πτερωτής δεν λαμβάνει υπόψην του τις παράπλευρες απώλειες</w:t>
      </w:r>
      <w:r w:rsidR="00476431">
        <w:rPr>
          <w:rStyle w:val="a9"/>
          <w:i w:val="0"/>
          <w:lang w:val="el-GR"/>
        </w:rPr>
        <w:t xml:space="preserve"> αλλά μόνο τα φαινόμενα ροής καθώς και απώλειες εντός της διόδου του ρευστού (</w:t>
      </w:r>
      <w:r w:rsidR="00476431">
        <w:rPr>
          <w:rStyle w:val="a9"/>
        </w:rPr>
        <w:t>Fluid</w:t>
      </w:r>
      <w:r w:rsidR="00476431" w:rsidRPr="00476431">
        <w:rPr>
          <w:rStyle w:val="a9"/>
          <w:lang w:val="el-GR"/>
        </w:rPr>
        <w:t xml:space="preserve"> </w:t>
      </w:r>
      <w:r w:rsidR="00476431">
        <w:rPr>
          <w:rStyle w:val="a9"/>
        </w:rPr>
        <w:t>passage</w:t>
      </w:r>
      <w:r w:rsidR="00476431">
        <w:rPr>
          <w:rStyle w:val="a9"/>
          <w:i w:val="0"/>
          <w:lang w:val="el-GR"/>
        </w:rPr>
        <w:t>) και ορίζεται από την σχέση (</w:t>
      </w:r>
      <w:r w:rsidR="00476431">
        <w:rPr>
          <w:rStyle w:val="a9"/>
          <w:lang w:val="el-GR"/>
        </w:rPr>
        <w:t>3.29</w:t>
      </w:r>
      <w:r w:rsidR="00476431">
        <w:rPr>
          <w:rStyle w:val="a9"/>
          <w:i w:val="0"/>
          <w:lang w:val="el-GR"/>
        </w:rPr>
        <w:t>)</w:t>
      </w:r>
      <w:r w:rsidR="00476431" w:rsidRPr="00476431">
        <w:rPr>
          <w:rStyle w:val="a9"/>
          <w:i w:val="0"/>
          <w:lang w:val="el-GR"/>
        </w:rPr>
        <w:t>.</w:t>
      </w:r>
      <w:r w:rsidR="00B73592" w:rsidRPr="00B73592">
        <w:rPr>
          <w:rStyle w:val="a9"/>
          <w:i w:val="0"/>
          <w:lang w:val="el-GR"/>
        </w:rPr>
        <w:t xml:space="preserve"> </w:t>
      </w:r>
    </w:p>
    <w:p w:rsidR="00C358AE" w:rsidRDefault="00C358AE" w:rsidP="001B09BB">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78"/>
        <w:gridCol w:w="3078"/>
      </w:tblGrid>
      <w:tr w:rsidR="00476431" w:rsidTr="00C358AE">
        <w:tc>
          <w:tcPr>
            <w:tcW w:w="5778" w:type="dxa"/>
          </w:tcPr>
          <w:p w:rsidR="00476431" w:rsidRPr="00C358AE" w:rsidRDefault="00476431" w:rsidP="00476431">
            <w:pPr>
              <w:tabs>
                <w:tab w:val="left" w:pos="1595"/>
                <w:tab w:val="center" w:pos="2106"/>
              </w:tabs>
              <w:jc w:val="right"/>
              <w:rPr>
                <w:rStyle w:val="a9"/>
                <w:i w:val="0"/>
                <w:iCs w:val="0"/>
                <w:sz w:val="24"/>
                <w:szCs w:val="24"/>
                <w:lang w:val="el-GR"/>
              </w:rPr>
            </w:pPr>
            <w:r w:rsidRPr="00C358AE">
              <w:rPr>
                <w:rStyle w:val="a9"/>
                <w:i w:val="0"/>
                <w:iCs w:val="0"/>
                <w:sz w:val="24"/>
                <w:szCs w:val="24"/>
              </w:rPr>
              <w:t>n</w:t>
            </w:r>
            <w:r w:rsidRPr="00C358AE">
              <w:rPr>
                <w:rStyle w:val="a9"/>
                <w:i w:val="0"/>
                <w:iCs w:val="0"/>
                <w:sz w:val="24"/>
                <w:szCs w:val="24"/>
                <w:vertAlign w:val="subscript"/>
              </w:rPr>
              <w:t>I</w:t>
            </w:r>
            <w:r w:rsidRPr="00C358AE">
              <w:rPr>
                <w:rStyle w:val="a9"/>
                <w:i w:val="0"/>
                <w:iCs w:val="0"/>
                <w:sz w:val="24"/>
                <w:szCs w:val="24"/>
              </w:rPr>
              <w:t xml:space="preserve"> =  </w:t>
            </w:r>
            <m:oMath>
              <m:f>
                <m:fPr>
                  <m:ctrlPr>
                    <w:rPr>
                      <w:rStyle w:val="a9"/>
                      <w:rFonts w:ascii="Cambria Math" w:hAnsi="Cambria Math"/>
                      <w:iCs w:val="0"/>
                      <w:sz w:val="24"/>
                      <w:szCs w:val="24"/>
                    </w:rPr>
                  </m:ctrlPr>
                </m:fPr>
                <m:num>
                  <m:sSub>
                    <m:sSubPr>
                      <m:ctrlPr>
                        <w:rPr>
                          <w:rStyle w:val="a9"/>
                          <w:rFonts w:ascii="Cambria Math" w:hAnsi="Cambria Math"/>
                          <w:i w:val="0"/>
                          <w:iCs w:val="0"/>
                          <w:sz w:val="24"/>
                          <w:szCs w:val="24"/>
                          <w:lang w:val="el-GR"/>
                        </w:rPr>
                      </m:ctrlPr>
                    </m:sSubPr>
                    <m:e>
                      <m:r>
                        <w:rPr>
                          <w:rStyle w:val="a9"/>
                          <w:rFonts w:ascii="Cambria Math" w:hAnsi="Cambria Math"/>
                          <w:sz w:val="24"/>
                          <w:szCs w:val="24"/>
                          <w:lang w:val="el-GR"/>
                        </w:rPr>
                        <m:t>μ</m:t>
                      </m:r>
                    </m:e>
                    <m:sub>
                      <m:r>
                        <w:rPr>
                          <w:rStyle w:val="a9"/>
                          <w:rFonts w:ascii="Cambria Math" w:hAnsi="Cambria Math"/>
                          <w:sz w:val="24"/>
                          <w:szCs w:val="24"/>
                          <w:vertAlign w:val="subscript"/>
                        </w:rPr>
                        <m:t>p</m:t>
                      </m:r>
                      <m:ctrlPr>
                        <w:rPr>
                          <w:rStyle w:val="a9"/>
                          <w:rFonts w:ascii="Cambria Math" w:hAnsi="Cambria Math"/>
                          <w:i w:val="0"/>
                          <w:iCs w:val="0"/>
                          <w:sz w:val="24"/>
                          <w:szCs w:val="24"/>
                          <w:vertAlign w:val="subscript"/>
                        </w:rPr>
                      </m:ctrlPr>
                    </m:sub>
                  </m:sSub>
                </m:num>
                <m:den>
                  <m:sSub>
                    <m:sSubPr>
                      <m:ctrlPr>
                        <w:rPr>
                          <w:rStyle w:val="a9"/>
                          <w:rFonts w:ascii="Cambria Math" w:hAnsi="Cambria Math"/>
                          <w:i w:val="0"/>
                          <w:iCs w:val="0"/>
                          <w:sz w:val="24"/>
                          <w:szCs w:val="24"/>
                        </w:rPr>
                      </m:ctrlPr>
                    </m:sSubPr>
                    <m:e>
                      <m:r>
                        <w:rPr>
                          <w:rStyle w:val="a9"/>
                          <w:rFonts w:ascii="Cambria Math" w:hAnsi="Cambria Math"/>
                          <w:sz w:val="24"/>
                          <w:szCs w:val="24"/>
                        </w:rPr>
                        <m:t>I</m:t>
                      </m:r>
                    </m:e>
                    <m:sub>
                      <m:r>
                        <w:rPr>
                          <w:rStyle w:val="a9"/>
                          <w:rFonts w:ascii="Cambria Math" w:hAnsi="Cambria Math"/>
                          <w:sz w:val="24"/>
                          <w:szCs w:val="24"/>
                        </w:rPr>
                        <m:t>B</m:t>
                      </m:r>
                      <m:ctrlPr>
                        <w:rPr>
                          <w:rStyle w:val="a9"/>
                          <w:rFonts w:ascii="Cambria Math" w:hAnsi="Cambria Math"/>
                          <w:b/>
                          <w:i w:val="0"/>
                          <w:iCs w:val="0"/>
                          <w:sz w:val="24"/>
                          <w:szCs w:val="24"/>
                        </w:rPr>
                      </m:ctrlPr>
                    </m:sub>
                  </m:sSub>
                </m:den>
              </m:f>
            </m:oMath>
            <w:r w:rsidR="00C358AE" w:rsidRPr="00C358AE">
              <w:rPr>
                <w:rStyle w:val="a9"/>
                <w:i w:val="0"/>
                <w:iCs w:val="0"/>
                <w:sz w:val="24"/>
                <w:szCs w:val="24"/>
                <w:lang w:val="el-GR"/>
              </w:rPr>
              <w:t xml:space="preserve"> = 0.95 – </w:t>
            </w:r>
            <m:oMath>
              <m:f>
                <m:fPr>
                  <m:ctrlPr>
                    <w:rPr>
                      <w:rStyle w:val="a9"/>
                      <w:rFonts w:ascii="Cambria Math" w:hAnsi="Cambria Math"/>
                      <w:iCs w:val="0"/>
                      <w:sz w:val="24"/>
                      <w:szCs w:val="24"/>
                      <w:lang w:val="el-GR"/>
                    </w:rPr>
                  </m:ctrlPr>
                </m:fPr>
                <m:num>
                  <m:r>
                    <w:rPr>
                      <w:rStyle w:val="a9"/>
                      <w:rFonts w:ascii="Cambria Math" w:hAnsi="Cambria Math"/>
                      <w:sz w:val="24"/>
                      <w:szCs w:val="24"/>
                      <w:lang w:val="el-GR"/>
                    </w:rPr>
                    <m:t>0.0005</m:t>
                  </m:r>
                </m:num>
                <m:den>
                  <m:r>
                    <w:rPr>
                      <w:rStyle w:val="a9"/>
                      <w:rFonts w:ascii="Cambria Math" w:hAnsi="Cambria Math"/>
                      <w:sz w:val="24"/>
                      <w:szCs w:val="24"/>
                      <w:lang w:val="el-GR"/>
                    </w:rPr>
                    <m:t>Φ</m:t>
                  </m:r>
                </m:den>
              </m:f>
            </m:oMath>
          </w:p>
        </w:tc>
        <w:tc>
          <w:tcPr>
            <w:tcW w:w="3078" w:type="dxa"/>
            <w:shd w:val="clear" w:color="auto" w:fill="auto"/>
          </w:tcPr>
          <w:p w:rsidR="00476431" w:rsidRDefault="00C358AE" w:rsidP="00C358AE">
            <w:pPr>
              <w:jc w:val="right"/>
              <w:rPr>
                <w:rStyle w:val="a9"/>
                <w:i w:val="0"/>
                <w:iCs w:val="0"/>
                <w:sz w:val="24"/>
                <w:szCs w:val="24"/>
                <w:lang w:val="el-GR"/>
              </w:rPr>
            </w:pPr>
            <w:r>
              <w:rPr>
                <w:rStyle w:val="a9"/>
                <w:i w:val="0"/>
                <w:iCs w:val="0"/>
                <w:sz w:val="24"/>
                <w:szCs w:val="24"/>
                <w:lang w:val="el-GR"/>
              </w:rPr>
              <w:t>(3.2</w:t>
            </w:r>
            <w:r>
              <w:rPr>
                <w:rStyle w:val="a9"/>
                <w:i w:val="0"/>
                <w:iCs w:val="0"/>
                <w:sz w:val="24"/>
                <w:szCs w:val="24"/>
              </w:rPr>
              <w:t>9</w:t>
            </w:r>
            <w:r w:rsidRPr="00036251">
              <w:rPr>
                <w:rStyle w:val="a9"/>
                <w:i w:val="0"/>
                <w:iCs w:val="0"/>
                <w:sz w:val="24"/>
                <w:szCs w:val="24"/>
                <w:lang w:val="el-GR"/>
              </w:rPr>
              <w:t xml:space="preserve">)                                                             </w:t>
            </w:r>
            <w:r w:rsidR="00476431" w:rsidRPr="00006A00">
              <w:rPr>
                <w:rStyle w:val="a9"/>
                <w:i w:val="0"/>
                <w:iCs w:val="0"/>
                <w:sz w:val="24"/>
                <w:szCs w:val="24"/>
              </w:rPr>
              <w:t xml:space="preserve">                                                </w:t>
            </w:r>
          </w:p>
          <w:p w:rsidR="00476431" w:rsidRPr="00036251" w:rsidRDefault="00476431" w:rsidP="00DA1D12">
            <w:pPr>
              <w:jc w:val="right"/>
              <w:rPr>
                <w:rStyle w:val="a9"/>
                <w:i w:val="0"/>
                <w:iCs w:val="0"/>
                <w:sz w:val="24"/>
                <w:szCs w:val="24"/>
                <w:lang w:val="el-GR"/>
              </w:rPr>
            </w:pPr>
            <w:r>
              <w:rPr>
                <w:rStyle w:val="a9"/>
                <w:i w:val="0"/>
                <w:iCs w:val="0"/>
                <w:sz w:val="24"/>
                <w:szCs w:val="24"/>
                <w:lang w:val="el-GR"/>
              </w:rPr>
              <w:t xml:space="preserve">     </w:t>
            </w:r>
          </w:p>
          <w:p w:rsidR="00476431" w:rsidRPr="00036251" w:rsidRDefault="00476431" w:rsidP="00DA1D12">
            <w:pPr>
              <w:jc w:val="both"/>
              <w:rPr>
                <w:rStyle w:val="a9"/>
                <w:i w:val="0"/>
                <w:iCs w:val="0"/>
                <w:sz w:val="24"/>
                <w:szCs w:val="24"/>
              </w:rPr>
            </w:pPr>
          </w:p>
        </w:tc>
      </w:tr>
    </w:tbl>
    <w:p w:rsidR="004F0A44" w:rsidRDefault="004C70A9" w:rsidP="001B09BB">
      <w:pPr>
        <w:rPr>
          <w:rStyle w:val="a9"/>
          <w:i w:val="0"/>
          <w:lang w:val="el-GR"/>
        </w:rPr>
      </w:pPr>
      <w:r>
        <w:rPr>
          <w:rStyle w:val="a9"/>
          <w:i w:val="0"/>
          <w:lang w:val="el-GR"/>
        </w:rPr>
        <w:lastRenderedPageBreak/>
        <w:t xml:space="preserve">Η γωνίας της απόλυτης ταχύτητας στην έξοδο της πτερωτής </w:t>
      </w:r>
      <w:r w:rsidRPr="004C70A9">
        <w:rPr>
          <w:rStyle w:val="a9"/>
          <w:i w:val="0"/>
          <w:lang w:val="el-GR"/>
        </w:rPr>
        <w:t>“</w:t>
      </w:r>
      <w:r>
        <w:rPr>
          <w:rStyle w:val="a9"/>
          <w:i w:val="0"/>
          <w:lang w:val="el-GR"/>
        </w:rPr>
        <w:t>α</w:t>
      </w:r>
      <w:r>
        <w:rPr>
          <w:rStyle w:val="a9"/>
          <w:i w:val="0"/>
          <w:vertAlign w:val="subscript"/>
          <w:lang w:val="el-GR"/>
        </w:rPr>
        <w:t>2</w:t>
      </w:r>
      <w:r w:rsidRPr="004C70A9">
        <w:rPr>
          <w:rStyle w:val="a9"/>
          <w:i w:val="0"/>
          <w:lang w:val="el-GR"/>
        </w:rPr>
        <w:t>”</w:t>
      </w:r>
      <w:r>
        <w:rPr>
          <w:rStyle w:val="a9"/>
          <w:i w:val="0"/>
          <w:lang w:val="el-GR"/>
        </w:rPr>
        <w:t xml:space="preserve"> επίσης εξαρτάται από τον τύπο του διαχύτη, ενώ έχει άμεση σχέση με τον συντελεστή παροχής </w:t>
      </w:r>
      <w:r w:rsidRPr="004C70A9">
        <w:rPr>
          <w:rStyle w:val="a9"/>
          <w:i w:val="0"/>
          <w:lang w:val="el-GR"/>
        </w:rPr>
        <w:t>“</w:t>
      </w:r>
      <w:r>
        <w:rPr>
          <w:rStyle w:val="a9"/>
          <w:lang w:val="el-GR"/>
        </w:rPr>
        <w:t>Φ</w:t>
      </w:r>
      <w:r w:rsidRPr="004C70A9">
        <w:rPr>
          <w:rStyle w:val="a9"/>
          <w:i w:val="0"/>
          <w:lang w:val="el-GR"/>
        </w:rPr>
        <w:t>”</w:t>
      </w:r>
      <w:r w:rsidR="005F36B6">
        <w:rPr>
          <w:rStyle w:val="a9"/>
          <w:i w:val="0"/>
          <w:lang w:val="el-GR"/>
        </w:rPr>
        <w:t xml:space="preserve">. </w:t>
      </w:r>
      <w:r>
        <w:rPr>
          <w:rStyle w:val="a9"/>
          <w:i w:val="0"/>
          <w:lang w:val="el-GR"/>
        </w:rPr>
        <w:t>Για διαχύτη με οδηγητικά πτερύγια (</w:t>
      </w:r>
      <w:r>
        <w:rPr>
          <w:rStyle w:val="a9"/>
        </w:rPr>
        <w:t>Vaned</w:t>
      </w:r>
      <w:r w:rsidRPr="004C70A9">
        <w:rPr>
          <w:rStyle w:val="a9"/>
          <w:lang w:val="el-GR"/>
        </w:rPr>
        <w:t xml:space="preserve"> </w:t>
      </w:r>
      <w:r>
        <w:rPr>
          <w:rStyle w:val="a9"/>
        </w:rPr>
        <w:t>Diffuser</w:t>
      </w:r>
      <w:r>
        <w:rPr>
          <w:rStyle w:val="a9"/>
          <w:i w:val="0"/>
          <w:lang w:val="el-GR"/>
        </w:rPr>
        <w:t>) δίνεται από την σχέση  (</w:t>
      </w:r>
      <w:r>
        <w:rPr>
          <w:rStyle w:val="a9"/>
          <w:lang w:val="el-GR"/>
        </w:rPr>
        <w:t>3.30</w:t>
      </w:r>
      <w:r>
        <w:rPr>
          <w:rStyle w:val="a9"/>
          <w:i w:val="0"/>
          <w:lang w:val="el-GR"/>
        </w:rPr>
        <w:t>)</w:t>
      </w:r>
      <w:r w:rsidR="005F36B6">
        <w:rPr>
          <w:rStyle w:val="a9"/>
          <w:i w:val="0"/>
          <w:lang w:val="el-GR"/>
        </w:rPr>
        <w:t xml:space="preserve"> ως :</w:t>
      </w:r>
    </w:p>
    <w:p w:rsidR="0075506F" w:rsidRDefault="0075506F" w:rsidP="001B09BB">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5F36B6" w:rsidTr="005F36B6">
        <w:tc>
          <w:tcPr>
            <w:tcW w:w="5495" w:type="dxa"/>
          </w:tcPr>
          <w:p w:rsidR="005F36B6" w:rsidRPr="005F36B6" w:rsidRDefault="00DC1C75" w:rsidP="005F36B6">
            <w:pPr>
              <w:tabs>
                <w:tab w:val="left" w:pos="1595"/>
                <w:tab w:val="center" w:pos="2106"/>
              </w:tabs>
              <w:jc w:val="right"/>
              <w:rPr>
                <w:rStyle w:val="a9"/>
                <w:i w:val="0"/>
                <w:iCs w:val="0"/>
                <w:sz w:val="28"/>
                <w:szCs w:val="28"/>
                <w:lang w:val="el-GR"/>
              </w:rPr>
            </w:pPr>
            <m:oMath>
              <m:func>
                <m:funcPr>
                  <m:ctrlPr>
                    <w:rPr>
                      <w:rStyle w:val="a9"/>
                      <w:rFonts w:ascii="Cambria Math" w:hAnsi="Cambria Math"/>
                      <w:iCs w:val="0"/>
                      <w:sz w:val="24"/>
                      <w:szCs w:val="24"/>
                    </w:rPr>
                  </m:ctrlPr>
                </m:funcPr>
                <m:fName>
                  <m:r>
                    <w:rPr>
                      <w:rStyle w:val="a9"/>
                      <w:rFonts w:ascii="Cambria Math" w:hAnsi="Cambria Math"/>
                      <w:sz w:val="24"/>
                      <w:szCs w:val="24"/>
                    </w:rPr>
                    <m:t>tan</m:t>
                  </m:r>
                </m:fName>
                <m:e>
                  <m:sSub>
                    <m:sSubPr>
                      <m:ctrlPr>
                        <w:rPr>
                          <w:rStyle w:val="a9"/>
                          <w:rFonts w:ascii="Cambria Math" w:hAnsi="Cambria Math"/>
                          <w:iCs w:val="0"/>
                          <w:sz w:val="24"/>
                          <w:szCs w:val="24"/>
                        </w:rPr>
                      </m:ctrlPr>
                    </m:sSubPr>
                    <m:e>
                      <m:r>
                        <w:rPr>
                          <w:rStyle w:val="a9"/>
                          <w:rFonts w:ascii="Cambria Math" w:hAnsi="Cambria Math"/>
                          <w:sz w:val="24"/>
                          <w:szCs w:val="24"/>
                        </w:rPr>
                        <m:t>α</m:t>
                      </m:r>
                    </m:e>
                    <m:sub>
                      <m:r>
                        <w:rPr>
                          <w:rStyle w:val="a9"/>
                          <w:rFonts w:ascii="Cambria Math" w:hAnsi="Cambria Math"/>
                          <w:sz w:val="24"/>
                          <w:szCs w:val="24"/>
                        </w:rPr>
                        <m:t>2</m:t>
                      </m:r>
                    </m:sub>
                  </m:sSub>
                </m:e>
              </m:func>
            </m:oMath>
            <w:r w:rsidR="005F36B6">
              <w:rPr>
                <w:rStyle w:val="a9"/>
                <w:i w:val="0"/>
                <w:iCs w:val="0"/>
                <w:sz w:val="28"/>
                <w:szCs w:val="28"/>
                <w:lang w:val="el-GR"/>
              </w:rPr>
              <w:t xml:space="preserve"> = </w:t>
            </w:r>
            <m:oMath>
              <m:f>
                <m:fPr>
                  <m:ctrlPr>
                    <w:rPr>
                      <w:rStyle w:val="a9"/>
                      <w:rFonts w:ascii="Cambria Math" w:hAnsi="Cambria Math"/>
                      <w:iCs w:val="0"/>
                      <w:sz w:val="28"/>
                      <w:szCs w:val="28"/>
                      <w:lang w:val="el-GR"/>
                    </w:rPr>
                  </m:ctrlPr>
                </m:fPr>
                <m:num>
                  <m:r>
                    <w:rPr>
                      <w:rStyle w:val="a9"/>
                      <w:rFonts w:ascii="Cambria Math" w:hAnsi="Cambria Math"/>
                      <w:sz w:val="28"/>
                      <w:szCs w:val="28"/>
                      <w:lang w:val="el-GR"/>
                    </w:rPr>
                    <m:t>1</m:t>
                  </m:r>
                </m:num>
                <m:den>
                  <m:r>
                    <w:rPr>
                      <w:rStyle w:val="a9"/>
                      <w:rFonts w:ascii="Cambria Math" w:hAnsi="Cambria Math"/>
                      <w:sz w:val="28"/>
                      <w:szCs w:val="28"/>
                      <w:lang w:val="el-GR"/>
                    </w:rPr>
                    <m:t>0.26+3Φ</m:t>
                  </m:r>
                </m:den>
              </m:f>
            </m:oMath>
          </w:p>
        </w:tc>
        <w:tc>
          <w:tcPr>
            <w:tcW w:w="3361" w:type="dxa"/>
            <w:shd w:val="clear" w:color="auto" w:fill="auto"/>
          </w:tcPr>
          <w:p w:rsidR="005F36B6" w:rsidRDefault="005F36B6" w:rsidP="005F36B6">
            <w:pPr>
              <w:jc w:val="right"/>
              <w:rPr>
                <w:rStyle w:val="a9"/>
                <w:i w:val="0"/>
                <w:iCs w:val="0"/>
                <w:sz w:val="24"/>
                <w:szCs w:val="24"/>
                <w:lang w:val="el-GR"/>
              </w:rPr>
            </w:pPr>
            <w:r>
              <w:rPr>
                <w:rStyle w:val="a9"/>
                <w:i w:val="0"/>
                <w:iCs w:val="0"/>
                <w:sz w:val="24"/>
                <w:szCs w:val="24"/>
                <w:lang w:val="el-GR"/>
              </w:rPr>
              <w:t>(3.30</w:t>
            </w:r>
            <w:r w:rsidRPr="00036251">
              <w:rPr>
                <w:rStyle w:val="a9"/>
                <w:i w:val="0"/>
                <w:iCs w:val="0"/>
                <w:sz w:val="24"/>
                <w:szCs w:val="24"/>
                <w:lang w:val="el-GR"/>
              </w:rPr>
              <w:t xml:space="preserve">)                                                             </w:t>
            </w:r>
            <w:r w:rsidRPr="00006A00">
              <w:rPr>
                <w:rStyle w:val="a9"/>
                <w:i w:val="0"/>
                <w:iCs w:val="0"/>
                <w:sz w:val="24"/>
                <w:szCs w:val="24"/>
              </w:rPr>
              <w:t xml:space="preserve">                                                  </w:t>
            </w:r>
          </w:p>
          <w:p w:rsidR="005F36B6" w:rsidRPr="00036251" w:rsidRDefault="005F36B6" w:rsidP="005658FB">
            <w:pPr>
              <w:jc w:val="right"/>
              <w:rPr>
                <w:rStyle w:val="a9"/>
                <w:i w:val="0"/>
                <w:iCs w:val="0"/>
                <w:sz w:val="24"/>
                <w:szCs w:val="24"/>
                <w:lang w:val="el-GR"/>
              </w:rPr>
            </w:pPr>
            <w:r>
              <w:rPr>
                <w:rStyle w:val="a9"/>
                <w:i w:val="0"/>
                <w:iCs w:val="0"/>
                <w:sz w:val="24"/>
                <w:szCs w:val="24"/>
                <w:lang w:val="el-GR"/>
              </w:rPr>
              <w:t xml:space="preserve">     </w:t>
            </w:r>
          </w:p>
          <w:p w:rsidR="005F36B6" w:rsidRPr="00036251" w:rsidRDefault="005F36B6" w:rsidP="005658FB">
            <w:pPr>
              <w:jc w:val="both"/>
              <w:rPr>
                <w:rStyle w:val="a9"/>
                <w:i w:val="0"/>
                <w:iCs w:val="0"/>
                <w:sz w:val="24"/>
                <w:szCs w:val="24"/>
              </w:rPr>
            </w:pPr>
          </w:p>
        </w:tc>
      </w:tr>
    </w:tbl>
    <w:p w:rsidR="001222DD" w:rsidRDefault="001222DD" w:rsidP="001B09BB">
      <w:pPr>
        <w:rPr>
          <w:rStyle w:val="a9"/>
          <w:i w:val="0"/>
          <w:lang w:val="el-GR"/>
        </w:rPr>
      </w:pPr>
    </w:p>
    <w:p w:rsidR="005F36B6" w:rsidRDefault="005F36B6" w:rsidP="001B09BB">
      <w:pPr>
        <w:rPr>
          <w:rStyle w:val="a9"/>
          <w:i w:val="0"/>
          <w:lang w:val="el-GR"/>
        </w:rPr>
      </w:pPr>
      <w:r>
        <w:rPr>
          <w:rStyle w:val="a9"/>
          <w:i w:val="0"/>
          <w:lang w:val="el-GR"/>
        </w:rPr>
        <w:t>Ενώ για πτερωτή με διαχύτη χωρίς οδηγητικά πτερύγια (</w:t>
      </w:r>
      <w:r>
        <w:rPr>
          <w:rStyle w:val="a9"/>
        </w:rPr>
        <w:t>Vaneless</w:t>
      </w:r>
      <w:r w:rsidRPr="005F36B6">
        <w:rPr>
          <w:rStyle w:val="a9"/>
          <w:lang w:val="el-GR"/>
        </w:rPr>
        <w:t xml:space="preserve"> </w:t>
      </w:r>
      <w:r>
        <w:rPr>
          <w:rStyle w:val="a9"/>
        </w:rPr>
        <w:t>Diffuser</w:t>
      </w:r>
      <w:r>
        <w:rPr>
          <w:rStyle w:val="a9"/>
          <w:i w:val="0"/>
          <w:lang w:val="el-GR"/>
        </w:rPr>
        <w:t>)</w:t>
      </w:r>
      <w:r w:rsidRPr="005F36B6">
        <w:rPr>
          <w:rStyle w:val="a9"/>
          <w:i w:val="0"/>
          <w:lang w:val="el-GR"/>
        </w:rPr>
        <w:t xml:space="preserve"> </w:t>
      </w:r>
      <w:r>
        <w:rPr>
          <w:rStyle w:val="a9"/>
          <w:i w:val="0"/>
          <w:lang w:val="el-GR"/>
        </w:rPr>
        <w:t>καθορίζεται από την σχέση (</w:t>
      </w:r>
      <w:r>
        <w:rPr>
          <w:rStyle w:val="a9"/>
          <w:lang w:val="el-GR"/>
        </w:rPr>
        <w:t>3.31</w:t>
      </w:r>
      <w:r>
        <w:rPr>
          <w:rStyle w:val="a9"/>
          <w:i w:val="0"/>
          <w:lang w:val="el-GR"/>
        </w:rPr>
        <w:t>) :</w:t>
      </w:r>
    </w:p>
    <w:p w:rsidR="001222DD" w:rsidRDefault="001222DD" w:rsidP="001B09BB">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5F36B6" w:rsidTr="005F36B6">
        <w:tc>
          <w:tcPr>
            <w:tcW w:w="6062" w:type="dxa"/>
          </w:tcPr>
          <w:p w:rsidR="005F36B6" w:rsidRPr="005F36B6" w:rsidRDefault="005F36B6" w:rsidP="005F36B6">
            <w:pPr>
              <w:tabs>
                <w:tab w:val="left" w:pos="1595"/>
                <w:tab w:val="center" w:pos="2106"/>
              </w:tabs>
              <w:jc w:val="right"/>
              <w:rPr>
                <w:rStyle w:val="a9"/>
                <w:i w:val="0"/>
                <w:iCs w:val="0"/>
                <w:sz w:val="24"/>
                <w:szCs w:val="24"/>
                <w:vertAlign w:val="superscript"/>
              </w:rPr>
            </w:pPr>
            <w:r>
              <w:rPr>
                <w:rStyle w:val="a9"/>
                <w:i w:val="0"/>
                <w:lang w:val="el-GR"/>
              </w:rPr>
              <w:tab/>
            </w:r>
            <w:r w:rsidRPr="005F36B6">
              <w:rPr>
                <w:rStyle w:val="a9"/>
                <w:i w:val="0"/>
                <w:iCs w:val="0"/>
                <w:sz w:val="28"/>
                <w:szCs w:val="28"/>
                <w:lang w:val="el-GR"/>
              </w:rPr>
              <w:t>α</w:t>
            </w:r>
            <w:r w:rsidRPr="005F36B6">
              <w:rPr>
                <w:rStyle w:val="a9"/>
                <w:i w:val="0"/>
                <w:iCs w:val="0"/>
                <w:sz w:val="28"/>
                <w:szCs w:val="28"/>
                <w:vertAlign w:val="subscript"/>
                <w:lang w:val="el-GR"/>
              </w:rPr>
              <w:t>2</w:t>
            </w:r>
            <w:r w:rsidRPr="005F36B6">
              <w:rPr>
                <w:rStyle w:val="a9"/>
                <w:i w:val="0"/>
                <w:iCs w:val="0"/>
                <w:sz w:val="24"/>
                <w:szCs w:val="24"/>
                <w:vertAlign w:val="subscript"/>
                <w:lang w:val="el-GR"/>
              </w:rPr>
              <w:t xml:space="preserve"> </w:t>
            </w:r>
            <w:r w:rsidRPr="005F36B6">
              <w:rPr>
                <w:rStyle w:val="a9"/>
                <w:i w:val="0"/>
                <w:iCs w:val="0"/>
                <w:sz w:val="24"/>
                <w:szCs w:val="24"/>
                <w:lang w:val="el-GR"/>
              </w:rPr>
              <w:t>= 72</w:t>
            </w:r>
            <m:oMath>
              <m:r>
                <w:rPr>
                  <w:rStyle w:val="a9"/>
                  <w:rFonts w:ascii="Cambria Math" w:hAnsi="Cambria Math"/>
                  <w:sz w:val="24"/>
                  <w:szCs w:val="24"/>
                  <w:lang w:val="el-GR"/>
                </w:rPr>
                <m:t>°</m:t>
              </m:r>
            </m:oMath>
            <w:r w:rsidRPr="005F36B6">
              <w:rPr>
                <w:rStyle w:val="a9"/>
                <w:i w:val="0"/>
                <w:iCs w:val="0"/>
                <w:sz w:val="24"/>
                <w:szCs w:val="24"/>
                <w:lang w:val="el-GR"/>
              </w:rPr>
              <w:t xml:space="preserve"> - 0.5 </w:t>
            </w:r>
            <w:r w:rsidRPr="005F36B6">
              <w:rPr>
                <w:rStyle w:val="a9"/>
                <w:i w:val="0"/>
                <w:iCs w:val="0"/>
                <w:sz w:val="24"/>
                <w:szCs w:val="24"/>
              </w:rPr>
              <w:t>ln(</w:t>
            </w:r>
            <w:r w:rsidRPr="005F36B6">
              <w:rPr>
                <w:rStyle w:val="a9"/>
                <w:iCs w:val="0"/>
                <w:sz w:val="24"/>
                <w:szCs w:val="24"/>
                <w:lang w:val="el-GR"/>
              </w:rPr>
              <w:t>Φ</w:t>
            </w:r>
            <w:r w:rsidRPr="005F36B6">
              <w:rPr>
                <w:rStyle w:val="a9"/>
                <w:iCs w:val="0"/>
                <w:sz w:val="24"/>
                <w:szCs w:val="24"/>
              </w:rPr>
              <w:t xml:space="preserve">) </w:t>
            </w:r>
            <w:r w:rsidRPr="005F36B6">
              <w:rPr>
                <w:rStyle w:val="a9"/>
                <w:i w:val="0"/>
                <w:iCs w:val="0"/>
                <w:sz w:val="24"/>
                <w:szCs w:val="24"/>
              </w:rPr>
              <w:t xml:space="preserve">– 585 </w:t>
            </w:r>
            <w:r w:rsidRPr="005F36B6">
              <w:rPr>
                <w:rStyle w:val="a9"/>
                <w:iCs w:val="0"/>
                <w:sz w:val="24"/>
                <w:szCs w:val="24"/>
                <w:lang w:val="el-GR"/>
              </w:rPr>
              <w:t>Φ</w:t>
            </w:r>
            <w:r w:rsidRPr="005F36B6">
              <w:rPr>
                <w:rStyle w:val="a9"/>
                <w:iCs w:val="0"/>
                <w:sz w:val="24"/>
                <w:szCs w:val="24"/>
                <w:vertAlign w:val="superscript"/>
              </w:rPr>
              <w:t>2</w:t>
            </w:r>
          </w:p>
        </w:tc>
        <w:tc>
          <w:tcPr>
            <w:tcW w:w="2794" w:type="dxa"/>
            <w:shd w:val="clear" w:color="auto" w:fill="auto"/>
          </w:tcPr>
          <w:p w:rsidR="005F36B6" w:rsidRDefault="009D02BE" w:rsidP="005658FB">
            <w:pPr>
              <w:jc w:val="right"/>
              <w:rPr>
                <w:rStyle w:val="a9"/>
                <w:i w:val="0"/>
                <w:iCs w:val="0"/>
                <w:sz w:val="24"/>
                <w:szCs w:val="24"/>
                <w:lang w:val="el-GR"/>
              </w:rPr>
            </w:pPr>
            <w:r>
              <w:rPr>
                <w:rStyle w:val="a9"/>
                <w:i w:val="0"/>
                <w:iCs w:val="0"/>
                <w:sz w:val="24"/>
                <w:szCs w:val="24"/>
                <w:lang w:val="el-GR"/>
              </w:rPr>
              <w:t>(3.31</w:t>
            </w:r>
            <w:r w:rsidR="005F36B6" w:rsidRPr="00036251">
              <w:rPr>
                <w:rStyle w:val="a9"/>
                <w:i w:val="0"/>
                <w:iCs w:val="0"/>
                <w:sz w:val="24"/>
                <w:szCs w:val="24"/>
                <w:lang w:val="el-GR"/>
              </w:rPr>
              <w:t xml:space="preserve">)                                                             </w:t>
            </w:r>
            <w:r w:rsidR="005F36B6" w:rsidRPr="00006A00">
              <w:rPr>
                <w:rStyle w:val="a9"/>
                <w:i w:val="0"/>
                <w:iCs w:val="0"/>
                <w:sz w:val="24"/>
                <w:szCs w:val="24"/>
              </w:rPr>
              <w:t xml:space="preserve">                                                  </w:t>
            </w:r>
          </w:p>
          <w:p w:rsidR="005F36B6" w:rsidRPr="00036251" w:rsidRDefault="005F36B6" w:rsidP="005658FB">
            <w:pPr>
              <w:jc w:val="right"/>
              <w:rPr>
                <w:rStyle w:val="a9"/>
                <w:i w:val="0"/>
                <w:iCs w:val="0"/>
                <w:sz w:val="24"/>
                <w:szCs w:val="24"/>
                <w:lang w:val="el-GR"/>
              </w:rPr>
            </w:pPr>
            <w:r>
              <w:rPr>
                <w:rStyle w:val="a9"/>
                <w:i w:val="0"/>
                <w:iCs w:val="0"/>
                <w:sz w:val="24"/>
                <w:szCs w:val="24"/>
                <w:lang w:val="el-GR"/>
              </w:rPr>
              <w:t xml:space="preserve">     </w:t>
            </w:r>
          </w:p>
          <w:p w:rsidR="005F36B6" w:rsidRPr="00036251" w:rsidRDefault="005F36B6" w:rsidP="005658FB">
            <w:pPr>
              <w:jc w:val="both"/>
              <w:rPr>
                <w:rStyle w:val="a9"/>
                <w:i w:val="0"/>
                <w:iCs w:val="0"/>
                <w:sz w:val="24"/>
                <w:szCs w:val="24"/>
              </w:rPr>
            </w:pPr>
          </w:p>
        </w:tc>
      </w:tr>
    </w:tbl>
    <w:p w:rsidR="001222DD" w:rsidRDefault="002061B2" w:rsidP="00BC527F">
      <w:pPr>
        <w:tabs>
          <w:tab w:val="left" w:pos="2372"/>
        </w:tabs>
        <w:jc w:val="both"/>
        <w:rPr>
          <w:rStyle w:val="a9"/>
          <w:i w:val="0"/>
          <w:lang w:val="el-GR"/>
        </w:rPr>
      </w:pPr>
      <w:r>
        <w:rPr>
          <w:rStyle w:val="a9"/>
          <w:i w:val="0"/>
          <w:lang w:val="el-GR"/>
        </w:rPr>
        <w:t xml:space="preserve">      </w:t>
      </w:r>
    </w:p>
    <w:p w:rsidR="004C70A9" w:rsidRDefault="001222DD" w:rsidP="00BC527F">
      <w:pPr>
        <w:tabs>
          <w:tab w:val="left" w:pos="2372"/>
        </w:tabs>
        <w:jc w:val="both"/>
        <w:rPr>
          <w:rStyle w:val="a9"/>
          <w:i w:val="0"/>
          <w:lang w:val="el-GR"/>
        </w:rPr>
      </w:pPr>
      <w:r>
        <w:rPr>
          <w:rStyle w:val="a9"/>
          <w:i w:val="0"/>
          <w:lang w:val="el-GR"/>
        </w:rPr>
        <w:t xml:space="preserve">      </w:t>
      </w:r>
      <w:r w:rsidR="00AD626D">
        <w:rPr>
          <w:rStyle w:val="a9"/>
          <w:i w:val="0"/>
          <w:lang w:val="el-GR"/>
        </w:rPr>
        <w:t xml:space="preserve">Σε αυτό το σημείο πρέπει να σημειωθεί ότι για τον τρόπο </w:t>
      </w:r>
      <w:r w:rsidR="000245AB">
        <w:rPr>
          <w:rStyle w:val="a9"/>
          <w:i w:val="0"/>
          <w:lang w:val="el-GR"/>
        </w:rPr>
        <w:t>ορισμού</w:t>
      </w:r>
      <w:r w:rsidR="00AD626D">
        <w:rPr>
          <w:rStyle w:val="a9"/>
          <w:i w:val="0"/>
          <w:lang w:val="el-GR"/>
        </w:rPr>
        <w:t xml:space="preserve"> των γωνιών χρησιμοποιείται το αμερικάνικο σύστημα</w:t>
      </w:r>
      <w:r w:rsidR="002061B2">
        <w:rPr>
          <w:rStyle w:val="a9"/>
          <w:i w:val="0"/>
          <w:lang w:val="el-GR"/>
        </w:rPr>
        <w:t xml:space="preserve"> αναφοράς</w:t>
      </w:r>
      <w:r w:rsidR="00AD626D">
        <w:rPr>
          <w:rStyle w:val="a9"/>
          <w:i w:val="0"/>
          <w:lang w:val="el-GR"/>
        </w:rPr>
        <w:t xml:space="preserve">. Δηλαδή </w:t>
      </w:r>
      <w:r w:rsidR="000245AB">
        <w:rPr>
          <w:rStyle w:val="a9"/>
          <w:i w:val="0"/>
          <w:lang w:val="el-GR"/>
        </w:rPr>
        <w:t>ο ορισμός των</w:t>
      </w:r>
      <w:r w:rsidR="00AD626D">
        <w:rPr>
          <w:rStyle w:val="a9"/>
          <w:i w:val="0"/>
          <w:lang w:val="el-GR"/>
        </w:rPr>
        <w:t xml:space="preserve"> γωνιών γίνεται από την </w:t>
      </w:r>
      <w:r w:rsidR="000245AB">
        <w:rPr>
          <w:rStyle w:val="a9"/>
          <w:i w:val="0"/>
          <w:lang w:val="el-GR"/>
        </w:rPr>
        <w:t xml:space="preserve">κάθετη γραμμή ως προς την περιφερειακή ταχύτητα της πτερωτής. Η θετική φορά των γωνιών μετριέται </w:t>
      </w:r>
      <w:r w:rsidR="00BC527F">
        <w:rPr>
          <w:rStyle w:val="a9"/>
          <w:i w:val="0"/>
          <w:lang w:val="el-GR"/>
        </w:rPr>
        <w:t>σύμφωνα μ</w:t>
      </w:r>
      <w:r w:rsidR="00C920FF">
        <w:rPr>
          <w:rStyle w:val="a9"/>
          <w:i w:val="0"/>
          <w:lang w:val="el-GR"/>
        </w:rPr>
        <w:t xml:space="preserve">ε τον κανόνα του δεξιού χεριού. Επιπλέον λαμβάνεται υπόψην ότι το ρευστό εισέρχεται στην πτερωτή χωρίς συστροφή </w:t>
      </w:r>
      <w:r w:rsidR="00F17D6A">
        <w:rPr>
          <w:rStyle w:val="a9"/>
          <w:i w:val="0"/>
          <w:lang w:val="el-GR"/>
        </w:rPr>
        <w:t xml:space="preserve">και με μέση γωνία πρόσπτωσης ίση με μηδέν </w:t>
      </w:r>
      <w:r w:rsidR="00F17D6A" w:rsidRPr="00F17D6A">
        <w:rPr>
          <w:rStyle w:val="a9"/>
          <w:i w:val="0"/>
          <w:lang w:val="el-GR"/>
        </w:rPr>
        <w:t>“</w:t>
      </w:r>
      <m:oMath>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m:t>
                </m:r>
              </m:sub>
            </m:sSub>
          </m:e>
        </m:acc>
      </m:oMath>
      <w:r w:rsidR="00F17D6A" w:rsidRPr="00F17D6A">
        <w:rPr>
          <w:rStyle w:val="a9"/>
          <w:i w:val="0"/>
          <w:lang w:val="el-GR"/>
        </w:rPr>
        <w:t xml:space="preserve">”, </w:t>
      </w:r>
      <w:r w:rsidR="00C920FF">
        <w:rPr>
          <w:rStyle w:val="a9"/>
          <w:i w:val="0"/>
          <w:lang w:val="el-GR"/>
        </w:rPr>
        <w:t xml:space="preserve">καθώς και </w:t>
      </w:r>
      <w:r w:rsidR="00BC527F">
        <w:rPr>
          <w:rStyle w:val="a9"/>
          <w:i w:val="0"/>
          <w:lang w:val="el-GR"/>
        </w:rPr>
        <w:t>ότι η ροή του ρευστού ακολουθεί επ</w:t>
      </w:r>
      <w:r w:rsidR="00C920FF">
        <w:rPr>
          <w:rStyle w:val="a9"/>
          <w:i w:val="0"/>
          <w:lang w:val="el-GR"/>
        </w:rPr>
        <w:t>ακριβώς την μορφή των πτερυγίων.</w:t>
      </w:r>
      <w:r w:rsidR="00BC527F">
        <w:rPr>
          <w:rStyle w:val="a9"/>
          <w:i w:val="0"/>
          <w:lang w:val="el-GR"/>
        </w:rPr>
        <w:t xml:space="preserve"> </w:t>
      </w:r>
      <w:r w:rsidR="00C920FF">
        <w:rPr>
          <w:rStyle w:val="a9"/>
          <w:i w:val="0"/>
          <w:lang w:val="el-GR"/>
        </w:rPr>
        <w:t xml:space="preserve">Έτσι είναι </w:t>
      </w:r>
      <w:r w:rsidR="00BC527F">
        <w:rPr>
          <w:rStyle w:val="a9"/>
          <w:i w:val="0"/>
          <w:lang w:val="el-GR"/>
        </w:rPr>
        <w:t>εύκολα κατανοητό ότι η γωνία τη</w:t>
      </w:r>
      <w:r w:rsidR="002061B2">
        <w:rPr>
          <w:rStyle w:val="a9"/>
          <w:i w:val="0"/>
          <w:lang w:val="el-GR"/>
        </w:rPr>
        <w:t>ς</w:t>
      </w:r>
      <w:r w:rsidR="00BC527F">
        <w:rPr>
          <w:rStyle w:val="a9"/>
          <w:i w:val="0"/>
          <w:lang w:val="el-GR"/>
        </w:rPr>
        <w:t xml:space="preserve"> μέσης γραμμής του πτερυγίου </w:t>
      </w:r>
      <w:r w:rsidR="00BC527F" w:rsidRPr="00BC527F">
        <w:rPr>
          <w:rStyle w:val="a9"/>
          <w:i w:val="0"/>
          <w:lang w:val="el-GR"/>
        </w:rPr>
        <w:t>“</w:t>
      </w:r>
      <w:r w:rsidR="00BC527F">
        <w:rPr>
          <w:rStyle w:val="a9"/>
          <w:i w:val="0"/>
          <w:lang w:val="el-GR"/>
        </w:rPr>
        <w:t>β</w:t>
      </w:r>
      <w:r w:rsidR="00BC527F" w:rsidRPr="00BC527F">
        <w:rPr>
          <w:rStyle w:val="a9"/>
          <w:i w:val="0"/>
          <w:lang w:val="el-GR"/>
        </w:rPr>
        <w:t>”</w:t>
      </w:r>
      <w:r w:rsidR="00BC527F">
        <w:rPr>
          <w:rStyle w:val="a9"/>
          <w:i w:val="0"/>
          <w:lang w:val="el-GR"/>
        </w:rPr>
        <w:t xml:space="preserve"> θα ταυτίζεται με την γωνία της σχετικής ταχύτητας </w:t>
      </w:r>
      <w:r w:rsidR="00BC527F" w:rsidRPr="00BC527F">
        <w:rPr>
          <w:rStyle w:val="a9"/>
          <w:i w:val="0"/>
          <w:lang w:val="el-GR"/>
        </w:rPr>
        <w:t>“</w:t>
      </w:r>
      <w:r w:rsidR="002061B2">
        <w:rPr>
          <w:lang w:val="el-GR"/>
        </w:rPr>
        <w:t xml:space="preserve">α’ </w:t>
      </w:r>
      <w:r w:rsidR="00BC527F" w:rsidRPr="00BC527F">
        <w:rPr>
          <w:rStyle w:val="a9"/>
          <w:i w:val="0"/>
          <w:lang w:val="el-GR"/>
        </w:rPr>
        <w:t>”</w:t>
      </w:r>
      <w:r w:rsidR="00BC527F">
        <w:rPr>
          <w:rStyle w:val="a9"/>
          <w:i w:val="0"/>
          <w:lang w:val="el-GR"/>
        </w:rPr>
        <w:t xml:space="preserve"> και στην είσοδο αλλά</w:t>
      </w:r>
      <w:r w:rsidR="002061B2">
        <w:rPr>
          <w:rStyle w:val="a9"/>
          <w:i w:val="0"/>
          <w:lang w:val="el-GR"/>
        </w:rPr>
        <w:t xml:space="preserve"> και στην έξοδο της πτερωτής. Στο </w:t>
      </w:r>
      <w:r w:rsidR="00024366">
        <w:rPr>
          <w:rStyle w:val="a9"/>
          <w:lang w:val="el-GR"/>
        </w:rPr>
        <w:t>σχήμα 3.3</w:t>
      </w:r>
      <w:r w:rsidR="002061B2">
        <w:rPr>
          <w:rStyle w:val="a9"/>
          <w:lang w:val="el-GR"/>
        </w:rPr>
        <w:t>.1</w:t>
      </w:r>
      <w:r w:rsidR="002061B2">
        <w:rPr>
          <w:rStyle w:val="a9"/>
          <w:i w:val="0"/>
          <w:lang w:val="el-GR"/>
        </w:rPr>
        <w:t xml:space="preserve"> και </w:t>
      </w:r>
      <w:r w:rsidR="00024366">
        <w:rPr>
          <w:rStyle w:val="a9"/>
          <w:lang w:val="el-GR"/>
        </w:rPr>
        <w:t>σχήμα 3.3</w:t>
      </w:r>
      <w:r w:rsidR="002061B2">
        <w:rPr>
          <w:rStyle w:val="a9"/>
          <w:lang w:val="el-GR"/>
        </w:rPr>
        <w:t xml:space="preserve">.2 </w:t>
      </w:r>
      <w:r w:rsidR="00BC527F">
        <w:rPr>
          <w:rStyle w:val="a9"/>
          <w:i w:val="0"/>
          <w:lang w:val="el-GR"/>
        </w:rPr>
        <w:t xml:space="preserve"> </w:t>
      </w:r>
      <w:r w:rsidR="002061B2">
        <w:rPr>
          <w:rStyle w:val="a9"/>
          <w:i w:val="0"/>
          <w:lang w:val="el-GR"/>
        </w:rPr>
        <w:t>φαίνονται τα τρίγωνα ταχυτήτων στην είσοδο και στην έξοδο της πτερωτής αντίστοιχα, μαζί με τις απαραίτητες γωνίες των ταχυτήτων</w:t>
      </w:r>
      <w:r w:rsidR="00C920FF">
        <w:rPr>
          <w:rStyle w:val="a9"/>
          <w:i w:val="0"/>
          <w:lang w:val="el-GR"/>
        </w:rPr>
        <w:t xml:space="preserve"> σύμφωνα με τις παραδοχές οι οποίες αναφέρθηκαν παραπάνω</w:t>
      </w:r>
      <w:r w:rsidR="00DD6A03">
        <w:rPr>
          <w:rStyle w:val="a9"/>
          <w:i w:val="0"/>
          <w:lang w:val="el-GR"/>
        </w:rPr>
        <w:t xml:space="preserve"> καθώς και για γωνίες απόλυτης ταχύτητας ίση με μηδέν (</w:t>
      </w:r>
      <w:r w:rsidR="00DD6A03">
        <w:rPr>
          <w:rStyle w:val="a9"/>
          <w:lang w:val="el-GR"/>
        </w:rPr>
        <w:t>α</w:t>
      </w:r>
      <w:r w:rsidR="00DD6A03">
        <w:rPr>
          <w:rStyle w:val="a9"/>
          <w:vertAlign w:val="subscript"/>
          <w:lang w:val="el-GR"/>
        </w:rPr>
        <w:t>1</w:t>
      </w:r>
      <w:r w:rsidR="00DD6A03">
        <w:rPr>
          <w:rStyle w:val="a9"/>
          <w:lang w:val="el-GR"/>
        </w:rPr>
        <w:t>=0</w:t>
      </w:r>
      <w:r w:rsidR="00DD6A03">
        <w:rPr>
          <w:rStyle w:val="a9"/>
          <w:i w:val="0"/>
          <w:lang w:val="el-GR"/>
        </w:rPr>
        <w:t>) και (</w:t>
      </w:r>
      <w:r w:rsidR="00DD6A03">
        <w:rPr>
          <w:rStyle w:val="a9"/>
        </w:rPr>
        <w:t>i</w:t>
      </w:r>
      <w:r w:rsidR="00DD6A03" w:rsidRPr="00DD6A03">
        <w:rPr>
          <w:rStyle w:val="a9"/>
          <w:vertAlign w:val="subscript"/>
          <w:lang w:val="el-GR"/>
        </w:rPr>
        <w:t>1</w:t>
      </w:r>
      <w:r w:rsidR="00DD6A03" w:rsidRPr="00DD6A03">
        <w:rPr>
          <w:rStyle w:val="a9"/>
          <w:lang w:val="el-GR"/>
        </w:rPr>
        <w:t>=0</w:t>
      </w:r>
      <w:r w:rsidR="00DD6A03">
        <w:rPr>
          <w:rStyle w:val="a9"/>
          <w:i w:val="0"/>
          <w:lang w:val="el-GR"/>
        </w:rPr>
        <w:t>)</w:t>
      </w:r>
      <w:r w:rsidR="002061B2">
        <w:rPr>
          <w:rStyle w:val="a9"/>
          <w:i w:val="0"/>
          <w:lang w:val="el-GR"/>
        </w:rPr>
        <w:t>.</w:t>
      </w:r>
      <w:r w:rsidR="00BC527F" w:rsidRPr="00BC527F">
        <w:rPr>
          <w:rStyle w:val="a9"/>
          <w:i w:val="0"/>
          <w:lang w:val="el-GR"/>
        </w:rPr>
        <w:t xml:space="preserve"> </w:t>
      </w:r>
      <w:r w:rsidR="00640DB5">
        <w:rPr>
          <w:rStyle w:val="a9"/>
          <w:i w:val="0"/>
          <w:lang w:val="el-GR"/>
        </w:rPr>
        <w:t>Όμως πριν από την παρουσίαση των ιδεατών αυτών</w:t>
      </w:r>
      <w:r w:rsidR="00C920FF" w:rsidRPr="00C920FF">
        <w:rPr>
          <w:rStyle w:val="a9"/>
          <w:i w:val="0"/>
          <w:lang w:val="el-GR"/>
        </w:rPr>
        <w:t xml:space="preserve"> </w:t>
      </w:r>
      <w:r w:rsidR="00C920FF">
        <w:rPr>
          <w:rStyle w:val="a9"/>
          <w:i w:val="0"/>
          <w:lang w:val="el-GR"/>
        </w:rPr>
        <w:t xml:space="preserve">τριγώνων, θα παρουσιαστούν στην </w:t>
      </w:r>
      <w:r w:rsidR="00024366">
        <w:rPr>
          <w:rStyle w:val="a9"/>
          <w:lang w:val="el-GR"/>
        </w:rPr>
        <w:t>εικόνα 3.3</w:t>
      </w:r>
      <w:r w:rsidR="00C920FF">
        <w:rPr>
          <w:rStyle w:val="a9"/>
          <w:lang w:val="el-GR"/>
        </w:rPr>
        <w:t xml:space="preserve">.1 </w:t>
      </w:r>
      <w:r w:rsidR="00C920FF">
        <w:rPr>
          <w:rStyle w:val="a9"/>
          <w:i w:val="0"/>
          <w:lang w:val="el-GR"/>
        </w:rPr>
        <w:t xml:space="preserve">και στην </w:t>
      </w:r>
      <w:r w:rsidR="00024366">
        <w:rPr>
          <w:rStyle w:val="a9"/>
          <w:lang w:val="el-GR"/>
        </w:rPr>
        <w:t>εικόνα 3.3</w:t>
      </w:r>
      <w:r w:rsidR="00C920FF">
        <w:rPr>
          <w:rStyle w:val="a9"/>
          <w:lang w:val="el-GR"/>
        </w:rPr>
        <w:t>.2</w:t>
      </w:r>
      <w:r w:rsidR="00C920FF">
        <w:rPr>
          <w:rStyle w:val="a9"/>
          <w:i w:val="0"/>
          <w:lang w:val="el-GR"/>
        </w:rPr>
        <w:t xml:space="preserve"> τα τρίγωνα ταχυτήτων που προκύπτουν χωρίς την λήψη των παραπάνω παραδοχών, ούτως ώστε να γίνουν κάποια μεγέθη (πχ η γωνία πρόσπτωσης </w:t>
      </w:r>
      <w:r w:rsidR="00C920FF" w:rsidRPr="00C920FF">
        <w:rPr>
          <w:rStyle w:val="a9"/>
          <w:i w:val="0"/>
          <w:lang w:val="el-GR"/>
        </w:rPr>
        <w:t>“</w:t>
      </w:r>
      <w:r w:rsidR="00C920FF">
        <w:rPr>
          <w:rStyle w:val="a9"/>
          <w:i w:val="0"/>
        </w:rPr>
        <w:t>i</w:t>
      </w:r>
      <w:r w:rsidR="00C920FF" w:rsidRPr="00C920FF">
        <w:rPr>
          <w:rStyle w:val="a9"/>
          <w:i w:val="0"/>
          <w:lang w:val="el-GR"/>
        </w:rPr>
        <w:t>”</w:t>
      </w:r>
      <w:r w:rsidR="00C920FF">
        <w:rPr>
          <w:rStyle w:val="a9"/>
          <w:i w:val="0"/>
          <w:lang w:val="el-GR"/>
        </w:rPr>
        <w:t>)</w:t>
      </w:r>
      <w:r w:rsidR="0066101E">
        <w:rPr>
          <w:rStyle w:val="a9"/>
          <w:i w:val="0"/>
          <w:lang w:val="el-GR"/>
        </w:rPr>
        <w:t xml:space="preserve"> πιο εύκολα</w:t>
      </w:r>
      <w:r w:rsidR="00C920FF">
        <w:rPr>
          <w:rStyle w:val="a9"/>
          <w:i w:val="0"/>
          <w:lang w:val="el-GR"/>
        </w:rPr>
        <w:t xml:space="preserve"> κατανοητά.</w:t>
      </w:r>
    </w:p>
    <w:p w:rsidR="004F1FE3" w:rsidRDefault="004F1FE3" w:rsidP="00BC527F">
      <w:pPr>
        <w:tabs>
          <w:tab w:val="left" w:pos="2372"/>
        </w:tabs>
        <w:jc w:val="both"/>
        <w:rPr>
          <w:rStyle w:val="a9"/>
          <w:i w:val="0"/>
          <w:lang w:val="el-GR"/>
        </w:rPr>
      </w:pPr>
    </w:p>
    <w:p w:rsidR="00F17D6A" w:rsidRDefault="00F17D6A" w:rsidP="00F17D6A">
      <w:pPr>
        <w:tabs>
          <w:tab w:val="left" w:pos="2372"/>
        </w:tabs>
        <w:jc w:val="center"/>
        <w:rPr>
          <w:rStyle w:val="a9"/>
          <w:i w:val="0"/>
        </w:rPr>
      </w:pPr>
      <w:r>
        <w:rPr>
          <w:iCs/>
          <w:noProof/>
        </w:rPr>
        <w:lastRenderedPageBreak/>
        <w:drawing>
          <wp:inline distT="0" distB="0" distL="0" distR="0">
            <wp:extent cx="3538124" cy="2296274"/>
            <wp:effectExtent l="19050" t="0" r="5176" b="0"/>
            <wp:docPr id="11" name="10 - Εικόνα" descr="Εικόνα 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1.jpg"/>
                    <pic:cNvPicPr/>
                  </pic:nvPicPr>
                  <pic:blipFill>
                    <a:blip r:embed="rId22"/>
                    <a:stretch>
                      <a:fillRect/>
                    </a:stretch>
                  </pic:blipFill>
                  <pic:spPr>
                    <a:xfrm>
                      <a:off x="0" y="0"/>
                      <a:ext cx="3544994" cy="2300733"/>
                    </a:xfrm>
                    <a:prstGeom prst="rect">
                      <a:avLst/>
                    </a:prstGeom>
                  </pic:spPr>
                </pic:pic>
              </a:graphicData>
            </a:graphic>
          </wp:inline>
        </w:drawing>
      </w:r>
    </w:p>
    <w:p w:rsidR="00F17D6A" w:rsidRDefault="00024366" w:rsidP="00F17D6A">
      <w:pPr>
        <w:tabs>
          <w:tab w:val="left" w:pos="2372"/>
        </w:tabs>
        <w:jc w:val="center"/>
        <w:rPr>
          <w:rStyle w:val="af"/>
          <w:lang w:val="el-GR"/>
        </w:rPr>
      </w:pPr>
      <w:r>
        <w:rPr>
          <w:rStyle w:val="af"/>
          <w:b/>
          <w:lang w:val="el-GR"/>
        </w:rPr>
        <w:t>Εικόνα 3.3</w:t>
      </w:r>
      <w:r w:rsidR="00F17D6A" w:rsidRPr="00F17D6A">
        <w:rPr>
          <w:rStyle w:val="af"/>
          <w:b/>
          <w:lang w:val="el-GR"/>
        </w:rPr>
        <w:t xml:space="preserve">.1 : </w:t>
      </w:r>
      <w:r w:rsidR="00F17D6A">
        <w:rPr>
          <w:rStyle w:val="af"/>
          <w:lang w:val="el-GR"/>
        </w:rPr>
        <w:t xml:space="preserve">Τρίγωνο ταχυτήτων </w:t>
      </w:r>
      <w:r w:rsidR="001858D9">
        <w:rPr>
          <w:rStyle w:val="af"/>
          <w:lang w:val="el-GR"/>
        </w:rPr>
        <w:t>στην είσοδο της πτερωτής</w:t>
      </w:r>
      <w:r w:rsidR="00F17D6A">
        <w:rPr>
          <w:rStyle w:val="af"/>
          <w:lang w:val="el-GR"/>
        </w:rPr>
        <w:t xml:space="preserve"> με γωνία πρόσπτωσης</w:t>
      </w:r>
      <w:r w:rsidR="001858D9" w:rsidRPr="001858D9">
        <w:rPr>
          <w:rStyle w:val="af"/>
          <w:lang w:val="el-GR"/>
        </w:rPr>
        <w:t xml:space="preserve"> “</w:t>
      </w:r>
      <w:r w:rsidR="001858D9">
        <w:rPr>
          <w:rStyle w:val="af"/>
        </w:rPr>
        <w:t>i</w:t>
      </w:r>
      <w:r w:rsidR="001858D9" w:rsidRPr="001858D9">
        <w:rPr>
          <w:rStyle w:val="af"/>
          <w:lang w:val="el-GR"/>
        </w:rPr>
        <w:t>”</w:t>
      </w:r>
      <w:r w:rsidR="00F17D6A">
        <w:rPr>
          <w:rStyle w:val="af"/>
          <w:lang w:val="el-GR"/>
        </w:rPr>
        <w:t xml:space="preserve"> διάφορη του μηδενός</w:t>
      </w:r>
      <w:r w:rsidR="00F17D6A" w:rsidRPr="00F17D6A">
        <w:rPr>
          <w:rStyle w:val="af"/>
          <w:lang w:val="el-GR"/>
        </w:rPr>
        <w:t>.</w:t>
      </w:r>
      <w:r w:rsidR="008618A4" w:rsidRPr="008618A4">
        <w:rPr>
          <w:rStyle w:val="af"/>
          <w:lang w:val="el-GR"/>
        </w:rPr>
        <w:t xml:space="preserve"> </w:t>
      </w:r>
      <w:r w:rsidR="008618A4">
        <w:rPr>
          <w:rStyle w:val="af"/>
          <w:lang w:val="el-GR"/>
        </w:rPr>
        <w:t>Με διακεκομμένη γραμμή φαίνεται η μέση γραμμή του πτερυγίου.</w:t>
      </w:r>
      <w:r w:rsidR="00F17D6A">
        <w:rPr>
          <w:rStyle w:val="af"/>
          <w:lang w:val="el-GR"/>
        </w:rPr>
        <w:t xml:space="preserve"> </w:t>
      </w:r>
      <w:r w:rsidR="00F17D6A" w:rsidRPr="005E372B">
        <w:rPr>
          <w:rStyle w:val="af"/>
          <w:lang w:val="el-GR"/>
        </w:rPr>
        <w:t>(</w:t>
      </w:r>
      <w:r w:rsidR="00F17D6A">
        <w:rPr>
          <w:rStyle w:val="af"/>
          <w:lang w:val="el-GR"/>
        </w:rPr>
        <w:t>Πηγή</w:t>
      </w:r>
      <w:r w:rsidR="008618A4" w:rsidRPr="005E372B">
        <w:rPr>
          <w:rStyle w:val="af"/>
          <w:lang w:val="el-GR"/>
        </w:rPr>
        <w:t xml:space="preserve">: </w:t>
      </w:r>
      <w:r w:rsidR="00811CCD" w:rsidRPr="005E372B">
        <w:rPr>
          <w:rStyle w:val="af"/>
          <w:lang w:val="el-GR"/>
        </w:rPr>
        <w:t>“</w:t>
      </w:r>
      <w:r w:rsidR="00811CCD">
        <w:rPr>
          <w:rStyle w:val="af"/>
        </w:rPr>
        <w:t>A</w:t>
      </w:r>
      <w:r w:rsidR="00811CCD" w:rsidRPr="005E372B">
        <w:rPr>
          <w:rStyle w:val="af"/>
          <w:lang w:val="el-GR"/>
        </w:rPr>
        <w:t xml:space="preserve"> </w:t>
      </w:r>
      <w:r w:rsidR="00811CCD">
        <w:rPr>
          <w:rStyle w:val="af"/>
        </w:rPr>
        <w:t>Preliminary</w:t>
      </w:r>
      <w:r w:rsidR="00811CCD" w:rsidRPr="005E372B">
        <w:rPr>
          <w:rStyle w:val="af"/>
          <w:lang w:val="el-GR"/>
        </w:rPr>
        <w:t xml:space="preserve"> </w:t>
      </w:r>
      <w:r w:rsidR="00811CCD">
        <w:rPr>
          <w:rStyle w:val="af"/>
        </w:rPr>
        <w:t>Design</w:t>
      </w:r>
      <w:r w:rsidR="00811CCD" w:rsidRPr="005E372B">
        <w:rPr>
          <w:rStyle w:val="af"/>
          <w:lang w:val="el-GR"/>
        </w:rPr>
        <w:t xml:space="preserve"> </w:t>
      </w:r>
      <w:r w:rsidR="00811CCD">
        <w:rPr>
          <w:rStyle w:val="af"/>
        </w:rPr>
        <w:t>Tool</w:t>
      </w:r>
      <w:r w:rsidR="00811CCD" w:rsidRPr="005E372B">
        <w:rPr>
          <w:rStyle w:val="af"/>
          <w:lang w:val="el-GR"/>
        </w:rPr>
        <w:t xml:space="preserve"> </w:t>
      </w:r>
      <w:r w:rsidR="00811CCD">
        <w:rPr>
          <w:rStyle w:val="af"/>
        </w:rPr>
        <w:t>for</w:t>
      </w:r>
      <w:r w:rsidR="00811CCD" w:rsidRPr="005E372B">
        <w:rPr>
          <w:rStyle w:val="af"/>
          <w:lang w:val="el-GR"/>
        </w:rPr>
        <w:t xml:space="preserve"> </w:t>
      </w:r>
      <w:r w:rsidR="00811CCD">
        <w:rPr>
          <w:rStyle w:val="af"/>
        </w:rPr>
        <w:t>Radial</w:t>
      </w:r>
      <w:r w:rsidR="00811CCD" w:rsidRPr="005E372B">
        <w:rPr>
          <w:rStyle w:val="af"/>
          <w:lang w:val="el-GR"/>
        </w:rPr>
        <w:t xml:space="preserve"> </w:t>
      </w:r>
      <w:r w:rsidR="00811CCD">
        <w:rPr>
          <w:rStyle w:val="af"/>
        </w:rPr>
        <w:t>Compressors</w:t>
      </w:r>
      <w:r w:rsidR="00811CCD" w:rsidRPr="005E372B">
        <w:rPr>
          <w:rStyle w:val="af"/>
          <w:lang w:val="el-GR"/>
        </w:rPr>
        <w:t xml:space="preserve">” </w:t>
      </w:r>
      <w:r w:rsidR="00811CCD">
        <w:rPr>
          <w:rStyle w:val="af"/>
        </w:rPr>
        <w:t>Johannes</w:t>
      </w:r>
      <w:r w:rsidR="00811CCD" w:rsidRPr="005E372B">
        <w:rPr>
          <w:rStyle w:val="af"/>
          <w:lang w:val="el-GR"/>
        </w:rPr>
        <w:t xml:space="preserve"> </w:t>
      </w:r>
      <w:r w:rsidR="00811CCD">
        <w:rPr>
          <w:rStyle w:val="af"/>
        </w:rPr>
        <w:t>Schiff</w:t>
      </w:r>
      <w:r w:rsidR="00811CCD" w:rsidRPr="005E372B">
        <w:rPr>
          <w:rStyle w:val="af"/>
          <w:lang w:val="el-GR"/>
        </w:rPr>
        <w:t>.)</w:t>
      </w:r>
    </w:p>
    <w:p w:rsidR="001222DD" w:rsidRDefault="001222DD" w:rsidP="00F17D6A">
      <w:pPr>
        <w:tabs>
          <w:tab w:val="left" w:pos="2372"/>
        </w:tabs>
        <w:jc w:val="center"/>
        <w:rPr>
          <w:rStyle w:val="af"/>
          <w:lang w:val="el-GR"/>
        </w:rPr>
      </w:pPr>
    </w:p>
    <w:p w:rsidR="001222DD" w:rsidRPr="00811CCD" w:rsidRDefault="001222DD" w:rsidP="00F17D6A">
      <w:pPr>
        <w:tabs>
          <w:tab w:val="left" w:pos="2372"/>
        </w:tabs>
        <w:jc w:val="center"/>
        <w:rPr>
          <w:rStyle w:val="af"/>
          <w:lang w:val="el-GR"/>
        </w:rPr>
      </w:pPr>
    </w:p>
    <w:p w:rsidR="001858D9" w:rsidRPr="00811CCD" w:rsidRDefault="001858D9" w:rsidP="00BC527F">
      <w:pPr>
        <w:tabs>
          <w:tab w:val="left" w:pos="2372"/>
        </w:tabs>
        <w:jc w:val="both"/>
        <w:rPr>
          <w:rStyle w:val="a9"/>
          <w:i w:val="0"/>
        </w:rPr>
      </w:pPr>
      <w:r>
        <w:rPr>
          <w:iCs/>
          <w:noProof/>
        </w:rPr>
        <w:drawing>
          <wp:inline distT="0" distB="0" distL="0" distR="0">
            <wp:extent cx="5366924" cy="2621632"/>
            <wp:effectExtent l="19050" t="0" r="5176" b="0"/>
            <wp:docPr id="15" name="14 - Εικόνα" descr="Εικόνα 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2.2.jpg"/>
                    <pic:cNvPicPr/>
                  </pic:nvPicPr>
                  <pic:blipFill>
                    <a:blip r:embed="rId23"/>
                    <a:stretch>
                      <a:fillRect/>
                    </a:stretch>
                  </pic:blipFill>
                  <pic:spPr>
                    <a:xfrm>
                      <a:off x="0" y="0"/>
                      <a:ext cx="5370642" cy="2623448"/>
                    </a:xfrm>
                    <a:prstGeom prst="rect">
                      <a:avLst/>
                    </a:prstGeom>
                  </pic:spPr>
                </pic:pic>
              </a:graphicData>
            </a:graphic>
          </wp:inline>
        </w:drawing>
      </w:r>
    </w:p>
    <w:p w:rsidR="0066101E" w:rsidRPr="003F7943" w:rsidRDefault="00024366" w:rsidP="001858D9">
      <w:pPr>
        <w:tabs>
          <w:tab w:val="left" w:pos="2372"/>
        </w:tabs>
        <w:jc w:val="center"/>
        <w:rPr>
          <w:rStyle w:val="af"/>
        </w:rPr>
      </w:pPr>
      <w:r>
        <w:rPr>
          <w:rStyle w:val="af"/>
          <w:b/>
          <w:lang w:val="el-GR"/>
        </w:rPr>
        <w:t>Εικόνα 3.3</w:t>
      </w:r>
      <w:r w:rsidR="001858D9" w:rsidRPr="001858D9">
        <w:rPr>
          <w:rStyle w:val="af"/>
          <w:b/>
          <w:lang w:val="el-GR"/>
        </w:rPr>
        <w:t xml:space="preserve">.2 : </w:t>
      </w:r>
      <w:r w:rsidR="001858D9">
        <w:rPr>
          <w:rStyle w:val="af"/>
          <w:lang w:val="el-GR"/>
        </w:rPr>
        <w:t xml:space="preserve">Τρίγωνο ταχυτήτων στην έξοδο της πτερωτής. Για το συγκεκριμένο σχήμα δεν έχει παρθεί η παραδοχή ότι η ροή του ρευστού ακολουθεί τα πτερύγια επακριβώς. Αυτό φαίνεται από το γεγονός ότι η γωνία της μέσης γραμμής του πτερυγίου είναι διαφορετική από την γωνία της σχετικής ταχύτητας. </w:t>
      </w:r>
      <w:r w:rsidR="001858D9" w:rsidRPr="00811CCD">
        <w:rPr>
          <w:rStyle w:val="af"/>
        </w:rPr>
        <w:t>(</w:t>
      </w:r>
      <w:r w:rsidR="001858D9">
        <w:rPr>
          <w:rStyle w:val="af"/>
          <w:lang w:val="el-GR"/>
        </w:rPr>
        <w:t>Πηγή</w:t>
      </w:r>
      <w:r w:rsidR="001858D9" w:rsidRPr="00811CCD">
        <w:rPr>
          <w:rStyle w:val="af"/>
        </w:rPr>
        <w:t xml:space="preserve">: </w:t>
      </w:r>
      <w:r w:rsidR="001858D9" w:rsidRPr="003C4368">
        <w:rPr>
          <w:rStyle w:val="af"/>
        </w:rPr>
        <w:t>“</w:t>
      </w:r>
      <w:r w:rsidR="001858D9">
        <w:rPr>
          <w:rStyle w:val="af"/>
        </w:rPr>
        <w:t>A</w:t>
      </w:r>
      <w:r w:rsidR="001858D9" w:rsidRPr="003C4368">
        <w:rPr>
          <w:rStyle w:val="af"/>
        </w:rPr>
        <w:t xml:space="preserve"> </w:t>
      </w:r>
      <w:r w:rsidR="001858D9">
        <w:rPr>
          <w:rStyle w:val="af"/>
        </w:rPr>
        <w:t>Preliminary</w:t>
      </w:r>
      <w:r w:rsidR="001858D9" w:rsidRPr="003C4368">
        <w:rPr>
          <w:rStyle w:val="af"/>
        </w:rPr>
        <w:t xml:space="preserve"> </w:t>
      </w:r>
      <w:r w:rsidR="001858D9">
        <w:rPr>
          <w:rStyle w:val="af"/>
        </w:rPr>
        <w:t>Design</w:t>
      </w:r>
      <w:r w:rsidR="001858D9" w:rsidRPr="003C4368">
        <w:rPr>
          <w:rStyle w:val="af"/>
        </w:rPr>
        <w:t xml:space="preserve"> </w:t>
      </w:r>
      <w:r w:rsidR="001858D9">
        <w:rPr>
          <w:rStyle w:val="af"/>
        </w:rPr>
        <w:t>Tool</w:t>
      </w:r>
      <w:r w:rsidR="001858D9" w:rsidRPr="003C4368">
        <w:rPr>
          <w:rStyle w:val="af"/>
        </w:rPr>
        <w:t xml:space="preserve"> </w:t>
      </w:r>
      <w:r w:rsidR="001858D9">
        <w:rPr>
          <w:rStyle w:val="af"/>
        </w:rPr>
        <w:t>for</w:t>
      </w:r>
      <w:r w:rsidR="001858D9" w:rsidRPr="003C4368">
        <w:rPr>
          <w:rStyle w:val="af"/>
        </w:rPr>
        <w:t xml:space="preserve"> </w:t>
      </w:r>
      <w:r w:rsidR="001858D9">
        <w:rPr>
          <w:rStyle w:val="af"/>
        </w:rPr>
        <w:t>Radial</w:t>
      </w:r>
      <w:r w:rsidR="001858D9" w:rsidRPr="003C4368">
        <w:rPr>
          <w:rStyle w:val="af"/>
        </w:rPr>
        <w:t xml:space="preserve"> </w:t>
      </w:r>
      <w:r w:rsidR="001858D9">
        <w:rPr>
          <w:rStyle w:val="af"/>
        </w:rPr>
        <w:t>Compressors</w:t>
      </w:r>
      <w:r w:rsidR="001858D9" w:rsidRPr="003C4368">
        <w:rPr>
          <w:rStyle w:val="af"/>
        </w:rPr>
        <w:t xml:space="preserve">” </w:t>
      </w:r>
      <w:r w:rsidR="001858D9">
        <w:rPr>
          <w:rStyle w:val="af"/>
        </w:rPr>
        <w:t>Johannes</w:t>
      </w:r>
      <w:r w:rsidR="001858D9" w:rsidRPr="003C4368">
        <w:rPr>
          <w:rStyle w:val="af"/>
        </w:rPr>
        <w:t xml:space="preserve"> </w:t>
      </w:r>
      <w:r w:rsidR="001858D9">
        <w:rPr>
          <w:rStyle w:val="af"/>
        </w:rPr>
        <w:t>Schiff.</w:t>
      </w:r>
      <w:r w:rsidR="001858D9" w:rsidRPr="003C4368">
        <w:rPr>
          <w:rStyle w:val="af"/>
        </w:rPr>
        <w:t>)</w:t>
      </w:r>
    </w:p>
    <w:p w:rsidR="005658FB" w:rsidRPr="001858D9" w:rsidRDefault="005658FB" w:rsidP="004F0A44"/>
    <w:p w:rsidR="004F0A44" w:rsidRPr="001858D9" w:rsidRDefault="00DC1C75" w:rsidP="004F0A44">
      <w:r>
        <w:rPr>
          <w:noProof/>
        </w:rPr>
        <w:pict>
          <v:group id="_x0000_s1399" style="position:absolute;margin-left:148.6pt;margin-top:-28.25pt;width:309.35pt;height:229.85pt;z-index:251664384" coordorigin="4285,875" coordsize="6187,4597">
            <v:shape id="_x0000_s1292" style="position:absolute;left:5423;top:3879;width:266;height:225" coordsize="266,200" o:regroupid="4" path="m,36c64,18,129,,173,27v44,27,68,100,93,173e" filled="f">
              <v:stroke startarrow="block" endarrow="block"/>
              <v:path arrowok="t"/>
            </v:shape>
            <v:shape id="_x0000_s1283" type="#_x0000_t202" style="position:absolute;left:6101;top:3440;width:786;height:523;mso-width-relative:margin;mso-height-relative:margin" o:regroupid="7" filled="f" stroked="f">
              <v:textbox style="mso-next-textbox:#_x0000_s1283">
                <w:txbxContent>
                  <w:p w:rsidR="00F7042D" w:rsidRPr="001858D9" w:rsidRDefault="00F7042D">
                    <w:pPr>
                      <w:rPr>
                        <w:vertAlign w:val="subscript"/>
                      </w:rPr>
                    </w:pPr>
                    <w:r>
                      <w:t>W</w:t>
                    </w:r>
                    <w:r>
                      <w:rPr>
                        <w:vertAlign w:val="subscript"/>
                      </w:rPr>
                      <w:t>1</w:t>
                    </w:r>
                  </w:p>
                </w:txbxContent>
              </v:textbox>
            </v:shape>
            <v:group id="_x0000_s1398" style="position:absolute;left:4285;top:875;width:6187;height:4597;mso-position-horizontal-relative:margin" coordorigin="4271,856" coordsize="6187,4597">
              <v:shape id="_x0000_s1383" type="#_x0000_t32" style="position:absolute;left:4758;top:4198;width:0;height:788;flip:y" o:connectortype="straight" o:regroupid="6">
                <v:stroke endarrow="block"/>
              </v:shape>
              <v:shape id="_x0000_s1384" type="#_x0000_t32" style="position:absolute;left:4758;top:4986;width:686;height:0" o:connectortype="straight" o:regroupid="6">
                <v:stroke endarrow="block"/>
              </v:shape>
              <v:shape id="_x0000_s1385" type="#_x0000_t202" style="position:absolute;left:5088;top:4986;width:743;height:467;mso-width-relative:margin;mso-height-relative:margin" o:regroupid="6" filled="f" stroked="f">
                <v:textbox style="mso-next-textbox:#_x0000_s1385">
                  <w:txbxContent>
                    <w:p w:rsidR="00F7042D" w:rsidRDefault="00F7042D">
                      <w:pPr>
                        <w:rPr>
                          <w:lang w:val="el-GR"/>
                        </w:rPr>
                      </w:pPr>
                      <w:r>
                        <w:t xml:space="preserve">  x</w:t>
                      </w:r>
                    </w:p>
                  </w:txbxContent>
                </v:textbox>
              </v:shape>
              <v:shape id="_x0000_s1386" type="#_x0000_t202" style="position:absolute;left:4271;top:4011;width:743;height:467;mso-width-relative:margin;mso-height-relative:margin" o:regroupid="6" filled="f" stroked="f">
                <v:textbox style="mso-next-textbox:#_x0000_s1386">
                  <w:txbxContent>
                    <w:p w:rsidR="00F7042D" w:rsidRDefault="00F7042D" w:rsidP="00024366">
                      <w:pPr>
                        <w:rPr>
                          <w:lang w:val="el-GR"/>
                        </w:rPr>
                      </w:pPr>
                      <w:r>
                        <w:t xml:space="preserve">  y</w:t>
                      </w:r>
                    </w:p>
                  </w:txbxContent>
                </v:textbox>
              </v:shape>
              <v:group id="_x0000_s1397" style="position:absolute;left:4903;top:856;width:5555;height:3895" coordorigin="4903,856" coordsize="5555,3895">
                <v:shape id="_x0000_s1286" type="#_x0000_t202" style="position:absolute;left:5647;top:1034;width:2357;height:523;mso-position-horizontal-relative:margin;mso-width-relative:margin;mso-height-relative:margin" o:regroupid="7" filled="f" stroked="f">
                  <v:textbox style="mso-next-textbox:#_x0000_s1286">
                    <w:txbxContent>
                      <w:p w:rsidR="00F7042D" w:rsidRPr="00F85461" w:rsidRDefault="00F7042D" w:rsidP="00667411">
                        <w:pPr>
                          <w:rPr>
                            <w:sz w:val="22"/>
                            <w:szCs w:val="22"/>
                            <w:vertAlign w:val="subscript"/>
                            <w:lang w:val="el-GR"/>
                          </w:rPr>
                        </w:pPr>
                        <w:r w:rsidRPr="00F85461">
                          <w:rPr>
                            <w:sz w:val="22"/>
                            <w:szCs w:val="22"/>
                            <w:lang w:val="el-GR"/>
                          </w:rPr>
                          <w:t xml:space="preserve">Πλευρά </w:t>
                        </w:r>
                        <w:r>
                          <w:rPr>
                            <w:sz w:val="22"/>
                            <w:szCs w:val="22"/>
                            <w:lang w:val="el-GR"/>
                          </w:rPr>
                          <w:t>α</w:t>
                        </w:r>
                        <w:r w:rsidRPr="00F85461">
                          <w:rPr>
                            <w:sz w:val="22"/>
                            <w:szCs w:val="22"/>
                            <w:lang w:val="el-GR"/>
                          </w:rPr>
                          <w:t xml:space="preserve">ναρρόφησης </w:t>
                        </w:r>
                      </w:p>
                    </w:txbxContent>
                  </v:textbox>
                </v:shape>
                <v:shape id="_x0000_s1287" type="#_x0000_t202" style="position:absolute;left:8101;top:1769;width:2357;height:523;mso-width-relative:margin;mso-height-relative:margin" o:regroupid="7" filled="f" stroked="f">
                  <v:textbox style="mso-next-textbox:#_x0000_s1287">
                    <w:txbxContent>
                      <w:p w:rsidR="00F7042D" w:rsidRPr="00F85461" w:rsidRDefault="00F7042D" w:rsidP="00667411">
                        <w:pPr>
                          <w:rPr>
                            <w:sz w:val="22"/>
                            <w:szCs w:val="22"/>
                            <w:vertAlign w:val="subscript"/>
                            <w:lang w:val="el-GR"/>
                          </w:rPr>
                        </w:pPr>
                        <w:r w:rsidRPr="00F85461">
                          <w:rPr>
                            <w:sz w:val="22"/>
                            <w:szCs w:val="22"/>
                            <w:lang w:val="el-GR"/>
                          </w:rPr>
                          <w:t xml:space="preserve">Πλευρά πίεσης </w:t>
                        </w:r>
                      </w:p>
                    </w:txbxContent>
                  </v:textbox>
                </v:shape>
                <v:group id="_x0000_s1295" style="position:absolute;left:4903;top:856;width:3830;height:3895" coordorigin="4210,1535" coordsize="3830,3895" o:regroupid="7">
                  <v:group id="_x0000_s1254" style="position:absolute;left:4730;top:1535;width:3310;height:3895" coordorigin="4730,8273" coordsize="3737,4886">
                    <v:shape id="_x0000_s1243" type="#_x0000_t32" style="position:absolute;left:6102;top:8765;width:1506;height:1764;flip:y" o:connectortype="straight"/>
                    <v:shape id="_x0000_s1247" style="position:absolute;left:6085;top:10529;width:516;height:522" coordsize="516,522" path="m17,c8,189,,378,83,450v83,72,311,22,433,-17e" filled="f">
                      <v:path arrowok="t"/>
                    </v:shape>
                    <v:shape id="_x0000_s1248" type="#_x0000_t32" style="position:absolute;left:6601;top:9194;width:1506;height:1764;flip:y;mso-position-horizontal:center" o:connectortype="straight"/>
                    <v:shape id="_x0000_s1250" type="#_x0000_t32" style="position:absolute;left:4730;top:8273;width:3737;height:4388;flip:x;mso-position-horizontal:center" o:connectortype="straight">
                      <v:stroke dashstyle="longDashDot"/>
                    </v:shape>
                    <v:shape id="_x0000_s1251" style="position:absolute;left:7608;top:8694;width:499;height:572" coordsize="499,572" path="m,71c105,35,211,,246,71v35,71,-76,357,-34,429c254,572,324,544,499,500e" filled="f">
                      <v:path arrowok="t"/>
                    </v:shape>
                    <v:shape id="_x0000_s1252" type="#_x0000_t32" style="position:absolute;left:4730;top:8540;width:0;height:4619;flip:y" o:connectortype="straight">
                      <v:stroke dashstyle="longDashDot"/>
                    </v:shape>
                    <v:shape id="_x0000_s1253" type="#_x0000_t32" style="position:absolute;left:4730;top:10958;width:1415;height:0;flip:x" o:connectortype="straight">
                      <v:stroke startarrow="block"/>
                    </v:shape>
                  </v:group>
                  <v:shape id="_x0000_s1281" type="#_x0000_t32" style="position:absolute;left:4730;top:3714;width:1253;height:1319;flip:y" o:connectortype="straight">
                    <v:stroke endarrow="block"/>
                  </v:shape>
                  <v:shape id="_x0000_s1282" type="#_x0000_t32" style="position:absolute;left:4730;top:3675;width:0;height:1358;flip:y" o:connectortype="straight">
                    <v:stroke endarrow="block"/>
                  </v:shape>
                  <v:shape id="_x0000_s1284" type="#_x0000_t202" style="position:absolute;left:4210;top:3836;width:786;height:523;mso-width-relative:margin;mso-height-relative:margin" filled="f" stroked="f">
                    <v:textbox style="mso-next-textbox:#_x0000_s1284">
                      <w:txbxContent>
                        <w:p w:rsidR="00F7042D" w:rsidRPr="001858D9" w:rsidRDefault="00F7042D" w:rsidP="001858D9">
                          <w:pPr>
                            <w:rPr>
                              <w:vertAlign w:val="subscript"/>
                            </w:rPr>
                          </w:pPr>
                          <w:r>
                            <w:t>C</w:t>
                          </w:r>
                          <w:r>
                            <w:rPr>
                              <w:vertAlign w:val="subscript"/>
                            </w:rPr>
                            <w:t>1</w:t>
                          </w:r>
                        </w:p>
                      </w:txbxContent>
                    </v:textbox>
                  </v:shape>
                  <v:shape id="_x0000_s1293" type="#_x0000_t202" style="position:absolute;left:4622;top:4167;width:786;height:523;mso-width-relative:margin;mso-height-relative:margin" filled="f" stroked="f">
                    <v:textbox style="mso-next-textbox:#_x0000_s1293">
                      <w:txbxContent>
                        <w:p w:rsidR="00F7042D" w:rsidRPr="000D2648" w:rsidRDefault="00DC1C75">
                          <m:oMathPara>
                            <m:oMath>
                              <m:acc>
                                <m:accPr>
                                  <m:chr m:val="́"/>
                                  <m:ctrlPr>
                                    <w:rPr>
                                      <w:rFonts w:ascii="Cambria Math" w:hAnsi="Cambria Math"/>
                                      <w:i/>
                                      <w:vertAlign w:val="subscript"/>
                                    </w:rPr>
                                  </m:ctrlPr>
                                </m:accPr>
                                <m:e>
                                  <m:r>
                                    <w:rPr>
                                      <w:rFonts w:ascii="Cambria Math" w:hAnsi="Cambria Math"/>
                                      <w:vertAlign w:val="subscript"/>
                                    </w:rPr>
                                    <m:t>α</m:t>
                                  </m:r>
                                  <m:sSub>
                                    <m:sSubPr>
                                      <m:ctrlPr>
                                        <w:rPr>
                                          <w:rFonts w:ascii="Cambria Math" w:hAnsi="Cambria Math"/>
                                          <w:i/>
                                          <w:vertAlign w:val="subscript"/>
                                          <w:lang w:val="el-GR"/>
                                        </w:rPr>
                                      </m:ctrlPr>
                                    </m:sSubPr>
                                    <m:e>
                                      <m:r>
                                        <m:rPr>
                                          <m:sty m:val="p"/>
                                        </m:rPr>
                                        <w:rPr>
                                          <w:rFonts w:ascii="Cambria Math" w:hAnsi="Cambria Math"/>
                                          <w:vertAlign w:val="subscript"/>
                                          <w:lang w:val="el-GR"/>
                                        </w:rPr>
                                        <w:softHyphen/>
                                      </m:r>
                                    </m:e>
                                    <m:sub>
                                      <m:r>
                                        <w:rPr>
                                          <w:rFonts w:ascii="Cambria Math" w:hAnsi="Cambria Math"/>
                                          <w:vertAlign w:val="subscript"/>
                                          <w:lang w:val="el-GR"/>
                                        </w:rPr>
                                        <m:t>1</m:t>
                                      </m:r>
                                    </m:sub>
                                  </m:sSub>
                                </m:e>
                              </m:acc>
                            </m:oMath>
                          </m:oMathPara>
                        </w:p>
                      </w:txbxContent>
                    </v:textbox>
                  </v:shape>
                </v:group>
              </v:group>
            </v:group>
          </v:group>
        </w:pict>
      </w:r>
    </w:p>
    <w:p w:rsidR="00CC27AC" w:rsidRPr="001858D9" w:rsidRDefault="00CC27AC" w:rsidP="004F0A44"/>
    <w:p w:rsidR="004F0A44" w:rsidRPr="001858D9" w:rsidRDefault="00DC1C75" w:rsidP="004F0A44">
      <w:r>
        <w:rPr>
          <w:noProof/>
        </w:rPr>
        <w:pict>
          <v:shape id="_x0000_s1285" type="#_x0000_t202" style="position:absolute;margin-left:203.5pt;margin-top:1.85pt;width:39.3pt;height:26.15pt;z-index:251663360;mso-width-relative:margin;mso-height-relative:margin" o:regroupid="5" filled="f" stroked="f">
            <v:textbox style="mso-next-textbox:#_x0000_s1285">
              <w:txbxContent>
                <w:p w:rsidR="00F7042D" w:rsidRPr="001858D9" w:rsidRDefault="00F7042D" w:rsidP="001858D9">
                  <w:pPr>
                    <w:rPr>
                      <w:vertAlign w:val="subscript"/>
                    </w:rPr>
                  </w:pPr>
                  <w:r>
                    <w:t>U</w:t>
                  </w:r>
                  <w:r>
                    <w:rPr>
                      <w:vertAlign w:val="subscript"/>
                    </w:rPr>
                    <w:t>1</w:t>
                  </w:r>
                </w:p>
              </w:txbxContent>
            </v:textbox>
          </v:shape>
        </w:pict>
      </w:r>
    </w:p>
    <w:p w:rsidR="005065B7" w:rsidRDefault="005065B7" w:rsidP="004F0A44"/>
    <w:p w:rsidR="005065B7" w:rsidRPr="005065B7" w:rsidRDefault="005065B7" w:rsidP="005065B7"/>
    <w:p w:rsidR="005065B7" w:rsidRPr="005065B7" w:rsidRDefault="005065B7" w:rsidP="005065B7"/>
    <w:p w:rsidR="005065B7" w:rsidRPr="005065B7" w:rsidRDefault="005065B7" w:rsidP="005065B7"/>
    <w:p w:rsidR="005065B7" w:rsidRDefault="005065B7" w:rsidP="005065B7"/>
    <w:p w:rsidR="004F0A44" w:rsidRDefault="00024366" w:rsidP="00DD6A03">
      <w:pPr>
        <w:tabs>
          <w:tab w:val="left" w:pos="1358"/>
        </w:tabs>
        <w:jc w:val="center"/>
        <w:rPr>
          <w:rStyle w:val="af"/>
          <w:lang w:val="el-GR"/>
        </w:rPr>
      </w:pPr>
      <w:r>
        <w:rPr>
          <w:rStyle w:val="af"/>
          <w:b/>
          <w:lang w:val="el-GR"/>
        </w:rPr>
        <w:t>Σχήμα 3.3</w:t>
      </w:r>
      <w:r w:rsidR="005065B7">
        <w:rPr>
          <w:rStyle w:val="af"/>
          <w:b/>
          <w:lang w:val="el-GR"/>
        </w:rPr>
        <w:t xml:space="preserve">.1 : </w:t>
      </w:r>
      <w:r w:rsidR="005065B7">
        <w:rPr>
          <w:rStyle w:val="af"/>
          <w:lang w:val="el-GR"/>
        </w:rPr>
        <w:t xml:space="preserve">Τρίγωνο ταχυτήτων στην είσοδο της πτερωτής για μηδενική γωνία πρόσπτωσης και </w:t>
      </w:r>
      <w:r w:rsidR="00DD6A03">
        <w:rPr>
          <w:rStyle w:val="af"/>
          <w:lang w:val="el-GR"/>
        </w:rPr>
        <w:t xml:space="preserve">μηδενική γωνία απόλυτης ταχύτητας. </w:t>
      </w:r>
    </w:p>
    <w:p w:rsidR="001222DD" w:rsidRDefault="001222DD" w:rsidP="00DD6A03">
      <w:pPr>
        <w:tabs>
          <w:tab w:val="left" w:pos="1358"/>
        </w:tabs>
        <w:jc w:val="center"/>
        <w:rPr>
          <w:rStyle w:val="af"/>
          <w:lang w:val="el-GR"/>
        </w:rPr>
      </w:pPr>
    </w:p>
    <w:p w:rsidR="00DD6A03" w:rsidRPr="005E372B" w:rsidRDefault="00DC1C75" w:rsidP="00DD6A03">
      <w:pPr>
        <w:tabs>
          <w:tab w:val="left" w:pos="1358"/>
        </w:tabs>
        <w:jc w:val="center"/>
        <w:rPr>
          <w:rStyle w:val="af"/>
          <w:lang w:val="el-GR"/>
        </w:rPr>
      </w:pPr>
      <w:r>
        <w:rPr>
          <w:i/>
          <w:iCs/>
          <w:noProof/>
          <w:color w:val="808080" w:themeColor="text1" w:themeTint="7F"/>
        </w:rPr>
        <w:pict>
          <v:group id="_x0000_s1344" style="position:absolute;left:0;text-align:left;margin-left:0;margin-top:1.05pt;width:343.05pt;height:285.05pt;z-index:251661312;mso-position-horizontal:center;mso-position-horizontal-relative:margin" coordorigin="2215,7167" coordsize="6861,5701">
            <v:group id="_x0000_s1341" style="position:absolute;left:2215;top:7167;width:6861;height:5701" coordorigin="2215,7167" coordsize="6861,5701">
              <v:shape id="_x0000_s1311" type="#_x0000_t32" style="position:absolute;left:6487;top:7308;width:1454;height:2477;flip:y" o:connectortype="straight">
                <v:stroke dashstyle="longDashDot"/>
              </v:shape>
              <v:shape id="_x0000_s1312" type="#_x0000_t32" style="position:absolute;left:6487;top:7167;width:0;height:2618;flip:y" o:connectortype="straight">
                <v:stroke dashstyle="longDashDot"/>
              </v:shape>
              <v:group id="_x0000_s1328" style="position:absolute;left:2215;top:9772;width:6630;height:3096" coordorigin="2215,9772" coordsize="6630,3096">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306" type="#_x0000_t19" style="position:absolute;left:4524;top:8546;width:3096;height:5547;rotation:270" coordsize="21600,39595" o:regroupid="3" adj="-4352427,4354261,,19795" path="wr-21600,-1805,21600,41395,8643,,8633,39595nfewr-21600,-1805,21600,41395,8643,,8633,39595l,19795nsxe">
                  <v:path o:connectlocs="8643,0;8633,39595;0,19795"/>
                </v:shape>
                <v:group id="_x0000_s1322" style="position:absolute;left:5408;top:9785;width:1168;height:1986" coordorigin="5408,9785" coordsize="1168,1986">
                  <v:shape id="_x0000_s1318" style="position:absolute;left:5408;top:9785;width:951;height:1843" coordsize="951,1843" o:regroupid="3" path="m,1843c122,1535,244,1228,402,921,560,614,755,307,951,e" filled="f">
                    <v:path arrowok="t"/>
                  </v:shape>
                  <v:shape id="_x0000_s1319" style="position:absolute;left:5648;top:9822;width:928;height:1806" coordsize="928,1806" o:regroupid="3" path="m,1806c122,1503,246,1199,401,898,556,597,818,187,928,e" filled="f">
                    <v:path arrowok="t"/>
                  </v:shape>
                  <v:shape id="_x0000_s1320" style="position:absolute;left:5408;top:11533;width:240;height:238" coordsize="240,238" o:regroupid="3" path="m,95c41,47,82,,108,22v26,22,26,192,48,204c178,238,209,166,240,95e" filled="f">
                    <v:path arrowok="t"/>
                  </v:shape>
                </v:group>
                <v:shape id="_x0000_s1323" type="#_x0000_t32" style="position:absolute;left:2666;top:11933;width:706;height:0" o:connectortype="straight">
                  <v:stroke endarrow="block"/>
                </v:shape>
                <v:shape id="_x0000_s1325" type="#_x0000_t32" style="position:absolute;left:2666;top:11202;width:0;height:731;flip:y" o:connectortype="straight">
                  <v:stroke endarrow="block"/>
                </v:shape>
                <v:shape id="_x0000_s1326" type="#_x0000_t202" style="position:absolute;left:3102;top:11860;width:562;height:449;mso-width-relative:margin;mso-height-relative:margin" filled="f" stroked="f">
                  <v:textbox style="mso-next-textbox:#_x0000_s1326">
                    <w:txbxContent>
                      <w:p w:rsidR="00F7042D" w:rsidRDefault="00F7042D">
                        <w:pPr>
                          <w:rPr>
                            <w:lang w:val="el-GR"/>
                          </w:rPr>
                        </w:pPr>
                        <w:r>
                          <w:t>x</w:t>
                        </w:r>
                      </w:p>
                    </w:txbxContent>
                  </v:textbox>
                </v:shape>
                <v:shape id="_x0000_s1327" type="#_x0000_t202" style="position:absolute;left:2215;top:11084;width:562;height:449;mso-width-relative:margin;mso-height-relative:margin" filled="f" stroked="f">
                  <v:textbox style="mso-next-textbox:#_x0000_s1327">
                    <w:txbxContent>
                      <w:p w:rsidR="00F7042D" w:rsidRDefault="00F7042D" w:rsidP="00240A01">
                        <w:pPr>
                          <w:rPr>
                            <w:lang w:val="el-GR"/>
                          </w:rPr>
                        </w:pPr>
                        <w:r>
                          <w:t>y</w:t>
                        </w:r>
                      </w:p>
                    </w:txbxContent>
                  </v:textbox>
                </v:shape>
              </v:group>
              <v:shape id="_x0000_s1329" type="#_x0000_t32" style="position:absolute;left:6487;top:8176;width:941;height:1609;flip:y" o:connectortype="straight">
                <v:stroke endarrow="block"/>
              </v:shape>
              <v:shape id="_x0000_s1330" type="#_x0000_t32" style="position:absolute;left:6487;top:8232;width:2589;height:1553;flip:y" o:connectortype="straight">
                <v:stroke endarrow="block"/>
              </v:shape>
              <v:shape id="_x0000_s1331" type="#_x0000_t32" style="position:absolute;left:7428;top:8176;width:1620;height:0" o:connectortype="straight">
                <v:stroke endarrow="block"/>
              </v:shape>
              <v:shape id="_x0000_s1332" type="#_x0000_t19" style="position:absolute;left:6359;top:9115;width:432;height:281" coordsize="19385,20765" adj="-4850613,-1715230,,20765" path="wr-21600,-835,21600,42365,5949,,19385,11238nfewr-21600,-835,21600,42365,5949,,19385,11238l,20765nsxe">
                <v:stroke startarrow="block" endarrow="block"/>
                <v:path o:connectlocs="5949,0;19385,11238;0,20765"/>
              </v:shape>
              <v:shape id="_x0000_s1334" type="#_x0000_t19" style="position:absolute;left:6497;top:8760;width:894;height:896" coordsize="19517,21600" adj="-5959452,-1800055,352" path="wr-21248,,21952,43200,,3,19517,11637nfewr-21248,,21952,43200,,3,19517,11637l352,21600nsxe">
                <v:stroke startarrow="block" endarrow="block"/>
                <v:path o:connectlocs="0,3;19517,11637;352,21600"/>
              </v:shape>
              <v:shape id="_x0000_s1336" type="#_x0000_t202" style="position:absolute;left:5945;top:8881;width:620;height:423;mso-width-relative:margin;mso-height-relative:margin" filled="f" stroked="f">
                <v:textbox style="mso-next-textbox:#_x0000_s1336">
                  <w:txbxContent>
                    <w:p w:rsidR="00F7042D" w:rsidRPr="00332EAE" w:rsidRDefault="00DC1C75">
                      <w:pPr>
                        <w:rPr>
                          <w:vertAlign w:val="subscript"/>
                          <w:lang w:val="el-GR"/>
                        </w:rPr>
                      </w:pPr>
                      <m:oMathPara>
                        <m:oMath>
                          <m:acc>
                            <m:accPr>
                              <m:chr m:val="́"/>
                              <m:ctrlPr>
                                <w:rPr>
                                  <w:rFonts w:ascii="Cambria Math" w:hAnsi="Cambria Math"/>
                                  <w:i/>
                                  <w:vertAlign w:val="subscript"/>
                                  <w:lang w:val="el-GR"/>
                                </w:rPr>
                              </m:ctrlPr>
                            </m:accPr>
                            <m:e>
                              <m:sSub>
                                <m:sSubPr>
                                  <m:ctrlPr>
                                    <w:rPr>
                                      <w:rFonts w:ascii="Cambria Math" w:hAnsi="Cambria Math"/>
                                      <w:i/>
                                      <w:vertAlign w:val="subscript"/>
                                      <w:lang w:val="el-GR"/>
                                    </w:rPr>
                                  </m:ctrlPr>
                                </m:sSubPr>
                                <m:e>
                                  <m:r>
                                    <w:rPr>
                                      <w:rFonts w:ascii="Cambria Math" w:hAnsi="Cambria Math"/>
                                      <w:vertAlign w:val="subscript"/>
                                      <w:lang w:val="el-GR"/>
                                    </w:rPr>
                                    <m:t>α</m:t>
                                  </m:r>
                                </m:e>
                                <m:sub>
                                  <m:r>
                                    <w:rPr>
                                      <w:rFonts w:ascii="Cambria Math" w:hAnsi="Cambria Math"/>
                                      <w:vertAlign w:val="subscript"/>
                                      <w:lang w:val="el-GR"/>
                                    </w:rPr>
                                    <m:t>2</m:t>
                                  </m:r>
                                </m:sub>
                              </m:sSub>
                            </m:e>
                          </m:acc>
                        </m:oMath>
                      </m:oMathPara>
                    </w:p>
                  </w:txbxContent>
                </v:textbox>
              </v:shape>
              <v:shape id="_x0000_s1337" type="#_x0000_t202" style="position:absolute;left:5983;top:8458;width:620;height:423;mso-width-relative:margin;mso-height-relative:margin" filled="f" stroked="f">
                <v:textbox style="mso-next-textbox:#_x0000_s1337">
                  <w:txbxContent>
                    <w:p w:rsidR="00F7042D" w:rsidRPr="00332EAE" w:rsidRDefault="00F7042D" w:rsidP="00332EAE">
                      <w:pPr>
                        <w:rPr>
                          <w:vertAlign w:val="subscript"/>
                          <w:lang w:val="el-GR"/>
                        </w:rPr>
                      </w:pPr>
                      <w:r>
                        <w:rPr>
                          <w:lang w:val="el-GR"/>
                        </w:rPr>
                        <w:t>α</w:t>
                      </w:r>
                      <w:r>
                        <w:rPr>
                          <w:vertAlign w:val="subscript"/>
                          <w:lang w:val="el-GR"/>
                        </w:rPr>
                        <w:t>2</w:t>
                      </w:r>
                    </w:p>
                  </w:txbxContent>
                </v:textbox>
              </v:shape>
              <v:shape id="_x0000_s1338" type="#_x0000_t202" style="position:absolute;left:8225;top:8692;width:620;height:423;mso-width-relative:margin;mso-height-relative:margin" filled="f" stroked="f">
                <v:textbox style="mso-next-textbox:#_x0000_s1338">
                  <w:txbxContent>
                    <w:p w:rsidR="00F7042D" w:rsidRPr="00332EAE" w:rsidRDefault="00F7042D" w:rsidP="00332EAE">
                      <w:pPr>
                        <w:rPr>
                          <w:vertAlign w:val="subscript"/>
                          <w:lang w:val="el-GR"/>
                        </w:rPr>
                      </w:pPr>
                      <w:r>
                        <w:t>C</w:t>
                      </w:r>
                      <w:r>
                        <w:rPr>
                          <w:vertAlign w:val="subscript"/>
                          <w:lang w:val="el-GR"/>
                        </w:rPr>
                        <w:t>2</w:t>
                      </w:r>
                    </w:p>
                  </w:txbxContent>
                </v:textbox>
              </v:shape>
              <v:shape id="_x0000_s1339" type="#_x0000_t202" style="position:absolute;left:8324;top:7708;width:620;height:423;mso-width-relative:margin;mso-height-relative:margin" filled="f" stroked="f">
                <v:textbox style="mso-next-textbox:#_x0000_s1339">
                  <w:txbxContent>
                    <w:p w:rsidR="00F7042D" w:rsidRPr="00332EAE" w:rsidRDefault="00F7042D" w:rsidP="00332EAE">
                      <w:pPr>
                        <w:rPr>
                          <w:vertAlign w:val="subscript"/>
                          <w:lang w:val="el-GR"/>
                        </w:rPr>
                      </w:pPr>
                      <w:r>
                        <w:t>U</w:t>
                      </w:r>
                      <w:r>
                        <w:rPr>
                          <w:vertAlign w:val="subscript"/>
                          <w:lang w:val="el-GR"/>
                        </w:rPr>
                        <w:t>2</w:t>
                      </w:r>
                    </w:p>
                  </w:txbxContent>
                </v:textbox>
              </v:shape>
              <v:shape id="_x0000_s1340" type="#_x0000_t202" style="position:absolute;left:6808;top:8035;width:620;height:423;mso-width-relative:margin;mso-height-relative:margin" filled="f" stroked="f">
                <v:textbox style="mso-next-textbox:#_x0000_s1340">
                  <w:txbxContent>
                    <w:p w:rsidR="00F7042D" w:rsidRPr="00332EAE" w:rsidRDefault="00F7042D" w:rsidP="00332EAE">
                      <w:pPr>
                        <w:rPr>
                          <w:vertAlign w:val="subscript"/>
                        </w:rPr>
                      </w:pPr>
                      <w:r>
                        <w:t>W</w:t>
                      </w:r>
                      <w:r>
                        <w:rPr>
                          <w:vertAlign w:val="subscript"/>
                        </w:rPr>
                        <w:t>2</w:t>
                      </w:r>
                    </w:p>
                  </w:txbxContent>
                </v:textbox>
              </v:shape>
            </v:group>
            <v:shape id="_x0000_s1342" type="#_x0000_t19" style="position:absolute;left:6049;top:11307;width:1000;height:1440;rotation:-25136529fd" coordsize="14993,21600" adj=",-3017407" path="wr-21600,,21600,43200,,,14993,6051nfewr-21600,,21600,43200,,,14993,6051l,21600nsxe">
              <v:stroke endarrow="open"/>
              <v:path o:connectlocs="0,0;14993,6051;0,21600"/>
            </v:shape>
            <v:shape id="_x0000_s1343" type="#_x0000_t202" style="position:absolute;left:6049;top:11441;width:604;height:492;mso-width-relative:margin;mso-height-relative:margin" filled="f" stroked="f">
              <v:textbox style="mso-next-textbox:#_x0000_s1343">
                <w:txbxContent>
                  <w:p w:rsidR="00F7042D" w:rsidRDefault="00F7042D">
                    <w:pPr>
                      <w:rPr>
                        <w:lang w:val="el-GR"/>
                      </w:rPr>
                    </w:pPr>
                    <w:r>
                      <w:rPr>
                        <w:lang w:val="el-GR"/>
                      </w:rPr>
                      <w:t>ω</w:t>
                    </w:r>
                  </w:p>
                </w:txbxContent>
              </v:textbox>
            </v:shape>
            <w10:wrap anchorx="margin"/>
          </v:group>
        </w:pict>
      </w:r>
    </w:p>
    <w:p w:rsidR="00DD6A03" w:rsidRDefault="00DD6A03" w:rsidP="003D4DB7">
      <w:pPr>
        <w:tabs>
          <w:tab w:val="left" w:pos="1358"/>
        </w:tabs>
        <w:rPr>
          <w:rStyle w:val="af"/>
          <w:lang w:val="el-GR"/>
        </w:rPr>
      </w:pPr>
    </w:p>
    <w:p w:rsidR="003D4DB7" w:rsidRDefault="003D4DB7" w:rsidP="003D4DB7">
      <w:pPr>
        <w:tabs>
          <w:tab w:val="left" w:pos="1358"/>
        </w:tabs>
        <w:jc w:val="center"/>
        <w:rPr>
          <w:rStyle w:val="af"/>
          <w:lang w:val="el-GR"/>
        </w:rPr>
      </w:pPr>
    </w:p>
    <w:p w:rsidR="003D4DB7" w:rsidRPr="003D4DB7" w:rsidRDefault="003D4DB7" w:rsidP="003D4DB7">
      <w:pPr>
        <w:rPr>
          <w:lang w:val="el-GR"/>
        </w:rPr>
      </w:pPr>
    </w:p>
    <w:p w:rsidR="003D4DB7" w:rsidRPr="003D4DB7" w:rsidRDefault="003D4DB7" w:rsidP="003D4DB7">
      <w:pPr>
        <w:rPr>
          <w:lang w:val="el-GR"/>
        </w:rPr>
      </w:pPr>
    </w:p>
    <w:p w:rsidR="003D4DB7" w:rsidRPr="003D4DB7" w:rsidRDefault="003D4DB7" w:rsidP="003D4DB7">
      <w:pPr>
        <w:rPr>
          <w:lang w:val="el-GR"/>
        </w:rPr>
      </w:pPr>
    </w:p>
    <w:p w:rsidR="003D4DB7" w:rsidRPr="003D4DB7" w:rsidRDefault="003D4DB7" w:rsidP="003D4DB7">
      <w:pPr>
        <w:rPr>
          <w:lang w:val="el-GR"/>
        </w:rPr>
      </w:pPr>
    </w:p>
    <w:p w:rsidR="003D4DB7" w:rsidRPr="003D4DB7" w:rsidRDefault="003D4DB7" w:rsidP="003D4DB7">
      <w:pPr>
        <w:rPr>
          <w:lang w:val="el-GR"/>
        </w:rPr>
      </w:pPr>
    </w:p>
    <w:p w:rsidR="003D4DB7" w:rsidRPr="003D4DB7" w:rsidRDefault="003D4DB7" w:rsidP="003D4DB7">
      <w:pPr>
        <w:rPr>
          <w:lang w:val="el-GR"/>
        </w:rPr>
      </w:pPr>
    </w:p>
    <w:p w:rsidR="003D4DB7" w:rsidRPr="005E372B" w:rsidRDefault="003D4DB7" w:rsidP="003D4DB7">
      <w:pPr>
        <w:rPr>
          <w:lang w:val="el-GR"/>
        </w:rPr>
      </w:pPr>
    </w:p>
    <w:p w:rsidR="003D4DB7" w:rsidRPr="00396FE5" w:rsidRDefault="00024366" w:rsidP="00880CDD">
      <w:pPr>
        <w:jc w:val="center"/>
        <w:rPr>
          <w:rStyle w:val="af"/>
          <w:i w:val="0"/>
          <w:iCs w:val="0"/>
          <w:color w:val="auto"/>
          <w:vertAlign w:val="subscript"/>
          <w:lang w:val="el-GR"/>
        </w:rPr>
      </w:pPr>
      <w:r>
        <w:rPr>
          <w:rStyle w:val="af"/>
          <w:b/>
          <w:lang w:val="el-GR"/>
        </w:rPr>
        <w:t>Σχήμα 3.3.2</w:t>
      </w:r>
      <w:r w:rsidR="003D4DB7">
        <w:rPr>
          <w:rStyle w:val="af"/>
          <w:b/>
          <w:lang w:val="el-GR"/>
        </w:rPr>
        <w:t xml:space="preserve"> : </w:t>
      </w:r>
      <w:r w:rsidR="001B3FD7">
        <w:rPr>
          <w:rStyle w:val="af"/>
          <w:lang w:val="el-GR"/>
        </w:rPr>
        <w:t>Παράδειγμα τριγώ</w:t>
      </w:r>
      <w:r w:rsidR="003D4DB7">
        <w:rPr>
          <w:rStyle w:val="af"/>
          <w:lang w:val="el-GR"/>
        </w:rPr>
        <w:t>νο</w:t>
      </w:r>
      <w:r w:rsidR="001B3FD7">
        <w:rPr>
          <w:rStyle w:val="af"/>
          <w:lang w:val="el-GR"/>
        </w:rPr>
        <w:t>υ</w:t>
      </w:r>
      <w:r w:rsidR="003D4DB7">
        <w:rPr>
          <w:rStyle w:val="af"/>
          <w:lang w:val="el-GR"/>
        </w:rPr>
        <w:t xml:space="preserve"> ταχυτήτων στην έξοδο της πτερωτής, λαμβάνοντας υπόψην ότι η ροή του ρευστού ακολουθάει επακριβώς τα πτερύγια</w:t>
      </w:r>
      <w:r w:rsidR="00396FE5">
        <w:rPr>
          <w:rStyle w:val="af"/>
          <w:lang w:val="el-GR"/>
        </w:rPr>
        <w:t xml:space="preserve"> </w:t>
      </w:r>
      <w:r w:rsidR="00396FE5" w:rsidRPr="00396FE5">
        <w:rPr>
          <w:rStyle w:val="af"/>
          <w:lang w:val="el-GR"/>
        </w:rPr>
        <w:t>(</w:t>
      </w:r>
      <m:oMath>
        <m:acc>
          <m:accPr>
            <m:chr m:val="́"/>
            <m:ctrlPr>
              <w:rPr>
                <w:rStyle w:val="af"/>
                <w:rFonts w:ascii="Cambria Math" w:hAnsi="Cambria Math"/>
                <w:lang w:val="el-GR"/>
              </w:rPr>
            </m:ctrlPr>
          </m:accPr>
          <m:e>
            <m:sSub>
              <m:sSubPr>
                <m:ctrlPr>
                  <w:rPr>
                    <w:rStyle w:val="af"/>
                    <w:rFonts w:ascii="Cambria Math" w:hAnsi="Cambria Math"/>
                  </w:rPr>
                </m:ctrlPr>
              </m:sSubPr>
              <m:e>
                <m:r>
                  <w:rPr>
                    <w:rStyle w:val="af"/>
                    <w:rFonts w:ascii="Cambria Math" w:hAnsi="Cambria Math"/>
                  </w:rPr>
                  <m:t>α</m:t>
                </m:r>
              </m:e>
              <m:sub>
                <m:r>
                  <w:rPr>
                    <w:rStyle w:val="af"/>
                    <w:rFonts w:ascii="Cambria Math" w:hAnsi="Cambria Math"/>
                    <w:lang w:val="el-GR"/>
                  </w:rPr>
                  <m:t>2</m:t>
                </m:r>
              </m:sub>
            </m:sSub>
          </m:e>
        </m:acc>
        <m:r>
          <w:rPr>
            <w:rStyle w:val="af"/>
            <w:rFonts w:ascii="Cambria Math" w:hAnsi="Cambria Math"/>
            <w:lang w:val="el-GR"/>
          </w:rPr>
          <m:t>=</m:t>
        </m:r>
        <m:sSub>
          <m:sSubPr>
            <m:ctrlPr>
              <w:rPr>
                <w:rStyle w:val="af"/>
                <w:rFonts w:ascii="Cambria Math" w:hAnsi="Cambria Math"/>
                <w:lang w:val="el-GR"/>
              </w:rPr>
            </m:ctrlPr>
          </m:sSubPr>
          <m:e>
            <m:r>
              <w:rPr>
                <w:rStyle w:val="af"/>
                <w:rFonts w:ascii="Cambria Math" w:hAnsi="Cambria Math"/>
                <w:lang w:val="el-GR"/>
              </w:rPr>
              <m:t>β</m:t>
            </m:r>
          </m:e>
          <m:sub>
            <m:r>
              <w:rPr>
                <w:rStyle w:val="af"/>
                <w:rFonts w:ascii="Cambria Math" w:hAnsi="Cambria Math"/>
                <w:lang w:val="el-GR"/>
              </w:rPr>
              <m:t>2</m:t>
            </m:r>
          </m:sub>
        </m:sSub>
      </m:oMath>
      <w:r w:rsidR="00396FE5" w:rsidRPr="00396FE5">
        <w:rPr>
          <w:rStyle w:val="af"/>
          <w:lang w:val="el-GR"/>
        </w:rPr>
        <w:t>)</w:t>
      </w:r>
      <w:r w:rsidR="003D4DB7" w:rsidRPr="00396FE5">
        <w:rPr>
          <w:rStyle w:val="af"/>
          <w:lang w:val="el-GR"/>
        </w:rPr>
        <w:t>.</w:t>
      </w:r>
    </w:p>
    <w:p w:rsidR="00834015" w:rsidRDefault="00B53CE8" w:rsidP="00880CDD">
      <w:pPr>
        <w:jc w:val="both"/>
        <w:rPr>
          <w:rStyle w:val="a9"/>
          <w:i w:val="0"/>
          <w:lang w:val="el-GR"/>
        </w:rPr>
      </w:pPr>
      <w:r>
        <w:rPr>
          <w:rStyle w:val="a9"/>
          <w:i w:val="0"/>
          <w:lang w:val="el-GR"/>
        </w:rPr>
        <w:lastRenderedPageBreak/>
        <w:t xml:space="preserve">      Γνωρίζοντας πλέον την γωνία της σχετικής ταχύτητας στην είσοδο (</w:t>
      </w:r>
      <w:r w:rsidRPr="00B53CE8">
        <w:rPr>
          <w:rStyle w:val="a9"/>
          <w:lang w:val="el-GR"/>
        </w:rPr>
        <w:t>από δεδομένα εισαγωγής</w:t>
      </w:r>
      <w:r>
        <w:rPr>
          <w:rStyle w:val="a9"/>
          <w:i w:val="0"/>
          <w:lang w:val="el-GR"/>
        </w:rPr>
        <w:t xml:space="preserve">), καθώς και την γωνία της απόλυτης ταχύτητας στην έξοδο μπορούν εύκολα από τριγωνομετρικούς κανόνες να προκύψουν οι σχετικές και απόλυτες ταχύτητες. </w:t>
      </w:r>
      <w:r w:rsidR="009D02BE">
        <w:rPr>
          <w:rStyle w:val="a9"/>
          <w:i w:val="0"/>
          <w:lang w:val="el-GR"/>
        </w:rPr>
        <w:t xml:space="preserve">Επίσης από την παρακάτω σχέση προκύπτει η γωνία πρόσπτωσης </w:t>
      </w:r>
      <w:r w:rsidR="009D02BE" w:rsidRPr="009D02BE">
        <w:rPr>
          <w:rStyle w:val="a9"/>
          <w:i w:val="0"/>
          <w:lang w:val="el-GR"/>
        </w:rPr>
        <w:t>“</w:t>
      </w:r>
      <w:r w:rsidR="009D02BE">
        <w:rPr>
          <w:rStyle w:val="a9"/>
          <w:i w:val="0"/>
        </w:rPr>
        <w:t>i</w:t>
      </w:r>
      <w:r w:rsidR="009D02BE" w:rsidRPr="009D02BE">
        <w:rPr>
          <w:rStyle w:val="a9"/>
          <w:i w:val="0"/>
          <w:lang w:val="el-GR"/>
        </w:rPr>
        <w:t>”,</w:t>
      </w:r>
      <w:r w:rsidR="009D02BE">
        <w:rPr>
          <w:rStyle w:val="a9"/>
          <w:i w:val="0"/>
          <w:lang w:val="el-GR"/>
        </w:rPr>
        <w:t xml:space="preserve"> η οποία ορίζεται ως η διαφορά της γωνίας της σχετικής ταχύτητας </w:t>
      </w:r>
      <w:r w:rsidR="009D02BE" w:rsidRPr="009D02BE">
        <w:rPr>
          <w:rStyle w:val="a9"/>
          <w:i w:val="0"/>
          <w:lang w:val="el-GR"/>
        </w:rPr>
        <w:t>“</w:t>
      </w:r>
      <w:r w:rsidR="009D02BE">
        <w:rPr>
          <w:rStyle w:val="a9"/>
          <w:i w:val="0"/>
          <w:lang w:val="el-GR"/>
        </w:rPr>
        <w:t xml:space="preserve">α’ </w:t>
      </w:r>
      <w:r w:rsidR="009D02BE" w:rsidRPr="009D02BE">
        <w:rPr>
          <w:rStyle w:val="a9"/>
          <w:i w:val="0"/>
          <w:lang w:val="el-GR"/>
        </w:rPr>
        <w:t>”</w:t>
      </w:r>
      <w:r w:rsidR="009D02BE">
        <w:rPr>
          <w:rStyle w:val="a9"/>
          <w:i w:val="0"/>
          <w:lang w:val="el-GR"/>
        </w:rPr>
        <w:t xml:space="preserve"> και την γωνίας του πτερυγίου </w:t>
      </w:r>
      <w:r w:rsidR="009D02BE" w:rsidRPr="009D02BE">
        <w:rPr>
          <w:rStyle w:val="a9"/>
          <w:i w:val="0"/>
          <w:lang w:val="el-GR"/>
        </w:rPr>
        <w:t>“</w:t>
      </w:r>
      <w:r w:rsidR="009D02BE">
        <w:rPr>
          <w:rStyle w:val="a9"/>
          <w:i w:val="0"/>
          <w:lang w:val="el-GR"/>
        </w:rPr>
        <w:t>β</w:t>
      </w:r>
      <w:r w:rsidR="009D02BE" w:rsidRPr="009D02BE">
        <w:rPr>
          <w:rStyle w:val="a9"/>
          <w:i w:val="0"/>
          <w:lang w:val="el-GR"/>
        </w:rPr>
        <w:t>”</w:t>
      </w:r>
      <w:r w:rsidR="009D02BE">
        <w:rPr>
          <w:rStyle w:val="a9"/>
          <w:i w:val="0"/>
          <w:lang w:val="el-GR"/>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9D02BE" w:rsidTr="002B3649">
        <w:tc>
          <w:tcPr>
            <w:tcW w:w="5070" w:type="dxa"/>
          </w:tcPr>
          <w:p w:rsidR="009D02BE" w:rsidRPr="009D02BE" w:rsidRDefault="009D02BE" w:rsidP="009D02BE">
            <w:pPr>
              <w:tabs>
                <w:tab w:val="left" w:pos="1595"/>
                <w:tab w:val="center" w:pos="2106"/>
              </w:tabs>
              <w:jc w:val="right"/>
              <w:rPr>
                <w:rStyle w:val="a9"/>
                <w:i w:val="0"/>
                <w:iCs w:val="0"/>
                <w:sz w:val="24"/>
                <w:szCs w:val="24"/>
                <w:vertAlign w:val="superscript"/>
                <w:lang w:val="el-GR"/>
              </w:rPr>
            </w:pPr>
            <w:r>
              <w:rPr>
                <w:rStyle w:val="a9"/>
                <w:i w:val="0"/>
                <w:iCs w:val="0"/>
                <w:sz w:val="28"/>
                <w:szCs w:val="28"/>
              </w:rPr>
              <w:t>i</w:t>
            </w:r>
            <w:r>
              <w:rPr>
                <w:rStyle w:val="a9"/>
                <w:i w:val="0"/>
                <w:iCs w:val="0"/>
                <w:sz w:val="28"/>
                <w:szCs w:val="28"/>
                <w:lang w:val="el-GR"/>
              </w:rPr>
              <w:t xml:space="preserve"> </w:t>
            </w:r>
            <w:r w:rsidRPr="005F36B6">
              <w:rPr>
                <w:rStyle w:val="a9"/>
                <w:i w:val="0"/>
                <w:iCs w:val="0"/>
                <w:sz w:val="24"/>
                <w:szCs w:val="24"/>
                <w:lang w:val="el-GR"/>
              </w:rPr>
              <w:t>=</w:t>
            </w:r>
            <w:r>
              <w:rPr>
                <w:rStyle w:val="a9"/>
                <w:i w:val="0"/>
                <w:iCs w:val="0"/>
                <w:sz w:val="24"/>
                <w:szCs w:val="24"/>
              </w:rPr>
              <w:t xml:space="preserve"> </w:t>
            </w:r>
            <w:r>
              <w:rPr>
                <w:rStyle w:val="a9"/>
                <w:i w:val="0"/>
                <w:iCs w:val="0"/>
                <w:sz w:val="24"/>
                <w:szCs w:val="24"/>
                <w:lang w:val="el-GR"/>
              </w:rPr>
              <w:t>β – α’</w:t>
            </w:r>
          </w:p>
        </w:tc>
        <w:tc>
          <w:tcPr>
            <w:tcW w:w="3786" w:type="dxa"/>
            <w:shd w:val="clear" w:color="auto" w:fill="auto"/>
          </w:tcPr>
          <w:p w:rsidR="009D02BE" w:rsidRDefault="009D02BE" w:rsidP="005F4A33">
            <w:pPr>
              <w:jc w:val="right"/>
              <w:rPr>
                <w:rStyle w:val="a9"/>
                <w:i w:val="0"/>
                <w:iCs w:val="0"/>
                <w:sz w:val="24"/>
                <w:szCs w:val="24"/>
                <w:lang w:val="el-GR"/>
              </w:rPr>
            </w:pPr>
            <w:r>
              <w:rPr>
                <w:rStyle w:val="a9"/>
                <w:i w:val="0"/>
                <w:iCs w:val="0"/>
                <w:sz w:val="24"/>
                <w:szCs w:val="24"/>
                <w:lang w:val="el-GR"/>
              </w:rPr>
              <w:t>(3.32</w:t>
            </w:r>
            <w:r w:rsidRPr="00036251">
              <w:rPr>
                <w:rStyle w:val="a9"/>
                <w:i w:val="0"/>
                <w:iCs w:val="0"/>
                <w:sz w:val="24"/>
                <w:szCs w:val="24"/>
                <w:lang w:val="el-GR"/>
              </w:rPr>
              <w:t xml:space="preserve">)                                                             </w:t>
            </w:r>
            <w:r w:rsidRPr="00006A00">
              <w:rPr>
                <w:rStyle w:val="a9"/>
                <w:i w:val="0"/>
                <w:iCs w:val="0"/>
                <w:sz w:val="24"/>
                <w:szCs w:val="24"/>
              </w:rPr>
              <w:t xml:space="preserve">                                                  </w:t>
            </w:r>
          </w:p>
          <w:p w:rsidR="009D02BE" w:rsidRPr="00036251" w:rsidRDefault="009D02BE" w:rsidP="005F4A33">
            <w:pPr>
              <w:jc w:val="right"/>
              <w:rPr>
                <w:rStyle w:val="a9"/>
                <w:i w:val="0"/>
                <w:iCs w:val="0"/>
                <w:sz w:val="24"/>
                <w:szCs w:val="24"/>
                <w:lang w:val="el-GR"/>
              </w:rPr>
            </w:pPr>
            <w:r>
              <w:rPr>
                <w:rStyle w:val="a9"/>
                <w:i w:val="0"/>
                <w:iCs w:val="0"/>
                <w:sz w:val="24"/>
                <w:szCs w:val="24"/>
                <w:lang w:val="el-GR"/>
              </w:rPr>
              <w:t xml:space="preserve">     </w:t>
            </w:r>
          </w:p>
          <w:p w:rsidR="009D02BE" w:rsidRPr="00036251" w:rsidRDefault="009D02BE" w:rsidP="005F4A33">
            <w:pPr>
              <w:jc w:val="both"/>
              <w:rPr>
                <w:rStyle w:val="a9"/>
                <w:i w:val="0"/>
                <w:iCs w:val="0"/>
                <w:sz w:val="24"/>
                <w:szCs w:val="24"/>
              </w:rPr>
            </w:pPr>
          </w:p>
        </w:tc>
      </w:tr>
    </w:tbl>
    <w:p w:rsidR="005F4A33" w:rsidRDefault="005F4A33" w:rsidP="00880CDD">
      <w:pPr>
        <w:jc w:val="both"/>
        <w:rPr>
          <w:rStyle w:val="a9"/>
          <w:i w:val="0"/>
          <w:iCs w:val="0"/>
          <w:lang w:val="el-GR"/>
        </w:rPr>
      </w:pPr>
      <w:r>
        <w:rPr>
          <w:rStyle w:val="a9"/>
          <w:i w:val="0"/>
          <w:iCs w:val="0"/>
          <w:lang w:val="el-GR"/>
        </w:rPr>
        <w:t>Εφόσον οι γωνίες και οι τιμές των γωνιών στην έξοδο έχουν βρεθεί μπορεί να υπολογιστεί και το εμβαδόν στην έξοδο της πτερωτής ως :</w:t>
      </w:r>
    </w:p>
    <w:p w:rsidR="005F4A33" w:rsidRDefault="007A6126" w:rsidP="00880CDD">
      <w:pPr>
        <w:jc w:val="both"/>
        <w:rPr>
          <w:rStyle w:val="a9"/>
          <w:i w:val="0"/>
          <w:lang w:val="el-GR"/>
        </w:rPr>
      </w:pPr>
      <w:r w:rsidRPr="007A6126">
        <w:rPr>
          <w:rStyle w:val="a9"/>
          <w:i w:val="0"/>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5F4A33" w:rsidTr="002B3649">
        <w:tc>
          <w:tcPr>
            <w:tcW w:w="5070" w:type="dxa"/>
          </w:tcPr>
          <w:p w:rsidR="005F4A33" w:rsidRPr="004F1FE3" w:rsidRDefault="00DC1C75" w:rsidP="005F4A33">
            <w:pPr>
              <w:tabs>
                <w:tab w:val="left" w:pos="1595"/>
                <w:tab w:val="center" w:pos="2106"/>
              </w:tabs>
              <w:jc w:val="right"/>
              <w:rPr>
                <w:rStyle w:val="a9"/>
                <w:i w:val="0"/>
                <w:iCs w:val="0"/>
                <w:sz w:val="24"/>
                <w:szCs w:val="24"/>
                <w:vertAlign w:val="superscript"/>
                <w:lang w:val="el-GR"/>
              </w:rPr>
            </w:pPr>
            <m:oMath>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Α</m:t>
                  </m:r>
                </m:e>
                <m:sub>
                  <m:r>
                    <w:rPr>
                      <w:rStyle w:val="a9"/>
                      <w:rFonts w:ascii="Cambria Math" w:hAnsi="Cambria Math"/>
                      <w:sz w:val="24"/>
                      <w:szCs w:val="24"/>
                      <w:vertAlign w:val="superscript"/>
                      <w:lang w:val="el-GR"/>
                    </w:rPr>
                    <m:t>2</m:t>
                  </m:r>
                </m:sub>
              </m:sSub>
              <m:r>
                <w:rPr>
                  <w:rStyle w:val="a9"/>
                  <w:rFonts w:ascii="Cambria Math" w:hAnsi="Cambria Math"/>
                  <w:sz w:val="24"/>
                  <w:szCs w:val="24"/>
                  <w:vertAlign w:val="superscript"/>
                  <w:lang w:val="el-GR"/>
                </w:rPr>
                <m:t xml:space="preserve">= </m:t>
              </m:r>
              <m:f>
                <m:fPr>
                  <m:ctrlPr>
                    <w:rPr>
                      <w:rStyle w:val="a9"/>
                      <w:rFonts w:ascii="Cambria Math" w:hAnsi="Cambria Math"/>
                      <w:iCs w:val="0"/>
                      <w:sz w:val="24"/>
                      <w:szCs w:val="24"/>
                      <w:vertAlign w:val="superscript"/>
                      <w:lang w:val="el-GR"/>
                    </w:rPr>
                  </m:ctrlPr>
                </m:fPr>
                <m:num>
                  <m:acc>
                    <m:accPr>
                      <m:chr m:val="̇"/>
                      <m:ctrlPr>
                        <w:rPr>
                          <w:rStyle w:val="a9"/>
                          <w:rFonts w:ascii="Cambria Math" w:hAnsi="Cambria Math"/>
                          <w:iCs w:val="0"/>
                          <w:sz w:val="24"/>
                          <w:szCs w:val="24"/>
                          <w:vertAlign w:val="superscript"/>
                          <w:lang w:val="el-GR"/>
                        </w:rPr>
                      </m:ctrlPr>
                    </m:accPr>
                    <m:e>
                      <m:r>
                        <w:rPr>
                          <w:rStyle w:val="a9"/>
                          <w:rFonts w:ascii="Cambria Math" w:hAnsi="Cambria Math"/>
                          <w:sz w:val="24"/>
                          <w:szCs w:val="24"/>
                          <w:vertAlign w:val="superscript"/>
                          <w:lang w:val="el-GR"/>
                        </w:rPr>
                        <m:t>m</m:t>
                      </m:r>
                    </m:e>
                  </m:acc>
                </m:num>
                <m:den>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ρ</m:t>
                      </m:r>
                    </m:e>
                    <m:sub>
                      <m:r>
                        <w:rPr>
                          <w:rStyle w:val="a9"/>
                          <w:rFonts w:ascii="Cambria Math" w:hAnsi="Cambria Math"/>
                          <w:sz w:val="24"/>
                          <w:szCs w:val="24"/>
                          <w:vertAlign w:val="superscript"/>
                          <w:lang w:val="el-GR"/>
                        </w:rPr>
                        <m:t>2</m:t>
                      </m:r>
                    </m:sub>
                  </m:sSub>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C</m:t>
                      </m:r>
                    </m:e>
                    <m:sub>
                      <m:r>
                        <w:rPr>
                          <w:rStyle w:val="a9"/>
                          <w:rFonts w:ascii="Cambria Math" w:hAnsi="Cambria Math"/>
                          <w:sz w:val="24"/>
                          <w:szCs w:val="24"/>
                          <w:vertAlign w:val="superscript"/>
                          <w:lang w:val="el-GR"/>
                        </w:rPr>
                        <m:t>n2</m:t>
                      </m:r>
                    </m:sub>
                  </m:sSub>
                </m:den>
              </m:f>
              <m:r>
                <w:rPr>
                  <w:rStyle w:val="a9"/>
                  <w:rFonts w:ascii="Cambria Math" w:hAnsi="Cambria Math"/>
                  <w:sz w:val="24"/>
                  <w:szCs w:val="24"/>
                  <w:vertAlign w:val="superscript"/>
                  <w:lang w:val="el-GR"/>
                </w:rPr>
                <m:t xml:space="preserve"> </m:t>
              </m:r>
            </m:oMath>
            <w:r w:rsidR="005F4A33" w:rsidRPr="004F1FE3">
              <w:rPr>
                <w:rStyle w:val="a9"/>
                <w:i w:val="0"/>
                <w:iCs w:val="0"/>
                <w:sz w:val="24"/>
                <w:szCs w:val="24"/>
                <w:vertAlign w:val="superscript"/>
                <w:lang w:val="el-GR"/>
              </w:rPr>
              <w:t xml:space="preserve">   </w:t>
            </w:r>
          </w:p>
        </w:tc>
        <w:tc>
          <w:tcPr>
            <w:tcW w:w="3786" w:type="dxa"/>
            <w:shd w:val="clear" w:color="auto" w:fill="auto"/>
          </w:tcPr>
          <w:p w:rsidR="005F4A33" w:rsidRPr="004F1FE3" w:rsidRDefault="005F4A33" w:rsidP="005F4A33">
            <w:pPr>
              <w:jc w:val="right"/>
              <w:rPr>
                <w:rStyle w:val="a9"/>
                <w:i w:val="0"/>
                <w:iCs w:val="0"/>
                <w:sz w:val="24"/>
                <w:szCs w:val="24"/>
                <w:lang w:val="el-GR"/>
              </w:rPr>
            </w:pPr>
            <w:r w:rsidRPr="004F1FE3">
              <w:rPr>
                <w:rStyle w:val="a9"/>
                <w:i w:val="0"/>
                <w:iCs w:val="0"/>
                <w:sz w:val="24"/>
                <w:szCs w:val="24"/>
                <w:lang w:val="el-GR"/>
              </w:rPr>
              <w:t xml:space="preserve">(3.32)                                                             </w:t>
            </w:r>
            <w:r w:rsidRPr="004F1FE3">
              <w:rPr>
                <w:rStyle w:val="a9"/>
                <w:i w:val="0"/>
                <w:iCs w:val="0"/>
                <w:sz w:val="24"/>
                <w:szCs w:val="24"/>
              </w:rPr>
              <w:t xml:space="preserve">                                                  </w:t>
            </w:r>
          </w:p>
          <w:p w:rsidR="005F4A33" w:rsidRPr="004F1FE3" w:rsidRDefault="005F4A33" w:rsidP="005F4A33">
            <w:pPr>
              <w:jc w:val="right"/>
              <w:rPr>
                <w:rStyle w:val="a9"/>
                <w:i w:val="0"/>
                <w:iCs w:val="0"/>
                <w:sz w:val="24"/>
                <w:szCs w:val="24"/>
                <w:lang w:val="el-GR"/>
              </w:rPr>
            </w:pPr>
            <w:r w:rsidRPr="004F1FE3">
              <w:rPr>
                <w:rStyle w:val="a9"/>
                <w:i w:val="0"/>
                <w:iCs w:val="0"/>
                <w:sz w:val="24"/>
                <w:szCs w:val="24"/>
                <w:lang w:val="el-GR"/>
              </w:rPr>
              <w:t xml:space="preserve">     </w:t>
            </w:r>
          </w:p>
          <w:p w:rsidR="005F4A33" w:rsidRPr="004F1FE3" w:rsidRDefault="005F4A33" w:rsidP="005F4A33">
            <w:pPr>
              <w:jc w:val="both"/>
              <w:rPr>
                <w:rStyle w:val="a9"/>
                <w:i w:val="0"/>
                <w:iCs w:val="0"/>
                <w:sz w:val="24"/>
                <w:szCs w:val="24"/>
              </w:rPr>
            </w:pPr>
          </w:p>
        </w:tc>
      </w:tr>
    </w:tbl>
    <w:p w:rsidR="001222DD" w:rsidRDefault="002B3649" w:rsidP="00880CDD">
      <w:pPr>
        <w:jc w:val="both"/>
        <w:rPr>
          <w:rStyle w:val="a9"/>
          <w:i w:val="0"/>
          <w:lang w:val="el-GR"/>
        </w:rPr>
      </w:pPr>
      <w:r w:rsidRPr="002B3649">
        <w:rPr>
          <w:rStyle w:val="a9"/>
          <w:i w:val="0"/>
          <w:lang w:val="el-GR"/>
        </w:rPr>
        <w:t xml:space="preserve">      </w:t>
      </w:r>
    </w:p>
    <w:p w:rsidR="007A6126" w:rsidRPr="00DE5467" w:rsidRDefault="001222DD" w:rsidP="00880CDD">
      <w:pPr>
        <w:jc w:val="both"/>
        <w:rPr>
          <w:rStyle w:val="a9"/>
          <w:i w:val="0"/>
          <w:lang w:val="el-GR"/>
        </w:rPr>
      </w:pPr>
      <w:r>
        <w:rPr>
          <w:rStyle w:val="a9"/>
          <w:i w:val="0"/>
          <w:lang w:val="el-GR"/>
        </w:rPr>
        <w:t xml:space="preserve">      </w:t>
      </w:r>
      <w:r w:rsidR="007A6126" w:rsidRPr="007A6126">
        <w:rPr>
          <w:rStyle w:val="a9"/>
          <w:i w:val="0"/>
          <w:lang w:val="el-GR"/>
        </w:rPr>
        <w:t xml:space="preserve"> </w:t>
      </w:r>
      <w:r w:rsidR="007A6126">
        <w:rPr>
          <w:rStyle w:val="a9"/>
          <w:i w:val="0"/>
          <w:lang w:val="el-GR"/>
        </w:rPr>
        <w:t xml:space="preserve">Ένα ακόμη σημαντικό μέγεθος το οποίο χρησιμοποιείται είναι αυτό του συντελεστή </w:t>
      </w:r>
      <w:r w:rsidR="0014642C">
        <w:rPr>
          <w:rStyle w:val="a9"/>
          <w:i w:val="0"/>
          <w:lang w:val="el-GR"/>
        </w:rPr>
        <w:t>αποκλίσεως</w:t>
      </w:r>
      <w:r w:rsidR="007A6126">
        <w:rPr>
          <w:rStyle w:val="a9"/>
          <w:i w:val="0"/>
          <w:lang w:val="el-GR"/>
        </w:rPr>
        <w:t xml:space="preserve"> (</w:t>
      </w:r>
      <w:r w:rsidR="007A6126">
        <w:rPr>
          <w:rStyle w:val="a9"/>
        </w:rPr>
        <w:t>Slip</w:t>
      </w:r>
      <w:r w:rsidR="007A6126" w:rsidRPr="007A6126">
        <w:rPr>
          <w:rStyle w:val="a9"/>
          <w:lang w:val="el-GR"/>
        </w:rPr>
        <w:t xml:space="preserve"> </w:t>
      </w:r>
      <w:r w:rsidR="007A6126">
        <w:rPr>
          <w:rStyle w:val="a9"/>
        </w:rPr>
        <w:t>Factor</w:t>
      </w:r>
      <w:r w:rsidR="0014642C">
        <w:rPr>
          <w:rStyle w:val="a9"/>
          <w:i w:val="0"/>
          <w:lang w:val="el-GR"/>
        </w:rPr>
        <w:t xml:space="preserve">). Ο συντελεστής αποκλίσεως </w:t>
      </w:r>
      <w:r w:rsidR="007A6126">
        <w:rPr>
          <w:rStyle w:val="a9"/>
          <w:i w:val="0"/>
          <w:lang w:val="el-GR"/>
        </w:rPr>
        <w:t xml:space="preserve"> </w:t>
      </w:r>
      <w:r w:rsidR="00AF615A">
        <w:rPr>
          <w:rStyle w:val="a9"/>
          <w:i w:val="0"/>
          <w:lang w:val="el-GR"/>
        </w:rPr>
        <w:t xml:space="preserve">εκφράζει την σχέση ανάμεσα στην πραγματική </w:t>
      </w:r>
      <w:r w:rsidR="00AF615A" w:rsidRPr="00AF615A">
        <w:rPr>
          <w:rStyle w:val="a9"/>
          <w:i w:val="0"/>
          <w:lang w:val="el-GR"/>
        </w:rPr>
        <w:t xml:space="preserve"> </w:t>
      </w:r>
      <w:r w:rsidR="00AF615A">
        <w:rPr>
          <w:rStyle w:val="a9"/>
          <w:i w:val="0"/>
          <w:lang w:val="el-GR"/>
        </w:rPr>
        <w:t>εφαπτομενική ταχύτητα</w:t>
      </w:r>
      <w:r w:rsidR="006A18FE">
        <w:rPr>
          <w:rStyle w:val="a9"/>
          <w:i w:val="0"/>
          <w:lang w:val="el-GR"/>
        </w:rPr>
        <w:t xml:space="preserve"> </w:t>
      </w:r>
      <w:r w:rsidR="006A18FE" w:rsidRPr="006A18FE">
        <w:rPr>
          <w:rStyle w:val="a9"/>
          <w:i w:val="0"/>
          <w:lang w:val="el-GR"/>
        </w:rPr>
        <w:t>“</w:t>
      </w:r>
      <w:r w:rsidR="006A18FE" w:rsidRPr="008B6C6B">
        <w:rPr>
          <w:rStyle w:val="a9"/>
          <w:sz w:val="28"/>
          <w:szCs w:val="28"/>
        </w:rPr>
        <w:t>C</w:t>
      </w:r>
      <w:r w:rsidR="006A18FE" w:rsidRPr="008B6C6B">
        <w:rPr>
          <w:rStyle w:val="a9"/>
          <w:sz w:val="28"/>
          <w:szCs w:val="28"/>
          <w:vertAlign w:val="subscript"/>
          <w:lang w:val="el-GR"/>
        </w:rPr>
        <w:t>θ2</w:t>
      </w:r>
      <w:r w:rsidR="006A18FE" w:rsidRPr="006A18FE">
        <w:rPr>
          <w:rStyle w:val="a9"/>
          <w:i w:val="0"/>
          <w:lang w:val="el-GR"/>
        </w:rPr>
        <w:t>”</w:t>
      </w:r>
      <w:r w:rsidR="006A18FE">
        <w:rPr>
          <w:rStyle w:val="a9"/>
          <w:i w:val="0"/>
          <w:lang w:val="el-GR"/>
        </w:rPr>
        <w:t xml:space="preserve"> </w:t>
      </w:r>
      <w:r w:rsidR="00880CDD">
        <w:rPr>
          <w:rStyle w:val="a9"/>
          <w:i w:val="0"/>
          <w:lang w:val="el-GR"/>
        </w:rPr>
        <w:t xml:space="preserve"> (</w:t>
      </w:r>
      <w:r w:rsidR="00880CDD" w:rsidRPr="008B6C6B">
        <w:rPr>
          <w:rStyle w:val="a9"/>
          <w:lang w:val="el-GR"/>
        </w:rPr>
        <w:t>ή αλλιώς την προβολή της απόλυτης ταχύτητας (</w:t>
      </w:r>
      <w:r w:rsidR="00880CDD" w:rsidRPr="008B6C6B">
        <w:rPr>
          <w:rStyle w:val="a9"/>
        </w:rPr>
        <w:t>C</w:t>
      </w:r>
      <w:r w:rsidR="00880CDD" w:rsidRPr="008B6C6B">
        <w:rPr>
          <w:rStyle w:val="a9"/>
          <w:lang w:val="el-GR"/>
        </w:rPr>
        <w:t>) στην περιφερειακή ταχύτητα</w:t>
      </w:r>
      <w:r w:rsidR="00880CDD">
        <w:rPr>
          <w:rStyle w:val="a9"/>
          <w:i w:val="0"/>
          <w:lang w:val="el-GR"/>
        </w:rPr>
        <w:t xml:space="preserve"> </w:t>
      </w:r>
      <w:r w:rsidR="00880CDD" w:rsidRPr="008B6C6B">
        <w:rPr>
          <w:rStyle w:val="a9"/>
          <w:lang w:val="el-GR"/>
        </w:rPr>
        <w:t>(</w:t>
      </w:r>
      <w:r w:rsidR="00880CDD" w:rsidRPr="008B6C6B">
        <w:rPr>
          <w:rStyle w:val="a9"/>
        </w:rPr>
        <w:t>U</w:t>
      </w:r>
      <w:r w:rsidR="00880CDD" w:rsidRPr="008B6C6B">
        <w:rPr>
          <w:rStyle w:val="a9"/>
          <w:lang w:val="el-GR"/>
        </w:rPr>
        <w:t>)</w:t>
      </w:r>
      <w:r w:rsidR="00880CDD">
        <w:rPr>
          <w:rStyle w:val="a9"/>
          <w:i w:val="0"/>
          <w:lang w:val="el-GR"/>
        </w:rPr>
        <w:t xml:space="preserve">) </w:t>
      </w:r>
      <w:r w:rsidR="00AF615A">
        <w:rPr>
          <w:rStyle w:val="a9"/>
          <w:i w:val="0"/>
          <w:lang w:val="el-GR"/>
        </w:rPr>
        <w:t xml:space="preserve">και στην </w:t>
      </w:r>
      <w:r w:rsidR="00880CDD">
        <w:rPr>
          <w:rStyle w:val="a9"/>
          <w:i w:val="0"/>
          <w:lang w:val="el-GR"/>
        </w:rPr>
        <w:t xml:space="preserve">αντίστοιχη </w:t>
      </w:r>
      <w:r w:rsidR="00AF615A">
        <w:rPr>
          <w:rStyle w:val="a9"/>
          <w:i w:val="0"/>
          <w:lang w:val="el-GR"/>
        </w:rPr>
        <w:t>ιδεατή</w:t>
      </w:r>
      <w:r w:rsidR="00880CDD" w:rsidRPr="00880CDD">
        <w:rPr>
          <w:rStyle w:val="a9"/>
          <w:i w:val="0"/>
          <w:lang w:val="el-GR"/>
        </w:rPr>
        <w:t xml:space="preserve"> </w:t>
      </w:r>
      <w:r w:rsidR="00880CDD">
        <w:rPr>
          <w:rStyle w:val="a9"/>
          <w:i w:val="0"/>
          <w:lang w:val="el-GR"/>
        </w:rPr>
        <w:t>εφαπτομενική ταχύτητα</w:t>
      </w:r>
      <w:r w:rsidR="006A18FE" w:rsidRPr="006A18FE">
        <w:rPr>
          <w:rStyle w:val="a9"/>
          <w:i w:val="0"/>
          <w:lang w:val="el-GR"/>
        </w:rPr>
        <w:t xml:space="preserve"> “</w:t>
      </w:r>
      <w:r w:rsidR="006A18FE" w:rsidRPr="008B6C6B">
        <w:rPr>
          <w:rStyle w:val="a9"/>
          <w:sz w:val="28"/>
          <w:szCs w:val="28"/>
        </w:rPr>
        <w:t>C</w:t>
      </w:r>
      <w:r w:rsidR="006A18FE" w:rsidRPr="008B6C6B">
        <w:rPr>
          <w:rStyle w:val="a9"/>
          <w:sz w:val="28"/>
          <w:szCs w:val="28"/>
          <w:vertAlign w:val="subscript"/>
          <w:lang w:val="el-GR"/>
        </w:rPr>
        <w:t>θ2,</w:t>
      </w:r>
      <w:r w:rsidR="006A18FE" w:rsidRPr="008B6C6B">
        <w:rPr>
          <w:rStyle w:val="a9"/>
          <w:rFonts w:cstheme="minorHAnsi"/>
          <w:sz w:val="28"/>
          <w:szCs w:val="28"/>
          <w:vertAlign w:val="subscript"/>
          <w:lang w:val="el-GR"/>
        </w:rPr>
        <w:t>∞</w:t>
      </w:r>
      <w:r w:rsidR="006A18FE" w:rsidRPr="006A18FE">
        <w:rPr>
          <w:rStyle w:val="a9"/>
          <w:i w:val="0"/>
          <w:lang w:val="el-GR"/>
        </w:rPr>
        <w:t>”</w:t>
      </w:r>
      <w:r w:rsidR="006A18FE">
        <w:rPr>
          <w:rStyle w:val="a9"/>
          <w:i w:val="0"/>
          <w:lang w:val="el-GR"/>
        </w:rPr>
        <w:t xml:space="preserve">  </w:t>
      </w:r>
      <w:r w:rsidR="00880CDD">
        <w:rPr>
          <w:rStyle w:val="a9"/>
          <w:i w:val="0"/>
          <w:lang w:val="el-GR"/>
        </w:rPr>
        <w:t>. Ο συντελεστής αποκλίσεως είναι ένα μέγεθος το οποίο διαθέτει πολλούς τρόπους έκφρασης. Εδώ χρησιμοποιείται ο αμερικάνικος συντελεστής απόκλισης (ή ολίσθησης) και προκύπτει ως :</w:t>
      </w:r>
    </w:p>
    <w:p w:rsidR="00880CDD" w:rsidRDefault="00880CDD" w:rsidP="00B53CE8">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880CDD" w:rsidTr="002B3649">
        <w:tc>
          <w:tcPr>
            <w:tcW w:w="5353" w:type="dxa"/>
          </w:tcPr>
          <w:p w:rsidR="00880CDD" w:rsidRPr="00DE5467" w:rsidRDefault="00880CDD" w:rsidP="00880CDD">
            <w:pPr>
              <w:tabs>
                <w:tab w:val="left" w:pos="1595"/>
                <w:tab w:val="center" w:pos="2106"/>
              </w:tabs>
              <w:jc w:val="right"/>
              <w:rPr>
                <w:rStyle w:val="a9"/>
                <w:i w:val="0"/>
                <w:iCs w:val="0"/>
                <w:sz w:val="24"/>
                <w:szCs w:val="24"/>
                <w:vertAlign w:val="superscript"/>
                <w:lang w:val="el-GR"/>
              </w:rPr>
            </w:pPr>
            <w:r>
              <w:rPr>
                <w:rStyle w:val="a9"/>
                <w:i w:val="0"/>
                <w:iCs w:val="0"/>
                <w:sz w:val="28"/>
                <w:szCs w:val="28"/>
                <w:lang w:val="el-GR"/>
              </w:rPr>
              <w:t xml:space="preserve">σ </w:t>
            </w:r>
            <w:r w:rsidRPr="005F36B6">
              <w:rPr>
                <w:rStyle w:val="a9"/>
                <w:i w:val="0"/>
                <w:iCs w:val="0"/>
                <w:sz w:val="24"/>
                <w:szCs w:val="24"/>
                <w:lang w:val="el-GR"/>
              </w:rPr>
              <w:t xml:space="preserve">= </w:t>
            </w:r>
            <w:r w:rsidRPr="00880CDD">
              <w:rPr>
                <w:rStyle w:val="a9"/>
                <w:i w:val="0"/>
                <w:iCs w:val="0"/>
                <w:sz w:val="28"/>
                <w:szCs w:val="28"/>
                <w:lang w:val="el-GR"/>
              </w:rPr>
              <w:t>1</w:t>
            </w:r>
            <w:r>
              <w:rPr>
                <w:rStyle w:val="a9"/>
                <w:i w:val="0"/>
                <w:iCs w:val="0"/>
                <w:sz w:val="24"/>
                <w:szCs w:val="24"/>
                <w:lang w:val="el-GR"/>
              </w:rPr>
              <w:t xml:space="preserve"> </w:t>
            </w:r>
            <w:r w:rsidRPr="006A18FE">
              <w:rPr>
                <w:rStyle w:val="a9"/>
                <w:i w:val="0"/>
                <w:iCs w:val="0"/>
                <w:sz w:val="32"/>
                <w:szCs w:val="32"/>
                <w:lang w:val="el-GR"/>
              </w:rPr>
              <w:t>-</w:t>
            </w:r>
            <w:r>
              <w:rPr>
                <w:rStyle w:val="a9"/>
                <w:i w:val="0"/>
                <w:iCs w:val="0"/>
                <w:sz w:val="24"/>
                <w:szCs w:val="24"/>
                <w:lang w:val="el-GR"/>
              </w:rPr>
              <w:t xml:space="preserve"> </w:t>
            </w:r>
            <m:oMath>
              <m:r>
                <w:rPr>
                  <w:rStyle w:val="a9"/>
                  <w:rFonts w:ascii="Cambria Math" w:hAnsi="Cambria Math"/>
                  <w:sz w:val="28"/>
                  <w:szCs w:val="28"/>
                  <w:lang w:val="el-GR"/>
                </w:rPr>
                <m:t xml:space="preserve"> </m:t>
              </m:r>
              <m:f>
                <m:fPr>
                  <m:ctrlPr>
                    <w:rPr>
                      <w:rStyle w:val="a9"/>
                      <w:rFonts w:ascii="Cambria Math" w:hAnsi="Cambria Math"/>
                      <w:iCs w:val="0"/>
                      <w:sz w:val="28"/>
                      <w:szCs w:val="28"/>
                      <w:lang w:val="el-GR"/>
                    </w:rPr>
                  </m:ctrlPr>
                </m:fPr>
                <m:num>
                  <m:rad>
                    <m:radPr>
                      <m:degHide m:val="on"/>
                      <m:ctrlPr>
                        <w:rPr>
                          <w:rStyle w:val="a9"/>
                          <w:rFonts w:ascii="Cambria Math" w:hAnsi="Cambria Math"/>
                          <w:iCs w:val="0"/>
                          <w:sz w:val="28"/>
                          <w:szCs w:val="28"/>
                          <w:lang w:val="el-GR"/>
                        </w:rPr>
                      </m:ctrlPr>
                    </m:radPr>
                    <m:deg/>
                    <m:e>
                      <m:func>
                        <m:funcPr>
                          <m:ctrlPr>
                            <w:rPr>
                              <w:rStyle w:val="a9"/>
                              <w:rFonts w:ascii="Cambria Math" w:hAnsi="Cambria Math"/>
                              <w:iCs w:val="0"/>
                              <w:sz w:val="28"/>
                              <w:szCs w:val="28"/>
                              <w:lang w:val="el-GR"/>
                            </w:rPr>
                          </m:ctrlPr>
                        </m:funcPr>
                        <m:fName>
                          <m:r>
                            <w:rPr>
                              <w:rStyle w:val="a9"/>
                              <w:rFonts w:ascii="Cambria Math" w:hAnsi="Cambria Math"/>
                              <w:sz w:val="28"/>
                              <w:szCs w:val="28"/>
                              <w:lang w:val="el-GR"/>
                            </w:rPr>
                            <m:t>cos</m:t>
                          </m:r>
                        </m:fName>
                        <m:e>
                          <m:sSub>
                            <m:sSubPr>
                              <m:ctrlPr>
                                <w:rPr>
                                  <w:rStyle w:val="a9"/>
                                  <w:rFonts w:ascii="Cambria Math" w:hAnsi="Cambria Math"/>
                                  <w:iCs w:val="0"/>
                                  <w:sz w:val="28"/>
                                  <w:szCs w:val="28"/>
                                  <w:lang w:val="el-GR"/>
                                </w:rPr>
                              </m:ctrlPr>
                            </m:sSubPr>
                            <m:e>
                              <m:r>
                                <w:rPr>
                                  <w:rStyle w:val="a9"/>
                                  <w:rFonts w:ascii="Cambria Math" w:hAnsi="Cambria Math"/>
                                  <w:sz w:val="28"/>
                                  <w:szCs w:val="28"/>
                                  <w:lang w:val="el-GR"/>
                                </w:rPr>
                                <m:t>β</m:t>
                              </m:r>
                            </m:e>
                            <m:sub>
                              <m:r>
                                <w:rPr>
                                  <w:rStyle w:val="a9"/>
                                  <w:rFonts w:ascii="Cambria Math" w:hAnsi="Cambria Math"/>
                                  <w:sz w:val="28"/>
                                  <w:szCs w:val="28"/>
                                  <w:lang w:val="el-GR"/>
                                </w:rPr>
                                <m:t>2</m:t>
                              </m:r>
                            </m:sub>
                          </m:sSub>
                        </m:e>
                      </m:func>
                    </m:e>
                  </m:rad>
                  <m:r>
                    <w:rPr>
                      <w:rStyle w:val="a9"/>
                      <w:rFonts w:ascii="Cambria Math" w:hAnsi="Cambria Math"/>
                      <w:sz w:val="28"/>
                      <w:szCs w:val="28"/>
                      <w:lang w:val="el-GR"/>
                    </w:rPr>
                    <m:t xml:space="preserve"> </m:t>
                  </m:r>
                  <m:func>
                    <m:funcPr>
                      <m:ctrlPr>
                        <w:rPr>
                          <w:rStyle w:val="a9"/>
                          <w:rFonts w:ascii="Cambria Math" w:hAnsi="Cambria Math"/>
                          <w:iCs w:val="0"/>
                          <w:sz w:val="28"/>
                          <w:szCs w:val="28"/>
                          <w:lang w:val="el-GR"/>
                        </w:rPr>
                      </m:ctrlPr>
                    </m:funcPr>
                    <m:fName>
                      <m:r>
                        <w:rPr>
                          <w:rStyle w:val="a9"/>
                          <w:rFonts w:ascii="Cambria Math" w:hAnsi="Cambria Math"/>
                          <w:sz w:val="28"/>
                          <w:szCs w:val="28"/>
                          <w:lang w:val="el-GR"/>
                        </w:rPr>
                        <m:t>sin</m:t>
                      </m:r>
                    </m:fName>
                    <m:e>
                      <m:sSub>
                        <m:sSubPr>
                          <m:ctrlPr>
                            <w:rPr>
                              <w:rStyle w:val="a9"/>
                              <w:rFonts w:ascii="Cambria Math" w:hAnsi="Cambria Math"/>
                              <w:iCs w:val="0"/>
                              <w:sz w:val="28"/>
                              <w:szCs w:val="28"/>
                              <w:lang w:val="el-GR"/>
                            </w:rPr>
                          </m:ctrlPr>
                        </m:sSubPr>
                        <m:e>
                          <m:r>
                            <w:rPr>
                              <w:rStyle w:val="a9"/>
                              <w:rFonts w:ascii="Cambria Math" w:hAnsi="Cambria Math"/>
                              <w:sz w:val="28"/>
                              <w:szCs w:val="28"/>
                              <w:lang w:val="el-GR"/>
                            </w:rPr>
                            <m:t>α</m:t>
                          </m:r>
                        </m:e>
                        <m:sub>
                          <m:r>
                            <w:rPr>
                              <w:rStyle w:val="a9"/>
                              <w:rFonts w:ascii="Cambria Math" w:hAnsi="Cambria Math"/>
                              <w:sz w:val="28"/>
                              <w:szCs w:val="28"/>
                            </w:rPr>
                            <m:t>c</m:t>
                          </m:r>
                          <m:r>
                            <w:rPr>
                              <w:rStyle w:val="a9"/>
                              <w:rFonts w:ascii="Cambria Math" w:hAnsi="Cambria Math"/>
                              <w:sz w:val="28"/>
                              <w:szCs w:val="28"/>
                              <w:lang w:val="el-GR"/>
                            </w:rPr>
                            <m:t>2</m:t>
                          </m:r>
                          <m:ctrlPr>
                            <w:rPr>
                              <w:rStyle w:val="a9"/>
                              <w:rFonts w:ascii="Cambria Math" w:hAnsi="Cambria Math"/>
                              <w:iCs w:val="0"/>
                              <w:sz w:val="28"/>
                              <w:szCs w:val="28"/>
                            </w:rPr>
                          </m:ctrlPr>
                        </m:sub>
                      </m:sSub>
                    </m:e>
                  </m:func>
                </m:num>
                <m:den>
                  <m:sSup>
                    <m:sSupPr>
                      <m:ctrlPr>
                        <w:rPr>
                          <w:rStyle w:val="a9"/>
                          <w:rFonts w:ascii="Cambria Math" w:hAnsi="Cambria Math"/>
                          <w:iCs w:val="0"/>
                          <w:sz w:val="28"/>
                          <w:szCs w:val="28"/>
                          <w:lang w:val="el-GR"/>
                        </w:rPr>
                      </m:ctrlPr>
                    </m:sSupPr>
                    <m:e>
                      <m:sSub>
                        <m:sSubPr>
                          <m:ctrlPr>
                            <w:rPr>
                              <w:rStyle w:val="a9"/>
                              <w:rFonts w:ascii="Cambria Math" w:hAnsi="Cambria Math"/>
                              <w:iCs w:val="0"/>
                              <w:sz w:val="28"/>
                              <w:szCs w:val="28"/>
                              <w:lang w:val="el-GR"/>
                            </w:rPr>
                          </m:ctrlPr>
                        </m:sSubPr>
                        <m:e>
                          <m:r>
                            <w:rPr>
                              <w:rStyle w:val="a9"/>
                              <w:rFonts w:ascii="Cambria Math" w:hAnsi="Cambria Math"/>
                              <w:sz w:val="28"/>
                              <w:szCs w:val="28"/>
                              <w:lang w:val="el-GR"/>
                            </w:rPr>
                            <m:t>Z</m:t>
                          </m:r>
                        </m:e>
                        <m:sub>
                          <m:r>
                            <w:rPr>
                              <w:rStyle w:val="a9"/>
                              <w:rFonts w:ascii="Cambria Math" w:hAnsi="Cambria Math"/>
                              <w:sz w:val="28"/>
                              <w:szCs w:val="28"/>
                              <w:lang w:val="el-GR"/>
                            </w:rPr>
                            <m:t>I</m:t>
                          </m:r>
                        </m:sub>
                      </m:sSub>
                    </m:e>
                    <m:sup>
                      <m:r>
                        <w:rPr>
                          <w:rStyle w:val="a9"/>
                          <w:rFonts w:ascii="Cambria Math" w:hAnsi="Cambria Math"/>
                          <w:sz w:val="28"/>
                          <w:szCs w:val="28"/>
                          <w:lang w:val="el-GR"/>
                        </w:rPr>
                        <m:t>0.7</m:t>
                      </m:r>
                    </m:sup>
                  </m:sSup>
                </m:den>
              </m:f>
            </m:oMath>
          </w:p>
        </w:tc>
        <w:tc>
          <w:tcPr>
            <w:tcW w:w="3503" w:type="dxa"/>
            <w:shd w:val="clear" w:color="auto" w:fill="auto"/>
          </w:tcPr>
          <w:p w:rsidR="00880CDD" w:rsidRDefault="009D02BE" w:rsidP="00F0216F">
            <w:pPr>
              <w:jc w:val="right"/>
              <w:rPr>
                <w:rStyle w:val="a9"/>
                <w:i w:val="0"/>
                <w:iCs w:val="0"/>
                <w:sz w:val="24"/>
                <w:szCs w:val="24"/>
                <w:lang w:val="el-GR"/>
              </w:rPr>
            </w:pPr>
            <w:r>
              <w:rPr>
                <w:rStyle w:val="a9"/>
                <w:i w:val="0"/>
                <w:iCs w:val="0"/>
                <w:sz w:val="24"/>
                <w:szCs w:val="24"/>
                <w:lang w:val="el-GR"/>
              </w:rPr>
              <w:t>(3.33</w:t>
            </w:r>
            <w:r w:rsidR="00880CDD" w:rsidRPr="00036251">
              <w:rPr>
                <w:rStyle w:val="a9"/>
                <w:i w:val="0"/>
                <w:iCs w:val="0"/>
                <w:sz w:val="24"/>
                <w:szCs w:val="24"/>
                <w:lang w:val="el-GR"/>
              </w:rPr>
              <w:t xml:space="preserve">)                                                             </w:t>
            </w:r>
            <w:r w:rsidR="00880CDD" w:rsidRPr="00006A00">
              <w:rPr>
                <w:rStyle w:val="a9"/>
                <w:i w:val="0"/>
                <w:iCs w:val="0"/>
                <w:sz w:val="24"/>
                <w:szCs w:val="24"/>
              </w:rPr>
              <w:t xml:space="preserve">                                                  </w:t>
            </w:r>
          </w:p>
          <w:p w:rsidR="00880CDD" w:rsidRPr="00036251" w:rsidRDefault="00880CDD" w:rsidP="00F0216F">
            <w:pPr>
              <w:jc w:val="right"/>
              <w:rPr>
                <w:rStyle w:val="a9"/>
                <w:i w:val="0"/>
                <w:iCs w:val="0"/>
                <w:sz w:val="24"/>
                <w:szCs w:val="24"/>
                <w:lang w:val="el-GR"/>
              </w:rPr>
            </w:pPr>
            <w:r>
              <w:rPr>
                <w:rStyle w:val="a9"/>
                <w:i w:val="0"/>
                <w:iCs w:val="0"/>
                <w:sz w:val="24"/>
                <w:szCs w:val="24"/>
                <w:lang w:val="el-GR"/>
              </w:rPr>
              <w:t xml:space="preserve">     </w:t>
            </w:r>
          </w:p>
          <w:p w:rsidR="00880CDD" w:rsidRPr="00036251" w:rsidRDefault="00880CDD" w:rsidP="00F0216F">
            <w:pPr>
              <w:jc w:val="both"/>
              <w:rPr>
                <w:rStyle w:val="a9"/>
                <w:i w:val="0"/>
                <w:iCs w:val="0"/>
                <w:sz w:val="24"/>
                <w:szCs w:val="24"/>
              </w:rPr>
            </w:pPr>
          </w:p>
        </w:tc>
      </w:tr>
    </w:tbl>
    <w:p w:rsidR="00880CDD" w:rsidRPr="00AF615A" w:rsidRDefault="00880CDD" w:rsidP="00B53CE8">
      <w:pPr>
        <w:rPr>
          <w:rStyle w:val="a9"/>
          <w:i w:val="0"/>
          <w:lang w:val="el-GR"/>
        </w:rPr>
      </w:pPr>
    </w:p>
    <w:p w:rsidR="00396FE5" w:rsidRDefault="00454D2E" w:rsidP="008B6C6B">
      <w:pPr>
        <w:jc w:val="both"/>
        <w:rPr>
          <w:rStyle w:val="a9"/>
          <w:i w:val="0"/>
          <w:lang w:val="el-GR"/>
        </w:rPr>
      </w:pPr>
      <w:r>
        <w:rPr>
          <w:rStyle w:val="a9"/>
          <w:i w:val="0"/>
          <w:lang w:val="el-GR"/>
        </w:rPr>
        <w:t>Όπου</w:t>
      </w:r>
      <w:r w:rsidRPr="00454D2E">
        <w:rPr>
          <w:rStyle w:val="a9"/>
          <w:i w:val="0"/>
          <w:lang w:val="el-GR"/>
        </w:rPr>
        <w:t xml:space="preserve"> </w:t>
      </w:r>
      <w:r>
        <w:rPr>
          <w:rStyle w:val="a9"/>
          <w:i w:val="0"/>
          <w:lang w:val="el-GR"/>
        </w:rPr>
        <w:t xml:space="preserve">ως </w:t>
      </w:r>
      <w:r w:rsidRPr="00454D2E">
        <w:rPr>
          <w:rStyle w:val="a9"/>
          <w:i w:val="0"/>
          <w:lang w:val="el-GR"/>
        </w:rPr>
        <w:t>“</w:t>
      </w:r>
      <w:r w:rsidRPr="00454D2E">
        <w:rPr>
          <w:rStyle w:val="a9"/>
          <w:i w:val="0"/>
          <w:sz w:val="28"/>
          <w:szCs w:val="28"/>
          <w:lang w:val="el-GR"/>
        </w:rPr>
        <w:t>α</w:t>
      </w:r>
      <w:r w:rsidRPr="00454D2E">
        <w:rPr>
          <w:rStyle w:val="a9"/>
          <w:i w:val="0"/>
          <w:sz w:val="28"/>
          <w:szCs w:val="28"/>
          <w:vertAlign w:val="subscript"/>
        </w:rPr>
        <w:t>c</w:t>
      </w:r>
      <w:r w:rsidRPr="00454D2E">
        <w:rPr>
          <w:rStyle w:val="a9"/>
          <w:i w:val="0"/>
          <w:sz w:val="28"/>
          <w:szCs w:val="28"/>
          <w:vertAlign w:val="subscript"/>
          <w:lang w:val="el-GR"/>
        </w:rPr>
        <w:t>2</w:t>
      </w:r>
      <w:r w:rsidRPr="00454D2E">
        <w:rPr>
          <w:rStyle w:val="a9"/>
          <w:i w:val="0"/>
          <w:lang w:val="el-GR"/>
        </w:rPr>
        <w:t xml:space="preserve">” </w:t>
      </w:r>
      <w:r>
        <w:rPr>
          <w:rStyle w:val="a9"/>
          <w:i w:val="0"/>
          <w:lang w:val="el-GR"/>
        </w:rPr>
        <w:t xml:space="preserve">ορίζεται ο συντελεστής κλίσης της πλήμνης και του κελύφους στην έξοδο της πτερωτής και ως </w:t>
      </w:r>
      <w:r w:rsidRPr="00454D2E">
        <w:rPr>
          <w:rStyle w:val="a9"/>
          <w:i w:val="0"/>
          <w:lang w:val="el-GR"/>
        </w:rPr>
        <w:t>“</w:t>
      </w:r>
      <w:r>
        <w:rPr>
          <w:rStyle w:val="a9"/>
          <w:i w:val="0"/>
        </w:rPr>
        <w:t>Z</w:t>
      </w:r>
      <w:r>
        <w:rPr>
          <w:rStyle w:val="a9"/>
          <w:i w:val="0"/>
          <w:vertAlign w:val="subscript"/>
        </w:rPr>
        <w:t>I</w:t>
      </w:r>
      <w:r w:rsidRPr="00454D2E">
        <w:rPr>
          <w:rStyle w:val="a9"/>
          <w:i w:val="0"/>
          <w:lang w:val="el-GR"/>
        </w:rPr>
        <w:t xml:space="preserve">” </w:t>
      </w:r>
      <w:r>
        <w:rPr>
          <w:rStyle w:val="a9"/>
          <w:i w:val="0"/>
          <w:lang w:val="el-GR"/>
        </w:rPr>
        <w:t>ο αριθμός των πτερυγίων</w:t>
      </w:r>
      <w:r w:rsidR="007B0395">
        <w:rPr>
          <w:rStyle w:val="a9"/>
          <w:i w:val="0"/>
          <w:lang w:val="el-GR"/>
        </w:rPr>
        <w:t xml:space="preserve">. </w:t>
      </w:r>
      <w:r w:rsidR="008B6C6B">
        <w:rPr>
          <w:rStyle w:val="a9"/>
          <w:i w:val="0"/>
          <w:lang w:val="el-GR"/>
        </w:rPr>
        <w:t xml:space="preserve">Ένας ακόμα τρόπος ο οποίος χρησιμοποιείται για τον προσδιορισμό του συντελεστή αποκλίσεως </w:t>
      </w:r>
      <w:r w:rsidR="008B6C6B" w:rsidRPr="008B6C6B">
        <w:rPr>
          <w:rStyle w:val="a9"/>
          <w:i w:val="0"/>
          <w:lang w:val="el-GR"/>
        </w:rPr>
        <w:t>“</w:t>
      </w:r>
      <w:r w:rsidR="008B6C6B">
        <w:rPr>
          <w:rStyle w:val="a9"/>
          <w:i w:val="0"/>
          <w:lang w:val="el-GR"/>
        </w:rPr>
        <w:t>σ</w:t>
      </w:r>
      <w:r w:rsidR="008B6C6B" w:rsidRPr="008B6C6B">
        <w:rPr>
          <w:rStyle w:val="a9"/>
          <w:i w:val="0"/>
          <w:lang w:val="el-GR"/>
        </w:rPr>
        <w:t>”</w:t>
      </w:r>
      <w:r w:rsidR="008B6C6B">
        <w:rPr>
          <w:rStyle w:val="a9"/>
          <w:i w:val="0"/>
          <w:lang w:val="el-GR"/>
        </w:rPr>
        <w:t xml:space="preserve"> είναι της εξίσωσης (</w:t>
      </w:r>
      <w:r w:rsidR="008B6C6B">
        <w:rPr>
          <w:rStyle w:val="a9"/>
          <w:lang w:val="el-GR"/>
        </w:rPr>
        <w:t>3.31</w:t>
      </w:r>
      <w:r w:rsidR="008B6C6B">
        <w:rPr>
          <w:rStyle w:val="a9"/>
          <w:i w:val="0"/>
          <w:lang w:val="el-GR"/>
        </w:rPr>
        <w:t>),</w:t>
      </w:r>
      <w:r w:rsidR="00857BD5" w:rsidRPr="00857BD5">
        <w:rPr>
          <w:rStyle w:val="a9"/>
          <w:i w:val="0"/>
          <w:lang w:val="el-GR"/>
        </w:rPr>
        <w:t xml:space="preserve"> </w:t>
      </w:r>
      <w:r w:rsidR="00857BD5">
        <w:rPr>
          <w:rStyle w:val="a9"/>
          <w:i w:val="0"/>
          <w:lang w:val="el-GR"/>
        </w:rPr>
        <w:t>η οποία</w:t>
      </w:r>
      <w:r w:rsidR="008B6C6B">
        <w:rPr>
          <w:rStyle w:val="a9"/>
          <w:i w:val="0"/>
          <w:lang w:val="el-GR"/>
        </w:rPr>
        <w:t xml:space="preserve"> λαμβάνει υπόψην και την περιφερειακή ταχύτητα </w:t>
      </w:r>
      <w:r w:rsidR="006A18FE" w:rsidRPr="006A18FE">
        <w:rPr>
          <w:rStyle w:val="a9"/>
          <w:i w:val="0"/>
          <w:lang w:val="el-GR"/>
        </w:rPr>
        <w:t>“</w:t>
      </w:r>
      <w:r w:rsidR="008B6C6B">
        <w:rPr>
          <w:rStyle w:val="a9"/>
        </w:rPr>
        <w:t>U</w:t>
      </w:r>
      <w:r w:rsidR="008B6C6B" w:rsidRPr="008B6C6B">
        <w:rPr>
          <w:rStyle w:val="a9"/>
          <w:vertAlign w:val="subscript"/>
          <w:lang w:val="el-GR"/>
        </w:rPr>
        <w:t>2</w:t>
      </w:r>
      <w:r w:rsidR="006A18FE" w:rsidRPr="006A18FE">
        <w:rPr>
          <w:rStyle w:val="a9"/>
          <w:i w:val="0"/>
          <w:lang w:val="el-GR"/>
        </w:rPr>
        <w:t>”</w:t>
      </w:r>
      <w:r w:rsidR="008B6C6B" w:rsidRPr="008B6C6B">
        <w:rPr>
          <w:rStyle w:val="a9"/>
          <w:i w:val="0"/>
          <w:lang w:val="el-GR"/>
        </w:rPr>
        <w:t xml:space="preserve"> </w:t>
      </w:r>
      <w:r w:rsidR="008B6C6B">
        <w:rPr>
          <w:rStyle w:val="a9"/>
          <w:i w:val="0"/>
          <w:lang w:val="el-GR"/>
        </w:rPr>
        <w:t xml:space="preserve">καθώς και την πραγματική </w:t>
      </w:r>
      <w:r w:rsidR="006A18FE" w:rsidRPr="006A18FE">
        <w:rPr>
          <w:rStyle w:val="a9"/>
          <w:i w:val="0"/>
          <w:lang w:val="el-GR"/>
        </w:rPr>
        <w:t>“</w:t>
      </w:r>
      <w:r w:rsidR="008B6C6B" w:rsidRPr="008B6C6B">
        <w:rPr>
          <w:rStyle w:val="a9"/>
          <w:sz w:val="28"/>
          <w:szCs w:val="28"/>
        </w:rPr>
        <w:t>C</w:t>
      </w:r>
      <w:r w:rsidR="008B6C6B" w:rsidRPr="008B6C6B">
        <w:rPr>
          <w:rStyle w:val="a9"/>
          <w:sz w:val="28"/>
          <w:szCs w:val="28"/>
          <w:vertAlign w:val="subscript"/>
          <w:lang w:val="el-GR"/>
        </w:rPr>
        <w:t>θ2</w:t>
      </w:r>
      <w:r w:rsidR="006A18FE" w:rsidRPr="006A18FE">
        <w:rPr>
          <w:rStyle w:val="a9"/>
          <w:i w:val="0"/>
          <w:lang w:val="el-GR"/>
        </w:rPr>
        <w:t>”</w:t>
      </w:r>
      <w:r w:rsidR="008B6C6B">
        <w:rPr>
          <w:rStyle w:val="a9"/>
          <w:i w:val="0"/>
          <w:lang w:val="el-GR"/>
        </w:rPr>
        <w:t xml:space="preserve"> και ιδεατή </w:t>
      </w:r>
      <w:r w:rsidR="006A18FE" w:rsidRPr="006A18FE">
        <w:rPr>
          <w:rStyle w:val="a9"/>
          <w:i w:val="0"/>
          <w:lang w:val="el-GR"/>
        </w:rPr>
        <w:t>“</w:t>
      </w:r>
      <w:r w:rsidR="008B6C6B" w:rsidRPr="008B6C6B">
        <w:rPr>
          <w:rStyle w:val="a9"/>
          <w:sz w:val="28"/>
          <w:szCs w:val="28"/>
        </w:rPr>
        <w:t>C</w:t>
      </w:r>
      <w:r w:rsidR="008B6C6B" w:rsidRPr="008B6C6B">
        <w:rPr>
          <w:rStyle w:val="a9"/>
          <w:sz w:val="28"/>
          <w:szCs w:val="28"/>
          <w:vertAlign w:val="subscript"/>
          <w:lang w:val="el-GR"/>
        </w:rPr>
        <w:t>θ2,</w:t>
      </w:r>
      <w:r w:rsidR="008B6C6B" w:rsidRPr="008B6C6B">
        <w:rPr>
          <w:rStyle w:val="a9"/>
          <w:rFonts w:cstheme="minorHAnsi"/>
          <w:sz w:val="28"/>
          <w:szCs w:val="28"/>
          <w:vertAlign w:val="subscript"/>
          <w:lang w:val="el-GR"/>
        </w:rPr>
        <w:t>∞</w:t>
      </w:r>
      <w:r w:rsidR="006A18FE" w:rsidRPr="006A18FE">
        <w:rPr>
          <w:rStyle w:val="a9"/>
          <w:i w:val="0"/>
          <w:lang w:val="el-GR"/>
        </w:rPr>
        <w:t>”</w:t>
      </w:r>
      <w:r w:rsidR="008B6C6B">
        <w:rPr>
          <w:rStyle w:val="a9"/>
          <w:i w:val="0"/>
          <w:lang w:val="el-GR"/>
        </w:rPr>
        <w:t xml:space="preserve">  εφαπτομενική ταχύτητα.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2936"/>
      </w:tblGrid>
      <w:tr w:rsidR="006A18FE" w:rsidTr="00775A47">
        <w:tc>
          <w:tcPr>
            <w:tcW w:w="5920" w:type="dxa"/>
          </w:tcPr>
          <w:p w:rsidR="006A18FE" w:rsidRPr="006A18FE" w:rsidRDefault="006A18FE" w:rsidP="006A18FE">
            <w:pPr>
              <w:tabs>
                <w:tab w:val="left" w:pos="1595"/>
                <w:tab w:val="center" w:pos="2106"/>
              </w:tabs>
              <w:jc w:val="right"/>
              <w:rPr>
                <w:rStyle w:val="a9"/>
                <w:i w:val="0"/>
                <w:iCs w:val="0"/>
                <w:sz w:val="24"/>
                <w:szCs w:val="24"/>
                <w:vertAlign w:val="superscript"/>
                <w:lang w:val="el-GR"/>
              </w:rPr>
            </w:pPr>
            <w:r>
              <w:rPr>
                <w:rStyle w:val="a9"/>
                <w:i w:val="0"/>
                <w:iCs w:val="0"/>
                <w:sz w:val="28"/>
                <w:szCs w:val="28"/>
                <w:lang w:val="el-GR"/>
              </w:rPr>
              <w:lastRenderedPageBreak/>
              <w:t xml:space="preserve">σ </w:t>
            </w:r>
            <w:r w:rsidRPr="00775A47">
              <w:rPr>
                <w:rStyle w:val="a9"/>
                <w:i w:val="0"/>
                <w:iCs w:val="0"/>
                <w:sz w:val="28"/>
                <w:szCs w:val="28"/>
                <w:lang w:val="el-GR"/>
              </w:rPr>
              <w:t xml:space="preserve">= 1 - </w:t>
            </w:r>
            <m:oMath>
              <m:r>
                <w:rPr>
                  <w:rStyle w:val="a9"/>
                  <w:rFonts w:ascii="Cambria Math" w:hAnsi="Cambria Math"/>
                  <w:sz w:val="28"/>
                  <w:szCs w:val="28"/>
                  <w:lang w:val="el-GR"/>
                </w:rPr>
                <m:t xml:space="preserve"> </m:t>
              </m:r>
              <m:f>
                <m:fPr>
                  <m:ctrlPr>
                    <w:rPr>
                      <w:rStyle w:val="a9"/>
                      <w:rFonts w:ascii="Cambria Math" w:hAnsi="Cambria Math"/>
                      <w:iCs w:val="0"/>
                      <w:sz w:val="28"/>
                      <w:szCs w:val="28"/>
                      <w:lang w:val="el-GR"/>
                    </w:rPr>
                  </m:ctrlPr>
                </m:fPr>
                <m:num>
                  <m:eqArr>
                    <m:eqArrPr>
                      <m:ctrlPr>
                        <w:rPr>
                          <w:rStyle w:val="a9"/>
                          <w:rFonts w:ascii="Cambria Math" w:hAnsi="Cambria Math"/>
                          <w:iCs w:val="0"/>
                          <w:sz w:val="28"/>
                          <w:szCs w:val="28"/>
                          <w:lang w:val="el-GR"/>
                        </w:rPr>
                      </m:ctrlPr>
                    </m:eqArrPr>
                    <m:e>
                      <m:sSub>
                        <m:sSubPr>
                          <m:ctrlPr>
                            <w:rPr>
                              <w:rStyle w:val="a9"/>
                              <w:rFonts w:ascii="Cambria Math" w:hAnsi="Cambria Math"/>
                              <w:iCs w:val="0"/>
                              <w:sz w:val="28"/>
                              <w:szCs w:val="28"/>
                              <w:lang w:val="el-GR"/>
                            </w:rPr>
                          </m:ctrlPr>
                        </m:sSubPr>
                        <m:e>
                          <m:r>
                            <w:rPr>
                              <w:rStyle w:val="a9"/>
                              <w:rFonts w:ascii="Cambria Math" w:hAnsi="Cambria Math"/>
                              <w:sz w:val="28"/>
                              <w:szCs w:val="28"/>
                              <w:lang w:val="el-GR"/>
                            </w:rPr>
                            <m:t>C</m:t>
                          </m:r>
                        </m:e>
                        <m:sub>
                          <m:r>
                            <w:rPr>
                              <w:rStyle w:val="a9"/>
                              <w:rFonts w:ascii="Cambria Math" w:hAnsi="Cambria Math"/>
                              <w:sz w:val="28"/>
                              <w:szCs w:val="28"/>
                              <w:lang w:val="el-GR"/>
                            </w:rPr>
                            <m:t>θ2</m:t>
                          </m:r>
                        </m:sub>
                      </m:sSub>
                      <m:sSub>
                        <m:sSubPr>
                          <m:ctrlPr>
                            <w:rPr>
                              <w:rStyle w:val="a9"/>
                              <w:rFonts w:ascii="Cambria Math" w:hAnsi="Cambria Math"/>
                              <w:iCs w:val="0"/>
                              <w:sz w:val="28"/>
                              <w:szCs w:val="28"/>
                              <w:lang w:val="el-GR"/>
                            </w:rPr>
                          </m:ctrlPr>
                        </m:sSubPr>
                        <m:e>
                          <m:r>
                            <w:rPr>
                              <w:rStyle w:val="a9"/>
                              <w:rFonts w:ascii="Cambria Math" w:hAnsi="Cambria Math"/>
                              <w:sz w:val="28"/>
                              <w:szCs w:val="28"/>
                              <w:lang w:val="el-GR"/>
                            </w:rPr>
                            <m:t>,</m:t>
                          </m:r>
                        </m:e>
                        <m:sub>
                          <m:r>
                            <w:rPr>
                              <w:rStyle w:val="a9"/>
                              <w:rFonts w:ascii="Cambria Math" w:hAnsi="Cambria Math"/>
                              <w:sz w:val="28"/>
                              <w:szCs w:val="28"/>
                              <w:lang w:val="el-GR"/>
                            </w:rPr>
                            <m:t>∞</m:t>
                          </m:r>
                        </m:sub>
                      </m:sSub>
                      <m:r>
                        <w:rPr>
                          <w:rStyle w:val="a9"/>
                          <w:rFonts w:ascii="Cambria Math" w:hAnsi="Cambria Math"/>
                          <w:sz w:val="28"/>
                          <w:szCs w:val="28"/>
                          <w:lang w:val="el-GR"/>
                        </w:rPr>
                        <m:t xml:space="preserve"> -</m:t>
                      </m:r>
                      <m:sSub>
                        <m:sSubPr>
                          <m:ctrlPr>
                            <w:rPr>
                              <w:rStyle w:val="a9"/>
                              <w:rFonts w:ascii="Cambria Math" w:hAnsi="Cambria Math"/>
                              <w:iCs w:val="0"/>
                              <w:sz w:val="28"/>
                              <w:szCs w:val="28"/>
                              <w:lang w:val="el-GR"/>
                            </w:rPr>
                          </m:ctrlPr>
                        </m:sSubPr>
                        <m:e>
                          <m:r>
                            <w:rPr>
                              <w:rStyle w:val="a9"/>
                              <w:rFonts w:ascii="Cambria Math" w:hAnsi="Cambria Math"/>
                              <w:sz w:val="28"/>
                              <w:szCs w:val="28"/>
                              <w:lang w:val="el-GR"/>
                            </w:rPr>
                            <m:t>C</m:t>
                          </m:r>
                        </m:e>
                        <m:sub>
                          <m:r>
                            <w:rPr>
                              <w:rStyle w:val="a9"/>
                              <w:rFonts w:ascii="Cambria Math" w:hAnsi="Cambria Math"/>
                              <w:sz w:val="28"/>
                              <w:szCs w:val="28"/>
                              <w:lang w:val="el-GR"/>
                            </w:rPr>
                            <m:t>θ2</m:t>
                          </m:r>
                        </m:sub>
                      </m:sSub>
                    </m:e>
                    <m:e>
                      <m:r>
                        <w:rPr>
                          <w:rStyle w:val="a9"/>
                          <w:rFonts w:ascii="Cambria Math" w:hAnsi="Cambria Math"/>
                          <w:sz w:val="28"/>
                          <w:szCs w:val="28"/>
                          <w:lang w:val="el-GR"/>
                        </w:rPr>
                        <m:t xml:space="preserve"> </m:t>
                      </m:r>
                    </m:e>
                  </m:eqArr>
                </m:num>
                <m:den>
                  <m:sSub>
                    <m:sSubPr>
                      <m:ctrlPr>
                        <w:rPr>
                          <w:rStyle w:val="a9"/>
                          <w:rFonts w:ascii="Cambria Math" w:hAnsi="Cambria Math"/>
                          <w:iCs w:val="0"/>
                          <w:sz w:val="28"/>
                          <w:szCs w:val="28"/>
                        </w:rPr>
                      </m:ctrlPr>
                    </m:sSubPr>
                    <m:e>
                      <m:r>
                        <w:rPr>
                          <w:rStyle w:val="a9"/>
                          <w:rFonts w:ascii="Cambria Math" w:hAnsi="Cambria Math"/>
                          <w:sz w:val="28"/>
                          <w:szCs w:val="28"/>
                        </w:rPr>
                        <m:t>U</m:t>
                      </m:r>
                    </m:e>
                    <m:sub>
                      <m:r>
                        <w:rPr>
                          <w:rStyle w:val="a9"/>
                          <w:rFonts w:ascii="Cambria Math" w:hAnsi="Cambria Math"/>
                          <w:sz w:val="28"/>
                          <w:szCs w:val="28"/>
                          <w:lang w:val="el-GR"/>
                        </w:rPr>
                        <m:t>2</m:t>
                      </m:r>
                    </m:sub>
                  </m:sSub>
                </m:den>
              </m:f>
            </m:oMath>
            <w:r w:rsidRPr="00775A47">
              <w:rPr>
                <w:rStyle w:val="a9"/>
                <w:i w:val="0"/>
                <w:iCs w:val="0"/>
                <w:sz w:val="28"/>
                <w:szCs w:val="28"/>
                <w:lang w:val="el-GR"/>
              </w:rPr>
              <w:t xml:space="preserve"> = 1 - </w:t>
            </w:r>
            <m:oMath>
              <m:r>
                <w:rPr>
                  <w:rStyle w:val="a9"/>
                  <w:rFonts w:ascii="Cambria Math" w:hAnsi="Cambria Math"/>
                  <w:sz w:val="28"/>
                  <w:szCs w:val="28"/>
                  <w:lang w:val="el-GR"/>
                </w:rPr>
                <m:t xml:space="preserve"> </m:t>
              </m:r>
              <m:f>
                <m:fPr>
                  <m:ctrlPr>
                    <w:rPr>
                      <w:rStyle w:val="a9"/>
                      <w:rFonts w:ascii="Cambria Math" w:hAnsi="Cambria Math"/>
                      <w:iCs w:val="0"/>
                      <w:sz w:val="28"/>
                      <w:szCs w:val="28"/>
                      <w:lang w:val="el-GR"/>
                    </w:rPr>
                  </m:ctrlPr>
                </m:fPr>
                <m:num>
                  <m:eqArr>
                    <m:eqArrPr>
                      <m:ctrlPr>
                        <w:rPr>
                          <w:rStyle w:val="a9"/>
                          <w:rFonts w:ascii="Cambria Math" w:hAnsi="Cambria Math"/>
                          <w:iCs w:val="0"/>
                          <w:sz w:val="28"/>
                          <w:szCs w:val="28"/>
                          <w:lang w:val="el-GR"/>
                        </w:rPr>
                      </m:ctrlPr>
                    </m:eqArrPr>
                    <m:e>
                      <m:sSub>
                        <m:sSubPr>
                          <m:ctrlPr>
                            <w:rPr>
                              <w:rStyle w:val="a9"/>
                              <w:rFonts w:ascii="Cambria Math" w:hAnsi="Cambria Math"/>
                              <w:iCs w:val="0"/>
                              <w:sz w:val="28"/>
                              <w:szCs w:val="28"/>
                              <w:lang w:val="el-GR"/>
                            </w:rPr>
                          </m:ctrlPr>
                        </m:sSubPr>
                        <m:e>
                          <m:r>
                            <w:rPr>
                              <w:rStyle w:val="a9"/>
                              <w:rFonts w:ascii="Cambria Math" w:hAnsi="Cambria Math"/>
                              <w:sz w:val="28"/>
                              <w:szCs w:val="28"/>
                              <w:lang w:val="el-GR"/>
                            </w:rPr>
                            <m:t>C</m:t>
                          </m:r>
                        </m:e>
                        <m:sub>
                          <m:r>
                            <w:rPr>
                              <w:rStyle w:val="a9"/>
                              <w:rFonts w:ascii="Cambria Math" w:hAnsi="Cambria Math"/>
                              <w:sz w:val="28"/>
                              <w:szCs w:val="28"/>
                              <w:lang w:val="el-GR"/>
                            </w:rPr>
                            <m:t>slip</m:t>
                          </m:r>
                        </m:sub>
                      </m:sSub>
                    </m:e>
                    <m:e>
                      <m:r>
                        <w:rPr>
                          <w:rStyle w:val="a9"/>
                          <w:rFonts w:ascii="Cambria Math" w:hAnsi="Cambria Math"/>
                          <w:sz w:val="28"/>
                          <w:szCs w:val="28"/>
                          <w:lang w:val="el-GR"/>
                        </w:rPr>
                        <m:t xml:space="preserve"> </m:t>
                      </m:r>
                    </m:e>
                  </m:eqArr>
                </m:num>
                <m:den>
                  <m:sSub>
                    <m:sSubPr>
                      <m:ctrlPr>
                        <w:rPr>
                          <w:rStyle w:val="a9"/>
                          <w:rFonts w:ascii="Cambria Math" w:hAnsi="Cambria Math"/>
                          <w:iCs w:val="0"/>
                          <w:sz w:val="28"/>
                          <w:szCs w:val="28"/>
                        </w:rPr>
                      </m:ctrlPr>
                    </m:sSubPr>
                    <m:e>
                      <m:r>
                        <w:rPr>
                          <w:rStyle w:val="a9"/>
                          <w:rFonts w:ascii="Cambria Math" w:hAnsi="Cambria Math"/>
                          <w:sz w:val="28"/>
                          <w:szCs w:val="28"/>
                        </w:rPr>
                        <m:t>U</m:t>
                      </m:r>
                    </m:e>
                    <m:sub>
                      <m:r>
                        <w:rPr>
                          <w:rStyle w:val="a9"/>
                          <w:rFonts w:ascii="Cambria Math" w:hAnsi="Cambria Math"/>
                          <w:sz w:val="28"/>
                          <w:szCs w:val="28"/>
                          <w:lang w:val="el-GR"/>
                        </w:rPr>
                        <m:t>2</m:t>
                      </m:r>
                    </m:sub>
                  </m:sSub>
                </m:den>
              </m:f>
            </m:oMath>
            <w:r w:rsidRPr="006A18FE">
              <w:rPr>
                <w:rStyle w:val="a9"/>
                <w:i w:val="0"/>
                <w:iCs w:val="0"/>
                <w:sz w:val="32"/>
                <w:szCs w:val="32"/>
                <w:lang w:val="el-GR"/>
              </w:rPr>
              <w:t xml:space="preserve">  </w:t>
            </w:r>
          </w:p>
        </w:tc>
        <w:tc>
          <w:tcPr>
            <w:tcW w:w="2936" w:type="dxa"/>
            <w:shd w:val="clear" w:color="auto" w:fill="auto"/>
          </w:tcPr>
          <w:p w:rsidR="006A18FE" w:rsidRDefault="006A18FE" w:rsidP="00F0216F">
            <w:pPr>
              <w:jc w:val="right"/>
              <w:rPr>
                <w:rStyle w:val="a9"/>
                <w:i w:val="0"/>
                <w:iCs w:val="0"/>
                <w:sz w:val="24"/>
                <w:szCs w:val="24"/>
                <w:lang w:val="el-GR"/>
              </w:rPr>
            </w:pPr>
            <w:r>
              <w:rPr>
                <w:rStyle w:val="a9"/>
                <w:i w:val="0"/>
                <w:iCs w:val="0"/>
                <w:sz w:val="24"/>
                <w:szCs w:val="24"/>
                <w:lang w:val="el-GR"/>
              </w:rPr>
              <w:t>(3.3</w:t>
            </w:r>
            <w:r w:rsidR="009D02BE">
              <w:rPr>
                <w:rStyle w:val="a9"/>
                <w:i w:val="0"/>
                <w:iCs w:val="0"/>
                <w:sz w:val="24"/>
                <w:szCs w:val="24"/>
                <w:lang w:val="el-GR"/>
              </w:rPr>
              <w:t>4</w:t>
            </w:r>
            <w:r w:rsidRPr="00036251">
              <w:rPr>
                <w:rStyle w:val="a9"/>
                <w:i w:val="0"/>
                <w:iCs w:val="0"/>
                <w:sz w:val="24"/>
                <w:szCs w:val="24"/>
                <w:lang w:val="el-GR"/>
              </w:rPr>
              <w:t xml:space="preserve">)                                                             </w:t>
            </w:r>
            <w:r w:rsidRPr="00006A00">
              <w:rPr>
                <w:rStyle w:val="a9"/>
                <w:i w:val="0"/>
                <w:iCs w:val="0"/>
                <w:sz w:val="24"/>
                <w:szCs w:val="24"/>
              </w:rPr>
              <w:t xml:space="preserve">                                                  </w:t>
            </w:r>
          </w:p>
          <w:p w:rsidR="006A18FE" w:rsidRPr="00036251" w:rsidRDefault="006A18FE" w:rsidP="00F0216F">
            <w:pPr>
              <w:jc w:val="right"/>
              <w:rPr>
                <w:rStyle w:val="a9"/>
                <w:i w:val="0"/>
                <w:iCs w:val="0"/>
                <w:sz w:val="24"/>
                <w:szCs w:val="24"/>
                <w:lang w:val="el-GR"/>
              </w:rPr>
            </w:pPr>
            <w:r>
              <w:rPr>
                <w:rStyle w:val="a9"/>
                <w:i w:val="0"/>
                <w:iCs w:val="0"/>
                <w:sz w:val="24"/>
                <w:szCs w:val="24"/>
                <w:lang w:val="el-GR"/>
              </w:rPr>
              <w:t xml:space="preserve">     </w:t>
            </w:r>
          </w:p>
          <w:p w:rsidR="006A18FE" w:rsidRPr="00036251" w:rsidRDefault="006A18FE" w:rsidP="00F0216F">
            <w:pPr>
              <w:jc w:val="both"/>
              <w:rPr>
                <w:rStyle w:val="a9"/>
                <w:i w:val="0"/>
                <w:iCs w:val="0"/>
                <w:sz w:val="24"/>
                <w:szCs w:val="24"/>
              </w:rPr>
            </w:pPr>
          </w:p>
        </w:tc>
      </w:tr>
    </w:tbl>
    <w:p w:rsidR="006A18FE" w:rsidRDefault="006A18FE">
      <w:pPr>
        <w:rPr>
          <w:rStyle w:val="a9"/>
          <w:i w:val="0"/>
          <w:lang w:val="el-GR"/>
        </w:rPr>
      </w:pPr>
    </w:p>
    <w:p w:rsidR="00857BD5" w:rsidRDefault="006A18FE" w:rsidP="007B0395">
      <w:pPr>
        <w:rPr>
          <w:rStyle w:val="a9"/>
          <w:i w:val="0"/>
          <w:lang w:val="el-GR"/>
        </w:rPr>
      </w:pPr>
      <w:r>
        <w:rPr>
          <w:rStyle w:val="a9"/>
          <w:i w:val="0"/>
          <w:lang w:val="el-GR"/>
        </w:rPr>
        <w:t xml:space="preserve">Η ταχύτητα </w:t>
      </w:r>
      <w:r w:rsidRPr="006A18FE">
        <w:rPr>
          <w:rStyle w:val="a9"/>
          <w:i w:val="0"/>
          <w:lang w:val="el-GR"/>
        </w:rPr>
        <w:t>“</w:t>
      </w:r>
      <w:r>
        <w:rPr>
          <w:rStyle w:val="a9"/>
          <w:i w:val="0"/>
        </w:rPr>
        <w:t>C</w:t>
      </w:r>
      <w:r>
        <w:rPr>
          <w:rStyle w:val="a9"/>
          <w:i w:val="0"/>
          <w:vertAlign w:val="subscript"/>
        </w:rPr>
        <w:t>slip</w:t>
      </w:r>
      <w:r w:rsidRPr="006A18FE">
        <w:rPr>
          <w:rStyle w:val="a9"/>
          <w:i w:val="0"/>
          <w:lang w:val="el-GR"/>
        </w:rPr>
        <w:t xml:space="preserve">” </w:t>
      </w:r>
      <w:r>
        <w:rPr>
          <w:rStyle w:val="a9"/>
          <w:i w:val="0"/>
          <w:lang w:val="el-GR"/>
        </w:rPr>
        <w:t>εκφράζει την διαφορά μεταξύ της ιδεατής εφαπτομενικής ταχύτητας (</w:t>
      </w:r>
      <w:r w:rsidRPr="006A18FE">
        <w:rPr>
          <w:rStyle w:val="a9"/>
          <w:sz w:val="28"/>
          <w:szCs w:val="28"/>
        </w:rPr>
        <w:t>C</w:t>
      </w:r>
      <w:r w:rsidRPr="006A18FE">
        <w:rPr>
          <w:rStyle w:val="a9"/>
          <w:sz w:val="28"/>
          <w:szCs w:val="28"/>
          <w:vertAlign w:val="subscript"/>
          <w:lang w:val="el-GR"/>
        </w:rPr>
        <w:t>θ2,</w:t>
      </w:r>
      <w:r w:rsidRPr="006A18FE">
        <w:rPr>
          <w:rStyle w:val="a9"/>
          <w:rFonts w:cstheme="minorHAnsi"/>
          <w:sz w:val="28"/>
          <w:szCs w:val="28"/>
          <w:vertAlign w:val="subscript"/>
          <w:lang w:val="el-GR"/>
        </w:rPr>
        <w:t>∞</w:t>
      </w:r>
      <w:r>
        <w:rPr>
          <w:rStyle w:val="a9"/>
          <w:i w:val="0"/>
          <w:lang w:val="el-GR"/>
        </w:rPr>
        <w:t xml:space="preserve">) και της πραγματικής εφαπτομενικής ταχύτητας </w:t>
      </w:r>
      <w:r w:rsidRPr="006A18FE">
        <w:rPr>
          <w:rStyle w:val="a9"/>
          <w:i w:val="0"/>
          <w:lang w:val="el-GR"/>
        </w:rPr>
        <w:t>“</w:t>
      </w:r>
      <w:r w:rsidRPr="006A18FE">
        <w:rPr>
          <w:rStyle w:val="a9"/>
          <w:i w:val="0"/>
          <w:sz w:val="28"/>
          <w:szCs w:val="28"/>
        </w:rPr>
        <w:t>C</w:t>
      </w:r>
      <w:r w:rsidRPr="006A18FE">
        <w:rPr>
          <w:rStyle w:val="a9"/>
          <w:i w:val="0"/>
          <w:sz w:val="28"/>
          <w:szCs w:val="28"/>
          <w:vertAlign w:val="subscript"/>
          <w:lang w:val="el-GR"/>
        </w:rPr>
        <w:t>θ2</w:t>
      </w:r>
      <w:r w:rsidRPr="006A18FE">
        <w:rPr>
          <w:rStyle w:val="a9"/>
          <w:i w:val="0"/>
          <w:lang w:val="el-GR"/>
        </w:rPr>
        <w:t>”</w:t>
      </w:r>
      <w:r>
        <w:rPr>
          <w:rStyle w:val="a9"/>
          <w:i w:val="0"/>
          <w:lang w:val="el-GR"/>
        </w:rPr>
        <w:t>. Όταν γίνεται αναφορά ιδεατής περίπτωσης, εννοείται ότι η πτερωτή είναι μια ιδεατή πτερωτή με άπειρο αριθμό πτερυγίων</w:t>
      </w:r>
      <w:r w:rsidR="00857BD5">
        <w:rPr>
          <w:rStyle w:val="a9"/>
          <w:i w:val="0"/>
          <w:lang w:val="el-GR"/>
        </w:rPr>
        <w:t>.</w:t>
      </w:r>
      <w:r w:rsidR="007B0395">
        <w:rPr>
          <w:rStyle w:val="a9"/>
          <w:i w:val="0"/>
          <w:lang w:val="el-GR"/>
        </w:rPr>
        <w:t xml:space="preserve"> Για την</w:t>
      </w:r>
      <w:r w:rsidR="00857BD5">
        <w:rPr>
          <w:rStyle w:val="a9"/>
          <w:i w:val="0"/>
          <w:lang w:val="el-GR"/>
        </w:rPr>
        <w:t xml:space="preserve"> περίπτωση μηδενικής παροχής (</w:t>
      </w:r>
      <w:r w:rsidR="00857BD5">
        <w:rPr>
          <w:rStyle w:val="a9"/>
        </w:rPr>
        <w:t>Zero</w:t>
      </w:r>
      <w:r w:rsidR="00857BD5" w:rsidRPr="00857BD5">
        <w:rPr>
          <w:rStyle w:val="a9"/>
          <w:lang w:val="el-GR"/>
        </w:rPr>
        <w:t xml:space="preserve"> </w:t>
      </w:r>
      <w:r w:rsidR="00857BD5">
        <w:rPr>
          <w:rStyle w:val="a9"/>
        </w:rPr>
        <w:t>Flow</w:t>
      </w:r>
      <w:r w:rsidR="00857BD5">
        <w:rPr>
          <w:rStyle w:val="a9"/>
          <w:i w:val="0"/>
          <w:lang w:val="el-GR"/>
        </w:rPr>
        <w:t>)</w:t>
      </w:r>
      <w:r w:rsidR="00775A47">
        <w:rPr>
          <w:rStyle w:val="a9"/>
          <w:i w:val="0"/>
          <w:lang w:val="el-GR"/>
        </w:rPr>
        <w:t xml:space="preserve"> ισχύει ότι :</w:t>
      </w:r>
      <w:r w:rsidR="006E5530">
        <w:rPr>
          <w:rStyle w:val="a9"/>
          <w:i w:val="0"/>
          <w:lang w:val="el-GR"/>
        </w:rPr>
        <w:t xml:space="preserve"> </w:t>
      </w:r>
    </w:p>
    <w:p w:rsidR="006E5530" w:rsidRDefault="006E5530" w:rsidP="007B0395">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775A47" w:rsidTr="00775A47">
        <w:tc>
          <w:tcPr>
            <w:tcW w:w="5495" w:type="dxa"/>
          </w:tcPr>
          <w:p w:rsidR="00775A47" w:rsidRPr="00F230F0" w:rsidRDefault="00DC1C75" w:rsidP="00775A47">
            <w:pPr>
              <w:tabs>
                <w:tab w:val="left" w:pos="1595"/>
                <w:tab w:val="center" w:pos="2106"/>
              </w:tabs>
              <w:jc w:val="right"/>
              <w:rPr>
                <w:rStyle w:val="a9"/>
                <w:iCs w:val="0"/>
                <w:sz w:val="24"/>
                <w:szCs w:val="24"/>
                <w:vertAlign w:val="superscript"/>
              </w:rPr>
            </w:pPr>
            <m:oMathPara>
              <m:oMathParaPr>
                <m:jc m:val="right"/>
              </m:oMathParaPr>
              <m:oMath>
                <m:sSub>
                  <m:sSubPr>
                    <m:ctrlPr>
                      <w:rPr>
                        <w:rStyle w:val="a9"/>
                        <w:rFonts w:ascii="Cambria Math" w:hAnsi="Cambria Math"/>
                        <w:iCs w:val="0"/>
                        <w:sz w:val="24"/>
                        <w:szCs w:val="24"/>
                        <w:lang w:val="el-GR"/>
                      </w:rPr>
                    </m:ctrlPr>
                  </m:sSubPr>
                  <m:e>
                    <m:r>
                      <w:rPr>
                        <w:rStyle w:val="a9"/>
                        <w:rFonts w:ascii="Cambria Math" w:hAnsi="Cambria Math"/>
                        <w:sz w:val="24"/>
                        <w:szCs w:val="24"/>
                        <w:lang w:val="el-GR"/>
                      </w:rPr>
                      <m:t>C</m:t>
                    </m:r>
                  </m:e>
                  <m:sub>
                    <m:r>
                      <w:rPr>
                        <w:rStyle w:val="a9"/>
                        <w:rFonts w:ascii="Cambria Math" w:hAnsi="Cambria Math"/>
                        <w:sz w:val="24"/>
                        <w:szCs w:val="24"/>
                        <w:lang w:val="el-GR"/>
                      </w:rPr>
                      <m:t>θ2</m:t>
                    </m:r>
                  </m:sub>
                </m:sSub>
                <m:sSub>
                  <m:sSubPr>
                    <m:ctrlPr>
                      <w:rPr>
                        <w:rStyle w:val="a9"/>
                        <w:rFonts w:ascii="Cambria Math" w:hAnsi="Cambria Math"/>
                        <w:iCs w:val="0"/>
                        <w:sz w:val="24"/>
                        <w:szCs w:val="24"/>
                        <w:lang w:val="el-GR"/>
                      </w:rPr>
                    </m:ctrlPr>
                  </m:sSubPr>
                  <m:e>
                    <m:r>
                      <w:rPr>
                        <w:rStyle w:val="a9"/>
                        <w:rFonts w:ascii="Cambria Math" w:hAnsi="Cambria Math"/>
                        <w:sz w:val="24"/>
                        <w:szCs w:val="24"/>
                        <w:lang w:val="el-GR"/>
                      </w:rPr>
                      <m:t>,</m:t>
                    </m:r>
                  </m:e>
                  <m:sub>
                    <m:r>
                      <w:rPr>
                        <w:rStyle w:val="a9"/>
                        <w:rFonts w:ascii="Cambria Math" w:hAnsi="Cambria Math"/>
                        <w:sz w:val="24"/>
                        <w:szCs w:val="24"/>
                        <w:lang w:val="el-GR"/>
                      </w:rPr>
                      <m:t>∞</m:t>
                    </m:r>
                  </m:sub>
                </m:sSub>
                <m:r>
                  <w:rPr>
                    <w:rStyle w:val="a9"/>
                    <w:rFonts w:ascii="Cambria Math" w:hAnsi="Cambria Math"/>
                    <w:sz w:val="24"/>
                    <w:szCs w:val="24"/>
                    <w:lang w:val="el-GR"/>
                  </w:rPr>
                  <m:t>=</m:t>
                </m:r>
                <m:sSub>
                  <m:sSubPr>
                    <m:ctrlPr>
                      <w:rPr>
                        <w:rStyle w:val="a9"/>
                        <w:rFonts w:ascii="Cambria Math" w:hAnsi="Cambria Math"/>
                        <w:iCs w:val="0"/>
                        <w:sz w:val="24"/>
                        <w:szCs w:val="24"/>
                        <w:lang w:val="el-GR"/>
                      </w:rPr>
                    </m:ctrlPr>
                  </m:sSubPr>
                  <m:e>
                    <m:r>
                      <w:rPr>
                        <w:rStyle w:val="a9"/>
                        <w:rFonts w:ascii="Cambria Math" w:hAnsi="Cambria Math"/>
                        <w:sz w:val="24"/>
                        <w:szCs w:val="24"/>
                        <w:lang w:val="el-GR"/>
                      </w:rPr>
                      <m:t>C</m:t>
                    </m:r>
                  </m:e>
                  <m:sub>
                    <m:r>
                      <w:rPr>
                        <w:rStyle w:val="a9"/>
                        <w:rFonts w:ascii="Cambria Math" w:hAnsi="Cambria Math"/>
                        <w:sz w:val="24"/>
                        <w:szCs w:val="24"/>
                        <w:lang w:val="el-GR"/>
                      </w:rPr>
                      <m:t>θ2</m:t>
                    </m:r>
                  </m:sub>
                </m:sSub>
                <m:r>
                  <w:rPr>
                    <w:rStyle w:val="a9"/>
                    <w:rFonts w:ascii="Cambria Math" w:hAnsi="Cambria Math"/>
                    <w:sz w:val="24"/>
                    <w:szCs w:val="24"/>
                    <w:lang w:val="el-GR"/>
                  </w:rPr>
                  <m:t>=</m:t>
                </m:r>
                <m:sSub>
                  <m:sSubPr>
                    <m:ctrlPr>
                      <w:rPr>
                        <w:rStyle w:val="a9"/>
                        <w:rFonts w:ascii="Cambria Math" w:hAnsi="Cambria Math"/>
                        <w:iCs w:val="0"/>
                        <w:sz w:val="24"/>
                        <w:szCs w:val="24"/>
                        <w:lang w:val="el-GR"/>
                      </w:rPr>
                    </m:ctrlPr>
                  </m:sSubPr>
                  <m:e>
                    <m:r>
                      <w:rPr>
                        <w:rStyle w:val="a9"/>
                        <w:rFonts w:ascii="Cambria Math" w:hAnsi="Cambria Math"/>
                        <w:sz w:val="24"/>
                        <w:szCs w:val="24"/>
                        <w:lang w:val="el-GR"/>
                      </w:rPr>
                      <m:t>U</m:t>
                    </m:r>
                  </m:e>
                  <m:sub>
                    <m:r>
                      <w:rPr>
                        <w:rStyle w:val="a9"/>
                        <w:rFonts w:ascii="Cambria Math" w:hAnsi="Cambria Math"/>
                        <w:sz w:val="24"/>
                        <w:szCs w:val="24"/>
                        <w:lang w:val="el-GR"/>
                      </w:rPr>
                      <m:t>2</m:t>
                    </m:r>
                  </m:sub>
                </m:sSub>
              </m:oMath>
            </m:oMathPara>
          </w:p>
        </w:tc>
        <w:tc>
          <w:tcPr>
            <w:tcW w:w="3361" w:type="dxa"/>
            <w:shd w:val="clear" w:color="auto" w:fill="auto"/>
          </w:tcPr>
          <w:p w:rsidR="00775A47" w:rsidRDefault="00775A47" w:rsidP="00F0216F">
            <w:pPr>
              <w:jc w:val="right"/>
              <w:rPr>
                <w:rStyle w:val="a9"/>
                <w:i w:val="0"/>
                <w:iCs w:val="0"/>
                <w:sz w:val="24"/>
                <w:szCs w:val="24"/>
                <w:lang w:val="el-GR"/>
              </w:rPr>
            </w:pPr>
            <w:r>
              <w:rPr>
                <w:rStyle w:val="a9"/>
                <w:i w:val="0"/>
                <w:iCs w:val="0"/>
                <w:sz w:val="24"/>
                <w:szCs w:val="24"/>
                <w:lang w:val="el-GR"/>
              </w:rPr>
              <w:t>(3.3</w:t>
            </w:r>
            <w:r w:rsidR="009D02BE">
              <w:rPr>
                <w:rStyle w:val="a9"/>
                <w:i w:val="0"/>
                <w:iCs w:val="0"/>
                <w:sz w:val="24"/>
                <w:szCs w:val="24"/>
                <w:lang w:val="el-GR"/>
              </w:rPr>
              <w:t>5</w:t>
            </w:r>
            <w:r w:rsidRPr="00036251">
              <w:rPr>
                <w:rStyle w:val="a9"/>
                <w:i w:val="0"/>
                <w:iCs w:val="0"/>
                <w:sz w:val="24"/>
                <w:szCs w:val="24"/>
                <w:lang w:val="el-GR"/>
              </w:rPr>
              <w:t xml:space="preserve">)                                                             </w:t>
            </w:r>
            <w:r w:rsidRPr="00006A00">
              <w:rPr>
                <w:rStyle w:val="a9"/>
                <w:i w:val="0"/>
                <w:iCs w:val="0"/>
                <w:sz w:val="24"/>
                <w:szCs w:val="24"/>
              </w:rPr>
              <w:t xml:space="preserve">                                                  </w:t>
            </w:r>
          </w:p>
          <w:p w:rsidR="00775A47" w:rsidRPr="00036251" w:rsidRDefault="00775A47" w:rsidP="00F0216F">
            <w:pPr>
              <w:jc w:val="right"/>
              <w:rPr>
                <w:rStyle w:val="a9"/>
                <w:i w:val="0"/>
                <w:iCs w:val="0"/>
                <w:sz w:val="24"/>
                <w:szCs w:val="24"/>
                <w:lang w:val="el-GR"/>
              </w:rPr>
            </w:pPr>
            <w:r>
              <w:rPr>
                <w:rStyle w:val="a9"/>
                <w:i w:val="0"/>
                <w:iCs w:val="0"/>
                <w:sz w:val="24"/>
                <w:szCs w:val="24"/>
                <w:lang w:val="el-GR"/>
              </w:rPr>
              <w:t xml:space="preserve">     </w:t>
            </w:r>
          </w:p>
          <w:p w:rsidR="00775A47" w:rsidRPr="00036251" w:rsidRDefault="00775A47" w:rsidP="00F0216F">
            <w:pPr>
              <w:jc w:val="both"/>
              <w:rPr>
                <w:rStyle w:val="a9"/>
                <w:i w:val="0"/>
                <w:iCs w:val="0"/>
                <w:sz w:val="24"/>
                <w:szCs w:val="24"/>
              </w:rPr>
            </w:pPr>
          </w:p>
        </w:tc>
      </w:tr>
    </w:tbl>
    <w:p w:rsidR="00775A47" w:rsidRDefault="00775A47" w:rsidP="00775A47">
      <w:pPr>
        <w:jc w:val="both"/>
        <w:rPr>
          <w:rStyle w:val="a9"/>
          <w:i w:val="0"/>
        </w:rPr>
      </w:pPr>
      <w:r>
        <w:rPr>
          <w:rStyle w:val="a9"/>
          <w:i w:val="0"/>
          <w:lang w:val="el-GR"/>
        </w:rPr>
        <w:t>Επομένως η σχέση (</w:t>
      </w:r>
      <w:r>
        <w:rPr>
          <w:rStyle w:val="a9"/>
          <w:lang w:val="el-GR"/>
        </w:rPr>
        <w:t>3.31</w:t>
      </w:r>
      <w:r>
        <w:rPr>
          <w:rStyle w:val="a9"/>
          <w:i w:val="0"/>
          <w:lang w:val="el-GR"/>
        </w:rPr>
        <w:t>) γίνεται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775A47" w:rsidTr="00775A47">
        <w:tc>
          <w:tcPr>
            <w:tcW w:w="4928" w:type="dxa"/>
          </w:tcPr>
          <w:p w:rsidR="00775A47" w:rsidRPr="00F230F0" w:rsidRDefault="00775A47" w:rsidP="00775A47">
            <w:pPr>
              <w:tabs>
                <w:tab w:val="left" w:pos="1595"/>
                <w:tab w:val="center" w:pos="2106"/>
              </w:tabs>
              <w:jc w:val="right"/>
              <w:rPr>
                <w:rStyle w:val="a9"/>
                <w:iCs w:val="0"/>
                <w:sz w:val="24"/>
                <w:szCs w:val="24"/>
                <w:vertAlign w:val="superscript"/>
                <w:lang w:val="el-GR"/>
              </w:rPr>
            </w:pPr>
            <m:oMathPara>
              <m:oMathParaPr>
                <m:jc m:val="right"/>
              </m:oMathParaPr>
              <m:oMath>
                <m:r>
                  <w:rPr>
                    <w:rStyle w:val="a9"/>
                    <w:rFonts w:ascii="Cambria Math" w:hAnsi="Cambria Math"/>
                    <w:sz w:val="24"/>
                    <w:szCs w:val="24"/>
                    <w:vertAlign w:val="superscript"/>
                    <w:lang w:val="el-GR"/>
                  </w:rPr>
                  <m:t xml:space="preserve">σ= </m:t>
                </m:r>
                <m:f>
                  <m:fPr>
                    <m:ctrlPr>
                      <w:rPr>
                        <w:rStyle w:val="a9"/>
                        <w:rFonts w:ascii="Cambria Math" w:hAnsi="Cambria Math"/>
                        <w:iCs w:val="0"/>
                        <w:sz w:val="24"/>
                        <w:szCs w:val="24"/>
                        <w:vertAlign w:val="superscript"/>
                        <w:lang w:val="el-GR"/>
                      </w:rPr>
                    </m:ctrlPr>
                  </m:fPr>
                  <m:num>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C</m:t>
                        </m:r>
                      </m:e>
                      <m:sub>
                        <m:r>
                          <w:rPr>
                            <w:rStyle w:val="a9"/>
                            <w:rFonts w:ascii="Cambria Math" w:hAnsi="Cambria Math"/>
                            <w:sz w:val="24"/>
                            <w:szCs w:val="24"/>
                            <w:vertAlign w:val="superscript"/>
                            <w:lang w:val="el-GR"/>
                          </w:rPr>
                          <m:t>θ2</m:t>
                        </m:r>
                      </m:sub>
                    </m:sSub>
                  </m:num>
                  <m:den>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C</m:t>
                        </m:r>
                      </m:e>
                      <m:sub>
                        <m:r>
                          <w:rPr>
                            <w:rStyle w:val="a9"/>
                            <w:rFonts w:ascii="Cambria Math" w:hAnsi="Cambria Math"/>
                            <w:sz w:val="24"/>
                            <w:szCs w:val="24"/>
                            <w:vertAlign w:val="superscript"/>
                            <w:lang w:val="el-GR"/>
                          </w:rPr>
                          <m:t>θ2,∞</m:t>
                        </m:r>
                      </m:sub>
                    </m:sSub>
                  </m:den>
                </m:f>
              </m:oMath>
            </m:oMathPara>
          </w:p>
        </w:tc>
        <w:tc>
          <w:tcPr>
            <w:tcW w:w="3928" w:type="dxa"/>
            <w:shd w:val="clear" w:color="auto" w:fill="auto"/>
          </w:tcPr>
          <w:p w:rsidR="00775A47" w:rsidRDefault="009D02BE" w:rsidP="00F0216F">
            <w:pPr>
              <w:jc w:val="right"/>
              <w:rPr>
                <w:rStyle w:val="a9"/>
                <w:i w:val="0"/>
                <w:iCs w:val="0"/>
                <w:sz w:val="24"/>
                <w:szCs w:val="24"/>
                <w:lang w:val="el-GR"/>
              </w:rPr>
            </w:pPr>
            <w:r>
              <w:rPr>
                <w:rStyle w:val="a9"/>
                <w:i w:val="0"/>
                <w:iCs w:val="0"/>
                <w:sz w:val="24"/>
                <w:szCs w:val="24"/>
                <w:lang w:val="el-GR"/>
              </w:rPr>
              <w:t>(3.36</w:t>
            </w:r>
            <w:r w:rsidR="00775A47" w:rsidRPr="00036251">
              <w:rPr>
                <w:rStyle w:val="a9"/>
                <w:i w:val="0"/>
                <w:iCs w:val="0"/>
                <w:sz w:val="24"/>
                <w:szCs w:val="24"/>
                <w:lang w:val="el-GR"/>
              </w:rPr>
              <w:t xml:space="preserve">)                                                             </w:t>
            </w:r>
            <w:r w:rsidR="00775A47" w:rsidRPr="00006A00">
              <w:rPr>
                <w:rStyle w:val="a9"/>
                <w:i w:val="0"/>
                <w:iCs w:val="0"/>
                <w:sz w:val="24"/>
                <w:szCs w:val="24"/>
              </w:rPr>
              <w:t xml:space="preserve">                                                  </w:t>
            </w:r>
          </w:p>
          <w:p w:rsidR="00775A47" w:rsidRPr="00036251" w:rsidRDefault="00775A47" w:rsidP="00F0216F">
            <w:pPr>
              <w:jc w:val="right"/>
              <w:rPr>
                <w:rStyle w:val="a9"/>
                <w:i w:val="0"/>
                <w:iCs w:val="0"/>
                <w:sz w:val="24"/>
                <w:szCs w:val="24"/>
                <w:lang w:val="el-GR"/>
              </w:rPr>
            </w:pPr>
            <w:r>
              <w:rPr>
                <w:rStyle w:val="a9"/>
                <w:i w:val="0"/>
                <w:iCs w:val="0"/>
                <w:sz w:val="24"/>
                <w:szCs w:val="24"/>
                <w:lang w:val="el-GR"/>
              </w:rPr>
              <w:t xml:space="preserve">     </w:t>
            </w:r>
          </w:p>
          <w:p w:rsidR="00775A47" w:rsidRPr="00036251" w:rsidRDefault="00775A47" w:rsidP="00F0216F">
            <w:pPr>
              <w:jc w:val="both"/>
              <w:rPr>
                <w:rStyle w:val="a9"/>
                <w:i w:val="0"/>
                <w:iCs w:val="0"/>
                <w:sz w:val="24"/>
                <w:szCs w:val="24"/>
              </w:rPr>
            </w:pPr>
          </w:p>
        </w:tc>
      </w:tr>
    </w:tbl>
    <w:p w:rsidR="004F1FE3" w:rsidRDefault="00F230F0" w:rsidP="00F230F0">
      <w:pPr>
        <w:jc w:val="both"/>
        <w:rPr>
          <w:rStyle w:val="a9"/>
          <w:i w:val="0"/>
          <w:lang w:val="el-GR"/>
        </w:rPr>
      </w:pPr>
      <w:r>
        <w:rPr>
          <w:rStyle w:val="a9"/>
          <w:i w:val="0"/>
          <w:lang w:val="el-GR"/>
        </w:rPr>
        <w:t xml:space="preserve">      </w:t>
      </w:r>
    </w:p>
    <w:p w:rsidR="006A18FE" w:rsidRDefault="0075506F" w:rsidP="00F230F0">
      <w:pPr>
        <w:jc w:val="both"/>
        <w:rPr>
          <w:lang w:val="el-GR"/>
        </w:rPr>
      </w:pPr>
      <w:r>
        <w:rPr>
          <w:rStyle w:val="a9"/>
          <w:i w:val="0"/>
          <w:lang w:val="el-GR"/>
        </w:rPr>
        <w:t>Ο</w:t>
      </w:r>
      <w:r w:rsidRPr="0075506F">
        <w:rPr>
          <w:rStyle w:val="a9"/>
          <w:i w:val="0"/>
          <w:lang w:val="el-GR"/>
        </w:rPr>
        <w:t xml:space="preserve">  </w:t>
      </w:r>
      <w:r>
        <w:rPr>
          <w:rStyle w:val="a9"/>
          <w:i w:val="0"/>
        </w:rPr>
        <w:t>R</w:t>
      </w:r>
      <w:r w:rsidRPr="0075506F">
        <w:rPr>
          <w:rStyle w:val="a9"/>
          <w:i w:val="0"/>
          <w:lang w:val="el-GR"/>
        </w:rPr>
        <w:t>.</w:t>
      </w:r>
      <w:r>
        <w:rPr>
          <w:rStyle w:val="a9"/>
          <w:i w:val="0"/>
        </w:rPr>
        <w:t>H</w:t>
      </w:r>
      <w:r w:rsidRPr="0075506F">
        <w:rPr>
          <w:rStyle w:val="a9"/>
          <w:i w:val="0"/>
          <w:lang w:val="el-GR"/>
        </w:rPr>
        <w:t xml:space="preserve"> </w:t>
      </w:r>
      <w:r>
        <w:rPr>
          <w:rStyle w:val="a9"/>
          <w:i w:val="0"/>
        </w:rPr>
        <w:t>Aungier</w:t>
      </w:r>
      <w:r w:rsidRPr="0075506F">
        <w:rPr>
          <w:rStyle w:val="a9"/>
          <w:i w:val="0"/>
          <w:lang w:val="el-GR"/>
        </w:rPr>
        <w:t xml:space="preserve"> </w:t>
      </w:r>
      <w:r>
        <w:rPr>
          <w:rStyle w:val="a9"/>
          <w:i w:val="0"/>
          <w:lang w:val="el-GR"/>
        </w:rPr>
        <w:t>στο</w:t>
      </w:r>
      <w:r w:rsidRPr="0075506F">
        <w:rPr>
          <w:rStyle w:val="a9"/>
          <w:i w:val="0"/>
          <w:lang w:val="el-GR"/>
        </w:rPr>
        <w:t xml:space="preserve"> </w:t>
      </w:r>
      <w:r>
        <w:rPr>
          <w:rStyle w:val="a9"/>
          <w:i w:val="0"/>
          <w:lang w:val="el-GR"/>
        </w:rPr>
        <w:t>βιβλίο</w:t>
      </w:r>
      <w:r w:rsidRPr="0075506F">
        <w:rPr>
          <w:rStyle w:val="a9"/>
          <w:i w:val="0"/>
          <w:lang w:val="el-GR"/>
        </w:rPr>
        <w:t xml:space="preserve"> </w:t>
      </w:r>
      <w:r>
        <w:rPr>
          <w:rStyle w:val="a9"/>
          <w:i w:val="0"/>
          <w:lang w:val="el-GR"/>
        </w:rPr>
        <w:t>του</w:t>
      </w:r>
      <w:r w:rsidRPr="0075506F">
        <w:rPr>
          <w:rStyle w:val="a9"/>
          <w:i w:val="0"/>
          <w:lang w:val="el-GR"/>
        </w:rPr>
        <w:t xml:space="preserve"> </w:t>
      </w:r>
      <w:r w:rsidRPr="0075506F">
        <w:rPr>
          <w:lang w:val="el-GR"/>
        </w:rPr>
        <w:t>«</w:t>
      </w:r>
      <w:r>
        <w:t>Centrifugal</w:t>
      </w:r>
      <w:r w:rsidRPr="0075506F">
        <w:rPr>
          <w:lang w:val="el-GR"/>
        </w:rPr>
        <w:t xml:space="preserve"> </w:t>
      </w:r>
      <w:r>
        <w:t>Compressors</w:t>
      </w:r>
      <w:r w:rsidRPr="0075506F">
        <w:rPr>
          <w:lang w:val="el-GR"/>
        </w:rPr>
        <w:t xml:space="preserve">, </w:t>
      </w:r>
      <w:r>
        <w:t>A</w:t>
      </w:r>
      <w:r w:rsidRPr="0075506F">
        <w:rPr>
          <w:lang w:val="el-GR"/>
        </w:rPr>
        <w:t xml:space="preserve"> </w:t>
      </w:r>
      <w:r>
        <w:t>Strategy</w:t>
      </w:r>
      <w:r w:rsidRPr="0075506F">
        <w:rPr>
          <w:lang w:val="el-GR"/>
        </w:rPr>
        <w:t xml:space="preserve"> </w:t>
      </w:r>
      <w:r>
        <w:t>for</w:t>
      </w:r>
      <w:r w:rsidRPr="0075506F">
        <w:rPr>
          <w:lang w:val="el-GR"/>
        </w:rPr>
        <w:t xml:space="preserve"> </w:t>
      </w:r>
      <w:r>
        <w:t>Aerodynamic</w:t>
      </w:r>
      <w:r w:rsidRPr="0075506F">
        <w:rPr>
          <w:lang w:val="el-GR"/>
        </w:rPr>
        <w:t xml:space="preserve"> </w:t>
      </w:r>
      <w:r>
        <w:t>Design</w:t>
      </w:r>
      <w:r w:rsidRPr="0075506F">
        <w:rPr>
          <w:lang w:val="el-GR"/>
        </w:rPr>
        <w:t xml:space="preserve"> </w:t>
      </w:r>
      <w:r>
        <w:t>and</w:t>
      </w:r>
      <w:r w:rsidRPr="0075506F">
        <w:rPr>
          <w:lang w:val="el-GR"/>
        </w:rPr>
        <w:t xml:space="preserve"> </w:t>
      </w:r>
      <w:r>
        <w:t>Analysis</w:t>
      </w:r>
      <w:r w:rsidRPr="0075506F">
        <w:rPr>
          <w:lang w:val="el-GR"/>
        </w:rPr>
        <w:t xml:space="preserve">» </w:t>
      </w:r>
      <w:r>
        <w:rPr>
          <w:lang w:val="el-GR"/>
        </w:rPr>
        <w:t>φαίνεται</w:t>
      </w:r>
      <w:r w:rsidRPr="0075506F">
        <w:rPr>
          <w:lang w:val="el-GR"/>
        </w:rPr>
        <w:t xml:space="preserve"> </w:t>
      </w:r>
      <w:r>
        <w:rPr>
          <w:lang w:val="el-GR"/>
        </w:rPr>
        <w:t>να</w:t>
      </w:r>
      <w:r w:rsidRPr="0075506F">
        <w:rPr>
          <w:lang w:val="el-GR"/>
        </w:rPr>
        <w:t xml:space="preserve"> </w:t>
      </w:r>
      <w:r>
        <w:rPr>
          <w:lang w:val="el-GR"/>
        </w:rPr>
        <w:t>συσχετίζει</w:t>
      </w:r>
      <w:r w:rsidRPr="0075506F">
        <w:rPr>
          <w:lang w:val="el-GR"/>
        </w:rPr>
        <w:t xml:space="preserve"> </w:t>
      </w:r>
      <w:r>
        <w:rPr>
          <w:lang w:val="el-GR"/>
        </w:rPr>
        <w:t>το</w:t>
      </w:r>
      <w:r w:rsidRPr="0075506F">
        <w:rPr>
          <w:lang w:val="el-GR"/>
        </w:rPr>
        <w:t xml:space="preserve"> </w:t>
      </w:r>
      <w:r>
        <w:rPr>
          <w:lang w:val="el-GR"/>
        </w:rPr>
        <w:t xml:space="preserve">αξονικό μήκος της πτερωτής </w:t>
      </w:r>
      <w:r w:rsidRPr="0075506F">
        <w:rPr>
          <w:lang w:val="el-GR"/>
        </w:rPr>
        <w:t>“</w:t>
      </w:r>
      <w:r>
        <w:rPr>
          <w:lang w:val="el-GR"/>
        </w:rPr>
        <w:t>Δ</w:t>
      </w:r>
      <w:r w:rsidRPr="0075506F">
        <w:rPr>
          <w:sz w:val="28"/>
          <w:szCs w:val="28"/>
          <w:vertAlign w:val="subscript"/>
        </w:rPr>
        <w:t>ZI</w:t>
      </w:r>
      <w:r w:rsidRPr="0075506F">
        <w:rPr>
          <w:lang w:val="el-GR"/>
        </w:rPr>
        <w:t>”</w:t>
      </w:r>
      <w:r>
        <w:rPr>
          <w:lang w:val="el-GR"/>
        </w:rPr>
        <w:t xml:space="preserve"> με τον συντελεστή παροχής </w:t>
      </w:r>
      <w:r w:rsidRPr="0075506F">
        <w:rPr>
          <w:lang w:val="el-GR"/>
        </w:rPr>
        <w:t>“</w:t>
      </w:r>
      <w:r>
        <w:rPr>
          <w:i/>
          <w:lang w:val="el-GR"/>
        </w:rPr>
        <w:t>Φ</w:t>
      </w:r>
      <w:r w:rsidRPr="0075506F">
        <w:rPr>
          <w:lang w:val="el-GR"/>
        </w:rPr>
        <w:t>”</w:t>
      </w:r>
      <w:r w:rsidR="00F230F0">
        <w:rPr>
          <w:lang w:val="el-GR"/>
        </w:rPr>
        <w:t xml:space="preserve"> καθώς και με τον λόγο μεταξύ της ακτίνας της πλήμνης στην είσοδο της πτερωτής με την ακτίνα στο ακροπτερύγιο, και καθορίζεται ως :</w:t>
      </w:r>
    </w:p>
    <w:p w:rsidR="00F0216F" w:rsidRDefault="00F0216F" w:rsidP="00F230F0">
      <w:pPr>
        <w:jc w:val="both"/>
        <w:rPr>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29"/>
        <w:gridCol w:w="2227"/>
      </w:tblGrid>
      <w:tr w:rsidR="00F230F0" w:rsidTr="004F1FE3">
        <w:trPr>
          <w:jc w:val="right"/>
        </w:trPr>
        <w:tc>
          <w:tcPr>
            <w:tcW w:w="6629" w:type="dxa"/>
          </w:tcPr>
          <w:p w:rsidR="00F230F0" w:rsidRPr="00F230F0" w:rsidRDefault="00DC1C75" w:rsidP="00F230F0">
            <w:pPr>
              <w:tabs>
                <w:tab w:val="left" w:pos="1595"/>
                <w:tab w:val="center" w:pos="2106"/>
              </w:tabs>
              <w:jc w:val="right"/>
              <w:rPr>
                <w:rStyle w:val="a9"/>
                <w:iCs w:val="0"/>
                <w:sz w:val="24"/>
                <w:szCs w:val="24"/>
                <w:vertAlign w:val="superscript"/>
                <w:lang w:val="el-GR"/>
              </w:rPr>
            </w:pPr>
            <m:oMathPara>
              <m:oMathParaPr>
                <m:jc m:val="right"/>
              </m:oMathParaPr>
              <m:oMath>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 xml:space="preserve">                     Δ</m:t>
                    </m:r>
                  </m:e>
                  <m:sub>
                    <m:r>
                      <w:rPr>
                        <w:rStyle w:val="a9"/>
                        <w:rFonts w:ascii="Cambria Math" w:hAnsi="Cambria Math"/>
                        <w:sz w:val="24"/>
                        <w:szCs w:val="24"/>
                        <w:vertAlign w:val="superscript"/>
                        <w:lang w:val="el-GR"/>
                      </w:rPr>
                      <m:t>ZI</m:t>
                    </m:r>
                  </m:sub>
                </m:sSub>
                <m:r>
                  <w:rPr>
                    <w:rStyle w:val="a9"/>
                    <w:rFonts w:ascii="Cambria Math" w:hAnsi="Cambria Math"/>
                    <w:sz w:val="24"/>
                    <w:szCs w:val="24"/>
                    <w:vertAlign w:val="superscript"/>
                    <w:lang w:val="el-GR"/>
                  </w:rPr>
                  <m:t xml:space="preserve">=2 </m:t>
                </m:r>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r</m:t>
                    </m:r>
                  </m:e>
                  <m:sub>
                    <m:r>
                      <w:rPr>
                        <w:rStyle w:val="a9"/>
                        <w:rFonts w:ascii="Cambria Math" w:hAnsi="Cambria Math"/>
                        <w:sz w:val="24"/>
                        <w:szCs w:val="24"/>
                        <w:vertAlign w:val="superscript"/>
                        <w:lang w:val="el-GR"/>
                      </w:rPr>
                      <m:t>2</m:t>
                    </m:r>
                  </m:sub>
                </m:sSub>
                <m:r>
                  <w:rPr>
                    <w:rStyle w:val="a9"/>
                    <w:rFonts w:ascii="Cambria Math" w:hAnsi="Cambria Math"/>
                    <w:sz w:val="24"/>
                    <w:szCs w:val="24"/>
                    <w:vertAlign w:val="superscript"/>
                    <w:lang w:val="el-GR"/>
                  </w:rPr>
                  <m:t xml:space="preserve">(0.014 +0.023 </m:t>
                </m:r>
                <m:f>
                  <m:fPr>
                    <m:ctrlPr>
                      <w:rPr>
                        <w:rStyle w:val="a9"/>
                        <w:rFonts w:ascii="Cambria Math" w:hAnsi="Cambria Math"/>
                        <w:iCs w:val="0"/>
                        <w:sz w:val="24"/>
                        <w:szCs w:val="24"/>
                        <w:vertAlign w:val="superscript"/>
                        <w:lang w:val="el-GR"/>
                      </w:rPr>
                    </m:ctrlPr>
                  </m:fPr>
                  <m:num>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r</m:t>
                        </m:r>
                      </m:e>
                      <m:sub>
                        <m:r>
                          <w:rPr>
                            <w:rStyle w:val="a9"/>
                            <w:rFonts w:ascii="Cambria Math" w:hAnsi="Cambria Math"/>
                            <w:sz w:val="24"/>
                            <w:szCs w:val="24"/>
                            <w:vertAlign w:val="superscript"/>
                            <w:lang w:val="el-GR"/>
                          </w:rPr>
                          <m:t>2</m:t>
                        </m:r>
                      </m:sub>
                    </m:sSub>
                  </m:num>
                  <m:den>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r</m:t>
                        </m:r>
                      </m:e>
                      <m:sub>
                        <m:r>
                          <w:rPr>
                            <w:rStyle w:val="a9"/>
                            <w:rFonts w:ascii="Cambria Math" w:hAnsi="Cambria Math"/>
                            <w:sz w:val="24"/>
                            <w:szCs w:val="24"/>
                            <w:vertAlign w:val="superscript"/>
                            <w:lang w:val="el-GR"/>
                          </w:rPr>
                          <m:t>1</m:t>
                        </m:r>
                        <m:r>
                          <w:rPr>
                            <w:rStyle w:val="a9"/>
                            <w:rFonts w:ascii="Cambria Math" w:hAnsi="Cambria Math"/>
                            <w:sz w:val="24"/>
                            <w:szCs w:val="24"/>
                            <w:vertAlign w:val="superscript"/>
                            <w:lang w:val="el-GR"/>
                          </w:rPr>
                          <m:t>h</m:t>
                        </m:r>
                      </m:sub>
                    </m:sSub>
                  </m:den>
                </m:f>
                <m:r>
                  <w:rPr>
                    <w:rStyle w:val="a9"/>
                    <w:rFonts w:ascii="Cambria Math" w:hAnsi="Cambria Math"/>
                    <w:sz w:val="24"/>
                    <w:szCs w:val="24"/>
                    <w:vertAlign w:val="superscript"/>
                    <w:lang w:val="el-GR"/>
                  </w:rPr>
                  <m:t>+1.58Φ )</m:t>
                </m:r>
              </m:oMath>
            </m:oMathPara>
          </w:p>
        </w:tc>
        <w:tc>
          <w:tcPr>
            <w:tcW w:w="2227" w:type="dxa"/>
            <w:shd w:val="clear" w:color="auto" w:fill="auto"/>
          </w:tcPr>
          <w:p w:rsidR="00F230F0" w:rsidRDefault="009D02BE" w:rsidP="00F0216F">
            <w:pPr>
              <w:jc w:val="right"/>
              <w:rPr>
                <w:rStyle w:val="a9"/>
                <w:i w:val="0"/>
                <w:iCs w:val="0"/>
                <w:sz w:val="24"/>
                <w:szCs w:val="24"/>
                <w:lang w:val="el-GR"/>
              </w:rPr>
            </w:pPr>
            <w:r>
              <w:rPr>
                <w:rStyle w:val="a9"/>
                <w:i w:val="0"/>
                <w:iCs w:val="0"/>
                <w:sz w:val="24"/>
                <w:szCs w:val="24"/>
                <w:lang w:val="el-GR"/>
              </w:rPr>
              <w:t>(3.37</w:t>
            </w:r>
            <w:r w:rsidR="00F230F0" w:rsidRPr="00036251">
              <w:rPr>
                <w:rStyle w:val="a9"/>
                <w:i w:val="0"/>
                <w:iCs w:val="0"/>
                <w:sz w:val="24"/>
                <w:szCs w:val="24"/>
                <w:lang w:val="el-GR"/>
              </w:rPr>
              <w:t xml:space="preserve">)                                                             </w:t>
            </w:r>
            <w:r w:rsidR="00F230F0" w:rsidRPr="00006A00">
              <w:rPr>
                <w:rStyle w:val="a9"/>
                <w:i w:val="0"/>
                <w:iCs w:val="0"/>
                <w:sz w:val="24"/>
                <w:szCs w:val="24"/>
              </w:rPr>
              <w:t xml:space="preserve">                                                  </w:t>
            </w:r>
          </w:p>
          <w:p w:rsidR="00F230F0" w:rsidRPr="00036251" w:rsidRDefault="00F230F0" w:rsidP="00F0216F">
            <w:pPr>
              <w:jc w:val="right"/>
              <w:rPr>
                <w:rStyle w:val="a9"/>
                <w:i w:val="0"/>
                <w:iCs w:val="0"/>
                <w:sz w:val="24"/>
                <w:szCs w:val="24"/>
                <w:lang w:val="el-GR"/>
              </w:rPr>
            </w:pPr>
            <w:r>
              <w:rPr>
                <w:rStyle w:val="a9"/>
                <w:i w:val="0"/>
                <w:iCs w:val="0"/>
                <w:sz w:val="24"/>
                <w:szCs w:val="24"/>
                <w:lang w:val="el-GR"/>
              </w:rPr>
              <w:t xml:space="preserve">     </w:t>
            </w:r>
          </w:p>
          <w:p w:rsidR="00F230F0" w:rsidRPr="00036251" w:rsidRDefault="00F230F0" w:rsidP="00F0216F">
            <w:pPr>
              <w:jc w:val="both"/>
              <w:rPr>
                <w:rStyle w:val="a9"/>
                <w:i w:val="0"/>
                <w:iCs w:val="0"/>
                <w:sz w:val="24"/>
                <w:szCs w:val="24"/>
              </w:rPr>
            </w:pPr>
          </w:p>
        </w:tc>
      </w:tr>
    </w:tbl>
    <w:p w:rsidR="00F230F0" w:rsidRDefault="00F230F0" w:rsidP="00F230F0">
      <w:pPr>
        <w:rPr>
          <w:rStyle w:val="a9"/>
          <w:i w:val="0"/>
          <w:lang w:val="el-GR"/>
        </w:rPr>
      </w:pPr>
    </w:p>
    <w:p w:rsidR="00A60F14" w:rsidRPr="00DE5467" w:rsidRDefault="00F0216F" w:rsidP="00F230F0">
      <w:pPr>
        <w:rPr>
          <w:rStyle w:val="a9"/>
          <w:i w:val="0"/>
          <w:lang w:val="el-GR"/>
        </w:rPr>
      </w:pPr>
      <w:r>
        <w:rPr>
          <w:rStyle w:val="a9"/>
          <w:i w:val="0"/>
          <w:lang w:val="el-GR"/>
        </w:rPr>
        <w:t xml:space="preserve">      Για την εξασφάλιση ενός καλού σχεδιασμού πτερωτής πρέπει να υπολογιστούν οι κατανομές των γωνιών</w:t>
      </w:r>
      <w:r w:rsidR="000731BB">
        <w:rPr>
          <w:rStyle w:val="a9"/>
          <w:i w:val="0"/>
          <w:lang w:val="el-GR"/>
        </w:rPr>
        <w:t xml:space="preserve"> του πτερυγίου</w:t>
      </w:r>
      <w:r>
        <w:rPr>
          <w:rStyle w:val="a9"/>
          <w:i w:val="0"/>
          <w:lang w:val="el-GR"/>
        </w:rPr>
        <w:t xml:space="preserve"> κατά μήκος της πλήμνης και του κελύφους (</w:t>
      </w:r>
      <w:r>
        <w:rPr>
          <w:rStyle w:val="a9"/>
        </w:rPr>
        <w:t>Hub</w:t>
      </w:r>
      <w:r w:rsidRPr="00F0216F">
        <w:rPr>
          <w:rStyle w:val="a9"/>
          <w:lang w:val="el-GR"/>
        </w:rPr>
        <w:t xml:space="preserve"> &amp; </w:t>
      </w:r>
      <w:r>
        <w:rPr>
          <w:rStyle w:val="a9"/>
        </w:rPr>
        <w:t>Shroud</w:t>
      </w:r>
      <w:r w:rsidRPr="00F0216F">
        <w:rPr>
          <w:rStyle w:val="a9"/>
          <w:lang w:val="el-GR"/>
        </w:rPr>
        <w:t xml:space="preserve"> </w:t>
      </w:r>
      <w:r>
        <w:rPr>
          <w:rStyle w:val="a9"/>
        </w:rPr>
        <w:t>Blade</w:t>
      </w:r>
      <w:r w:rsidRPr="00F0216F">
        <w:rPr>
          <w:rStyle w:val="a9"/>
          <w:lang w:val="el-GR"/>
        </w:rPr>
        <w:t xml:space="preserve"> </w:t>
      </w:r>
      <w:r>
        <w:rPr>
          <w:rStyle w:val="a9"/>
        </w:rPr>
        <w:t>Angle</w:t>
      </w:r>
      <w:r w:rsidRPr="00F0216F">
        <w:rPr>
          <w:rStyle w:val="a9"/>
          <w:lang w:val="el-GR"/>
        </w:rPr>
        <w:t xml:space="preserve"> </w:t>
      </w:r>
      <w:r>
        <w:rPr>
          <w:rStyle w:val="a9"/>
        </w:rPr>
        <w:t>Distributions</w:t>
      </w:r>
      <w:r>
        <w:rPr>
          <w:rStyle w:val="a9"/>
          <w:i w:val="0"/>
          <w:lang w:val="el-GR"/>
        </w:rPr>
        <w:t>). Από</w:t>
      </w:r>
      <w:r w:rsidRPr="00F0216F">
        <w:rPr>
          <w:rStyle w:val="a9"/>
          <w:i w:val="0"/>
          <w:lang w:val="el-GR"/>
        </w:rPr>
        <w:t xml:space="preserve"> </w:t>
      </w:r>
      <w:r>
        <w:rPr>
          <w:rStyle w:val="a9"/>
          <w:i w:val="0"/>
          <w:lang w:val="el-GR"/>
        </w:rPr>
        <w:t>το</w:t>
      </w:r>
      <w:r w:rsidRPr="00F0216F">
        <w:rPr>
          <w:rStyle w:val="a9"/>
          <w:i w:val="0"/>
          <w:lang w:val="el-GR"/>
        </w:rPr>
        <w:t xml:space="preserve"> </w:t>
      </w:r>
      <w:r>
        <w:rPr>
          <w:rStyle w:val="a9"/>
          <w:i w:val="0"/>
          <w:lang w:val="el-GR"/>
        </w:rPr>
        <w:t>βιβλίο</w:t>
      </w:r>
      <w:r w:rsidRPr="00F0216F">
        <w:rPr>
          <w:rStyle w:val="a9"/>
          <w:i w:val="0"/>
          <w:lang w:val="el-GR"/>
        </w:rPr>
        <w:t xml:space="preserve"> </w:t>
      </w:r>
      <w:r>
        <w:rPr>
          <w:rStyle w:val="a9"/>
          <w:i w:val="0"/>
          <w:lang w:val="el-GR"/>
        </w:rPr>
        <w:t>του</w:t>
      </w:r>
      <w:r w:rsidRPr="00F0216F">
        <w:rPr>
          <w:rStyle w:val="a9"/>
          <w:i w:val="0"/>
          <w:lang w:val="el-GR"/>
        </w:rPr>
        <w:t xml:space="preserve"> </w:t>
      </w:r>
      <w:r>
        <w:rPr>
          <w:rStyle w:val="a9"/>
          <w:i w:val="0"/>
        </w:rPr>
        <w:t>R</w:t>
      </w:r>
      <w:r w:rsidRPr="00F0216F">
        <w:rPr>
          <w:rStyle w:val="a9"/>
          <w:i w:val="0"/>
          <w:lang w:val="el-GR"/>
        </w:rPr>
        <w:t>.</w:t>
      </w:r>
      <w:r>
        <w:rPr>
          <w:rStyle w:val="a9"/>
          <w:i w:val="0"/>
        </w:rPr>
        <w:t>H</w:t>
      </w:r>
      <w:r w:rsidRPr="00F0216F">
        <w:rPr>
          <w:rStyle w:val="a9"/>
          <w:i w:val="0"/>
          <w:lang w:val="el-GR"/>
        </w:rPr>
        <w:t xml:space="preserve"> </w:t>
      </w:r>
      <w:r>
        <w:rPr>
          <w:rStyle w:val="a9"/>
          <w:i w:val="0"/>
        </w:rPr>
        <w:t>Aungier</w:t>
      </w:r>
      <w:r w:rsidRPr="00F0216F">
        <w:rPr>
          <w:rStyle w:val="a9"/>
          <w:i w:val="0"/>
          <w:lang w:val="el-GR"/>
        </w:rPr>
        <w:t xml:space="preserve"> «</w:t>
      </w:r>
      <w:r w:rsidRPr="009D02BE">
        <w:rPr>
          <w:rStyle w:val="a9"/>
        </w:rPr>
        <w:t>Centrifugal</w:t>
      </w:r>
      <w:r w:rsidRPr="009D02BE">
        <w:rPr>
          <w:rStyle w:val="a9"/>
          <w:lang w:val="el-GR"/>
        </w:rPr>
        <w:t xml:space="preserve"> </w:t>
      </w:r>
      <w:r w:rsidRPr="009D02BE">
        <w:rPr>
          <w:rStyle w:val="a9"/>
        </w:rPr>
        <w:t>Compressor</w:t>
      </w:r>
      <w:r w:rsidRPr="009D02BE">
        <w:rPr>
          <w:rStyle w:val="a9"/>
          <w:lang w:val="el-GR"/>
        </w:rPr>
        <w:t xml:space="preserve"> </w:t>
      </w:r>
      <w:r w:rsidRPr="009D02BE">
        <w:rPr>
          <w:rStyle w:val="a9"/>
        </w:rPr>
        <w:t>Stage</w:t>
      </w:r>
      <w:r w:rsidRPr="009D02BE">
        <w:rPr>
          <w:rStyle w:val="a9"/>
          <w:lang w:val="el-GR"/>
        </w:rPr>
        <w:t xml:space="preserve"> </w:t>
      </w:r>
      <w:r w:rsidRPr="009D02BE">
        <w:rPr>
          <w:rStyle w:val="a9"/>
        </w:rPr>
        <w:t>Preliminary</w:t>
      </w:r>
      <w:r w:rsidRPr="009D02BE">
        <w:rPr>
          <w:rStyle w:val="a9"/>
          <w:lang w:val="el-GR"/>
        </w:rPr>
        <w:t xml:space="preserve"> </w:t>
      </w:r>
      <w:r w:rsidRPr="009D02BE">
        <w:rPr>
          <w:rStyle w:val="a9"/>
        </w:rPr>
        <w:t>Aerodynamic</w:t>
      </w:r>
      <w:r w:rsidRPr="009D02BE">
        <w:rPr>
          <w:rStyle w:val="a9"/>
          <w:lang w:val="el-GR"/>
        </w:rPr>
        <w:t xml:space="preserve"> </w:t>
      </w:r>
      <w:r w:rsidRPr="009D02BE">
        <w:rPr>
          <w:rStyle w:val="a9"/>
        </w:rPr>
        <w:t>Design</w:t>
      </w:r>
      <w:r w:rsidRPr="009D02BE">
        <w:rPr>
          <w:rStyle w:val="a9"/>
          <w:lang w:val="el-GR"/>
        </w:rPr>
        <w:t xml:space="preserve"> </w:t>
      </w:r>
      <w:r w:rsidRPr="009D02BE">
        <w:rPr>
          <w:rStyle w:val="a9"/>
        </w:rPr>
        <w:t>and</w:t>
      </w:r>
      <w:r w:rsidRPr="009D02BE">
        <w:rPr>
          <w:rStyle w:val="a9"/>
          <w:lang w:val="el-GR"/>
        </w:rPr>
        <w:t xml:space="preserve"> </w:t>
      </w:r>
      <w:r w:rsidRPr="009D02BE">
        <w:rPr>
          <w:rStyle w:val="a9"/>
        </w:rPr>
        <w:t>Component</w:t>
      </w:r>
      <w:r w:rsidRPr="009D02BE">
        <w:rPr>
          <w:rStyle w:val="a9"/>
          <w:lang w:val="el-GR"/>
        </w:rPr>
        <w:t xml:space="preserve">  </w:t>
      </w:r>
      <w:r w:rsidRPr="009D02BE">
        <w:rPr>
          <w:rStyle w:val="a9"/>
        </w:rPr>
        <w:t>Sizing</w:t>
      </w:r>
      <w:r w:rsidRPr="009D02BE">
        <w:rPr>
          <w:rStyle w:val="a9"/>
          <w:lang w:val="el-GR"/>
        </w:rPr>
        <w:t xml:space="preserve">, </w:t>
      </w:r>
      <w:r w:rsidRPr="009D02BE">
        <w:rPr>
          <w:rStyle w:val="a9"/>
        </w:rPr>
        <w:t>ASME</w:t>
      </w:r>
      <w:r w:rsidRPr="009D02BE">
        <w:rPr>
          <w:rStyle w:val="a9"/>
          <w:lang w:val="el-GR"/>
        </w:rPr>
        <w:t xml:space="preserve"> 1995</w:t>
      </w:r>
      <w:r w:rsidRPr="00F0216F">
        <w:rPr>
          <w:rStyle w:val="a9"/>
          <w:i w:val="0"/>
          <w:lang w:val="el-GR"/>
        </w:rPr>
        <w:t xml:space="preserve">» </w:t>
      </w:r>
      <w:r>
        <w:rPr>
          <w:rStyle w:val="a9"/>
          <w:i w:val="0"/>
          <w:lang w:val="el-GR"/>
        </w:rPr>
        <w:t>προκύπτουν</w:t>
      </w:r>
      <w:r w:rsidRPr="00F0216F">
        <w:rPr>
          <w:rStyle w:val="a9"/>
          <w:i w:val="0"/>
          <w:lang w:val="el-GR"/>
        </w:rPr>
        <w:t xml:space="preserve"> </w:t>
      </w:r>
      <w:r>
        <w:rPr>
          <w:rStyle w:val="a9"/>
          <w:i w:val="0"/>
          <w:lang w:val="el-GR"/>
        </w:rPr>
        <w:t>οι</w:t>
      </w:r>
      <w:r w:rsidRPr="00F0216F">
        <w:rPr>
          <w:rStyle w:val="a9"/>
          <w:i w:val="0"/>
          <w:lang w:val="el-GR"/>
        </w:rPr>
        <w:t xml:space="preserve"> </w:t>
      </w:r>
      <w:r>
        <w:rPr>
          <w:rStyle w:val="a9"/>
          <w:i w:val="0"/>
          <w:lang w:val="el-GR"/>
        </w:rPr>
        <w:t>παρακάτω</w:t>
      </w:r>
      <w:r w:rsidRPr="00F0216F">
        <w:rPr>
          <w:rStyle w:val="a9"/>
          <w:i w:val="0"/>
          <w:lang w:val="el-GR"/>
        </w:rPr>
        <w:t xml:space="preserve"> </w:t>
      </w:r>
      <w:r>
        <w:rPr>
          <w:rStyle w:val="a9"/>
          <w:i w:val="0"/>
          <w:lang w:val="el-GR"/>
        </w:rPr>
        <w:t>σχέσεις</w:t>
      </w:r>
      <w:r w:rsidRPr="00F0216F">
        <w:rPr>
          <w:rStyle w:val="a9"/>
          <w:i w:val="0"/>
          <w:lang w:val="el-GR"/>
        </w:rPr>
        <w:t xml:space="preserve"> </w:t>
      </w:r>
      <w:r>
        <w:rPr>
          <w:rStyle w:val="a9"/>
          <w:i w:val="0"/>
          <w:lang w:val="el-GR"/>
        </w:rPr>
        <w:t>για</w:t>
      </w:r>
      <w:r w:rsidRPr="00F0216F">
        <w:rPr>
          <w:rStyle w:val="a9"/>
          <w:i w:val="0"/>
          <w:lang w:val="el-GR"/>
        </w:rPr>
        <w:t xml:space="preserve"> </w:t>
      </w:r>
      <w:r>
        <w:rPr>
          <w:rStyle w:val="a9"/>
          <w:i w:val="0"/>
          <w:lang w:val="el-GR"/>
        </w:rPr>
        <w:t>τον</w:t>
      </w:r>
      <w:r w:rsidRPr="00F0216F">
        <w:rPr>
          <w:rStyle w:val="a9"/>
          <w:i w:val="0"/>
          <w:lang w:val="el-GR"/>
        </w:rPr>
        <w:t xml:space="preserve"> </w:t>
      </w:r>
      <w:r>
        <w:rPr>
          <w:rStyle w:val="a9"/>
          <w:i w:val="0"/>
          <w:lang w:val="el-GR"/>
        </w:rPr>
        <w:t>υπο</w:t>
      </w:r>
      <w:r w:rsidR="009D02BE">
        <w:rPr>
          <w:rStyle w:val="a9"/>
          <w:i w:val="0"/>
          <w:lang w:val="el-GR"/>
        </w:rPr>
        <w:t xml:space="preserve">λογισμό των </w:t>
      </w:r>
      <w:r w:rsidR="000E5F80">
        <w:rPr>
          <w:rStyle w:val="a9"/>
          <w:i w:val="0"/>
          <w:lang w:val="el-GR"/>
        </w:rPr>
        <w:t>εν λόγω</w:t>
      </w:r>
      <w:r w:rsidR="009D02BE">
        <w:rPr>
          <w:rStyle w:val="a9"/>
          <w:i w:val="0"/>
          <w:lang w:val="el-GR"/>
        </w:rPr>
        <w:t xml:space="preserve"> κατανομών. Οι </w:t>
      </w:r>
      <w:r w:rsidR="001930BE">
        <w:rPr>
          <w:rStyle w:val="a9"/>
          <w:i w:val="0"/>
          <w:lang w:val="el-GR"/>
        </w:rPr>
        <w:t>σχέσεις (</w:t>
      </w:r>
      <w:r w:rsidR="001930BE">
        <w:rPr>
          <w:rStyle w:val="a9"/>
          <w:lang w:val="el-GR"/>
        </w:rPr>
        <w:t>3.38</w:t>
      </w:r>
      <w:r w:rsidR="001930BE">
        <w:rPr>
          <w:rStyle w:val="a9"/>
          <w:i w:val="0"/>
          <w:lang w:val="el-GR"/>
        </w:rPr>
        <w:t>),(</w:t>
      </w:r>
      <w:r w:rsidR="001930BE">
        <w:rPr>
          <w:rStyle w:val="a9"/>
          <w:lang w:val="el-GR"/>
        </w:rPr>
        <w:t>3.39</w:t>
      </w:r>
      <w:r w:rsidR="001930BE">
        <w:rPr>
          <w:rStyle w:val="a9"/>
          <w:i w:val="0"/>
          <w:lang w:val="el-GR"/>
        </w:rPr>
        <w:t>) και (</w:t>
      </w:r>
      <w:r w:rsidR="001930BE">
        <w:rPr>
          <w:rStyle w:val="a9"/>
          <w:lang w:val="el-GR"/>
        </w:rPr>
        <w:t>3.40</w:t>
      </w:r>
      <w:r w:rsidR="001930BE">
        <w:rPr>
          <w:rStyle w:val="a9"/>
          <w:i w:val="0"/>
          <w:lang w:val="el-GR"/>
        </w:rPr>
        <w:t>)</w:t>
      </w:r>
      <w:r w:rsidR="001930BE" w:rsidRPr="001930BE">
        <w:rPr>
          <w:rStyle w:val="a9"/>
          <w:i w:val="0"/>
          <w:lang w:val="el-GR"/>
        </w:rPr>
        <w:t xml:space="preserve"> </w:t>
      </w:r>
      <w:r w:rsidR="001930BE">
        <w:rPr>
          <w:rStyle w:val="a9"/>
          <w:i w:val="0"/>
          <w:lang w:val="el-GR"/>
        </w:rPr>
        <w:t>είναι σταθερές που χρησιμοποιούνται για τον υπολογισμό των κατανομών.</w:t>
      </w:r>
      <w:r w:rsidR="009D02BE">
        <w:rPr>
          <w:rStyle w:val="a9"/>
          <w:i w:val="0"/>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141"/>
        <w:gridCol w:w="567"/>
        <w:gridCol w:w="2511"/>
      </w:tblGrid>
      <w:tr w:rsidR="00A60F14" w:rsidTr="00C90598">
        <w:tc>
          <w:tcPr>
            <w:tcW w:w="5778" w:type="dxa"/>
            <w:gridSpan w:val="2"/>
          </w:tcPr>
          <w:p w:rsidR="00A60F14" w:rsidRPr="00A60F14" w:rsidRDefault="00A60F14" w:rsidP="00A60F14">
            <w:pPr>
              <w:tabs>
                <w:tab w:val="left" w:pos="1595"/>
                <w:tab w:val="center" w:pos="2106"/>
              </w:tabs>
              <w:jc w:val="right"/>
              <w:rPr>
                <w:rStyle w:val="a9"/>
                <w:iCs w:val="0"/>
                <w:sz w:val="24"/>
                <w:szCs w:val="24"/>
                <w:vertAlign w:val="superscript"/>
              </w:rPr>
            </w:pPr>
            <m:oMath>
              <m:r>
                <w:rPr>
                  <w:rStyle w:val="a9"/>
                  <w:rFonts w:ascii="Cambria Math" w:hAnsi="Cambria Math"/>
                  <w:vertAlign w:val="superscript"/>
                  <w:lang w:val="el-GR"/>
                </w:rPr>
                <w:lastRenderedPageBreak/>
                <m:t xml:space="preserve">      Α</m:t>
              </m:r>
              <m:r>
                <w:rPr>
                  <w:rStyle w:val="a9"/>
                  <w:rFonts w:ascii="Cambria Math" w:hAnsi="Cambria Math"/>
                  <w:sz w:val="24"/>
                  <w:szCs w:val="24"/>
                  <w:vertAlign w:val="superscript"/>
                </w:rPr>
                <m:t>= -4 (</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2</m:t>
                  </m:r>
                </m:sub>
              </m:sSub>
              <m:r>
                <w:rPr>
                  <w:rStyle w:val="a9"/>
                  <w:rFonts w:ascii="Cambria Math" w:hAnsi="Cambria Math"/>
                  <w:sz w:val="24"/>
                  <w:szCs w:val="24"/>
                  <w:vertAlign w:val="superscript"/>
                </w:rPr>
                <m:t xml:space="preserve">- </m:t>
              </m:r>
              <m:acc>
                <m:accPr>
                  <m:chr m:val="̅"/>
                  <m:ctrlPr>
                    <w:rPr>
                      <w:rStyle w:val="a9"/>
                      <w:rFonts w:ascii="Cambria Math" w:hAnsi="Cambria Math"/>
                      <w:iCs w:val="0"/>
                      <w:sz w:val="24"/>
                      <w:szCs w:val="24"/>
                      <w:vertAlign w:val="superscript"/>
                    </w:rPr>
                  </m:ctrlPr>
                </m:accPr>
                <m:e>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h</m:t>
                      </m:r>
                    </m:sub>
                  </m:sSub>
                </m:e>
              </m:acc>
              <m:r>
                <w:rPr>
                  <w:rStyle w:val="a9"/>
                  <w:rFonts w:ascii="Cambria Math" w:hAnsi="Cambria Math"/>
                  <w:sz w:val="24"/>
                  <w:szCs w:val="24"/>
                  <w:vertAlign w:val="superscript"/>
                </w:rPr>
                <m:t xml:space="preserve"> +</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1</m:t>
                  </m:r>
                  <m:r>
                    <w:rPr>
                      <w:rStyle w:val="a9"/>
                      <w:rFonts w:ascii="Cambria Math" w:hAnsi="Cambria Math"/>
                      <w:sz w:val="24"/>
                      <w:szCs w:val="24"/>
                      <w:vertAlign w:val="superscript"/>
                    </w:rPr>
                    <m:t>h</m:t>
                  </m:r>
                </m:sub>
              </m:sSub>
              <m:r>
                <w:rPr>
                  <w:rStyle w:val="a9"/>
                  <w:rFonts w:ascii="Cambria Math" w:hAnsi="Cambria Math"/>
                  <w:sz w:val="24"/>
                  <w:szCs w:val="24"/>
                  <w:vertAlign w:val="superscript"/>
                </w:rPr>
                <m:t xml:space="preserve"> )    </m:t>
              </m:r>
            </m:oMath>
            <w:r>
              <w:rPr>
                <w:rStyle w:val="a9"/>
                <w:iCs w:val="0"/>
                <w:sz w:val="24"/>
                <w:szCs w:val="24"/>
                <w:vertAlign w:val="superscript"/>
              </w:rPr>
              <w:t xml:space="preserve">   </w:t>
            </w:r>
          </w:p>
        </w:tc>
        <w:tc>
          <w:tcPr>
            <w:tcW w:w="3078" w:type="dxa"/>
            <w:gridSpan w:val="2"/>
            <w:shd w:val="clear" w:color="auto" w:fill="auto"/>
          </w:tcPr>
          <w:p w:rsidR="00A60F14" w:rsidRDefault="00A60F14" w:rsidP="00DE5467">
            <w:pPr>
              <w:jc w:val="right"/>
              <w:rPr>
                <w:rStyle w:val="a9"/>
                <w:i w:val="0"/>
                <w:iCs w:val="0"/>
                <w:sz w:val="24"/>
                <w:szCs w:val="24"/>
                <w:lang w:val="el-GR"/>
              </w:rPr>
            </w:pPr>
            <w:r>
              <w:rPr>
                <w:rStyle w:val="a9"/>
                <w:i w:val="0"/>
                <w:iCs w:val="0"/>
                <w:sz w:val="24"/>
                <w:szCs w:val="24"/>
                <w:lang w:val="el-GR"/>
              </w:rPr>
              <w:t>(3.3</w:t>
            </w:r>
            <w:r>
              <w:rPr>
                <w:rStyle w:val="a9"/>
                <w:i w:val="0"/>
                <w:iCs w:val="0"/>
                <w:sz w:val="24"/>
                <w:szCs w:val="24"/>
              </w:rPr>
              <w:t>8</w:t>
            </w:r>
            <w:r w:rsidRPr="00036251">
              <w:rPr>
                <w:rStyle w:val="a9"/>
                <w:i w:val="0"/>
                <w:iCs w:val="0"/>
                <w:sz w:val="24"/>
                <w:szCs w:val="24"/>
                <w:lang w:val="el-GR"/>
              </w:rPr>
              <w:t xml:space="preserve">)                                                             </w:t>
            </w:r>
            <w:r w:rsidRPr="00006A00">
              <w:rPr>
                <w:rStyle w:val="a9"/>
                <w:i w:val="0"/>
                <w:iCs w:val="0"/>
                <w:sz w:val="24"/>
                <w:szCs w:val="24"/>
              </w:rPr>
              <w:t xml:space="preserve">                                                  </w:t>
            </w:r>
          </w:p>
          <w:p w:rsidR="00A60F14" w:rsidRPr="00036251" w:rsidRDefault="00A60F14" w:rsidP="00DE5467">
            <w:pPr>
              <w:jc w:val="right"/>
              <w:rPr>
                <w:rStyle w:val="a9"/>
                <w:i w:val="0"/>
                <w:iCs w:val="0"/>
                <w:sz w:val="24"/>
                <w:szCs w:val="24"/>
                <w:lang w:val="el-GR"/>
              </w:rPr>
            </w:pPr>
            <w:r>
              <w:rPr>
                <w:rStyle w:val="a9"/>
                <w:i w:val="0"/>
                <w:iCs w:val="0"/>
                <w:sz w:val="24"/>
                <w:szCs w:val="24"/>
                <w:lang w:val="el-GR"/>
              </w:rPr>
              <w:t xml:space="preserve">     </w:t>
            </w:r>
          </w:p>
          <w:p w:rsidR="00A60F14" w:rsidRPr="00036251" w:rsidRDefault="00A60F14" w:rsidP="00DE5467">
            <w:pPr>
              <w:jc w:val="both"/>
              <w:rPr>
                <w:rStyle w:val="a9"/>
                <w:i w:val="0"/>
                <w:iCs w:val="0"/>
                <w:sz w:val="24"/>
                <w:szCs w:val="24"/>
              </w:rPr>
            </w:pPr>
          </w:p>
        </w:tc>
      </w:tr>
      <w:tr w:rsidR="00A60F14" w:rsidTr="00C90598">
        <w:trPr>
          <w:trHeight w:val="922"/>
        </w:trPr>
        <w:tc>
          <w:tcPr>
            <w:tcW w:w="6345" w:type="dxa"/>
            <w:gridSpan w:val="3"/>
          </w:tcPr>
          <w:p w:rsidR="00A60F14" w:rsidRPr="00A60F14" w:rsidRDefault="00A60F14" w:rsidP="00DE5467">
            <w:pPr>
              <w:tabs>
                <w:tab w:val="left" w:pos="1595"/>
                <w:tab w:val="center" w:pos="2106"/>
              </w:tabs>
              <w:jc w:val="right"/>
              <w:rPr>
                <w:rStyle w:val="a9"/>
                <w:iCs w:val="0"/>
                <w:sz w:val="24"/>
                <w:szCs w:val="24"/>
                <w:vertAlign w:val="superscript"/>
              </w:rPr>
            </w:pPr>
            <m:oMath>
              <m:r>
                <w:rPr>
                  <w:rStyle w:val="a9"/>
                  <w:rFonts w:ascii="Cambria Math" w:hAnsi="Cambria Math"/>
                  <w:vertAlign w:val="superscript"/>
                  <w:lang w:val="el-GR"/>
                </w:rPr>
                <m:t xml:space="preserve">         B</m:t>
              </m:r>
              <m:r>
                <w:rPr>
                  <w:rStyle w:val="a9"/>
                  <w:rFonts w:ascii="Cambria Math" w:hAnsi="Cambria Math"/>
                  <w:sz w:val="24"/>
                  <w:szCs w:val="24"/>
                  <w:vertAlign w:val="superscript"/>
                </w:rPr>
                <m:t xml:space="preserve">= 11 </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2</m:t>
                  </m:r>
                </m:sub>
              </m:sSub>
              <m:r>
                <w:rPr>
                  <w:rStyle w:val="a9"/>
                  <w:rFonts w:ascii="Cambria Math" w:hAnsi="Cambria Math"/>
                  <w:sz w:val="24"/>
                  <w:szCs w:val="24"/>
                  <w:vertAlign w:val="superscript"/>
                </w:rPr>
                <m:t xml:space="preserve">- 16 </m:t>
              </m:r>
              <m:acc>
                <m:accPr>
                  <m:chr m:val="̅"/>
                  <m:ctrlPr>
                    <w:rPr>
                      <w:rStyle w:val="a9"/>
                      <w:rFonts w:ascii="Cambria Math" w:hAnsi="Cambria Math"/>
                      <w:iCs w:val="0"/>
                      <w:sz w:val="24"/>
                      <w:szCs w:val="24"/>
                      <w:vertAlign w:val="superscript"/>
                    </w:rPr>
                  </m:ctrlPr>
                </m:accPr>
                <m:e>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h</m:t>
                      </m:r>
                    </m:sub>
                  </m:sSub>
                </m:e>
              </m:acc>
              <m:r>
                <w:rPr>
                  <w:rStyle w:val="a9"/>
                  <w:rFonts w:ascii="Cambria Math" w:hAnsi="Cambria Math"/>
                  <w:sz w:val="24"/>
                  <w:szCs w:val="24"/>
                  <w:vertAlign w:val="superscript"/>
                </w:rPr>
                <m:t xml:space="preserve"> +</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5 β</m:t>
                  </m:r>
                </m:e>
                <m:sub>
                  <m:r>
                    <w:rPr>
                      <w:rStyle w:val="a9"/>
                      <w:rFonts w:ascii="Cambria Math" w:hAnsi="Cambria Math"/>
                      <w:sz w:val="24"/>
                      <w:szCs w:val="24"/>
                      <w:vertAlign w:val="superscript"/>
                    </w:rPr>
                    <m:t>1</m:t>
                  </m:r>
                  <m:r>
                    <w:rPr>
                      <w:rStyle w:val="a9"/>
                      <w:rFonts w:ascii="Cambria Math" w:hAnsi="Cambria Math"/>
                      <w:sz w:val="24"/>
                      <w:szCs w:val="24"/>
                      <w:vertAlign w:val="superscript"/>
                    </w:rPr>
                    <m:t>h</m:t>
                  </m:r>
                </m:sub>
              </m:sSub>
              <m:r>
                <w:rPr>
                  <w:rStyle w:val="a9"/>
                  <w:rFonts w:ascii="Cambria Math" w:hAnsi="Cambria Math"/>
                  <w:sz w:val="24"/>
                  <w:szCs w:val="24"/>
                  <w:vertAlign w:val="superscript"/>
                </w:rPr>
                <m:t xml:space="preserve">     </m:t>
              </m:r>
            </m:oMath>
            <w:r>
              <w:rPr>
                <w:rStyle w:val="a9"/>
                <w:iCs w:val="0"/>
                <w:sz w:val="24"/>
                <w:szCs w:val="24"/>
                <w:vertAlign w:val="superscript"/>
              </w:rPr>
              <w:t xml:space="preserve">   </w:t>
            </w:r>
            <m:oMath>
              <m:r>
                <w:rPr>
                  <w:rStyle w:val="a9"/>
                  <w:rFonts w:ascii="Cambria Math" w:hAnsi="Cambria Math"/>
                  <w:sz w:val="24"/>
                  <w:szCs w:val="24"/>
                  <w:vertAlign w:val="superscript"/>
                </w:rPr>
                <m:t xml:space="preserve">    </m:t>
              </m:r>
            </m:oMath>
            <w:r>
              <w:rPr>
                <w:rStyle w:val="a9"/>
                <w:iCs w:val="0"/>
                <w:sz w:val="24"/>
                <w:szCs w:val="24"/>
                <w:vertAlign w:val="superscript"/>
              </w:rPr>
              <w:t xml:space="preserve">   </w:t>
            </w:r>
          </w:p>
        </w:tc>
        <w:tc>
          <w:tcPr>
            <w:tcW w:w="2511" w:type="dxa"/>
            <w:shd w:val="clear" w:color="auto" w:fill="auto"/>
          </w:tcPr>
          <w:p w:rsidR="00A60F14" w:rsidRDefault="00A60F14" w:rsidP="00DE5467">
            <w:pPr>
              <w:jc w:val="right"/>
              <w:rPr>
                <w:rStyle w:val="a9"/>
                <w:i w:val="0"/>
                <w:iCs w:val="0"/>
                <w:sz w:val="24"/>
                <w:szCs w:val="24"/>
                <w:lang w:val="el-GR"/>
              </w:rPr>
            </w:pPr>
            <w:r>
              <w:rPr>
                <w:rStyle w:val="a9"/>
                <w:i w:val="0"/>
                <w:iCs w:val="0"/>
                <w:sz w:val="24"/>
                <w:szCs w:val="24"/>
                <w:lang w:val="el-GR"/>
              </w:rPr>
              <w:t>(3.3</w:t>
            </w:r>
            <w:r>
              <w:rPr>
                <w:rStyle w:val="a9"/>
                <w:i w:val="0"/>
                <w:iCs w:val="0"/>
                <w:sz w:val="24"/>
                <w:szCs w:val="24"/>
              </w:rPr>
              <w:t>9</w:t>
            </w:r>
            <w:r w:rsidRPr="00036251">
              <w:rPr>
                <w:rStyle w:val="a9"/>
                <w:i w:val="0"/>
                <w:iCs w:val="0"/>
                <w:sz w:val="24"/>
                <w:szCs w:val="24"/>
                <w:lang w:val="el-GR"/>
              </w:rPr>
              <w:t xml:space="preserve">)                                                             </w:t>
            </w:r>
            <w:r w:rsidRPr="00006A00">
              <w:rPr>
                <w:rStyle w:val="a9"/>
                <w:i w:val="0"/>
                <w:iCs w:val="0"/>
                <w:sz w:val="24"/>
                <w:szCs w:val="24"/>
              </w:rPr>
              <w:t xml:space="preserve">                                                  </w:t>
            </w:r>
          </w:p>
          <w:p w:rsidR="00A60F14" w:rsidRPr="00036251" w:rsidRDefault="00A60F14" w:rsidP="00DE5467">
            <w:pPr>
              <w:jc w:val="right"/>
              <w:rPr>
                <w:rStyle w:val="a9"/>
                <w:i w:val="0"/>
                <w:iCs w:val="0"/>
                <w:sz w:val="24"/>
                <w:szCs w:val="24"/>
                <w:lang w:val="el-GR"/>
              </w:rPr>
            </w:pPr>
            <w:r>
              <w:rPr>
                <w:rStyle w:val="a9"/>
                <w:i w:val="0"/>
                <w:iCs w:val="0"/>
                <w:sz w:val="24"/>
                <w:szCs w:val="24"/>
                <w:lang w:val="el-GR"/>
              </w:rPr>
              <w:t xml:space="preserve">     </w:t>
            </w:r>
          </w:p>
          <w:p w:rsidR="00A60F14" w:rsidRPr="00036251" w:rsidRDefault="00A60F14" w:rsidP="00DE5467">
            <w:pPr>
              <w:jc w:val="both"/>
              <w:rPr>
                <w:rStyle w:val="a9"/>
                <w:i w:val="0"/>
                <w:iCs w:val="0"/>
                <w:sz w:val="24"/>
                <w:szCs w:val="24"/>
              </w:rPr>
            </w:pPr>
          </w:p>
        </w:tc>
      </w:tr>
      <w:tr w:rsidR="00C90598" w:rsidTr="00C90598">
        <w:trPr>
          <w:trHeight w:val="672"/>
        </w:trPr>
        <w:tc>
          <w:tcPr>
            <w:tcW w:w="5637" w:type="dxa"/>
          </w:tcPr>
          <w:p w:rsidR="00C90598" w:rsidRPr="009D02BE" w:rsidRDefault="00C90598" w:rsidP="00C90598">
            <w:pPr>
              <w:tabs>
                <w:tab w:val="left" w:pos="1595"/>
                <w:tab w:val="center" w:pos="2106"/>
              </w:tabs>
              <w:jc w:val="right"/>
              <w:rPr>
                <w:rStyle w:val="a9"/>
                <w:iCs w:val="0"/>
                <w:sz w:val="24"/>
                <w:szCs w:val="24"/>
                <w:vertAlign w:val="superscript"/>
              </w:rPr>
            </w:pPr>
            <m:oMath>
              <m:r>
                <w:rPr>
                  <w:rStyle w:val="a9"/>
                  <w:rFonts w:ascii="Cambria Math" w:hAnsi="Cambria Math"/>
                  <w:vertAlign w:val="superscript"/>
                  <w:lang w:val="el-GR"/>
                </w:rPr>
                <m:t>C</m:t>
              </m:r>
              <m:r>
                <w:rPr>
                  <w:rStyle w:val="a9"/>
                  <w:rFonts w:ascii="Cambria Math" w:hAnsi="Cambria Math"/>
                  <w:sz w:val="24"/>
                  <w:szCs w:val="24"/>
                  <w:vertAlign w:val="superscript"/>
                </w:rPr>
                <m:t xml:space="preserve">= -6 </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2</m:t>
                  </m:r>
                </m:sub>
              </m:sSub>
              <m:r>
                <w:rPr>
                  <w:rStyle w:val="a9"/>
                  <w:rFonts w:ascii="Cambria Math" w:hAnsi="Cambria Math"/>
                  <w:sz w:val="24"/>
                  <w:szCs w:val="24"/>
                  <w:vertAlign w:val="superscript"/>
                </w:rPr>
                <m:t xml:space="preserve">+ 8 </m:t>
              </m:r>
              <m:acc>
                <m:accPr>
                  <m:chr m:val="̅"/>
                  <m:ctrlPr>
                    <w:rPr>
                      <w:rStyle w:val="a9"/>
                      <w:rFonts w:ascii="Cambria Math" w:hAnsi="Cambria Math"/>
                      <w:iCs w:val="0"/>
                      <w:sz w:val="24"/>
                      <w:szCs w:val="24"/>
                      <w:vertAlign w:val="superscript"/>
                    </w:rPr>
                  </m:ctrlPr>
                </m:accPr>
                <m:e>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h</m:t>
                      </m:r>
                    </m:sub>
                  </m:sSub>
                </m:e>
              </m:acc>
              <m:r>
                <w:rPr>
                  <w:rStyle w:val="a9"/>
                  <w:rFonts w:ascii="Cambria Math" w:hAnsi="Cambria Math"/>
                  <w:sz w:val="24"/>
                  <w:szCs w:val="24"/>
                  <w:vertAlign w:val="superscript"/>
                </w:rPr>
                <m:t>-</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2 β</m:t>
                  </m:r>
                </m:e>
                <m:sub>
                  <m:r>
                    <w:rPr>
                      <w:rStyle w:val="a9"/>
                      <w:rFonts w:ascii="Cambria Math" w:hAnsi="Cambria Math"/>
                      <w:sz w:val="24"/>
                      <w:szCs w:val="24"/>
                      <w:vertAlign w:val="superscript"/>
                    </w:rPr>
                    <m:t>1</m:t>
                  </m:r>
                  <m:r>
                    <w:rPr>
                      <w:rStyle w:val="a9"/>
                      <w:rFonts w:ascii="Cambria Math" w:hAnsi="Cambria Math"/>
                      <w:sz w:val="24"/>
                      <w:szCs w:val="24"/>
                      <w:vertAlign w:val="superscript"/>
                    </w:rPr>
                    <m:t>h</m:t>
                  </m:r>
                </m:sub>
              </m:sSub>
            </m:oMath>
            <w:r>
              <w:rPr>
                <w:rStyle w:val="a9"/>
                <w:iCs w:val="0"/>
                <w:sz w:val="24"/>
                <w:szCs w:val="24"/>
                <w:vertAlign w:val="superscript"/>
              </w:rPr>
              <w:t xml:space="preserve">  </w:t>
            </w:r>
          </w:p>
        </w:tc>
        <w:tc>
          <w:tcPr>
            <w:tcW w:w="3219" w:type="dxa"/>
            <w:gridSpan w:val="3"/>
            <w:shd w:val="clear" w:color="auto" w:fill="auto"/>
          </w:tcPr>
          <w:p w:rsidR="00C90598" w:rsidRDefault="00C90598" w:rsidP="00DE5467">
            <w:pPr>
              <w:jc w:val="right"/>
              <w:rPr>
                <w:rStyle w:val="a9"/>
                <w:i w:val="0"/>
                <w:iCs w:val="0"/>
                <w:sz w:val="24"/>
                <w:szCs w:val="24"/>
                <w:lang w:val="el-GR"/>
              </w:rPr>
            </w:pPr>
            <w:r>
              <w:rPr>
                <w:rStyle w:val="a9"/>
                <w:i w:val="0"/>
                <w:iCs w:val="0"/>
                <w:sz w:val="24"/>
                <w:szCs w:val="24"/>
                <w:lang w:val="el-GR"/>
              </w:rPr>
              <w:t>(3.40</w:t>
            </w:r>
            <w:r w:rsidRPr="00036251">
              <w:rPr>
                <w:rStyle w:val="a9"/>
                <w:i w:val="0"/>
                <w:iCs w:val="0"/>
                <w:sz w:val="24"/>
                <w:szCs w:val="24"/>
                <w:lang w:val="el-GR"/>
              </w:rPr>
              <w:t xml:space="preserve">)                                                             </w:t>
            </w:r>
            <w:r w:rsidRPr="00006A00">
              <w:rPr>
                <w:rStyle w:val="a9"/>
                <w:i w:val="0"/>
                <w:iCs w:val="0"/>
                <w:sz w:val="24"/>
                <w:szCs w:val="24"/>
              </w:rPr>
              <w:t xml:space="preserve">                                                  </w:t>
            </w:r>
          </w:p>
          <w:p w:rsidR="00C90598" w:rsidRPr="00036251" w:rsidRDefault="00C90598" w:rsidP="00DE5467">
            <w:pPr>
              <w:jc w:val="right"/>
              <w:rPr>
                <w:rStyle w:val="a9"/>
                <w:i w:val="0"/>
                <w:iCs w:val="0"/>
                <w:sz w:val="24"/>
                <w:szCs w:val="24"/>
                <w:lang w:val="el-GR"/>
              </w:rPr>
            </w:pPr>
            <w:r>
              <w:rPr>
                <w:rStyle w:val="a9"/>
                <w:i w:val="0"/>
                <w:iCs w:val="0"/>
                <w:sz w:val="24"/>
                <w:szCs w:val="24"/>
                <w:lang w:val="el-GR"/>
              </w:rPr>
              <w:t xml:space="preserve">     </w:t>
            </w:r>
          </w:p>
          <w:p w:rsidR="00C90598" w:rsidRPr="00036251" w:rsidRDefault="00C90598" w:rsidP="00DE5467">
            <w:pPr>
              <w:jc w:val="both"/>
              <w:rPr>
                <w:rStyle w:val="a9"/>
                <w:i w:val="0"/>
                <w:iCs w:val="0"/>
                <w:sz w:val="24"/>
                <w:szCs w:val="24"/>
              </w:rPr>
            </w:pPr>
          </w:p>
        </w:tc>
      </w:tr>
    </w:tbl>
    <w:p w:rsidR="00A80D90" w:rsidRDefault="001930BE" w:rsidP="00F230F0">
      <w:pPr>
        <w:rPr>
          <w:rStyle w:val="a9"/>
          <w:i w:val="0"/>
          <w:lang w:val="el-GR"/>
        </w:rPr>
      </w:pPr>
      <w:r>
        <w:rPr>
          <w:rStyle w:val="a9"/>
          <w:i w:val="0"/>
          <w:lang w:val="el-GR"/>
        </w:rPr>
        <w:t>Όπου η μέση γωνία της πλήμνης</w:t>
      </w:r>
      <w:r w:rsidR="00A80D90">
        <w:rPr>
          <w:rStyle w:val="a9"/>
          <w:i w:val="0"/>
          <w:lang w:val="el-GR"/>
        </w:rPr>
        <w:t xml:space="preserve"> (</w:t>
      </w:r>
      <m:oMath>
        <m:acc>
          <m:accPr>
            <m:chr m:val="̅"/>
            <m:ctrlPr>
              <w:rPr>
                <w:rStyle w:val="a9"/>
                <w:rFonts w:ascii="Cambria Math" w:hAnsi="Cambria Math"/>
                <w:iCs w:val="0"/>
                <w:vertAlign w:val="superscript"/>
              </w:rPr>
            </m:ctrlPr>
          </m:accPr>
          <m:e>
            <m:sSub>
              <m:sSubPr>
                <m:ctrlPr>
                  <w:rPr>
                    <w:rStyle w:val="a9"/>
                    <w:rFonts w:ascii="Cambria Math" w:hAnsi="Cambria Math"/>
                    <w:iCs w:val="0"/>
                    <w:vertAlign w:val="superscript"/>
                  </w:rPr>
                </m:ctrlPr>
              </m:sSubPr>
              <m:e>
                <m:r>
                  <w:rPr>
                    <w:rStyle w:val="a9"/>
                    <w:rFonts w:ascii="Cambria Math" w:hAnsi="Cambria Math"/>
                    <w:vertAlign w:val="superscript"/>
                  </w:rPr>
                  <m:t>β</m:t>
                </m:r>
              </m:e>
              <m:sub>
                <m:r>
                  <w:rPr>
                    <w:rStyle w:val="a9"/>
                    <w:rFonts w:ascii="Cambria Math" w:hAnsi="Cambria Math"/>
                    <w:vertAlign w:val="superscript"/>
                    <w:lang w:val="el-GR"/>
                  </w:rPr>
                  <m:t>h</m:t>
                </m:r>
              </m:sub>
            </m:sSub>
          </m:e>
        </m:acc>
      </m:oMath>
      <w:r w:rsidR="00A80D90">
        <w:rPr>
          <w:rStyle w:val="a9"/>
          <w:i w:val="0"/>
          <w:lang w:val="el-GR"/>
        </w:rPr>
        <w:t>)</w:t>
      </w:r>
      <w:r>
        <w:rPr>
          <w:rStyle w:val="a9"/>
          <w:i w:val="0"/>
          <w:lang w:val="el-GR"/>
        </w:rPr>
        <w:t xml:space="preserve"> </w:t>
      </w:r>
      <w:r w:rsidR="00395D26">
        <w:rPr>
          <w:rStyle w:val="a9"/>
          <w:i w:val="0"/>
          <w:lang w:val="el-GR"/>
        </w:rPr>
        <w:t xml:space="preserve">ή αλλιώς η γωνία της πλήμνης στο μέσο πέρασμα, </w:t>
      </w:r>
      <w:r w:rsidR="00A80D90">
        <w:rPr>
          <w:rStyle w:val="a9"/>
          <w:i w:val="0"/>
          <w:lang w:val="el-GR"/>
        </w:rPr>
        <w:t xml:space="preserve">ορίζεται ως </w:t>
      </w:r>
    </w:p>
    <w:p w:rsidR="004F1FE3" w:rsidRDefault="004F1FE3" w:rsidP="00F230F0">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2936"/>
      </w:tblGrid>
      <w:tr w:rsidR="00F0216F" w:rsidTr="00C90598">
        <w:trPr>
          <w:trHeight w:val="672"/>
        </w:trPr>
        <w:tc>
          <w:tcPr>
            <w:tcW w:w="5920" w:type="dxa"/>
          </w:tcPr>
          <w:p w:rsidR="00F0216F" w:rsidRPr="009D02BE" w:rsidRDefault="00A80D90" w:rsidP="00A80D90">
            <w:pPr>
              <w:tabs>
                <w:tab w:val="left" w:pos="1595"/>
                <w:tab w:val="center" w:pos="2106"/>
              </w:tabs>
              <w:jc w:val="right"/>
              <w:rPr>
                <w:rStyle w:val="a9"/>
                <w:iCs w:val="0"/>
                <w:sz w:val="24"/>
                <w:szCs w:val="24"/>
                <w:vertAlign w:val="superscript"/>
              </w:rPr>
            </w:pPr>
            <m:oMath>
              <m:r>
                <w:rPr>
                  <w:rStyle w:val="a9"/>
                  <w:rFonts w:ascii="Cambria Math" w:hAnsi="Cambria Math"/>
                  <w:sz w:val="24"/>
                  <w:szCs w:val="24"/>
                  <w:vertAlign w:val="superscript"/>
                  <w:lang w:val="el-GR"/>
                </w:rPr>
                <m:t xml:space="preserve"> </m:t>
              </m:r>
              <m:acc>
                <m:accPr>
                  <m:chr m:val="̅"/>
                  <m:ctrlPr>
                    <w:rPr>
                      <w:rStyle w:val="a9"/>
                      <w:rFonts w:ascii="Cambria Math" w:hAnsi="Cambria Math"/>
                      <w:iCs w:val="0"/>
                      <w:sz w:val="24"/>
                      <w:szCs w:val="24"/>
                      <w:vertAlign w:val="superscript"/>
                    </w:rPr>
                  </m:ctrlPr>
                </m:accPr>
                <m:e>
                  <m:sSub>
                    <m:sSubPr>
                      <m:ctrlPr>
                        <w:rPr>
                          <w:rStyle w:val="a9"/>
                          <w:rFonts w:ascii="Cambria Math" w:hAnsi="Cambria Math"/>
                          <w:iCs w:val="0"/>
                          <w:sz w:val="24"/>
                          <w:szCs w:val="24"/>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h</m:t>
                      </m:r>
                    </m:sub>
                  </m:sSub>
                </m:e>
              </m:acc>
              <m:r>
                <w:rPr>
                  <w:rStyle w:val="a9"/>
                  <w:rFonts w:ascii="Cambria Math" w:hAnsi="Cambria Math"/>
                  <w:sz w:val="24"/>
                  <w:szCs w:val="24"/>
                  <w:vertAlign w:val="superscript"/>
                  <w:lang w:val="el-GR"/>
                </w:rPr>
                <m:t xml:space="preserve">=  90 Κ+ </m:t>
              </m:r>
              <m:f>
                <m:fPr>
                  <m:ctrlPr>
                    <w:rPr>
                      <w:rStyle w:val="a9"/>
                      <w:rFonts w:ascii="Cambria Math" w:hAnsi="Cambria Math"/>
                      <w:iCs w:val="0"/>
                      <w:sz w:val="24"/>
                      <w:szCs w:val="24"/>
                      <w:vertAlign w:val="superscript"/>
                      <w:lang w:val="el-GR"/>
                    </w:rPr>
                  </m:ctrlPr>
                </m:fPr>
                <m:num>
                  <m:d>
                    <m:dPr>
                      <m:ctrlPr>
                        <w:rPr>
                          <w:rStyle w:val="a9"/>
                          <w:rFonts w:ascii="Cambria Math" w:hAnsi="Cambria Math"/>
                          <w:iCs w:val="0"/>
                          <w:sz w:val="24"/>
                          <w:szCs w:val="24"/>
                          <w:vertAlign w:val="superscript"/>
                          <w:lang w:val="el-GR"/>
                        </w:rPr>
                      </m:ctrlPr>
                    </m:dPr>
                    <m:e>
                      <m:r>
                        <w:rPr>
                          <w:rStyle w:val="a9"/>
                          <w:rFonts w:ascii="Cambria Math" w:hAnsi="Cambria Math"/>
                          <w:sz w:val="24"/>
                          <w:szCs w:val="24"/>
                          <w:vertAlign w:val="superscript"/>
                          <w:lang w:val="el-GR"/>
                        </w:rPr>
                        <m:t>1-Κ</m:t>
                      </m:r>
                    </m:e>
                  </m:d>
                  <m:r>
                    <w:rPr>
                      <w:rStyle w:val="a9"/>
                      <w:rFonts w:ascii="Cambria Math" w:hAnsi="Cambria Math"/>
                      <w:sz w:val="24"/>
                      <w:szCs w:val="24"/>
                      <w:vertAlign w:val="superscript"/>
                      <w:lang w:val="el-GR"/>
                    </w:rPr>
                    <m:t>(</m:t>
                  </m:r>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β</m:t>
                      </m:r>
                    </m:e>
                    <m:sub>
                      <m:r>
                        <w:rPr>
                          <w:rStyle w:val="a9"/>
                          <w:rFonts w:ascii="Cambria Math" w:hAnsi="Cambria Math"/>
                          <w:sz w:val="24"/>
                          <w:szCs w:val="24"/>
                          <w:vertAlign w:val="superscript"/>
                          <w:lang w:val="el-GR"/>
                        </w:rPr>
                        <m:t>2</m:t>
                      </m:r>
                    </m:sub>
                  </m:sSub>
                  <m:r>
                    <w:rPr>
                      <w:rStyle w:val="a9"/>
                      <w:rFonts w:ascii="Cambria Math" w:hAnsi="Cambria Math"/>
                      <w:sz w:val="24"/>
                      <w:szCs w:val="24"/>
                      <w:vertAlign w:val="superscript"/>
                      <w:lang w:val="el-GR"/>
                    </w:rPr>
                    <m:t xml:space="preserve">+ </m:t>
                  </m:r>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m:t>β</m:t>
                      </m:r>
                    </m:e>
                    <m:sub>
                      <m:r>
                        <w:rPr>
                          <w:rStyle w:val="a9"/>
                          <w:rFonts w:ascii="Cambria Math" w:hAnsi="Cambria Math"/>
                          <w:sz w:val="24"/>
                          <w:szCs w:val="24"/>
                          <w:vertAlign w:val="superscript"/>
                          <w:lang w:val="el-GR"/>
                        </w:rPr>
                        <m:t>1</m:t>
                      </m:r>
                      <m:r>
                        <w:rPr>
                          <w:rStyle w:val="a9"/>
                          <w:rFonts w:ascii="Cambria Math" w:hAnsi="Cambria Math"/>
                          <w:sz w:val="24"/>
                          <w:szCs w:val="24"/>
                          <w:vertAlign w:val="superscript"/>
                          <w:lang w:val="el-GR"/>
                        </w:rPr>
                        <m:t>h</m:t>
                      </m:r>
                    </m:sub>
                  </m:sSub>
                  <m:r>
                    <w:rPr>
                      <w:rStyle w:val="a9"/>
                      <w:rFonts w:ascii="Cambria Math" w:hAnsi="Cambria Math"/>
                      <w:sz w:val="24"/>
                      <w:szCs w:val="24"/>
                      <w:vertAlign w:val="superscript"/>
                      <w:lang w:val="el-GR"/>
                    </w:rPr>
                    <m:t>)</m:t>
                  </m:r>
                </m:num>
                <m:den>
                  <m:r>
                    <w:rPr>
                      <w:rStyle w:val="a9"/>
                      <w:rFonts w:ascii="Cambria Math" w:hAnsi="Cambria Math"/>
                      <w:sz w:val="24"/>
                      <w:szCs w:val="24"/>
                      <w:vertAlign w:val="superscript"/>
                      <w:lang w:val="el-GR"/>
                    </w:rPr>
                    <m:t>2</m:t>
                  </m:r>
                </m:den>
              </m:f>
              <m:r>
                <w:rPr>
                  <w:rStyle w:val="a9"/>
                  <w:rFonts w:ascii="Cambria Math" w:hAnsi="Cambria Math"/>
                  <w:sz w:val="24"/>
                  <w:szCs w:val="24"/>
                  <w:vertAlign w:val="superscript"/>
                </w:rPr>
                <m:t xml:space="preserve">    </m:t>
              </m:r>
            </m:oMath>
            <w:r w:rsidR="009D02BE">
              <w:rPr>
                <w:rStyle w:val="a9"/>
                <w:iCs w:val="0"/>
                <w:sz w:val="24"/>
                <w:szCs w:val="24"/>
                <w:vertAlign w:val="superscript"/>
              </w:rPr>
              <w:t xml:space="preserve">   </w:t>
            </w:r>
          </w:p>
        </w:tc>
        <w:tc>
          <w:tcPr>
            <w:tcW w:w="2936" w:type="dxa"/>
            <w:shd w:val="clear" w:color="auto" w:fill="auto"/>
          </w:tcPr>
          <w:p w:rsidR="00F0216F" w:rsidRDefault="009D02BE" w:rsidP="00F0216F">
            <w:pPr>
              <w:jc w:val="right"/>
              <w:rPr>
                <w:rStyle w:val="a9"/>
                <w:i w:val="0"/>
                <w:iCs w:val="0"/>
                <w:sz w:val="24"/>
                <w:szCs w:val="24"/>
                <w:lang w:val="el-GR"/>
              </w:rPr>
            </w:pPr>
            <w:r>
              <w:rPr>
                <w:rStyle w:val="a9"/>
                <w:i w:val="0"/>
                <w:iCs w:val="0"/>
                <w:sz w:val="24"/>
                <w:szCs w:val="24"/>
                <w:lang w:val="el-GR"/>
              </w:rPr>
              <w:t>(3.</w:t>
            </w:r>
            <w:r w:rsidR="00A80D90">
              <w:rPr>
                <w:rStyle w:val="a9"/>
                <w:i w:val="0"/>
                <w:iCs w:val="0"/>
                <w:sz w:val="24"/>
                <w:szCs w:val="24"/>
                <w:lang w:val="el-GR"/>
              </w:rPr>
              <w:t>41</w:t>
            </w:r>
            <w:r w:rsidR="00F0216F" w:rsidRPr="00036251">
              <w:rPr>
                <w:rStyle w:val="a9"/>
                <w:i w:val="0"/>
                <w:iCs w:val="0"/>
                <w:sz w:val="24"/>
                <w:szCs w:val="24"/>
                <w:lang w:val="el-GR"/>
              </w:rPr>
              <w:t xml:space="preserve">)                                                             </w:t>
            </w:r>
            <w:r w:rsidR="00F0216F" w:rsidRPr="00006A00">
              <w:rPr>
                <w:rStyle w:val="a9"/>
                <w:i w:val="0"/>
                <w:iCs w:val="0"/>
                <w:sz w:val="24"/>
                <w:szCs w:val="24"/>
              </w:rPr>
              <w:t xml:space="preserve">                                                  </w:t>
            </w:r>
          </w:p>
          <w:p w:rsidR="00F0216F" w:rsidRPr="00036251" w:rsidRDefault="00F0216F" w:rsidP="00F0216F">
            <w:pPr>
              <w:jc w:val="right"/>
              <w:rPr>
                <w:rStyle w:val="a9"/>
                <w:i w:val="0"/>
                <w:iCs w:val="0"/>
                <w:sz w:val="24"/>
                <w:szCs w:val="24"/>
                <w:lang w:val="el-GR"/>
              </w:rPr>
            </w:pPr>
            <w:r>
              <w:rPr>
                <w:rStyle w:val="a9"/>
                <w:i w:val="0"/>
                <w:iCs w:val="0"/>
                <w:sz w:val="24"/>
                <w:szCs w:val="24"/>
                <w:lang w:val="el-GR"/>
              </w:rPr>
              <w:t xml:space="preserve">     </w:t>
            </w:r>
          </w:p>
          <w:p w:rsidR="00F0216F" w:rsidRPr="00036251" w:rsidRDefault="00F0216F" w:rsidP="00F0216F">
            <w:pPr>
              <w:jc w:val="both"/>
              <w:rPr>
                <w:rStyle w:val="a9"/>
                <w:i w:val="0"/>
                <w:iCs w:val="0"/>
                <w:sz w:val="24"/>
                <w:szCs w:val="24"/>
              </w:rPr>
            </w:pPr>
          </w:p>
        </w:tc>
      </w:tr>
    </w:tbl>
    <w:p w:rsidR="001222DD" w:rsidRDefault="001222DD" w:rsidP="00A80D90">
      <w:pPr>
        <w:jc w:val="both"/>
        <w:rPr>
          <w:rStyle w:val="a9"/>
          <w:i w:val="0"/>
          <w:lang w:val="el-GR"/>
        </w:rPr>
      </w:pPr>
    </w:p>
    <w:p w:rsidR="00545FD0" w:rsidRDefault="000731BB" w:rsidP="00A80D90">
      <w:pPr>
        <w:jc w:val="both"/>
        <w:rPr>
          <w:rStyle w:val="a9"/>
          <w:i w:val="0"/>
          <w:lang w:val="el-GR"/>
        </w:rPr>
      </w:pPr>
      <w:r>
        <w:rPr>
          <w:rStyle w:val="a9"/>
          <w:i w:val="0"/>
          <w:lang w:val="el-GR"/>
        </w:rPr>
        <w:t>κ</w:t>
      </w:r>
      <w:r w:rsidR="00A80D90">
        <w:rPr>
          <w:rStyle w:val="a9"/>
          <w:i w:val="0"/>
          <w:lang w:val="el-GR"/>
        </w:rPr>
        <w:t xml:space="preserve">αι η μεταβλητή </w:t>
      </w:r>
      <w:r w:rsidR="00A80D90" w:rsidRPr="00A80D90">
        <w:rPr>
          <w:rStyle w:val="a9"/>
          <w:i w:val="0"/>
          <w:lang w:val="el-GR"/>
        </w:rPr>
        <w:t>“</w:t>
      </w:r>
      <w:r w:rsidR="00A80D90">
        <w:rPr>
          <w:rStyle w:val="a9"/>
          <w:i w:val="0"/>
        </w:rPr>
        <w:t>K</w:t>
      </w:r>
      <w:r w:rsidR="00A80D90" w:rsidRPr="00A80D90">
        <w:rPr>
          <w:rStyle w:val="a9"/>
          <w:i w:val="0"/>
          <w:lang w:val="el-GR"/>
        </w:rPr>
        <w:t>”</w:t>
      </w:r>
      <w:r w:rsidR="00A80D90">
        <w:rPr>
          <w:rStyle w:val="a9"/>
          <w:i w:val="0"/>
          <w:lang w:val="el-GR"/>
        </w:rPr>
        <w:t xml:space="preserve"> αποτελεί μια σταθερά μ</w:t>
      </w:r>
      <w:r w:rsidR="00FD40AF">
        <w:rPr>
          <w:rStyle w:val="a9"/>
          <w:i w:val="0"/>
          <w:lang w:val="el-GR"/>
        </w:rPr>
        <w:t>ε μέγιστη τιμή ίση με την μονάδα</w:t>
      </w:r>
      <w:r w:rsidR="00A80D90">
        <w:rPr>
          <w:rStyle w:val="a9"/>
          <w:i w:val="0"/>
          <w:lang w:val="el-GR"/>
        </w:rPr>
        <w:t>.</w:t>
      </w:r>
      <w:r w:rsidR="00FD40AF">
        <w:rPr>
          <w:rStyle w:val="a9"/>
          <w:i w:val="0"/>
          <w:lang w:val="el-GR"/>
        </w:rPr>
        <w:t xml:space="preserve"> Χρησιμοποιείται για τον υπολογισμό της </w:t>
      </w:r>
      <w:r w:rsidR="00395D26">
        <w:rPr>
          <w:rStyle w:val="a9"/>
          <w:i w:val="0"/>
          <w:lang w:val="el-GR"/>
        </w:rPr>
        <w:t xml:space="preserve">γωνίας </w:t>
      </w:r>
      <w:r w:rsidR="00395D26" w:rsidRPr="00395D26">
        <w:rPr>
          <w:rStyle w:val="a9"/>
          <w:i w:val="0"/>
          <w:lang w:val="el-GR"/>
        </w:rPr>
        <w:t>“</w:t>
      </w:r>
      <m:oMath>
        <m:r>
          <w:rPr>
            <w:rStyle w:val="a9"/>
            <w:rFonts w:ascii="Cambria Math" w:hAnsi="Cambria Math"/>
            <w:vertAlign w:val="superscript"/>
            <w:lang w:val="el-GR"/>
          </w:rPr>
          <m:t xml:space="preserve"> </m:t>
        </m:r>
        <m:acc>
          <m:accPr>
            <m:chr m:val="̅"/>
            <m:ctrlPr>
              <w:rPr>
                <w:rStyle w:val="a9"/>
                <w:rFonts w:ascii="Cambria Math" w:hAnsi="Cambria Math"/>
                <w:iCs w:val="0"/>
                <w:vertAlign w:val="superscript"/>
              </w:rPr>
            </m:ctrlPr>
          </m:accPr>
          <m:e>
            <m:sSub>
              <m:sSubPr>
                <m:ctrlPr>
                  <w:rPr>
                    <w:rStyle w:val="a9"/>
                    <w:rFonts w:ascii="Cambria Math" w:hAnsi="Cambria Math"/>
                    <w:iCs w:val="0"/>
                    <w:vertAlign w:val="superscript"/>
                  </w:rPr>
                </m:ctrlPr>
              </m:sSubPr>
              <m:e>
                <m:r>
                  <w:rPr>
                    <w:rStyle w:val="a9"/>
                    <w:rFonts w:ascii="Cambria Math" w:hAnsi="Cambria Math"/>
                    <w:vertAlign w:val="superscript"/>
                  </w:rPr>
                  <m:t>β</m:t>
                </m:r>
              </m:e>
              <m:sub>
                <m:r>
                  <w:rPr>
                    <w:rStyle w:val="a9"/>
                    <w:rFonts w:ascii="Cambria Math" w:hAnsi="Cambria Math"/>
                    <w:vertAlign w:val="superscript"/>
                    <w:lang w:val="el-GR"/>
                  </w:rPr>
                  <m:t>h</m:t>
                </m:r>
              </m:sub>
            </m:sSub>
          </m:e>
        </m:acc>
      </m:oMath>
      <w:r w:rsidR="00395D26" w:rsidRPr="00395D26">
        <w:rPr>
          <w:rStyle w:val="a9"/>
          <w:i w:val="0"/>
          <w:lang w:val="el-GR"/>
        </w:rPr>
        <w:t xml:space="preserve">” </w:t>
      </w:r>
      <w:r w:rsidR="00395D26">
        <w:rPr>
          <w:rStyle w:val="a9"/>
          <w:i w:val="0"/>
          <w:lang w:val="el-GR"/>
        </w:rPr>
        <w:t>με σκοπό να κρατάει τις τιμές των γωνιών του μετώπου προσβολής (</w:t>
      </w:r>
      <w:r w:rsidR="00395D26">
        <w:rPr>
          <w:rStyle w:val="a9"/>
        </w:rPr>
        <w:t>Rake</w:t>
      </w:r>
      <w:r w:rsidR="00395D26" w:rsidRPr="00395D26">
        <w:rPr>
          <w:rStyle w:val="a9"/>
          <w:lang w:val="el-GR"/>
        </w:rPr>
        <w:t xml:space="preserve"> </w:t>
      </w:r>
      <w:r w:rsidR="00395D26">
        <w:rPr>
          <w:rStyle w:val="a9"/>
        </w:rPr>
        <w:t>Angles</w:t>
      </w:r>
      <w:r w:rsidR="00395D26">
        <w:rPr>
          <w:rStyle w:val="a9"/>
          <w:i w:val="0"/>
          <w:lang w:val="el-GR"/>
        </w:rPr>
        <w:t>) σε λογικά πλαίσια.</w:t>
      </w:r>
      <w:r w:rsidR="00053E32" w:rsidRPr="00053E32">
        <w:rPr>
          <w:rStyle w:val="a9"/>
          <w:i w:val="0"/>
          <w:lang w:val="el-GR"/>
        </w:rPr>
        <w:t xml:space="preserve"> </w:t>
      </w:r>
      <w:r w:rsidR="00053E32">
        <w:rPr>
          <w:rStyle w:val="a9"/>
          <w:i w:val="0"/>
          <w:lang w:val="el-GR"/>
        </w:rPr>
        <w:t xml:space="preserve">Η τιμή της σταθεράς </w:t>
      </w:r>
      <w:r w:rsidR="00053E32" w:rsidRPr="00A80D90">
        <w:rPr>
          <w:rStyle w:val="a9"/>
          <w:i w:val="0"/>
          <w:lang w:val="el-GR"/>
        </w:rPr>
        <w:t>“</w:t>
      </w:r>
      <w:r w:rsidR="00053E32">
        <w:rPr>
          <w:rStyle w:val="a9"/>
          <w:i w:val="0"/>
        </w:rPr>
        <w:t>K</w:t>
      </w:r>
      <w:r w:rsidR="00053E32" w:rsidRPr="00A80D90">
        <w:rPr>
          <w:rStyle w:val="a9"/>
          <w:i w:val="0"/>
          <w:lang w:val="el-GR"/>
        </w:rPr>
        <w:t>”</w:t>
      </w:r>
      <w:r w:rsidR="00053E32">
        <w:rPr>
          <w:rStyle w:val="a9"/>
          <w:i w:val="0"/>
          <w:lang w:val="el-GR"/>
        </w:rPr>
        <w:t xml:space="preserve"> δεν αναγραφόταν σε καμία από τις διατριβές οι οποίες μελετήθηκαν. Έτσι μετά από δοκιμές τέθηκε ίση με 0.15. </w:t>
      </w:r>
      <w:r w:rsidR="00395D26">
        <w:rPr>
          <w:rStyle w:val="a9"/>
          <w:i w:val="0"/>
          <w:lang w:val="el-GR"/>
        </w:rPr>
        <w:t xml:space="preserve"> Στην </w:t>
      </w:r>
      <w:r w:rsidR="00395D26" w:rsidRPr="00395D26">
        <w:rPr>
          <w:rStyle w:val="a9"/>
          <w:lang w:val="el-GR"/>
        </w:rPr>
        <w:t>εικόνα 3.3.3</w:t>
      </w:r>
      <w:r w:rsidR="00A80D90">
        <w:rPr>
          <w:rStyle w:val="a9"/>
          <w:i w:val="0"/>
          <w:lang w:val="el-GR"/>
        </w:rPr>
        <w:t xml:space="preserve"> </w:t>
      </w:r>
      <w:r w:rsidR="00395D26">
        <w:rPr>
          <w:rStyle w:val="a9"/>
          <w:i w:val="0"/>
          <w:lang w:val="el-GR"/>
        </w:rPr>
        <w:t xml:space="preserve">αναπαριστάται η γωνία </w:t>
      </w:r>
      <w:r w:rsidR="00545FD0">
        <w:rPr>
          <w:rStyle w:val="a9"/>
          <w:i w:val="0"/>
          <w:lang w:val="el-GR"/>
        </w:rPr>
        <w:t>του μετώπου προσβολής.</w:t>
      </w:r>
    </w:p>
    <w:p w:rsidR="00545FD0" w:rsidRDefault="000D2648" w:rsidP="000D2648">
      <w:pPr>
        <w:jc w:val="center"/>
        <w:rPr>
          <w:rStyle w:val="a9"/>
          <w:i w:val="0"/>
          <w:lang w:val="el-GR"/>
        </w:rPr>
      </w:pPr>
      <w:r>
        <w:rPr>
          <w:iCs/>
          <w:noProof/>
        </w:rPr>
        <w:drawing>
          <wp:inline distT="0" distB="0" distL="0" distR="0">
            <wp:extent cx="3175000" cy="2478264"/>
            <wp:effectExtent l="19050" t="0" r="6350" b="0"/>
            <wp:docPr id="17" name="16 - Εικόνα" descr="Εικόνα 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2.jpg"/>
                    <pic:cNvPicPr/>
                  </pic:nvPicPr>
                  <pic:blipFill>
                    <a:blip r:embed="rId24" cstate="print"/>
                    <a:stretch>
                      <a:fillRect/>
                    </a:stretch>
                  </pic:blipFill>
                  <pic:spPr>
                    <a:xfrm>
                      <a:off x="0" y="0"/>
                      <a:ext cx="3176884" cy="2479734"/>
                    </a:xfrm>
                    <a:prstGeom prst="rect">
                      <a:avLst/>
                    </a:prstGeom>
                  </pic:spPr>
                </pic:pic>
              </a:graphicData>
            </a:graphic>
          </wp:inline>
        </w:drawing>
      </w:r>
    </w:p>
    <w:p w:rsidR="000D2648" w:rsidRPr="000D2648" w:rsidRDefault="000D2648" w:rsidP="000D2648">
      <w:pPr>
        <w:jc w:val="center"/>
        <w:rPr>
          <w:rStyle w:val="af"/>
        </w:rPr>
      </w:pPr>
      <w:r>
        <w:rPr>
          <w:rStyle w:val="af"/>
          <w:b/>
          <w:lang w:val="el-GR"/>
        </w:rPr>
        <w:t xml:space="preserve">Εικόνα 4.1.2 : </w:t>
      </w:r>
      <w:r>
        <w:rPr>
          <w:rStyle w:val="af"/>
          <w:lang w:val="el-GR"/>
        </w:rPr>
        <w:t>Σχηματική παρουσίαση γωνίας μετώπου προσβολής (</w:t>
      </w:r>
      <w:r>
        <w:rPr>
          <w:rStyle w:val="af"/>
        </w:rPr>
        <w:t>Rake</w:t>
      </w:r>
      <w:r w:rsidRPr="000D2648">
        <w:rPr>
          <w:rStyle w:val="af"/>
          <w:lang w:val="el-GR"/>
        </w:rPr>
        <w:t xml:space="preserve"> </w:t>
      </w:r>
      <w:r>
        <w:rPr>
          <w:rStyle w:val="af"/>
        </w:rPr>
        <w:t>Angle</w:t>
      </w:r>
      <w:r>
        <w:rPr>
          <w:rStyle w:val="af"/>
          <w:lang w:val="el-GR"/>
        </w:rPr>
        <w:t>)</w:t>
      </w:r>
      <w:r w:rsidRPr="000D2648">
        <w:rPr>
          <w:rStyle w:val="af"/>
          <w:lang w:val="el-GR"/>
        </w:rPr>
        <w:t xml:space="preserve">. </w:t>
      </w:r>
      <w:r w:rsidR="00472ADF" w:rsidRPr="00472ADF">
        <w:rPr>
          <w:rStyle w:val="af"/>
        </w:rPr>
        <w:t>(</w:t>
      </w:r>
      <w:r w:rsidR="00472ADF">
        <w:rPr>
          <w:rStyle w:val="af"/>
          <w:lang w:val="el-GR"/>
        </w:rPr>
        <w:t>Πηγή</w:t>
      </w:r>
      <w:r w:rsidR="00472ADF" w:rsidRPr="00472ADF">
        <w:rPr>
          <w:rStyle w:val="af"/>
        </w:rPr>
        <w:t>: “</w:t>
      </w:r>
      <w:r w:rsidR="00472ADF">
        <w:rPr>
          <w:rStyle w:val="af"/>
        </w:rPr>
        <w:t>A</w:t>
      </w:r>
      <w:r w:rsidR="00472ADF" w:rsidRPr="00472ADF">
        <w:rPr>
          <w:rStyle w:val="af"/>
        </w:rPr>
        <w:t xml:space="preserve"> </w:t>
      </w:r>
      <w:r w:rsidR="00472ADF">
        <w:rPr>
          <w:rStyle w:val="af"/>
        </w:rPr>
        <w:t>Preliminary</w:t>
      </w:r>
      <w:r w:rsidR="00472ADF" w:rsidRPr="00472ADF">
        <w:rPr>
          <w:rStyle w:val="af"/>
        </w:rPr>
        <w:t xml:space="preserve"> </w:t>
      </w:r>
      <w:r w:rsidR="00472ADF">
        <w:rPr>
          <w:rStyle w:val="af"/>
        </w:rPr>
        <w:t>Design</w:t>
      </w:r>
      <w:r w:rsidR="00472ADF" w:rsidRPr="00472ADF">
        <w:rPr>
          <w:rStyle w:val="af"/>
        </w:rPr>
        <w:t xml:space="preserve"> </w:t>
      </w:r>
      <w:r w:rsidR="00472ADF">
        <w:rPr>
          <w:rStyle w:val="af"/>
        </w:rPr>
        <w:t>Tool</w:t>
      </w:r>
      <w:r w:rsidR="00472ADF" w:rsidRPr="00472ADF">
        <w:rPr>
          <w:rStyle w:val="af"/>
        </w:rPr>
        <w:t xml:space="preserve"> </w:t>
      </w:r>
      <w:r w:rsidR="00472ADF">
        <w:rPr>
          <w:rStyle w:val="af"/>
        </w:rPr>
        <w:t>for</w:t>
      </w:r>
      <w:r w:rsidR="00472ADF" w:rsidRPr="00472ADF">
        <w:rPr>
          <w:rStyle w:val="af"/>
        </w:rPr>
        <w:t xml:space="preserve"> </w:t>
      </w:r>
      <w:r w:rsidR="00472ADF">
        <w:rPr>
          <w:rStyle w:val="af"/>
        </w:rPr>
        <w:t>Radial</w:t>
      </w:r>
      <w:r w:rsidR="00472ADF" w:rsidRPr="00472ADF">
        <w:rPr>
          <w:rStyle w:val="af"/>
        </w:rPr>
        <w:t xml:space="preserve"> </w:t>
      </w:r>
      <w:r w:rsidR="00472ADF">
        <w:rPr>
          <w:rStyle w:val="af"/>
        </w:rPr>
        <w:t>Compressors</w:t>
      </w:r>
      <w:r w:rsidR="00472ADF" w:rsidRPr="00472ADF">
        <w:rPr>
          <w:rStyle w:val="af"/>
        </w:rPr>
        <w:t xml:space="preserve">” </w:t>
      </w:r>
      <w:r w:rsidR="00472ADF">
        <w:rPr>
          <w:rStyle w:val="af"/>
        </w:rPr>
        <w:t>Johannes</w:t>
      </w:r>
      <w:r w:rsidR="00472ADF" w:rsidRPr="00472ADF">
        <w:rPr>
          <w:rStyle w:val="af"/>
        </w:rPr>
        <w:t xml:space="preserve"> </w:t>
      </w:r>
      <w:r w:rsidR="00472ADF">
        <w:rPr>
          <w:rStyle w:val="af"/>
        </w:rPr>
        <w:t>Schiff.</w:t>
      </w:r>
      <w:r>
        <w:rPr>
          <w:rStyle w:val="af"/>
        </w:rPr>
        <w:t>)</w:t>
      </w:r>
    </w:p>
    <w:p w:rsidR="00F0216F" w:rsidRDefault="00053E32" w:rsidP="00A80D90">
      <w:pPr>
        <w:jc w:val="both"/>
        <w:rPr>
          <w:rStyle w:val="a9"/>
          <w:i w:val="0"/>
          <w:lang w:val="el-GR"/>
        </w:rPr>
      </w:pPr>
      <w:r>
        <w:rPr>
          <w:rStyle w:val="a9"/>
          <w:i w:val="0"/>
          <w:lang w:val="el-GR"/>
        </w:rPr>
        <w:lastRenderedPageBreak/>
        <w:t>Ο λόγος χρήσης των γωνιών μετώπου προσβολής (</w:t>
      </w:r>
      <w:r>
        <w:rPr>
          <w:rStyle w:val="a9"/>
        </w:rPr>
        <w:t>Rake</w:t>
      </w:r>
      <w:r w:rsidRPr="00053E32">
        <w:rPr>
          <w:rStyle w:val="a9"/>
          <w:lang w:val="el-GR"/>
        </w:rPr>
        <w:t xml:space="preserve"> </w:t>
      </w:r>
      <w:r>
        <w:rPr>
          <w:rStyle w:val="a9"/>
        </w:rPr>
        <w:t>Angles</w:t>
      </w:r>
      <w:r>
        <w:rPr>
          <w:rStyle w:val="a9"/>
          <w:i w:val="0"/>
          <w:lang w:val="el-GR"/>
        </w:rPr>
        <w:t xml:space="preserve">) είναι ότι εμμέσως μειώνουν τα επίπεδα μηχανικών τάσεων στα πτερύγια καθώς δεν εμφανίζονται καμπτικές τάσης στην ακτινική διεύθυνση των πτερυγίων. </w:t>
      </w:r>
      <w:r w:rsidR="00A80D90">
        <w:rPr>
          <w:rStyle w:val="a9"/>
          <w:i w:val="0"/>
          <w:lang w:val="el-GR"/>
        </w:rPr>
        <w:t>Από τις εξισώσεις (</w:t>
      </w:r>
      <w:r w:rsidR="00A80D90">
        <w:rPr>
          <w:rStyle w:val="a9"/>
          <w:lang w:val="el-GR"/>
        </w:rPr>
        <w:t>3.42</w:t>
      </w:r>
      <w:r w:rsidR="00A80D90">
        <w:rPr>
          <w:rStyle w:val="a9"/>
          <w:i w:val="0"/>
          <w:lang w:val="el-GR"/>
        </w:rPr>
        <w:t>) και (</w:t>
      </w:r>
      <w:r w:rsidR="00A80D90">
        <w:rPr>
          <w:rStyle w:val="a9"/>
          <w:lang w:val="el-GR"/>
        </w:rPr>
        <w:t>3.43</w:t>
      </w:r>
      <w:r w:rsidR="00A80D90">
        <w:rPr>
          <w:rStyle w:val="a9"/>
          <w:i w:val="0"/>
          <w:lang w:val="el-GR"/>
        </w:rPr>
        <w:t>) προκύπτουν οι κατανομές των γωνιών</w:t>
      </w:r>
      <w:r w:rsidR="000731BB">
        <w:rPr>
          <w:rStyle w:val="a9"/>
          <w:i w:val="0"/>
          <w:lang w:val="el-GR"/>
        </w:rPr>
        <w:t xml:space="preserve"> του πτερυγίου κατά μήκος της</w:t>
      </w:r>
      <w:r w:rsidR="00A80D90">
        <w:rPr>
          <w:rStyle w:val="a9"/>
          <w:i w:val="0"/>
          <w:lang w:val="el-GR"/>
        </w:rPr>
        <w:t xml:space="preserve"> πλήμνης και</w:t>
      </w:r>
      <w:r w:rsidR="000731BB">
        <w:rPr>
          <w:rStyle w:val="a9"/>
          <w:i w:val="0"/>
          <w:lang w:val="el-GR"/>
        </w:rPr>
        <w:t xml:space="preserve"> του</w:t>
      </w:r>
      <w:r w:rsidR="00A80D90">
        <w:rPr>
          <w:rStyle w:val="a9"/>
          <w:i w:val="0"/>
          <w:lang w:val="el-GR"/>
        </w:rPr>
        <w:t xml:space="preserve"> κελύφους για οποιοδήποτε αξονικό μήκος σε αδιάστατη μορφή ποσοστού </w:t>
      </w:r>
      <w:r w:rsidR="00A80D90" w:rsidRPr="00A80D90">
        <w:rPr>
          <w:rStyle w:val="a9"/>
          <w:i w:val="0"/>
          <w:lang w:val="el-GR"/>
        </w:rPr>
        <w:t xml:space="preserve">“ </w:t>
      </w:r>
      <w:r w:rsidR="00A80D90">
        <w:rPr>
          <w:rStyle w:val="a9"/>
          <w:lang w:val="el-GR"/>
        </w:rPr>
        <w:t>ζ</w:t>
      </w:r>
      <w:r w:rsidR="00A80D90" w:rsidRPr="00A80D90">
        <w:rPr>
          <w:rStyle w:val="a9"/>
          <w:lang w:val="el-GR"/>
        </w:rPr>
        <w:t xml:space="preserve"> </w:t>
      </w:r>
      <w:r w:rsidR="00A80D90" w:rsidRPr="00A80D90">
        <w:rPr>
          <w:rStyle w:val="a9"/>
          <w:i w:val="0"/>
          <w:lang w:val="el-GR"/>
        </w:rPr>
        <w:t>”.</w:t>
      </w:r>
    </w:p>
    <w:p w:rsidR="004F1FE3" w:rsidRDefault="004F1FE3" w:rsidP="00A80D90">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2652"/>
      </w:tblGrid>
      <w:tr w:rsidR="001F51B3" w:rsidTr="00E12019">
        <w:trPr>
          <w:trHeight w:val="672"/>
        </w:trPr>
        <w:tc>
          <w:tcPr>
            <w:tcW w:w="6204" w:type="dxa"/>
          </w:tcPr>
          <w:p w:rsidR="001F51B3" w:rsidRPr="009D02BE" w:rsidRDefault="00DC1C75" w:rsidP="001F51B3">
            <w:pPr>
              <w:tabs>
                <w:tab w:val="left" w:pos="1595"/>
                <w:tab w:val="center" w:pos="2106"/>
              </w:tabs>
              <w:jc w:val="right"/>
              <w:rPr>
                <w:rStyle w:val="a9"/>
                <w:iCs w:val="0"/>
                <w:sz w:val="24"/>
                <w:szCs w:val="24"/>
                <w:vertAlign w:val="superscript"/>
              </w:rPr>
            </w:pPr>
            <m:oMath>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s</m:t>
                  </m:r>
                </m:sub>
              </m:sSub>
              <m:r>
                <w:rPr>
                  <w:rStyle w:val="a9"/>
                  <w:rFonts w:ascii="Cambria Math" w:hAnsi="Cambria Math"/>
                  <w:sz w:val="24"/>
                  <w:szCs w:val="24"/>
                  <w:vertAlign w:val="superscript"/>
                </w:rPr>
                <m:t xml:space="preserve"> =</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1s</m:t>
                  </m:r>
                </m:sub>
              </m:sSub>
              <m:r>
                <w:rPr>
                  <w:rStyle w:val="a9"/>
                  <w:rFonts w:ascii="Cambria Math" w:hAnsi="Cambria Math"/>
                  <w:sz w:val="24"/>
                  <w:szCs w:val="24"/>
                  <w:vertAlign w:val="superscript"/>
                </w:rPr>
                <m:t>+ (</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2</m:t>
                  </m:r>
                </m:sub>
              </m:sSub>
              <m:r>
                <w:rPr>
                  <w:rStyle w:val="a9"/>
                  <w:rFonts w:ascii="Cambria Math" w:hAnsi="Cambria Math"/>
                  <w:sz w:val="24"/>
                  <w:szCs w:val="24"/>
                  <w:vertAlign w:val="superscript"/>
                </w:rPr>
                <m:t xml:space="preserve">- </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1s</m:t>
                  </m:r>
                </m:sub>
              </m:sSub>
              <m:r>
                <w:rPr>
                  <w:rStyle w:val="a9"/>
                  <w:rFonts w:ascii="Cambria Math" w:hAnsi="Cambria Math"/>
                  <w:sz w:val="24"/>
                  <w:szCs w:val="24"/>
                  <w:vertAlign w:val="superscript"/>
                </w:rPr>
                <m:t>)(3</m:t>
              </m:r>
              <m:sSup>
                <m:sSupPr>
                  <m:ctrlPr>
                    <w:rPr>
                      <w:rStyle w:val="a9"/>
                      <w:rFonts w:ascii="Cambria Math" w:hAnsi="Cambria Math"/>
                      <w:iCs w:val="0"/>
                      <w:sz w:val="24"/>
                      <w:szCs w:val="24"/>
                      <w:vertAlign w:val="superscript"/>
                    </w:rPr>
                  </m:ctrlPr>
                </m:sSupPr>
                <m:e>
                  <m:r>
                    <w:rPr>
                      <w:rStyle w:val="a9"/>
                      <w:rFonts w:ascii="Cambria Math" w:hAnsi="Cambria Math"/>
                      <w:sz w:val="24"/>
                      <w:szCs w:val="24"/>
                      <w:vertAlign w:val="superscript"/>
                    </w:rPr>
                    <m:t>ζ</m:t>
                  </m:r>
                </m:e>
                <m:sup>
                  <m:r>
                    <w:rPr>
                      <w:rStyle w:val="a9"/>
                      <w:rFonts w:ascii="Cambria Math" w:hAnsi="Cambria Math"/>
                      <w:sz w:val="24"/>
                      <w:szCs w:val="24"/>
                      <w:vertAlign w:val="superscript"/>
                    </w:rPr>
                    <m:t>2</m:t>
                  </m:r>
                </m:sup>
              </m:sSup>
              <m:r>
                <w:rPr>
                  <w:rStyle w:val="a9"/>
                  <w:rFonts w:ascii="Cambria Math" w:hAnsi="Cambria Math"/>
                  <w:sz w:val="24"/>
                  <w:szCs w:val="24"/>
                  <w:vertAlign w:val="superscript"/>
                </w:rPr>
                <m:t>- 2</m:t>
              </m:r>
              <m:sSup>
                <m:sSupPr>
                  <m:ctrlPr>
                    <w:rPr>
                      <w:rStyle w:val="a9"/>
                      <w:rFonts w:ascii="Cambria Math" w:hAnsi="Cambria Math"/>
                      <w:iCs w:val="0"/>
                      <w:sz w:val="24"/>
                      <w:szCs w:val="24"/>
                      <w:vertAlign w:val="superscript"/>
                    </w:rPr>
                  </m:ctrlPr>
                </m:sSupPr>
                <m:e>
                  <m:r>
                    <w:rPr>
                      <w:rStyle w:val="a9"/>
                      <w:rFonts w:ascii="Cambria Math" w:hAnsi="Cambria Math"/>
                      <w:sz w:val="24"/>
                      <w:szCs w:val="24"/>
                      <w:vertAlign w:val="superscript"/>
                    </w:rPr>
                    <m:t>ζ</m:t>
                  </m:r>
                </m:e>
                <m:sup>
                  <m:r>
                    <w:rPr>
                      <w:rStyle w:val="a9"/>
                      <w:rFonts w:ascii="Cambria Math" w:hAnsi="Cambria Math"/>
                      <w:sz w:val="24"/>
                      <w:szCs w:val="24"/>
                      <w:vertAlign w:val="superscript"/>
                    </w:rPr>
                    <m:t>3</m:t>
                  </m:r>
                </m:sup>
              </m:sSup>
              <m:r>
                <w:rPr>
                  <w:rStyle w:val="a9"/>
                  <w:rFonts w:ascii="Cambria Math" w:hAnsi="Cambria Math"/>
                  <w:sz w:val="24"/>
                  <w:szCs w:val="24"/>
                  <w:vertAlign w:val="superscript"/>
                </w:rPr>
                <m:t xml:space="preserve">)  </m:t>
              </m:r>
            </m:oMath>
            <w:r w:rsidR="001F51B3">
              <w:rPr>
                <w:rStyle w:val="a9"/>
                <w:iCs w:val="0"/>
                <w:sz w:val="24"/>
                <w:szCs w:val="24"/>
                <w:vertAlign w:val="superscript"/>
              </w:rPr>
              <w:t xml:space="preserve">   </w:t>
            </w:r>
          </w:p>
        </w:tc>
        <w:tc>
          <w:tcPr>
            <w:tcW w:w="2652" w:type="dxa"/>
            <w:shd w:val="clear" w:color="auto" w:fill="auto"/>
          </w:tcPr>
          <w:p w:rsidR="001F51B3" w:rsidRDefault="001F51B3" w:rsidP="005F4A33">
            <w:pPr>
              <w:jc w:val="right"/>
              <w:rPr>
                <w:rStyle w:val="a9"/>
                <w:i w:val="0"/>
                <w:iCs w:val="0"/>
                <w:sz w:val="24"/>
                <w:szCs w:val="24"/>
                <w:lang w:val="el-GR"/>
              </w:rPr>
            </w:pPr>
            <w:r>
              <w:rPr>
                <w:rStyle w:val="a9"/>
                <w:i w:val="0"/>
                <w:iCs w:val="0"/>
                <w:sz w:val="24"/>
                <w:szCs w:val="24"/>
                <w:lang w:val="el-GR"/>
              </w:rPr>
              <w:t>(3.42</w:t>
            </w:r>
            <w:r w:rsidRPr="00036251">
              <w:rPr>
                <w:rStyle w:val="a9"/>
                <w:i w:val="0"/>
                <w:iCs w:val="0"/>
                <w:sz w:val="24"/>
                <w:szCs w:val="24"/>
                <w:lang w:val="el-GR"/>
              </w:rPr>
              <w:t xml:space="preserve">)                                                             </w:t>
            </w:r>
            <w:r w:rsidRPr="00006A00">
              <w:rPr>
                <w:rStyle w:val="a9"/>
                <w:i w:val="0"/>
                <w:iCs w:val="0"/>
                <w:sz w:val="24"/>
                <w:szCs w:val="24"/>
              </w:rPr>
              <w:t xml:space="preserve">                                                  </w:t>
            </w:r>
          </w:p>
          <w:p w:rsidR="001F51B3" w:rsidRPr="00036251" w:rsidRDefault="001F51B3" w:rsidP="005F4A33">
            <w:pPr>
              <w:jc w:val="right"/>
              <w:rPr>
                <w:rStyle w:val="a9"/>
                <w:i w:val="0"/>
                <w:iCs w:val="0"/>
                <w:sz w:val="24"/>
                <w:szCs w:val="24"/>
                <w:lang w:val="el-GR"/>
              </w:rPr>
            </w:pPr>
            <w:r>
              <w:rPr>
                <w:rStyle w:val="a9"/>
                <w:i w:val="0"/>
                <w:iCs w:val="0"/>
                <w:sz w:val="24"/>
                <w:szCs w:val="24"/>
                <w:lang w:val="el-GR"/>
              </w:rPr>
              <w:t xml:space="preserve">     </w:t>
            </w:r>
          </w:p>
          <w:p w:rsidR="001F51B3" w:rsidRPr="00036251" w:rsidRDefault="001F51B3" w:rsidP="005F4A33">
            <w:pPr>
              <w:jc w:val="both"/>
              <w:rPr>
                <w:rStyle w:val="a9"/>
                <w:i w:val="0"/>
                <w:iCs w:val="0"/>
                <w:sz w:val="24"/>
                <w:szCs w:val="24"/>
              </w:rPr>
            </w:pPr>
          </w:p>
        </w:tc>
      </w:tr>
      <w:tr w:rsidR="001F51B3" w:rsidTr="00E12019">
        <w:trPr>
          <w:trHeight w:val="510"/>
        </w:trPr>
        <w:tc>
          <w:tcPr>
            <w:tcW w:w="6204" w:type="dxa"/>
          </w:tcPr>
          <w:p w:rsidR="001F51B3" w:rsidRPr="001F51B3" w:rsidRDefault="00DC1C75" w:rsidP="001F51B3">
            <w:pPr>
              <w:tabs>
                <w:tab w:val="left" w:pos="1595"/>
                <w:tab w:val="center" w:pos="2106"/>
              </w:tabs>
              <w:jc w:val="center"/>
              <w:rPr>
                <w:rStyle w:val="a9"/>
                <w:rFonts w:ascii="Calibri" w:eastAsia="Times New Roman" w:hAnsi="Calibri" w:cs="Times New Roman"/>
                <w:i w:val="0"/>
                <w:iCs w:val="0"/>
              </w:rPr>
            </w:pPr>
            <m:oMathPara>
              <m:oMathParaPr>
                <m:jc m:val="center"/>
              </m:oMathParaPr>
              <m:oMath>
                <m:sSub>
                  <m:sSubPr>
                    <m:ctrlPr>
                      <w:rPr>
                        <w:rStyle w:val="a9"/>
                        <w:rFonts w:ascii="Cambria Math" w:hAnsi="Cambria Math"/>
                        <w:iCs w:val="0"/>
                        <w:vertAlign w:val="superscript"/>
                      </w:rPr>
                    </m:ctrlPr>
                  </m:sSubPr>
                  <m:e>
                    <m:r>
                      <w:rPr>
                        <w:rStyle w:val="a9"/>
                        <w:rFonts w:ascii="Cambria Math" w:hAnsi="Cambria Math"/>
                        <w:sz w:val="24"/>
                        <w:szCs w:val="24"/>
                        <w:vertAlign w:val="superscript"/>
                      </w:rPr>
                      <m:t xml:space="preserve">                                         β</m:t>
                    </m:r>
                  </m:e>
                  <m:sub>
                    <m:r>
                      <w:rPr>
                        <w:rStyle w:val="a9"/>
                        <w:rFonts w:ascii="Cambria Math" w:hAnsi="Cambria Math"/>
                        <w:sz w:val="24"/>
                        <w:szCs w:val="24"/>
                        <w:vertAlign w:val="superscript"/>
                      </w:rPr>
                      <m:t>h</m:t>
                    </m:r>
                  </m:sub>
                </m:sSub>
                <m:r>
                  <w:rPr>
                    <w:rStyle w:val="a9"/>
                    <w:rFonts w:ascii="Cambria Math" w:hAnsi="Cambria Math"/>
                    <w:sz w:val="24"/>
                    <w:szCs w:val="24"/>
                    <w:vertAlign w:val="superscript"/>
                  </w:rPr>
                  <m:t xml:space="preserve"> =</m:t>
                </m:r>
                <m:sSub>
                  <m:sSubPr>
                    <m:ctrlPr>
                      <w:rPr>
                        <w:rStyle w:val="a9"/>
                        <w:rFonts w:ascii="Cambria Math" w:hAnsi="Cambria Math"/>
                        <w:iCs w:val="0"/>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1</m:t>
                    </m:r>
                    <m:r>
                      <w:rPr>
                        <w:rStyle w:val="a9"/>
                        <w:rFonts w:ascii="Cambria Math" w:hAnsi="Cambria Math"/>
                        <w:sz w:val="24"/>
                        <w:szCs w:val="24"/>
                        <w:vertAlign w:val="superscript"/>
                      </w:rPr>
                      <m:t>h</m:t>
                    </m:r>
                  </m:sub>
                </m:sSub>
                <m:r>
                  <w:rPr>
                    <w:rStyle w:val="a9"/>
                    <w:rFonts w:ascii="Cambria Math" w:hAnsi="Cambria Math"/>
                    <w:sz w:val="24"/>
                    <w:szCs w:val="24"/>
                    <w:vertAlign w:val="superscript"/>
                  </w:rPr>
                  <m:t>+A</m:t>
                </m:r>
                <m:r>
                  <w:rPr>
                    <w:rStyle w:val="a9"/>
                    <w:rFonts w:ascii="Cambria Math" w:hAnsi="Cambria Math"/>
                    <w:sz w:val="24"/>
                    <w:szCs w:val="24"/>
                    <w:vertAlign w:val="superscript"/>
                    <w:lang w:val="el-GR"/>
                  </w:rPr>
                  <m:t>ζ</m:t>
                </m:r>
                <m:r>
                  <w:rPr>
                    <w:rStyle w:val="a9"/>
                    <w:rFonts w:ascii="Cambria Math" w:hAnsi="Cambria Math"/>
                    <w:sz w:val="24"/>
                    <w:szCs w:val="24"/>
                    <w:vertAlign w:val="superscript"/>
                  </w:rPr>
                  <m:t>+ Β</m:t>
                </m:r>
                <m:sSup>
                  <m:sSupPr>
                    <m:ctrlPr>
                      <w:rPr>
                        <w:rStyle w:val="a9"/>
                        <w:rFonts w:ascii="Cambria Math" w:hAnsi="Cambria Math"/>
                        <w:iCs w:val="0"/>
                        <w:sz w:val="24"/>
                        <w:szCs w:val="24"/>
                        <w:vertAlign w:val="superscript"/>
                      </w:rPr>
                    </m:ctrlPr>
                  </m:sSupPr>
                  <m:e>
                    <m:r>
                      <w:rPr>
                        <w:rStyle w:val="a9"/>
                        <w:rFonts w:ascii="Cambria Math" w:hAnsi="Cambria Math"/>
                        <w:sz w:val="24"/>
                        <w:szCs w:val="24"/>
                        <w:vertAlign w:val="superscript"/>
                      </w:rPr>
                      <m:t>ζ</m:t>
                    </m:r>
                  </m:e>
                  <m:sup>
                    <m:r>
                      <w:rPr>
                        <w:rStyle w:val="a9"/>
                        <w:rFonts w:ascii="Cambria Math" w:hAnsi="Cambria Math"/>
                        <w:sz w:val="24"/>
                        <w:szCs w:val="24"/>
                        <w:vertAlign w:val="superscript"/>
                      </w:rPr>
                      <m:t>2</m:t>
                    </m:r>
                  </m:sup>
                </m:sSup>
                <m:r>
                  <w:rPr>
                    <w:rStyle w:val="a9"/>
                    <w:rFonts w:ascii="Cambria Math" w:hAnsi="Cambria Math"/>
                    <w:sz w:val="24"/>
                    <w:szCs w:val="24"/>
                    <w:vertAlign w:val="superscript"/>
                  </w:rPr>
                  <m:t>+ C</m:t>
                </m:r>
                <m:sSup>
                  <m:sSupPr>
                    <m:ctrlPr>
                      <w:rPr>
                        <w:rStyle w:val="a9"/>
                        <w:rFonts w:ascii="Cambria Math" w:hAnsi="Cambria Math"/>
                        <w:iCs w:val="0"/>
                        <w:sz w:val="24"/>
                        <w:szCs w:val="24"/>
                        <w:vertAlign w:val="superscript"/>
                      </w:rPr>
                    </m:ctrlPr>
                  </m:sSupPr>
                  <m:e>
                    <m:r>
                      <w:rPr>
                        <w:rStyle w:val="a9"/>
                        <w:rFonts w:ascii="Cambria Math" w:hAnsi="Cambria Math"/>
                        <w:sz w:val="24"/>
                        <w:szCs w:val="24"/>
                        <w:vertAlign w:val="superscript"/>
                      </w:rPr>
                      <m:t>ζ</m:t>
                    </m:r>
                  </m:e>
                  <m:sup>
                    <m:r>
                      <w:rPr>
                        <w:rStyle w:val="a9"/>
                        <w:rFonts w:ascii="Cambria Math" w:hAnsi="Cambria Math"/>
                        <w:sz w:val="24"/>
                        <w:szCs w:val="24"/>
                        <w:vertAlign w:val="superscript"/>
                      </w:rPr>
                      <m:t>3</m:t>
                    </m:r>
                  </m:sup>
                </m:sSup>
              </m:oMath>
            </m:oMathPara>
          </w:p>
        </w:tc>
        <w:tc>
          <w:tcPr>
            <w:tcW w:w="2652" w:type="dxa"/>
            <w:shd w:val="clear" w:color="auto" w:fill="auto"/>
          </w:tcPr>
          <w:p w:rsidR="001F51B3" w:rsidRDefault="001F51B3" w:rsidP="001F51B3">
            <w:pPr>
              <w:jc w:val="right"/>
              <w:rPr>
                <w:rStyle w:val="a9"/>
                <w:i w:val="0"/>
                <w:iCs w:val="0"/>
                <w:sz w:val="24"/>
                <w:szCs w:val="24"/>
                <w:lang w:val="el-GR"/>
              </w:rPr>
            </w:pPr>
            <w:r>
              <w:rPr>
                <w:rStyle w:val="a9"/>
                <w:i w:val="0"/>
                <w:iCs w:val="0"/>
                <w:sz w:val="24"/>
                <w:szCs w:val="24"/>
                <w:lang w:val="el-GR"/>
              </w:rPr>
              <w:t>(3.43</w:t>
            </w:r>
            <w:r w:rsidRPr="00036251">
              <w:rPr>
                <w:rStyle w:val="a9"/>
                <w:i w:val="0"/>
                <w:iCs w:val="0"/>
                <w:sz w:val="24"/>
                <w:szCs w:val="24"/>
                <w:lang w:val="el-GR"/>
              </w:rPr>
              <w:t xml:space="preserve">)                                                             </w:t>
            </w:r>
            <w:r w:rsidRPr="00006A00">
              <w:rPr>
                <w:rStyle w:val="a9"/>
                <w:i w:val="0"/>
                <w:iCs w:val="0"/>
                <w:sz w:val="24"/>
                <w:szCs w:val="24"/>
              </w:rPr>
              <w:t xml:space="preserve">                                                  </w:t>
            </w:r>
          </w:p>
          <w:p w:rsidR="001F51B3" w:rsidRPr="001F51B3" w:rsidRDefault="001F51B3" w:rsidP="005F4A33">
            <w:pPr>
              <w:jc w:val="right"/>
              <w:rPr>
                <w:rStyle w:val="a9"/>
                <w:i w:val="0"/>
                <w:iCs w:val="0"/>
                <w:lang w:val="el-GR"/>
              </w:rPr>
            </w:pPr>
          </w:p>
        </w:tc>
      </w:tr>
    </w:tbl>
    <w:p w:rsidR="004F1FE3" w:rsidRDefault="004F1FE3" w:rsidP="00A80D90">
      <w:pPr>
        <w:jc w:val="both"/>
        <w:rPr>
          <w:rStyle w:val="a9"/>
          <w:i w:val="0"/>
          <w:lang w:val="el-GR"/>
        </w:rPr>
      </w:pPr>
    </w:p>
    <w:p w:rsidR="00DC53E3" w:rsidRDefault="00AA4C9B" w:rsidP="00A80D90">
      <w:pPr>
        <w:jc w:val="both"/>
        <w:rPr>
          <w:rStyle w:val="a9"/>
          <w:i w:val="0"/>
          <w:lang w:val="el-GR"/>
        </w:rPr>
      </w:pPr>
      <w:r>
        <w:rPr>
          <w:rStyle w:val="a9"/>
          <w:i w:val="0"/>
          <w:lang w:val="el-GR"/>
        </w:rPr>
        <w:t>Ο</w:t>
      </w:r>
      <w:r w:rsidR="003A0B5B">
        <w:rPr>
          <w:rStyle w:val="a9"/>
          <w:i w:val="0"/>
          <w:lang w:val="el-GR"/>
        </w:rPr>
        <w:t>ι</w:t>
      </w:r>
      <w:r w:rsidR="005F4A33">
        <w:rPr>
          <w:rStyle w:val="a9"/>
          <w:i w:val="0"/>
          <w:lang w:val="el-GR"/>
        </w:rPr>
        <w:t xml:space="preserve"> γωνίες </w:t>
      </w:r>
      <w:r w:rsidR="005F4A33" w:rsidRPr="005F4A33">
        <w:rPr>
          <w:rStyle w:val="a9"/>
          <w:i w:val="0"/>
          <w:lang w:val="el-GR"/>
        </w:rPr>
        <w:t>“</w:t>
      </w:r>
      <m:oMath>
        <m:sSub>
          <m:sSubPr>
            <m:ctrlPr>
              <w:rPr>
                <w:rStyle w:val="a9"/>
                <w:rFonts w:ascii="Cambria Math" w:cstheme="minorHAnsi"/>
                <w:iCs w:val="0"/>
                <w:vertAlign w:val="superscript"/>
              </w:rPr>
            </m:ctrlPr>
          </m:sSubPr>
          <m:e>
            <m:r>
              <w:rPr>
                <w:rStyle w:val="a9"/>
                <w:rFonts w:ascii="Cambria Math" w:hAnsi="Cambria Math" w:cstheme="minorHAnsi"/>
                <w:vertAlign w:val="superscript"/>
              </w:rPr>
              <m:t>β</m:t>
            </m:r>
          </m:e>
          <m:sub>
            <m:r>
              <w:rPr>
                <w:rStyle w:val="a9"/>
                <w:rFonts w:ascii="Cambria Math" w:cstheme="minorHAnsi"/>
                <w:vertAlign w:val="superscript"/>
                <w:lang w:val="el-GR"/>
              </w:rPr>
              <m:t>1</m:t>
            </m:r>
            <m:r>
              <w:rPr>
                <w:rStyle w:val="a9"/>
                <w:rFonts w:ascii="Cambria Math" w:hAnsi="Cambria Math" w:cstheme="minorHAnsi"/>
                <w:vertAlign w:val="superscript"/>
              </w:rPr>
              <m:t>s</m:t>
            </m:r>
          </m:sub>
        </m:sSub>
      </m:oMath>
      <w:r w:rsidR="005F4A33" w:rsidRPr="005F4A33">
        <w:rPr>
          <w:rStyle w:val="a9"/>
          <w:i w:val="0"/>
          <w:lang w:val="el-GR"/>
        </w:rPr>
        <w:t>”</w:t>
      </w:r>
      <w:r w:rsidR="005F4A33">
        <w:rPr>
          <w:rStyle w:val="a9"/>
          <w:i w:val="0"/>
          <w:lang w:val="el-GR"/>
        </w:rPr>
        <w:t xml:space="preserve"> </w:t>
      </w:r>
      <w:r w:rsidR="005F4A33" w:rsidRPr="005F4A33">
        <w:rPr>
          <w:rStyle w:val="a9"/>
          <w:i w:val="0"/>
          <w:lang w:val="el-GR"/>
        </w:rPr>
        <w:t>&amp;</w:t>
      </w:r>
      <w:r w:rsidR="005F4A33">
        <w:rPr>
          <w:rStyle w:val="a9"/>
          <w:i w:val="0"/>
          <w:lang w:val="el-GR"/>
        </w:rPr>
        <w:t xml:space="preserve"> </w:t>
      </w:r>
      <w:r w:rsidR="005F4A33" w:rsidRPr="005F4A33">
        <w:rPr>
          <w:rStyle w:val="a9"/>
          <w:i w:val="0"/>
          <w:lang w:val="el-GR"/>
        </w:rPr>
        <w:t>“</w:t>
      </w:r>
      <m:oMath>
        <m:sSub>
          <m:sSubPr>
            <m:ctrlPr>
              <w:rPr>
                <w:rStyle w:val="a9"/>
                <w:rFonts w:ascii="Cambria Math" w:cstheme="minorHAnsi"/>
                <w:iCs w:val="0"/>
                <w:vertAlign w:val="superscript"/>
              </w:rPr>
            </m:ctrlPr>
          </m:sSubPr>
          <m:e>
            <m:r>
              <w:rPr>
                <w:rStyle w:val="a9"/>
                <w:rFonts w:ascii="Cambria Math" w:hAnsi="Cambria Math" w:cstheme="minorHAnsi"/>
                <w:vertAlign w:val="superscript"/>
              </w:rPr>
              <m:t>β</m:t>
            </m:r>
          </m:e>
          <m:sub>
            <m:r>
              <w:rPr>
                <w:rStyle w:val="a9"/>
                <w:rFonts w:ascii="Cambria Math" w:cstheme="minorHAnsi"/>
                <w:vertAlign w:val="superscript"/>
                <w:lang w:val="el-GR"/>
              </w:rPr>
              <m:t>1</m:t>
            </m:r>
            <m:r>
              <w:rPr>
                <w:rStyle w:val="a9"/>
                <w:rFonts w:hAnsi="Cambria Math" w:cstheme="minorHAnsi"/>
                <w:vertAlign w:val="superscript"/>
                <w:lang w:val="el-GR"/>
              </w:rPr>
              <m:t>h</m:t>
            </m:r>
          </m:sub>
        </m:sSub>
      </m:oMath>
      <w:r w:rsidR="005F4A33" w:rsidRPr="005F4A33">
        <w:rPr>
          <w:rStyle w:val="a9"/>
          <w:i w:val="0"/>
          <w:lang w:val="el-GR"/>
        </w:rPr>
        <w:t xml:space="preserve">” </w:t>
      </w:r>
      <w:r w:rsidR="005F4A33">
        <w:rPr>
          <w:rStyle w:val="a9"/>
          <w:i w:val="0"/>
          <w:lang w:val="el-GR"/>
        </w:rPr>
        <w:t>συμβολίζουν την γωνία του πτερυγίου στην είσοδο της πτερωτής για την πλήμνη και το κέλυφος αντίστοιχα.</w:t>
      </w:r>
      <w:r w:rsidR="0084104B" w:rsidRPr="0084104B">
        <w:rPr>
          <w:rStyle w:val="a9"/>
          <w:i w:val="0"/>
          <w:lang w:val="el-GR"/>
        </w:rPr>
        <w:t xml:space="preserve"> </w:t>
      </w:r>
      <w:r w:rsidR="0084104B">
        <w:rPr>
          <w:rStyle w:val="a9"/>
          <w:i w:val="0"/>
          <w:lang w:val="el-GR"/>
        </w:rPr>
        <w:t>Πρέπει να τονιστεί ότι οι παραπάνω</w:t>
      </w:r>
      <w:r w:rsidR="003A0B5B">
        <w:rPr>
          <w:rStyle w:val="a9"/>
          <w:i w:val="0"/>
          <w:lang w:val="el-GR"/>
        </w:rPr>
        <w:t xml:space="preserve"> εξισώσεις χρησιμοποιούνται για την εύρεση των</w:t>
      </w:r>
      <w:r w:rsidR="0084104B">
        <w:rPr>
          <w:rStyle w:val="a9"/>
          <w:i w:val="0"/>
          <w:lang w:val="el-GR"/>
        </w:rPr>
        <w:t xml:space="preserve"> </w:t>
      </w:r>
      <w:r w:rsidR="003A0B5B">
        <w:rPr>
          <w:rStyle w:val="a9"/>
          <w:i w:val="0"/>
          <w:lang w:val="el-GR"/>
        </w:rPr>
        <w:t>γωνιών</w:t>
      </w:r>
      <w:r w:rsidR="0084104B">
        <w:rPr>
          <w:rStyle w:val="a9"/>
          <w:i w:val="0"/>
          <w:lang w:val="el-GR"/>
        </w:rPr>
        <w:t xml:space="preserve"> </w:t>
      </w:r>
      <w:r w:rsidR="003A0B5B">
        <w:rPr>
          <w:rStyle w:val="a9"/>
          <w:i w:val="0"/>
          <w:lang w:val="el-GR"/>
        </w:rPr>
        <w:t xml:space="preserve">του </w:t>
      </w:r>
      <w:r w:rsidR="0084104B">
        <w:rPr>
          <w:rStyle w:val="a9"/>
          <w:i w:val="0"/>
          <w:lang w:val="el-GR"/>
        </w:rPr>
        <w:t>πτερυγίου</w:t>
      </w:r>
      <w:r w:rsidR="0084104B" w:rsidRPr="0084104B">
        <w:rPr>
          <w:rStyle w:val="a9"/>
          <w:i w:val="0"/>
          <w:lang w:val="el-GR"/>
        </w:rPr>
        <w:t xml:space="preserve"> </w:t>
      </w:r>
      <w:r w:rsidR="0084104B">
        <w:rPr>
          <w:rStyle w:val="a9"/>
          <w:i w:val="0"/>
          <w:lang w:val="el-GR"/>
        </w:rPr>
        <w:t xml:space="preserve">στην πλήμνη και στο κέλυφος και όχι για κάποια θέση-ακτίνα ενδιάμεσα από αυτές τις δύο χαρακτηριστικές τοποθεσίες. </w:t>
      </w:r>
      <w:r w:rsidR="003A0B5B">
        <w:rPr>
          <w:rStyle w:val="a9"/>
          <w:i w:val="0"/>
          <w:lang w:val="el-GR"/>
        </w:rPr>
        <w:t>Για την εύρεση των γωνιών του πτερυγίου για ακτίνες μεταξύ της πλήμνης και του κελύφους ακολουθείται</w:t>
      </w:r>
      <w:r w:rsidR="00630F4E">
        <w:rPr>
          <w:rStyle w:val="a9"/>
          <w:i w:val="0"/>
          <w:lang w:val="el-GR"/>
        </w:rPr>
        <w:t xml:space="preserve"> ένα σύνολο συγκεκριμένων διαδικασιών οι οποίες περιγράφονται αναλυτικά στο κεφάλαιο 4.</w:t>
      </w:r>
    </w:p>
    <w:p w:rsidR="001222DD" w:rsidRDefault="00DC1C75" w:rsidP="000D3E01">
      <w:pPr>
        <w:jc w:val="both"/>
        <w:rPr>
          <w:rStyle w:val="a9"/>
          <w:i w:val="0"/>
          <w:lang w:val="el-GR"/>
        </w:rPr>
      </w:pPr>
      <w:r>
        <w:rPr>
          <w:iCs/>
          <w:noProof/>
        </w:rPr>
        <w:pict>
          <v:group id="_x0000_s1390" style="position:absolute;left:0;text-align:left;margin-left:109.7pt;margin-top:47.65pt;width:202.8pt;height:196pt;z-index:251662336;mso-position-horizontal-relative:margin" coordorigin="4179,2346" coordsize="3516,4047">
            <v:group id="_x0000_s1353" style="position:absolute;left:4897;top:2346;width:2798;height:3300" coordorigin="4897,2346" coordsize="2798,3300">
              <v:group id="_x0000_s1352" style="position:absolute;left:4897;top:2775;width:2452;height:2871" coordorigin="3600,2775" coordsize="3140,3485">
                <v:shape id="_x0000_s1346" type="#_x0000_t32" style="position:absolute;left:3600;top:4660;width:0;height:1600" o:connectortype="straight"/>
                <v:shape id="_x0000_s1347" type="#_x0000_t32" style="position:absolute;left:6260;top:2910;width:480;height:1" o:connectortype="straight"/>
                <v:shape id="_x0000_s1348" type="#_x0000_t19" style="position:absolute;left:3600;top:2910;width:2661;height:1751;flip:y" coordsize="21600,21624" adj=",4175" path="wr-21600,,21600,43200,,,21600,21624nfewr-21600,,21600,43200,,,21600,21624l,21600nsxe">
                  <v:path o:connectlocs="0,0;21600,21624;0,21600"/>
                </v:shape>
                <v:shape id="_x0000_s1349" type="#_x0000_t19" style="position:absolute;left:3600;top:2910;width:3140;height:3350;flip:y"/>
                <v:shape id="_x0000_s1350" type="#_x0000_t32" style="position:absolute;left:6260;top:2775;width:480;height:0" o:connectortype="straight">
                  <v:stroke startarrow="block" endarrow="block"/>
                </v:shape>
              </v:group>
              <v:shape id="_x0000_s1351" type="#_x0000_t202" style="position:absolute;left:6874;top:2346;width:821;height:429;mso-width-relative:margin;mso-height-relative:margin" filled="f" stroked="f">
                <v:textbox>
                  <w:txbxContent>
                    <w:p w:rsidR="00F7042D" w:rsidRPr="00024366" w:rsidRDefault="00F7042D">
                      <w:pPr>
                        <w:rPr>
                          <w:vertAlign w:val="subscript"/>
                          <w:lang w:val="el-GR"/>
                        </w:rPr>
                      </w:pPr>
                      <w:r>
                        <w:t xml:space="preserve"> </w:t>
                      </w:r>
                      <w:r w:rsidRPr="00024366">
                        <w:t>b</w:t>
                      </w:r>
                      <w:r w:rsidRPr="00024366">
                        <w:rPr>
                          <w:vertAlign w:val="subscript"/>
                        </w:rPr>
                        <w:t>2</w:t>
                      </w:r>
                    </w:p>
                  </w:txbxContent>
                </v:textbox>
              </v:shape>
            </v:group>
            <v:group id="_x0000_s1356" style="position:absolute;left:4562;top:5290;width:627;height:599" coordorigin="4605,5204" coordsize="627,599">
              <v:shape id="_x0000_s1354" type="#_x0000_t32" style="position:absolute;left:4605;top:5204;width:0;height:599;flip:y" o:connectortype="straight">
                <v:stroke endarrow="block"/>
              </v:shape>
              <v:shape id="_x0000_s1355" type="#_x0000_t32" style="position:absolute;left:4605;top:5803;width:627;height:0" o:connectortype="straight">
                <v:stroke endarrow="block"/>
              </v:shape>
            </v:group>
            <v:shape id="_x0000_s1388" type="#_x0000_t202" style="position:absolute;left:4897;top:5889;width:505;height:504;mso-width-relative:margin;mso-height-relative:margin" filled="f" stroked="f">
              <v:textbox>
                <w:txbxContent>
                  <w:p w:rsidR="00F7042D" w:rsidRDefault="00F7042D">
                    <w:pPr>
                      <w:rPr>
                        <w:lang w:val="el-GR"/>
                      </w:rPr>
                    </w:pPr>
                    <w:r>
                      <w:t>z</w:t>
                    </w:r>
                  </w:p>
                </w:txbxContent>
              </v:textbox>
            </v:shape>
            <v:shape id="_x0000_s1389" type="#_x0000_t202" style="position:absolute;left:4179;top:5073;width:505;height:504;mso-width-relative:margin;mso-height-relative:margin" filled="f" stroked="f">
              <v:textbox>
                <w:txbxContent>
                  <w:p w:rsidR="00F7042D" w:rsidRDefault="00F7042D" w:rsidP="00024366">
                    <w:pPr>
                      <w:rPr>
                        <w:lang w:val="el-GR"/>
                      </w:rPr>
                    </w:pPr>
                    <w:r>
                      <w:t>r</w:t>
                    </w:r>
                  </w:p>
                </w:txbxContent>
              </v:textbox>
            </v:shape>
            <w10:wrap anchorx="margin"/>
          </v:group>
        </w:pict>
      </w:r>
      <w:r w:rsidR="00E07BAD">
        <w:rPr>
          <w:rStyle w:val="a9"/>
          <w:i w:val="0"/>
          <w:lang w:val="el-GR"/>
        </w:rPr>
        <w:t xml:space="preserve">            </w:t>
      </w:r>
      <w:r w:rsidR="00DC53E3">
        <w:rPr>
          <w:rStyle w:val="a9"/>
          <w:i w:val="0"/>
          <w:lang w:val="el-GR"/>
        </w:rPr>
        <w:t xml:space="preserve">Με βάση όλα όσα έχουν προηγηθεί μπορεί πλέον να υπολογιστεί και το πάχος του πτερυγίου </w:t>
      </w:r>
      <w:r w:rsidR="00395D26">
        <w:rPr>
          <w:rStyle w:val="a9"/>
          <w:i w:val="0"/>
          <w:lang w:val="el-GR"/>
        </w:rPr>
        <w:t xml:space="preserve">στην ακμή εκφυγής δηλαδή </w:t>
      </w:r>
      <w:r w:rsidR="00DC53E3">
        <w:rPr>
          <w:rStyle w:val="a9"/>
          <w:i w:val="0"/>
          <w:lang w:val="el-GR"/>
        </w:rPr>
        <w:t>μεταξύ της πλήμνης και του κ</w:t>
      </w:r>
      <w:r w:rsidR="00630F4E">
        <w:rPr>
          <w:rStyle w:val="a9"/>
          <w:i w:val="0"/>
          <w:lang w:val="el-GR"/>
        </w:rPr>
        <w:t>ε</w:t>
      </w:r>
      <w:r w:rsidR="00DC53E3">
        <w:rPr>
          <w:rStyle w:val="a9"/>
          <w:i w:val="0"/>
          <w:lang w:val="el-GR"/>
        </w:rPr>
        <w:t>λ</w:t>
      </w:r>
      <w:r w:rsidR="00630F4E">
        <w:rPr>
          <w:rStyle w:val="a9"/>
          <w:i w:val="0"/>
          <w:lang w:val="el-GR"/>
        </w:rPr>
        <w:t>ύ</w:t>
      </w:r>
      <w:r w:rsidR="00DC53E3">
        <w:rPr>
          <w:rStyle w:val="a9"/>
          <w:i w:val="0"/>
          <w:lang w:val="el-GR"/>
        </w:rPr>
        <w:t>φους στην έξοδο της πτερωτής</w:t>
      </w:r>
      <w:r w:rsidR="00630F4E">
        <w:rPr>
          <w:rStyle w:val="a9"/>
          <w:i w:val="0"/>
          <w:lang w:val="el-GR"/>
        </w:rPr>
        <w:t xml:space="preserve"> </w:t>
      </w:r>
      <w:r w:rsidR="00630F4E" w:rsidRPr="00630F4E">
        <w:rPr>
          <w:rStyle w:val="a9"/>
          <w:i w:val="0"/>
          <w:lang w:val="el-GR"/>
        </w:rPr>
        <w:t>“</w:t>
      </w:r>
      <w:r w:rsidR="00630F4E">
        <w:rPr>
          <w:rStyle w:val="a9"/>
          <w:i w:val="0"/>
        </w:rPr>
        <w:t>b</w:t>
      </w:r>
      <w:r w:rsidR="00630F4E" w:rsidRPr="00630F4E">
        <w:rPr>
          <w:rStyle w:val="a9"/>
          <w:i w:val="0"/>
          <w:vertAlign w:val="subscript"/>
          <w:lang w:val="el-GR"/>
        </w:rPr>
        <w:t>2</w:t>
      </w:r>
      <w:r w:rsidR="00630F4E" w:rsidRPr="00630F4E">
        <w:rPr>
          <w:rStyle w:val="a9"/>
          <w:i w:val="0"/>
          <w:lang w:val="el-GR"/>
        </w:rPr>
        <w:t>”</w:t>
      </w:r>
      <w:r w:rsidR="00024366" w:rsidRPr="00024366">
        <w:rPr>
          <w:rStyle w:val="a9"/>
          <w:i w:val="0"/>
          <w:lang w:val="el-GR"/>
        </w:rPr>
        <w:t>.</w:t>
      </w:r>
      <w:r w:rsidR="00024366">
        <w:rPr>
          <w:rStyle w:val="a9"/>
          <w:i w:val="0"/>
          <w:lang w:val="el-GR"/>
        </w:rPr>
        <w:t xml:space="preserve">Στο </w:t>
      </w:r>
      <w:r w:rsidR="00024366">
        <w:rPr>
          <w:rStyle w:val="a9"/>
          <w:lang w:val="el-GR"/>
        </w:rPr>
        <w:t xml:space="preserve">σχήμα 3.3.3 </w:t>
      </w:r>
      <w:r w:rsidR="00024366">
        <w:rPr>
          <w:rStyle w:val="a9"/>
          <w:i w:val="0"/>
          <w:lang w:val="el-GR"/>
        </w:rPr>
        <w:t>παρουσιάζεται γραφικά πάχος του πτερυγίου στην έξοδο της πτερωτής.</w:t>
      </w:r>
    </w:p>
    <w:p w:rsidR="000D3E01" w:rsidRDefault="000D3E01" w:rsidP="000D3E01">
      <w:pPr>
        <w:jc w:val="both"/>
        <w:rPr>
          <w:lang w:val="el-GR"/>
        </w:rPr>
      </w:pPr>
    </w:p>
    <w:p w:rsidR="00AA4C9B" w:rsidRDefault="00AA4C9B" w:rsidP="000D3E01">
      <w:pPr>
        <w:jc w:val="both"/>
        <w:rPr>
          <w:lang w:val="el-GR"/>
        </w:rPr>
      </w:pPr>
    </w:p>
    <w:p w:rsidR="000D3E01" w:rsidRDefault="000D3E01" w:rsidP="000D3E01">
      <w:pPr>
        <w:jc w:val="both"/>
        <w:rPr>
          <w:lang w:val="el-GR"/>
        </w:rPr>
      </w:pPr>
    </w:p>
    <w:p w:rsidR="000D3E01" w:rsidRDefault="000D3E01" w:rsidP="000D3E01">
      <w:pPr>
        <w:jc w:val="both"/>
        <w:rPr>
          <w:lang w:val="el-GR"/>
        </w:rPr>
      </w:pPr>
    </w:p>
    <w:p w:rsidR="000D3E01" w:rsidRPr="00024366" w:rsidRDefault="000D3E01" w:rsidP="000D3E01">
      <w:pPr>
        <w:jc w:val="both"/>
        <w:rPr>
          <w:lang w:val="el-GR"/>
        </w:rPr>
      </w:pPr>
    </w:p>
    <w:p w:rsidR="00024366" w:rsidRPr="00024366" w:rsidRDefault="00024366" w:rsidP="00024366">
      <w:pPr>
        <w:rPr>
          <w:lang w:val="el-GR"/>
        </w:rPr>
      </w:pPr>
    </w:p>
    <w:p w:rsidR="00024366" w:rsidRPr="00B622E6" w:rsidRDefault="001222DD" w:rsidP="001222DD">
      <w:pPr>
        <w:jc w:val="center"/>
        <w:rPr>
          <w:rStyle w:val="af"/>
          <w:lang w:val="el-GR"/>
        </w:rPr>
      </w:pPr>
      <w:r>
        <w:rPr>
          <w:rStyle w:val="af"/>
          <w:b/>
          <w:lang w:val="el-GR"/>
        </w:rPr>
        <w:t>Σ</w:t>
      </w:r>
      <w:r w:rsidR="00024366">
        <w:rPr>
          <w:rStyle w:val="af"/>
          <w:b/>
          <w:lang w:val="el-GR"/>
        </w:rPr>
        <w:t xml:space="preserve">χήμα 3.3.3: </w:t>
      </w:r>
      <w:r w:rsidR="00024366" w:rsidRPr="00B622E6">
        <w:rPr>
          <w:rStyle w:val="af"/>
          <w:lang w:val="el-GR"/>
        </w:rPr>
        <w:t>Αναπαράσταση</w:t>
      </w:r>
      <w:r w:rsidR="00B622E6">
        <w:rPr>
          <w:rStyle w:val="af"/>
          <w:lang w:val="el-GR"/>
        </w:rPr>
        <w:t xml:space="preserve"> του</w:t>
      </w:r>
      <w:r w:rsidR="00024366" w:rsidRPr="00B622E6">
        <w:rPr>
          <w:rStyle w:val="af"/>
          <w:lang w:val="el-GR"/>
        </w:rPr>
        <w:t xml:space="preserve"> πάχους του πτερυγίου στην έξοδο της πτερωτής</w:t>
      </w:r>
      <w:r w:rsidR="00024366">
        <w:rPr>
          <w:rStyle w:val="af"/>
          <w:b/>
          <w:lang w:val="el-GR"/>
        </w:rPr>
        <w:t xml:space="preserve"> </w:t>
      </w:r>
      <w:r w:rsidR="00B622E6">
        <w:rPr>
          <w:rStyle w:val="af"/>
          <w:lang w:val="el-GR"/>
        </w:rPr>
        <w:t>σε τομή.</w:t>
      </w:r>
    </w:p>
    <w:p w:rsidR="00024366" w:rsidRDefault="00AE63CA" w:rsidP="00AE63CA">
      <w:pPr>
        <w:rPr>
          <w:rStyle w:val="a9"/>
          <w:i w:val="0"/>
          <w:lang w:val="el-GR"/>
        </w:rPr>
      </w:pPr>
      <w:r>
        <w:rPr>
          <w:rStyle w:val="af"/>
          <w:lang w:val="el-GR"/>
        </w:rPr>
        <w:lastRenderedPageBreak/>
        <w:softHyphen/>
      </w:r>
      <w:r>
        <w:rPr>
          <w:rStyle w:val="a9"/>
          <w:i w:val="0"/>
          <w:lang w:val="el-GR"/>
        </w:rPr>
        <w:t>Και η εξίσωση του υπολογισμού του πάχους της πτερωτής στην έξοδο ορίζεται ως :</w:t>
      </w:r>
    </w:p>
    <w:p w:rsidR="00AE63CA" w:rsidRDefault="00AE63CA" w:rsidP="00AE63CA">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AE63CA" w:rsidTr="00AE63CA">
        <w:trPr>
          <w:trHeight w:val="672"/>
        </w:trPr>
        <w:tc>
          <w:tcPr>
            <w:tcW w:w="5495" w:type="dxa"/>
          </w:tcPr>
          <w:p w:rsidR="00AE63CA" w:rsidRPr="00DE5467" w:rsidRDefault="00DC1C75" w:rsidP="00AE63CA">
            <w:pPr>
              <w:tabs>
                <w:tab w:val="left" w:pos="1595"/>
                <w:tab w:val="center" w:pos="2106"/>
              </w:tabs>
              <w:jc w:val="right"/>
              <w:rPr>
                <w:rStyle w:val="a9"/>
                <w:iCs w:val="0"/>
                <w:sz w:val="24"/>
                <w:szCs w:val="24"/>
                <w:vertAlign w:val="superscript"/>
                <w:lang w:val="el-GR"/>
              </w:rPr>
            </w:pPr>
            <m:oMath>
              <m:sSub>
                <m:sSubPr>
                  <m:ctrlPr>
                    <w:rPr>
                      <w:rStyle w:val="a9"/>
                      <w:rFonts w:ascii="Cambria Math" w:hAnsi="Cambria Math"/>
                      <w:iCs w:val="0"/>
                      <w:sz w:val="28"/>
                      <w:szCs w:val="28"/>
                      <w:vertAlign w:val="superscript"/>
                    </w:rPr>
                  </m:ctrlPr>
                </m:sSubPr>
                <m:e>
                  <m:r>
                    <w:rPr>
                      <w:rStyle w:val="a9"/>
                      <w:rFonts w:ascii="Cambria Math" w:hAnsi="Cambria Math"/>
                      <w:sz w:val="28"/>
                      <w:szCs w:val="28"/>
                      <w:vertAlign w:val="superscript"/>
                    </w:rPr>
                    <m:t>b</m:t>
                  </m:r>
                </m:e>
                <m:sub>
                  <m:r>
                    <w:rPr>
                      <w:rStyle w:val="a9"/>
                      <w:rFonts w:ascii="Cambria Math" w:hAnsi="Cambria Math"/>
                      <w:sz w:val="28"/>
                      <w:szCs w:val="28"/>
                      <w:vertAlign w:val="superscript"/>
                      <w:lang w:val="el-GR"/>
                    </w:rPr>
                    <m:t>2</m:t>
                  </m:r>
                </m:sub>
              </m:sSub>
              <m:r>
                <w:rPr>
                  <w:rStyle w:val="a9"/>
                  <w:rFonts w:ascii="Cambria Math" w:hAnsi="Cambria Math"/>
                  <w:sz w:val="28"/>
                  <w:szCs w:val="28"/>
                  <w:vertAlign w:val="superscript"/>
                  <w:lang w:val="el-GR"/>
                </w:rPr>
                <m:t xml:space="preserve">= </m:t>
              </m:r>
              <m:f>
                <m:fPr>
                  <m:ctrlPr>
                    <w:rPr>
                      <w:rStyle w:val="a9"/>
                      <w:rFonts w:ascii="Cambria Math" w:hAnsi="Cambria Math"/>
                      <w:iCs w:val="0"/>
                      <w:sz w:val="28"/>
                      <w:szCs w:val="28"/>
                      <w:vertAlign w:val="superscript"/>
                    </w:rPr>
                  </m:ctrlPr>
                </m:fPr>
                <m:num>
                  <m:sSub>
                    <m:sSubPr>
                      <m:ctrlPr>
                        <w:rPr>
                          <w:rStyle w:val="a9"/>
                          <w:rFonts w:ascii="Cambria Math" w:hAnsi="Cambria Math"/>
                          <w:iCs w:val="0"/>
                          <w:sz w:val="28"/>
                          <w:szCs w:val="28"/>
                          <w:vertAlign w:val="superscript"/>
                        </w:rPr>
                      </m:ctrlPr>
                    </m:sSubPr>
                    <m:e>
                      <m:r>
                        <w:rPr>
                          <w:rStyle w:val="a9"/>
                          <w:rFonts w:ascii="Cambria Math" w:hAnsi="Cambria Math"/>
                          <w:sz w:val="28"/>
                          <w:szCs w:val="28"/>
                          <w:vertAlign w:val="superscript"/>
                        </w:rPr>
                        <m:t>A</m:t>
                      </m:r>
                    </m:e>
                    <m:sub>
                      <m:r>
                        <w:rPr>
                          <w:rStyle w:val="a9"/>
                          <w:rFonts w:ascii="Cambria Math" w:hAnsi="Cambria Math"/>
                          <w:sz w:val="28"/>
                          <w:szCs w:val="28"/>
                          <w:vertAlign w:val="superscript"/>
                          <w:lang w:val="el-GR"/>
                        </w:rPr>
                        <m:t>2</m:t>
                      </m:r>
                    </m:sub>
                  </m:sSub>
                </m:num>
                <m:den>
                  <m:r>
                    <w:rPr>
                      <w:rStyle w:val="a9"/>
                      <w:rFonts w:ascii="Cambria Math" w:hAnsi="Cambria Math"/>
                      <w:sz w:val="28"/>
                      <w:szCs w:val="28"/>
                      <w:vertAlign w:val="superscript"/>
                      <w:lang w:val="el-GR"/>
                    </w:rPr>
                    <m:t>2</m:t>
                  </m:r>
                  <m:r>
                    <w:rPr>
                      <w:rStyle w:val="a9"/>
                      <w:rFonts w:ascii="Cambria Math" w:hAnsi="Cambria Math"/>
                      <w:sz w:val="28"/>
                      <w:szCs w:val="28"/>
                      <w:vertAlign w:val="superscript"/>
                    </w:rPr>
                    <m:t>π</m:t>
                  </m:r>
                  <m:sSub>
                    <m:sSubPr>
                      <m:ctrlPr>
                        <w:rPr>
                          <w:rStyle w:val="a9"/>
                          <w:rFonts w:ascii="Cambria Math" w:hAnsi="Cambria Math"/>
                          <w:iCs w:val="0"/>
                          <w:sz w:val="28"/>
                          <w:szCs w:val="28"/>
                          <w:vertAlign w:val="superscript"/>
                        </w:rPr>
                      </m:ctrlPr>
                    </m:sSubPr>
                    <m:e>
                      <m:r>
                        <w:rPr>
                          <w:rStyle w:val="a9"/>
                          <w:rFonts w:ascii="Cambria Math" w:hAnsi="Cambria Math"/>
                          <w:sz w:val="28"/>
                          <w:szCs w:val="28"/>
                          <w:vertAlign w:val="superscript"/>
                        </w:rPr>
                        <m:t>r</m:t>
                      </m:r>
                    </m:e>
                    <m:sub>
                      <m:r>
                        <w:rPr>
                          <w:rStyle w:val="a9"/>
                          <w:rFonts w:ascii="Cambria Math" w:hAnsi="Cambria Math"/>
                          <w:sz w:val="28"/>
                          <w:szCs w:val="28"/>
                          <w:vertAlign w:val="superscript"/>
                          <w:lang w:val="el-GR"/>
                        </w:rPr>
                        <m:t>2</m:t>
                      </m:r>
                    </m:sub>
                  </m:sSub>
                  <m:r>
                    <w:rPr>
                      <w:rStyle w:val="a9"/>
                      <w:rFonts w:ascii="Cambria Math" w:hAnsi="Cambria Math"/>
                      <w:sz w:val="28"/>
                      <w:szCs w:val="28"/>
                      <w:vertAlign w:val="superscript"/>
                      <w:lang w:val="el-GR"/>
                    </w:rPr>
                    <m:t xml:space="preserve"> – </m:t>
                  </m:r>
                  <m:f>
                    <m:fPr>
                      <m:ctrlPr>
                        <w:rPr>
                          <w:rStyle w:val="a9"/>
                          <w:rFonts w:ascii="Cambria Math" w:hAnsi="Cambria Math"/>
                          <w:iCs w:val="0"/>
                          <w:sz w:val="28"/>
                          <w:szCs w:val="28"/>
                          <w:vertAlign w:val="superscript"/>
                        </w:rPr>
                      </m:ctrlPr>
                    </m:fPr>
                    <m:num>
                      <m:sSub>
                        <m:sSubPr>
                          <m:ctrlPr>
                            <w:rPr>
                              <w:rStyle w:val="a9"/>
                              <w:rFonts w:ascii="Cambria Math" w:hAnsi="Cambria Math"/>
                              <w:iCs w:val="0"/>
                              <w:sz w:val="28"/>
                              <w:szCs w:val="28"/>
                              <w:vertAlign w:val="superscript"/>
                            </w:rPr>
                          </m:ctrlPr>
                        </m:sSubPr>
                        <m:e>
                          <m:r>
                            <w:rPr>
                              <w:rStyle w:val="a9"/>
                              <w:rFonts w:ascii="Cambria Math" w:hAnsi="Cambria Math"/>
                              <w:sz w:val="28"/>
                              <w:szCs w:val="28"/>
                              <w:vertAlign w:val="superscript"/>
                            </w:rPr>
                            <m:t>Z</m:t>
                          </m:r>
                        </m:e>
                        <m:sub>
                          <m:r>
                            <w:rPr>
                              <w:rStyle w:val="a9"/>
                              <w:rFonts w:ascii="Cambria Math" w:hAnsi="Cambria Math"/>
                              <w:sz w:val="28"/>
                              <w:szCs w:val="28"/>
                              <w:vertAlign w:val="superscript"/>
                            </w:rPr>
                            <m:t>I</m:t>
                          </m:r>
                        </m:sub>
                      </m:sSub>
                      <m:r>
                        <w:rPr>
                          <w:rStyle w:val="a9"/>
                          <w:rFonts w:ascii="Cambria Math" w:hAnsi="Cambria Math"/>
                          <w:sz w:val="28"/>
                          <w:szCs w:val="28"/>
                          <w:vertAlign w:val="superscript"/>
                          <w:lang w:val="el-GR"/>
                        </w:rPr>
                        <m:t xml:space="preserve"> </m:t>
                      </m:r>
                      <m:sSub>
                        <m:sSubPr>
                          <m:ctrlPr>
                            <w:rPr>
                              <w:rStyle w:val="a9"/>
                              <w:rFonts w:ascii="Cambria Math" w:hAnsi="Cambria Math"/>
                              <w:iCs w:val="0"/>
                              <w:sz w:val="28"/>
                              <w:szCs w:val="28"/>
                              <w:vertAlign w:val="superscript"/>
                            </w:rPr>
                          </m:ctrlPr>
                        </m:sSubPr>
                        <m:e>
                          <m:r>
                            <w:rPr>
                              <w:rStyle w:val="a9"/>
                              <w:rFonts w:ascii="Cambria Math" w:hAnsi="Cambria Math"/>
                              <w:sz w:val="28"/>
                              <w:szCs w:val="28"/>
                              <w:vertAlign w:val="superscript"/>
                            </w:rPr>
                            <m:t>t</m:t>
                          </m:r>
                        </m:e>
                        <m:sub>
                          <m:r>
                            <w:rPr>
                              <w:rStyle w:val="a9"/>
                              <w:rFonts w:ascii="Cambria Math" w:hAnsi="Cambria Math"/>
                              <w:sz w:val="28"/>
                              <w:szCs w:val="28"/>
                              <w:vertAlign w:val="superscript"/>
                            </w:rPr>
                            <m:t>B</m:t>
                          </m:r>
                        </m:sub>
                      </m:sSub>
                    </m:num>
                    <m:den>
                      <m:func>
                        <m:funcPr>
                          <m:ctrlPr>
                            <w:rPr>
                              <w:rStyle w:val="a9"/>
                              <w:rFonts w:ascii="Cambria Math" w:hAnsi="Cambria Math"/>
                              <w:iCs w:val="0"/>
                              <w:sz w:val="28"/>
                              <w:szCs w:val="28"/>
                              <w:vertAlign w:val="superscript"/>
                            </w:rPr>
                          </m:ctrlPr>
                        </m:funcPr>
                        <m:fName>
                          <m:r>
                            <w:rPr>
                              <w:rStyle w:val="a9"/>
                              <w:rFonts w:ascii="Cambria Math" w:hAnsi="Cambria Math"/>
                              <w:sz w:val="28"/>
                              <w:szCs w:val="28"/>
                              <w:vertAlign w:val="superscript"/>
                            </w:rPr>
                            <m:t>cos</m:t>
                          </m:r>
                        </m:fName>
                        <m:e>
                          <m:sSub>
                            <m:sSubPr>
                              <m:ctrlPr>
                                <w:rPr>
                                  <w:rStyle w:val="a9"/>
                                  <w:rFonts w:ascii="Cambria Math" w:hAnsi="Cambria Math"/>
                                  <w:iCs w:val="0"/>
                                  <w:sz w:val="28"/>
                                  <w:szCs w:val="28"/>
                                  <w:vertAlign w:val="superscript"/>
                                  <w:lang w:val="el-GR"/>
                                </w:rPr>
                              </m:ctrlPr>
                            </m:sSubPr>
                            <m:e>
                              <m:r>
                                <w:rPr>
                                  <w:rStyle w:val="a9"/>
                                  <w:rFonts w:ascii="Cambria Math" w:hAnsi="Cambria Math"/>
                                  <w:sz w:val="28"/>
                                  <w:szCs w:val="28"/>
                                  <w:vertAlign w:val="superscript"/>
                                  <w:lang w:val="el-GR"/>
                                </w:rPr>
                                <m:t>β</m:t>
                              </m:r>
                            </m:e>
                            <m:sub>
                              <m:r>
                                <w:rPr>
                                  <w:rStyle w:val="a9"/>
                                  <w:rFonts w:ascii="Cambria Math" w:hAnsi="Cambria Math"/>
                                  <w:sz w:val="28"/>
                                  <w:szCs w:val="28"/>
                                  <w:vertAlign w:val="superscript"/>
                                  <w:lang w:val="el-GR"/>
                                </w:rPr>
                                <m:t>2</m:t>
                              </m:r>
                            </m:sub>
                          </m:sSub>
                        </m:e>
                      </m:func>
                    </m:den>
                  </m:f>
                  <m:r>
                    <w:rPr>
                      <w:rStyle w:val="a9"/>
                      <w:rFonts w:ascii="Cambria Math" w:hAnsi="Cambria Math"/>
                      <w:sz w:val="28"/>
                      <w:szCs w:val="28"/>
                      <w:vertAlign w:val="superscript"/>
                      <w:lang w:val="el-GR"/>
                    </w:rPr>
                    <m:t xml:space="preserve"> </m:t>
                  </m:r>
                </m:den>
              </m:f>
              <m:r>
                <w:rPr>
                  <w:rStyle w:val="a9"/>
                  <w:rFonts w:ascii="Cambria Math" w:hAnsi="Cambria Math"/>
                  <w:sz w:val="28"/>
                  <w:szCs w:val="28"/>
                  <w:vertAlign w:val="superscript"/>
                  <w:lang w:val="el-GR"/>
                </w:rPr>
                <m:t xml:space="preserve">    </m:t>
              </m:r>
            </m:oMath>
            <w:r w:rsidR="00AE63CA" w:rsidRPr="00DE5467">
              <w:rPr>
                <w:rStyle w:val="a9"/>
                <w:iCs w:val="0"/>
                <w:sz w:val="24"/>
                <w:szCs w:val="24"/>
                <w:vertAlign w:val="superscript"/>
                <w:lang w:val="el-GR"/>
              </w:rPr>
              <w:t xml:space="preserve">   </w:t>
            </w:r>
          </w:p>
        </w:tc>
        <w:tc>
          <w:tcPr>
            <w:tcW w:w="3361" w:type="dxa"/>
            <w:shd w:val="clear" w:color="auto" w:fill="auto"/>
          </w:tcPr>
          <w:p w:rsidR="00AE63CA" w:rsidRDefault="00AE63CA" w:rsidP="00DE5467">
            <w:pPr>
              <w:jc w:val="right"/>
              <w:rPr>
                <w:rStyle w:val="a9"/>
                <w:i w:val="0"/>
                <w:iCs w:val="0"/>
                <w:sz w:val="24"/>
                <w:szCs w:val="24"/>
                <w:lang w:val="el-GR"/>
              </w:rPr>
            </w:pPr>
            <w:r>
              <w:rPr>
                <w:rStyle w:val="a9"/>
                <w:i w:val="0"/>
                <w:iCs w:val="0"/>
                <w:sz w:val="24"/>
                <w:szCs w:val="24"/>
                <w:lang w:val="el-GR"/>
              </w:rPr>
              <w:t>(3.44</w:t>
            </w:r>
            <w:r w:rsidRPr="00036251">
              <w:rPr>
                <w:rStyle w:val="a9"/>
                <w:i w:val="0"/>
                <w:iCs w:val="0"/>
                <w:sz w:val="24"/>
                <w:szCs w:val="24"/>
                <w:lang w:val="el-GR"/>
              </w:rPr>
              <w:t xml:space="preserve">)                                                             </w:t>
            </w:r>
            <w:r w:rsidRPr="00006A00">
              <w:rPr>
                <w:rStyle w:val="a9"/>
                <w:i w:val="0"/>
                <w:iCs w:val="0"/>
                <w:sz w:val="24"/>
                <w:szCs w:val="24"/>
              </w:rPr>
              <w:t xml:space="preserve">                                                  </w:t>
            </w:r>
          </w:p>
          <w:p w:rsidR="00AE63CA" w:rsidRPr="00036251" w:rsidRDefault="00AE63CA" w:rsidP="00DE5467">
            <w:pPr>
              <w:jc w:val="right"/>
              <w:rPr>
                <w:rStyle w:val="a9"/>
                <w:i w:val="0"/>
                <w:iCs w:val="0"/>
                <w:sz w:val="24"/>
                <w:szCs w:val="24"/>
                <w:lang w:val="el-GR"/>
              </w:rPr>
            </w:pPr>
            <w:r>
              <w:rPr>
                <w:rStyle w:val="a9"/>
                <w:i w:val="0"/>
                <w:iCs w:val="0"/>
                <w:sz w:val="24"/>
                <w:szCs w:val="24"/>
                <w:lang w:val="el-GR"/>
              </w:rPr>
              <w:t xml:space="preserve">     </w:t>
            </w:r>
          </w:p>
          <w:p w:rsidR="00AE63CA" w:rsidRPr="00036251" w:rsidRDefault="00AE63CA" w:rsidP="00DE5467">
            <w:pPr>
              <w:jc w:val="both"/>
              <w:rPr>
                <w:rStyle w:val="a9"/>
                <w:i w:val="0"/>
                <w:iCs w:val="0"/>
                <w:sz w:val="24"/>
                <w:szCs w:val="24"/>
              </w:rPr>
            </w:pPr>
          </w:p>
        </w:tc>
      </w:tr>
    </w:tbl>
    <w:p w:rsidR="009F55F7" w:rsidRDefault="009F55F7" w:rsidP="00AE63CA">
      <w:pPr>
        <w:rPr>
          <w:rStyle w:val="a9"/>
          <w:i w:val="0"/>
          <w:lang w:val="el-GR"/>
        </w:rPr>
      </w:pPr>
    </w:p>
    <w:p w:rsidR="00AE63CA" w:rsidRPr="00CB4AA0" w:rsidRDefault="00CB4AA0" w:rsidP="00AE63CA">
      <w:pPr>
        <w:rPr>
          <w:rStyle w:val="a9"/>
          <w:i w:val="0"/>
          <w:lang w:val="el-GR"/>
        </w:rPr>
      </w:pPr>
      <w:r>
        <w:rPr>
          <w:rStyle w:val="a9"/>
          <w:i w:val="0"/>
          <w:lang w:val="el-GR"/>
        </w:rPr>
        <w:t xml:space="preserve">Όπου </w:t>
      </w:r>
      <w:r w:rsidRPr="00CB4AA0">
        <w:rPr>
          <w:rStyle w:val="a9"/>
          <w:i w:val="0"/>
          <w:lang w:val="el-GR"/>
        </w:rPr>
        <w:t>“</w:t>
      </w:r>
      <w:r>
        <w:rPr>
          <w:rStyle w:val="a9"/>
          <w:i w:val="0"/>
        </w:rPr>
        <w:t>t</w:t>
      </w:r>
      <w:r>
        <w:rPr>
          <w:rStyle w:val="a9"/>
          <w:i w:val="0"/>
          <w:vertAlign w:val="subscript"/>
        </w:rPr>
        <w:t>B</w:t>
      </w:r>
      <w:r w:rsidRPr="00CB4AA0">
        <w:rPr>
          <w:rStyle w:val="a9"/>
          <w:i w:val="0"/>
          <w:lang w:val="el-GR"/>
        </w:rPr>
        <w:t xml:space="preserve">” </w:t>
      </w:r>
      <w:r>
        <w:rPr>
          <w:rStyle w:val="a9"/>
          <w:i w:val="0"/>
          <w:lang w:val="el-GR"/>
        </w:rPr>
        <w:t>ορίζεται το πάχος των πτερυγίων της πτερωτής.</w:t>
      </w:r>
    </w:p>
    <w:p w:rsidR="00CB4AA0" w:rsidRDefault="00E07BAD" w:rsidP="004D1F68">
      <w:pPr>
        <w:spacing w:before="240"/>
        <w:jc w:val="both"/>
        <w:rPr>
          <w:rStyle w:val="a9"/>
          <w:i w:val="0"/>
          <w:lang w:val="el-GR"/>
        </w:rPr>
      </w:pPr>
      <w:r>
        <w:rPr>
          <w:rStyle w:val="a9"/>
          <w:i w:val="0"/>
          <w:lang w:val="el-GR"/>
        </w:rPr>
        <w:t xml:space="preserve">      Το ακροπτερύγιο της πτερωτής αποτελεί ένα εξαιρετικά πολύπλοκο πεδίο ροής, στο οποίο μέχρι και σήμερα τα φαινόμενα της ροής δεν είναι πλήρως κατανοητά. Το γεγονός αυτό οδηγεί τους σχεδιαστές/επιστήμονες πολλές φορές σε αντιπαραθέσεις οι οποίες βασίζονται σε παρατηρήσεις τις οποίες έχει κάνει ο καθένας. Για παράδειγμα ο </w:t>
      </w:r>
      <w:r>
        <w:rPr>
          <w:rStyle w:val="a9"/>
          <w:i w:val="0"/>
        </w:rPr>
        <w:t>Japikse</w:t>
      </w:r>
      <w:r w:rsidRPr="00E07BAD">
        <w:rPr>
          <w:rStyle w:val="a9"/>
          <w:i w:val="0"/>
          <w:lang w:val="el-GR"/>
        </w:rPr>
        <w:t xml:space="preserve"> (1996)</w:t>
      </w:r>
      <w:r w:rsidR="008B4FFB">
        <w:rPr>
          <w:rStyle w:val="a9"/>
          <w:i w:val="0"/>
          <w:lang w:val="el-GR"/>
        </w:rPr>
        <w:t xml:space="preserve"> τονίζει ότι το να ληφθεί υπόψην</w:t>
      </w:r>
      <w:r>
        <w:rPr>
          <w:rStyle w:val="a9"/>
          <w:i w:val="0"/>
          <w:lang w:val="el-GR"/>
        </w:rPr>
        <w:t xml:space="preserve"> </w:t>
      </w:r>
      <w:r w:rsidR="008B4FFB">
        <w:rPr>
          <w:rStyle w:val="a9"/>
          <w:i w:val="0"/>
          <w:lang w:val="el-GR"/>
        </w:rPr>
        <w:t xml:space="preserve">κατά τους υπολογισμούς των ροών </w:t>
      </w:r>
      <w:r>
        <w:rPr>
          <w:rStyle w:val="a9"/>
          <w:i w:val="0"/>
        </w:rPr>
        <w:t>o</w:t>
      </w:r>
      <w:r w:rsidRPr="00E07BAD">
        <w:rPr>
          <w:rStyle w:val="a9"/>
          <w:i w:val="0"/>
          <w:lang w:val="el-GR"/>
        </w:rPr>
        <w:t xml:space="preserve"> </w:t>
      </w:r>
      <w:r>
        <w:rPr>
          <w:rStyle w:val="a9"/>
          <w:i w:val="0"/>
          <w:lang w:val="el-GR"/>
        </w:rPr>
        <w:t xml:space="preserve">παράγοντας </w:t>
      </w:r>
      <w:r w:rsidR="008B4FFB">
        <w:rPr>
          <w:rStyle w:val="a9"/>
          <w:i w:val="0"/>
          <w:lang w:val="el-GR"/>
        </w:rPr>
        <w:t>της στένωσης που προκαλείται από το πάχος των πτερυγίων (</w:t>
      </w:r>
      <w:r w:rsidR="008B4FFB">
        <w:rPr>
          <w:rStyle w:val="a9"/>
        </w:rPr>
        <w:t>Blockage</w:t>
      </w:r>
      <w:r w:rsidR="008B4FFB" w:rsidRPr="008B4FFB">
        <w:rPr>
          <w:rStyle w:val="a9"/>
          <w:lang w:val="el-GR"/>
        </w:rPr>
        <w:t xml:space="preserve"> </w:t>
      </w:r>
      <w:r w:rsidR="008B4FFB">
        <w:rPr>
          <w:rStyle w:val="a9"/>
        </w:rPr>
        <w:t>Factor</w:t>
      </w:r>
      <w:r w:rsidR="008B4FFB">
        <w:rPr>
          <w:rStyle w:val="a9"/>
          <w:i w:val="0"/>
          <w:lang w:val="el-GR"/>
        </w:rPr>
        <w:t>)</w:t>
      </w:r>
      <w:r w:rsidR="008B4FFB" w:rsidRPr="008B4FFB">
        <w:rPr>
          <w:rStyle w:val="a9"/>
          <w:i w:val="0"/>
          <w:lang w:val="el-GR"/>
        </w:rPr>
        <w:t xml:space="preserve"> “</w:t>
      </w:r>
      <w:r w:rsidR="008B4FFB">
        <w:rPr>
          <w:rStyle w:val="a9"/>
          <w:i w:val="0"/>
        </w:rPr>
        <w:t>B</w:t>
      </w:r>
      <w:r w:rsidR="008B4FFB" w:rsidRPr="008B4FFB">
        <w:rPr>
          <w:rStyle w:val="a9"/>
          <w:i w:val="0"/>
          <w:vertAlign w:val="subscript"/>
          <w:lang w:val="el-GR"/>
        </w:rPr>
        <w:t>2</w:t>
      </w:r>
      <w:r w:rsidR="008B4FFB" w:rsidRPr="008B4FFB">
        <w:rPr>
          <w:rStyle w:val="a9"/>
          <w:i w:val="0"/>
          <w:lang w:val="el-GR"/>
        </w:rPr>
        <w:t xml:space="preserve">” </w:t>
      </w:r>
      <w:r w:rsidR="008B4FFB">
        <w:rPr>
          <w:rStyle w:val="a9"/>
          <w:i w:val="0"/>
          <w:lang w:val="el-GR"/>
        </w:rPr>
        <w:t xml:space="preserve">είναι λάθος. Σε αντίθεση ο </w:t>
      </w:r>
      <w:r w:rsidR="008B4FFB">
        <w:rPr>
          <w:rStyle w:val="a9"/>
          <w:i w:val="0"/>
        </w:rPr>
        <w:t>R</w:t>
      </w:r>
      <w:r w:rsidR="008B4FFB" w:rsidRPr="008B4FFB">
        <w:rPr>
          <w:rStyle w:val="a9"/>
          <w:i w:val="0"/>
          <w:lang w:val="el-GR"/>
        </w:rPr>
        <w:t>.</w:t>
      </w:r>
      <w:r w:rsidR="008B4FFB">
        <w:rPr>
          <w:rStyle w:val="a9"/>
          <w:i w:val="0"/>
        </w:rPr>
        <w:t>H</w:t>
      </w:r>
      <w:r w:rsidR="008B4FFB" w:rsidRPr="008B4FFB">
        <w:rPr>
          <w:rStyle w:val="a9"/>
          <w:i w:val="0"/>
          <w:lang w:val="el-GR"/>
        </w:rPr>
        <w:t xml:space="preserve"> </w:t>
      </w:r>
      <w:r w:rsidR="008B4FFB">
        <w:rPr>
          <w:rStyle w:val="a9"/>
          <w:i w:val="0"/>
        </w:rPr>
        <w:t>Aungier</w:t>
      </w:r>
      <w:r w:rsidR="008B4FFB" w:rsidRPr="008B4FFB">
        <w:rPr>
          <w:rStyle w:val="a9"/>
          <w:i w:val="0"/>
          <w:lang w:val="el-GR"/>
        </w:rPr>
        <w:t xml:space="preserve"> </w:t>
      </w:r>
      <w:r w:rsidR="008B4FFB">
        <w:rPr>
          <w:rStyle w:val="a9"/>
          <w:i w:val="0"/>
          <w:lang w:val="el-GR"/>
        </w:rPr>
        <w:t>προτείνει την χρήση ενός παράγοντα ο οποίος ονομάζεται συντελεστής παραμόρφωσης ακροπτερύγιου (</w:t>
      </w:r>
      <w:r w:rsidR="008B4FFB">
        <w:rPr>
          <w:rStyle w:val="a9"/>
        </w:rPr>
        <w:t>Tip</w:t>
      </w:r>
      <w:r w:rsidR="008B4FFB" w:rsidRPr="008B4FFB">
        <w:rPr>
          <w:rStyle w:val="a9"/>
          <w:lang w:val="el-GR"/>
        </w:rPr>
        <w:t xml:space="preserve"> </w:t>
      </w:r>
      <w:r w:rsidR="008B4FFB">
        <w:rPr>
          <w:rStyle w:val="a9"/>
        </w:rPr>
        <w:t>Distortion</w:t>
      </w:r>
      <w:r w:rsidR="008B4FFB" w:rsidRPr="008B4FFB">
        <w:rPr>
          <w:rStyle w:val="a9"/>
          <w:lang w:val="el-GR"/>
        </w:rPr>
        <w:t xml:space="preserve"> </w:t>
      </w:r>
      <w:r w:rsidR="008B4FFB">
        <w:rPr>
          <w:rStyle w:val="a9"/>
        </w:rPr>
        <w:t>Factor</w:t>
      </w:r>
      <w:r w:rsidR="008B4FFB">
        <w:rPr>
          <w:rStyle w:val="a9"/>
          <w:i w:val="0"/>
          <w:lang w:val="el-GR"/>
        </w:rPr>
        <w:t xml:space="preserve">) </w:t>
      </w:r>
      <w:r w:rsidR="009F55F7">
        <w:rPr>
          <w:rStyle w:val="a9"/>
          <w:i w:val="0"/>
          <w:lang w:val="el-GR"/>
        </w:rPr>
        <w:t>όπου</w:t>
      </w:r>
      <w:r w:rsidR="008B4FFB">
        <w:rPr>
          <w:rStyle w:val="a9"/>
          <w:i w:val="0"/>
          <w:lang w:val="el-GR"/>
        </w:rPr>
        <w:t xml:space="preserve"> συμβολίζεται με το ελληνικό γράμμα </w:t>
      </w:r>
      <w:r w:rsidR="008B4FFB" w:rsidRPr="008B4FFB">
        <w:rPr>
          <w:rStyle w:val="a9"/>
          <w:i w:val="0"/>
          <w:lang w:val="el-GR"/>
        </w:rPr>
        <w:t>“</w:t>
      </w:r>
      <w:r w:rsidR="008B4FFB">
        <w:rPr>
          <w:rStyle w:val="a9"/>
          <w:i w:val="0"/>
          <w:lang w:val="el-GR"/>
        </w:rPr>
        <w:t>λ</w:t>
      </w:r>
      <w:r w:rsidR="008B4FFB" w:rsidRPr="008B4FFB">
        <w:rPr>
          <w:rStyle w:val="a9"/>
          <w:i w:val="0"/>
          <w:lang w:val="el-GR"/>
        </w:rPr>
        <w:t>”</w:t>
      </w:r>
      <w:r w:rsidR="009F55F7">
        <w:rPr>
          <w:rStyle w:val="a9"/>
          <w:i w:val="0"/>
          <w:lang w:val="el-GR"/>
        </w:rPr>
        <w:t xml:space="preserve"> και από τον οποίο εξαρτάται η γεωμετρία της πτερωτής</w:t>
      </w:r>
      <w:r w:rsidR="008B4FFB">
        <w:rPr>
          <w:rStyle w:val="a9"/>
          <w:i w:val="0"/>
          <w:lang w:val="el-GR"/>
        </w:rPr>
        <w:t xml:space="preserve">. </w:t>
      </w:r>
      <w:r w:rsidR="004D1F68">
        <w:rPr>
          <w:rStyle w:val="a9"/>
          <w:i w:val="0"/>
          <w:lang w:val="el-GR"/>
        </w:rPr>
        <w:t xml:space="preserve">Ο συγκεκριμένος συντελεστής </w:t>
      </w:r>
      <w:r w:rsidR="009F55F7">
        <w:rPr>
          <w:rStyle w:val="a9"/>
          <w:i w:val="0"/>
          <w:lang w:val="el-GR"/>
        </w:rPr>
        <w:t>επηρεάζεται</w:t>
      </w:r>
      <w:r w:rsidR="008B4FFB">
        <w:rPr>
          <w:rStyle w:val="a9"/>
          <w:i w:val="0"/>
          <w:lang w:val="el-GR"/>
        </w:rPr>
        <w:t xml:space="preserve"> από ένα πλήθος παραγόντων, όπου μέσα σε αυτό ανήκει και ο παράγοντας της στένωσης που προκαλείται από το πάχος των πτερυγίων (</w:t>
      </w:r>
      <w:r w:rsidR="008B4FFB">
        <w:rPr>
          <w:rStyle w:val="a9"/>
        </w:rPr>
        <w:t>Blockage</w:t>
      </w:r>
      <w:r w:rsidR="008B4FFB" w:rsidRPr="008B4FFB">
        <w:rPr>
          <w:rStyle w:val="a9"/>
          <w:lang w:val="el-GR"/>
        </w:rPr>
        <w:t xml:space="preserve"> </w:t>
      </w:r>
      <w:r w:rsidR="008B4FFB">
        <w:rPr>
          <w:rStyle w:val="a9"/>
        </w:rPr>
        <w:t>Factor</w:t>
      </w:r>
      <w:r w:rsidR="008B4FFB">
        <w:rPr>
          <w:rStyle w:val="a9"/>
          <w:i w:val="0"/>
          <w:lang w:val="el-GR"/>
        </w:rPr>
        <w:t>).</w:t>
      </w:r>
      <w:r w:rsidR="008B4FFB" w:rsidRPr="008B4FFB">
        <w:rPr>
          <w:rStyle w:val="a9"/>
          <w:i w:val="0"/>
          <w:lang w:val="el-GR"/>
        </w:rPr>
        <w:t xml:space="preserve"> </w:t>
      </w:r>
      <w:r w:rsidR="008B4FFB">
        <w:rPr>
          <w:rStyle w:val="a9"/>
          <w:i w:val="0"/>
          <w:lang w:val="el-GR"/>
        </w:rPr>
        <w:t>Στην εξίσωση (3.45) φαίνεται η συμβολή της στένωσης από το πάχος των πτερυγίων</w:t>
      </w:r>
      <w:r w:rsidR="004D1F68" w:rsidRPr="004D1F68">
        <w:rPr>
          <w:rStyle w:val="a9"/>
          <w:i w:val="0"/>
          <w:lang w:val="el-GR"/>
        </w:rPr>
        <w:t xml:space="preserve"> “</w:t>
      </w:r>
      <w:r w:rsidR="004D1F68">
        <w:rPr>
          <w:rStyle w:val="a9"/>
          <w:i w:val="0"/>
        </w:rPr>
        <w:t>B</w:t>
      </w:r>
      <w:r w:rsidR="004D1F68" w:rsidRPr="004D1F68">
        <w:rPr>
          <w:rStyle w:val="a9"/>
          <w:i w:val="0"/>
          <w:vertAlign w:val="subscript"/>
          <w:lang w:val="el-GR"/>
        </w:rPr>
        <w:t>2</w:t>
      </w:r>
      <w:r w:rsidR="004D1F68" w:rsidRPr="004D1F68">
        <w:rPr>
          <w:rStyle w:val="a9"/>
          <w:i w:val="0"/>
          <w:lang w:val="el-GR"/>
        </w:rPr>
        <w:t>”</w:t>
      </w:r>
      <w:r w:rsidR="008B4FFB">
        <w:rPr>
          <w:rStyle w:val="a9"/>
          <w:i w:val="0"/>
          <w:lang w:val="el-GR"/>
        </w:rPr>
        <w:t xml:space="preserve"> </w:t>
      </w:r>
      <w:r w:rsidR="004D1F68">
        <w:rPr>
          <w:rStyle w:val="a9"/>
          <w:i w:val="0"/>
          <w:lang w:val="el-GR"/>
        </w:rPr>
        <w:t xml:space="preserve">στον υπολογισμό του παράγοντα παραμόρφωσης </w:t>
      </w:r>
      <w:r w:rsidR="004D1F68" w:rsidRPr="004D1F68">
        <w:rPr>
          <w:rStyle w:val="a9"/>
          <w:i w:val="0"/>
          <w:lang w:val="el-GR"/>
        </w:rPr>
        <w:t xml:space="preserve"> “</w:t>
      </w:r>
      <w:r w:rsidR="004D1F68">
        <w:rPr>
          <w:rStyle w:val="a9"/>
          <w:i w:val="0"/>
          <w:lang w:val="el-GR"/>
        </w:rPr>
        <w:t>λ</w:t>
      </w:r>
      <w:r w:rsidR="004D1F68" w:rsidRPr="004D1F68">
        <w:rPr>
          <w:rStyle w:val="a9"/>
          <w:i w:val="0"/>
          <w:lang w:val="el-GR"/>
        </w:rPr>
        <w:t>”</w:t>
      </w:r>
      <w:r w:rsidR="004D1F68">
        <w:rPr>
          <w:rStyle w:val="a9"/>
          <w:i w:val="0"/>
          <w:lang w:val="el-GR"/>
        </w:rPr>
        <w:t xml:space="preserve"> :</w:t>
      </w:r>
    </w:p>
    <w:p w:rsidR="004D1F68" w:rsidRDefault="004D1F68" w:rsidP="004D1F68">
      <w:pPr>
        <w:spacing w:before="240"/>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645"/>
      </w:tblGrid>
      <w:tr w:rsidR="004D1F68" w:rsidTr="004D1F68">
        <w:trPr>
          <w:trHeight w:val="672"/>
        </w:trPr>
        <w:tc>
          <w:tcPr>
            <w:tcW w:w="5211" w:type="dxa"/>
          </w:tcPr>
          <w:p w:rsidR="004D1F68" w:rsidRPr="006E5530" w:rsidRDefault="004D1F68" w:rsidP="004D1F68">
            <w:pPr>
              <w:tabs>
                <w:tab w:val="left" w:pos="1595"/>
                <w:tab w:val="center" w:pos="2106"/>
              </w:tabs>
              <w:jc w:val="right"/>
              <w:rPr>
                <w:rStyle w:val="a9"/>
                <w:iCs w:val="0"/>
                <w:sz w:val="24"/>
                <w:szCs w:val="24"/>
                <w:vertAlign w:val="superscript"/>
                <w:lang w:val="el-GR"/>
              </w:rPr>
            </w:pPr>
            <m:oMath>
              <m:r>
                <w:rPr>
                  <w:rStyle w:val="a9"/>
                  <w:rFonts w:ascii="Cambria Math" w:hAnsi="Cambria Math"/>
                  <w:sz w:val="24"/>
                  <w:szCs w:val="24"/>
                  <w:vertAlign w:val="superscript"/>
                </w:rPr>
                <m:t xml:space="preserve">λ= </m:t>
              </m:r>
              <m:f>
                <m:fPr>
                  <m:ctrlPr>
                    <w:rPr>
                      <w:rStyle w:val="a9"/>
                      <w:rFonts w:ascii="Cambria Math" w:hAnsi="Cambria Math"/>
                      <w:iCs w:val="0"/>
                      <w:sz w:val="24"/>
                      <w:szCs w:val="24"/>
                      <w:vertAlign w:val="superscript"/>
                    </w:rPr>
                  </m:ctrlPr>
                </m:fPr>
                <m:num>
                  <m:r>
                    <w:rPr>
                      <w:rStyle w:val="a9"/>
                      <w:rFonts w:ascii="Cambria Math" w:hAnsi="Cambria Math"/>
                      <w:sz w:val="24"/>
                      <w:szCs w:val="24"/>
                      <w:vertAlign w:val="superscript"/>
                    </w:rPr>
                    <m:t>1</m:t>
                  </m:r>
                </m:num>
                <m:den>
                  <m:r>
                    <w:rPr>
                      <w:rStyle w:val="a9"/>
                      <w:rFonts w:ascii="Cambria Math" w:hAnsi="Cambria Math"/>
                      <w:sz w:val="24"/>
                      <w:szCs w:val="24"/>
                      <w:vertAlign w:val="superscript"/>
                    </w:rPr>
                    <m:t>1-Β</m:t>
                  </m:r>
                  <m:sSub>
                    <m:sSubPr>
                      <m:ctrlPr>
                        <w:rPr>
                          <w:rStyle w:val="a9"/>
                          <w:rFonts w:ascii="Cambria Math" w:hAnsi="Cambria Math"/>
                          <w:iCs w:val="0"/>
                          <w:sz w:val="24"/>
                          <w:szCs w:val="24"/>
                          <w:vertAlign w:val="superscript"/>
                          <w:lang w:val="el-GR"/>
                        </w:rPr>
                      </m:ctrlPr>
                    </m:sSubPr>
                    <m:e>
                      <m:r>
                        <w:rPr>
                          <w:rStyle w:val="a9"/>
                          <w:rFonts w:ascii="Cambria Math" w:hAnsi="Cambria Math"/>
                          <w:sz w:val="24"/>
                          <w:szCs w:val="24"/>
                          <w:vertAlign w:val="superscript"/>
                          <w:lang w:val="el-GR"/>
                        </w:rPr>
                        <w:softHyphen/>
                      </m:r>
                    </m:e>
                    <m:sub>
                      <m:r>
                        <w:rPr>
                          <w:rStyle w:val="a9"/>
                          <w:rFonts w:ascii="Cambria Math" w:hAnsi="Cambria Math"/>
                          <w:sz w:val="24"/>
                          <w:szCs w:val="24"/>
                          <w:vertAlign w:val="superscript"/>
                          <w:lang w:val="el-GR"/>
                        </w:rPr>
                        <m:t>2</m:t>
                      </m:r>
                    </m:sub>
                  </m:sSub>
                </m:den>
              </m:f>
              <m:r>
                <w:rPr>
                  <w:rStyle w:val="a9"/>
                  <w:rFonts w:ascii="Cambria Math" w:hAnsi="Cambria Math"/>
                  <w:sz w:val="24"/>
                  <w:szCs w:val="24"/>
                  <w:vertAlign w:val="superscript"/>
                  <w:lang w:val="el-GR"/>
                </w:rPr>
                <m:t xml:space="preserve">    </m:t>
              </m:r>
            </m:oMath>
            <w:r w:rsidRPr="006E5530">
              <w:rPr>
                <w:rStyle w:val="a9"/>
                <w:iCs w:val="0"/>
                <w:sz w:val="24"/>
                <w:szCs w:val="24"/>
                <w:vertAlign w:val="superscript"/>
                <w:lang w:val="el-GR"/>
              </w:rPr>
              <w:t xml:space="preserve">   </w:t>
            </w:r>
          </w:p>
        </w:tc>
        <w:tc>
          <w:tcPr>
            <w:tcW w:w="3645" w:type="dxa"/>
            <w:shd w:val="clear" w:color="auto" w:fill="auto"/>
          </w:tcPr>
          <w:p w:rsidR="004D1F68" w:rsidRDefault="004D1F68" w:rsidP="00452976">
            <w:pPr>
              <w:jc w:val="right"/>
              <w:rPr>
                <w:rStyle w:val="a9"/>
                <w:i w:val="0"/>
                <w:iCs w:val="0"/>
                <w:sz w:val="24"/>
                <w:szCs w:val="24"/>
                <w:lang w:val="el-GR"/>
              </w:rPr>
            </w:pPr>
            <w:r>
              <w:rPr>
                <w:rStyle w:val="a9"/>
                <w:i w:val="0"/>
                <w:iCs w:val="0"/>
                <w:sz w:val="24"/>
                <w:szCs w:val="24"/>
                <w:lang w:val="el-GR"/>
              </w:rPr>
              <w:t>(3.45</w:t>
            </w:r>
            <w:r w:rsidRPr="00036251">
              <w:rPr>
                <w:rStyle w:val="a9"/>
                <w:i w:val="0"/>
                <w:iCs w:val="0"/>
                <w:sz w:val="24"/>
                <w:szCs w:val="24"/>
                <w:lang w:val="el-GR"/>
              </w:rPr>
              <w:t xml:space="preserve">)                                                             </w:t>
            </w:r>
            <w:r w:rsidRPr="00006A00">
              <w:rPr>
                <w:rStyle w:val="a9"/>
                <w:i w:val="0"/>
                <w:iCs w:val="0"/>
                <w:sz w:val="24"/>
                <w:szCs w:val="24"/>
              </w:rPr>
              <w:t xml:space="preserve">                                                  </w:t>
            </w:r>
          </w:p>
          <w:p w:rsidR="004D1F68" w:rsidRPr="00036251" w:rsidRDefault="004D1F68" w:rsidP="00452976">
            <w:pPr>
              <w:jc w:val="right"/>
              <w:rPr>
                <w:rStyle w:val="a9"/>
                <w:i w:val="0"/>
                <w:iCs w:val="0"/>
                <w:sz w:val="24"/>
                <w:szCs w:val="24"/>
                <w:lang w:val="el-GR"/>
              </w:rPr>
            </w:pPr>
            <w:r>
              <w:rPr>
                <w:rStyle w:val="a9"/>
                <w:i w:val="0"/>
                <w:iCs w:val="0"/>
                <w:sz w:val="24"/>
                <w:szCs w:val="24"/>
                <w:lang w:val="el-GR"/>
              </w:rPr>
              <w:t xml:space="preserve">     </w:t>
            </w:r>
          </w:p>
          <w:p w:rsidR="004D1F68" w:rsidRPr="00036251" w:rsidRDefault="004D1F68" w:rsidP="00452976">
            <w:pPr>
              <w:jc w:val="both"/>
              <w:rPr>
                <w:rStyle w:val="a9"/>
                <w:i w:val="0"/>
                <w:iCs w:val="0"/>
                <w:sz w:val="24"/>
                <w:szCs w:val="24"/>
              </w:rPr>
            </w:pPr>
          </w:p>
        </w:tc>
      </w:tr>
    </w:tbl>
    <w:p w:rsidR="00251D56" w:rsidRDefault="004D1F68" w:rsidP="004D1F68">
      <w:pPr>
        <w:spacing w:before="240"/>
        <w:jc w:val="both"/>
        <w:rPr>
          <w:rStyle w:val="a9"/>
          <w:i w:val="0"/>
          <w:lang w:val="el-GR"/>
        </w:rPr>
      </w:pPr>
      <w:r>
        <w:rPr>
          <w:rStyle w:val="a9"/>
          <w:i w:val="0"/>
          <w:lang w:val="el-GR"/>
        </w:rPr>
        <w:t xml:space="preserve">Ενώ ο </w:t>
      </w:r>
      <w:r w:rsidR="000E5F80">
        <w:rPr>
          <w:rStyle w:val="a9"/>
          <w:i w:val="0"/>
          <w:lang w:val="el-GR"/>
        </w:rPr>
        <w:t>εν λόγω</w:t>
      </w:r>
      <w:r w:rsidR="009F55F7">
        <w:rPr>
          <w:rStyle w:val="a9"/>
          <w:i w:val="0"/>
          <w:lang w:val="el-GR"/>
        </w:rPr>
        <w:t xml:space="preserve"> παράγοντας </w:t>
      </w:r>
      <w:r>
        <w:rPr>
          <w:rStyle w:val="a9"/>
          <w:i w:val="0"/>
          <w:lang w:val="el-GR"/>
        </w:rPr>
        <w:t>μπορεί να υπολογιστεί και μέσω των σχέσεων (3.46) και (3.47), από τις οποίες φαίνεται η αλληλεξάρτηση του με αρκετά στοιχεία της πτερωτής</w:t>
      </w:r>
      <w:r w:rsidR="009F55F7">
        <w:rPr>
          <w:rStyle w:val="a9"/>
          <w:i w:val="0"/>
          <w:lang w:val="el-GR"/>
        </w:rPr>
        <w:t xml:space="preserve"> όπως ο συντελεστής παροχής </w:t>
      </w:r>
      <w:r w:rsidR="009F55F7" w:rsidRPr="009F55F7">
        <w:rPr>
          <w:rStyle w:val="a9"/>
          <w:i w:val="0"/>
          <w:lang w:val="el-GR"/>
        </w:rPr>
        <w:t>“</w:t>
      </w:r>
      <w:r w:rsidR="009F55F7">
        <w:rPr>
          <w:rStyle w:val="a9"/>
          <w:lang w:val="el-GR"/>
        </w:rPr>
        <w:t>Φ</w:t>
      </w:r>
      <w:r w:rsidR="009F55F7" w:rsidRPr="009F55F7">
        <w:rPr>
          <w:rStyle w:val="a9"/>
          <w:i w:val="0"/>
          <w:lang w:val="el-GR"/>
        </w:rPr>
        <w:t>”</w:t>
      </w:r>
      <w:r>
        <w:rPr>
          <w:rStyle w:val="a9"/>
          <w:i w:val="0"/>
          <w:lang w:val="el-GR"/>
        </w:rPr>
        <w:t xml:space="preserve">. </w:t>
      </w:r>
    </w:p>
    <w:p w:rsidR="003F7EDB" w:rsidRDefault="003F7EDB" w:rsidP="004D1F68">
      <w:pPr>
        <w:spacing w:before="240"/>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2511"/>
      </w:tblGrid>
      <w:tr w:rsidR="004D1F68" w:rsidRPr="007B47A6" w:rsidTr="009F55F7">
        <w:trPr>
          <w:trHeight w:val="672"/>
        </w:trPr>
        <w:tc>
          <w:tcPr>
            <w:tcW w:w="6345" w:type="dxa"/>
          </w:tcPr>
          <w:p w:rsidR="004D1F68" w:rsidRPr="007B47A6" w:rsidRDefault="004D1F68" w:rsidP="004D1F68">
            <w:pPr>
              <w:tabs>
                <w:tab w:val="left" w:pos="1595"/>
                <w:tab w:val="center" w:pos="2106"/>
              </w:tabs>
              <w:jc w:val="right"/>
              <w:rPr>
                <w:rStyle w:val="a9"/>
                <w:iCs w:val="0"/>
                <w:sz w:val="24"/>
                <w:szCs w:val="24"/>
                <w:vertAlign w:val="superscript"/>
                <w:lang w:val="el-GR"/>
              </w:rPr>
            </w:pPr>
            <m:oMath>
              <m:r>
                <w:rPr>
                  <w:rStyle w:val="a9"/>
                  <w:rFonts w:ascii="Cambria Math" w:hAnsi="Cambria Math"/>
                  <w:sz w:val="24"/>
                  <w:szCs w:val="24"/>
                  <w:vertAlign w:val="superscript"/>
                </w:rPr>
                <m:t>λ=</m:t>
              </m:r>
              <m:sSub>
                <m:sSubPr>
                  <m:ctrlPr>
                    <w:rPr>
                      <w:rStyle w:val="a9"/>
                      <w:rFonts w:ascii="Cambria Math" w:hAnsi="Cambria Math"/>
                      <w:iCs w:val="0"/>
                      <w:sz w:val="24"/>
                      <w:szCs w:val="24"/>
                      <w:vertAlign w:val="superscript"/>
                    </w:rPr>
                  </m:ctrlPr>
                </m:sSubPr>
                <m:e>
                  <m:r>
                    <w:rPr>
                      <w:rStyle w:val="a9"/>
                      <w:rFonts w:ascii="Cambria Math" w:hAnsi="Cambria Math"/>
                      <w:sz w:val="24"/>
                      <w:szCs w:val="24"/>
                      <w:vertAlign w:val="superscript"/>
                    </w:rPr>
                    <m:t>Κ</m:t>
                  </m:r>
                </m:e>
                <m:sub>
                  <m:r>
                    <w:rPr>
                      <w:rStyle w:val="a9"/>
                      <w:rFonts w:ascii="Cambria Math" w:hAnsi="Cambria Math"/>
                      <w:sz w:val="24"/>
                      <w:szCs w:val="24"/>
                      <w:vertAlign w:val="superscript"/>
                    </w:rPr>
                    <m:t>λ</m:t>
                  </m:r>
                </m:sub>
              </m:sSub>
              <m:r>
                <w:rPr>
                  <w:rStyle w:val="a9"/>
                  <w:rFonts w:ascii="Cambria Math" w:hAnsi="Cambria Math"/>
                  <w:sz w:val="24"/>
                  <w:szCs w:val="24"/>
                  <w:vertAlign w:val="superscript"/>
                </w:rPr>
                <m:t>+</m:t>
              </m:r>
              <m:sSup>
                <m:sSupPr>
                  <m:ctrlPr>
                    <w:rPr>
                      <w:rStyle w:val="a9"/>
                      <w:rFonts w:ascii="Cambria Math" w:hAnsi="Cambria Math"/>
                      <w:iCs w:val="0"/>
                      <w:sz w:val="24"/>
                      <w:szCs w:val="24"/>
                      <w:vertAlign w:val="superscript"/>
                    </w:rPr>
                  </m:ctrlPr>
                </m:sSupPr>
                <m:e>
                  <m:r>
                    <w:rPr>
                      <w:rStyle w:val="a9"/>
                      <w:rFonts w:ascii="Cambria Math" w:hAnsi="Cambria Math"/>
                      <w:sz w:val="24"/>
                      <w:szCs w:val="24"/>
                      <w:vertAlign w:val="superscript"/>
                    </w:rPr>
                    <m:t>(</m:t>
                  </m:r>
                  <m:f>
                    <m:fPr>
                      <m:ctrlPr>
                        <w:rPr>
                          <w:rStyle w:val="a9"/>
                          <w:rFonts w:ascii="Cambria Math" w:hAnsi="Cambria Math"/>
                          <w:iCs w:val="0"/>
                          <w:sz w:val="24"/>
                          <w:szCs w:val="24"/>
                          <w:vertAlign w:val="superscript"/>
                        </w:rPr>
                      </m:ctrlPr>
                    </m:fPr>
                    <m:num>
                      <m:r>
                        <w:rPr>
                          <w:rStyle w:val="a9"/>
                          <w:rFonts w:ascii="Cambria Math" w:hAnsi="Cambria Math"/>
                          <w:sz w:val="24"/>
                          <w:szCs w:val="24"/>
                          <w:vertAlign w:val="superscript"/>
                        </w:rPr>
                        <m:t>0.00175</m:t>
                      </m:r>
                    </m:num>
                    <m:den>
                      <m:r>
                        <w:rPr>
                          <w:rStyle w:val="a9"/>
                          <w:rFonts w:ascii="Cambria Math" w:hAnsi="Cambria Math"/>
                          <w:sz w:val="24"/>
                          <w:szCs w:val="24"/>
                          <w:vertAlign w:val="superscript"/>
                        </w:rPr>
                        <m:t>Φ</m:t>
                      </m:r>
                    </m:den>
                  </m:f>
                  <m:r>
                    <w:rPr>
                      <w:rStyle w:val="a9"/>
                      <w:rFonts w:ascii="Cambria Math" w:hAnsi="Cambria Math"/>
                      <w:sz w:val="24"/>
                      <w:szCs w:val="24"/>
                      <w:vertAlign w:val="superscript"/>
                      <w:lang w:val="el-GR"/>
                    </w:rPr>
                    <m:t xml:space="preserve">) </m:t>
                  </m:r>
                </m:e>
                <m:sup>
                  <m:r>
                    <w:rPr>
                      <w:rStyle w:val="a9"/>
                      <w:rFonts w:ascii="Cambria Math" w:hAnsi="Cambria Math"/>
                      <w:sz w:val="24"/>
                      <w:szCs w:val="24"/>
                      <w:vertAlign w:val="superscript"/>
                    </w:rPr>
                    <m:t>2</m:t>
                  </m:r>
                </m:sup>
              </m:sSup>
              <m:r>
                <w:rPr>
                  <w:rStyle w:val="a9"/>
                  <w:rFonts w:ascii="Cambria Math" w:hAnsi="Cambria Math"/>
                  <w:sz w:val="24"/>
                  <w:szCs w:val="24"/>
                  <w:vertAlign w:val="superscript"/>
                  <w:lang w:val="el-GR"/>
                </w:rPr>
                <m:t xml:space="preserve"> +</m:t>
              </m:r>
              <m:f>
                <m:fPr>
                  <m:ctrlPr>
                    <w:rPr>
                      <w:rStyle w:val="a9"/>
                      <w:rFonts w:ascii="Cambria Math" w:hAnsi="Cambria Math"/>
                      <w:sz w:val="24"/>
                      <w:szCs w:val="24"/>
                      <w:vertAlign w:val="superscript"/>
                      <w:lang w:val="el-GR"/>
                    </w:rPr>
                  </m:ctrlPr>
                </m:fPr>
                <m:num>
                  <m:r>
                    <w:rPr>
                      <w:rStyle w:val="a9"/>
                      <w:rFonts w:ascii="Cambria Math" w:hAnsi="Cambria Math"/>
                      <w:sz w:val="24"/>
                      <w:szCs w:val="24"/>
                      <w:vertAlign w:val="superscript"/>
                      <w:lang w:val="el-GR"/>
                    </w:rPr>
                    <m:t>0.0015</m:t>
                  </m:r>
                </m:num>
                <m:den>
                  <m:r>
                    <w:rPr>
                      <w:rStyle w:val="a9"/>
                      <w:rFonts w:ascii="Cambria Math" w:hAnsi="Cambria Math"/>
                      <w:sz w:val="24"/>
                      <w:szCs w:val="24"/>
                      <w:vertAlign w:val="superscript"/>
                      <w:lang w:val="el-GR"/>
                    </w:rPr>
                    <m:t>Φ</m:t>
                  </m:r>
                </m:den>
              </m:f>
              <m:r>
                <w:rPr>
                  <w:rStyle w:val="a9"/>
                  <w:rFonts w:ascii="Cambria Math" w:hAnsi="Cambria Math"/>
                  <w:sz w:val="24"/>
                  <w:szCs w:val="24"/>
                  <w:vertAlign w:val="superscript"/>
                  <w:lang w:val="el-GR"/>
                </w:rPr>
                <m:t xml:space="preserve">-0.22 </m:t>
              </m:r>
              <m:r>
                <w:rPr>
                  <w:rStyle w:val="a9"/>
                  <w:rFonts w:ascii="Cambria Math" w:hAnsi="Cambria Math"/>
                  <w:sz w:val="24"/>
                  <w:szCs w:val="24"/>
                  <w:vertAlign w:val="superscript"/>
                </w:rPr>
                <m:t>ln⁡(Φ)</m:t>
              </m:r>
            </m:oMath>
            <w:r w:rsidRPr="007B47A6">
              <w:rPr>
                <w:rStyle w:val="a9"/>
                <w:iCs w:val="0"/>
                <w:sz w:val="24"/>
                <w:szCs w:val="24"/>
                <w:vertAlign w:val="superscript"/>
                <w:lang w:val="el-GR"/>
              </w:rPr>
              <w:t xml:space="preserve">   </w:t>
            </w:r>
          </w:p>
        </w:tc>
        <w:tc>
          <w:tcPr>
            <w:tcW w:w="2511" w:type="dxa"/>
            <w:shd w:val="clear" w:color="auto" w:fill="auto"/>
          </w:tcPr>
          <w:p w:rsidR="004D1F68" w:rsidRPr="007B47A6" w:rsidRDefault="00982D41" w:rsidP="00452976">
            <w:pPr>
              <w:jc w:val="right"/>
              <w:rPr>
                <w:rStyle w:val="a9"/>
                <w:i w:val="0"/>
                <w:iCs w:val="0"/>
                <w:sz w:val="24"/>
                <w:szCs w:val="24"/>
                <w:lang w:val="el-GR"/>
              </w:rPr>
            </w:pPr>
            <w:r w:rsidRPr="007B47A6">
              <w:rPr>
                <w:rStyle w:val="a9"/>
                <w:i w:val="0"/>
                <w:iCs w:val="0"/>
                <w:sz w:val="24"/>
                <w:szCs w:val="24"/>
                <w:lang w:val="el-GR"/>
              </w:rPr>
              <w:t>(3.46</w:t>
            </w:r>
            <w:r w:rsidR="004D1F68" w:rsidRPr="007B47A6">
              <w:rPr>
                <w:rStyle w:val="a9"/>
                <w:i w:val="0"/>
                <w:iCs w:val="0"/>
                <w:sz w:val="24"/>
                <w:szCs w:val="24"/>
                <w:lang w:val="el-GR"/>
              </w:rPr>
              <w:t xml:space="preserve">)                                                             </w:t>
            </w:r>
            <w:r w:rsidR="004D1F68" w:rsidRPr="007B47A6">
              <w:rPr>
                <w:rStyle w:val="a9"/>
                <w:i w:val="0"/>
                <w:iCs w:val="0"/>
                <w:sz w:val="24"/>
                <w:szCs w:val="24"/>
              </w:rPr>
              <w:t xml:space="preserve">                                                  </w:t>
            </w:r>
          </w:p>
          <w:p w:rsidR="004D1F68" w:rsidRPr="007B47A6" w:rsidRDefault="004D1F68" w:rsidP="00452976">
            <w:pPr>
              <w:jc w:val="right"/>
              <w:rPr>
                <w:rStyle w:val="a9"/>
                <w:i w:val="0"/>
                <w:iCs w:val="0"/>
                <w:sz w:val="24"/>
                <w:szCs w:val="24"/>
                <w:lang w:val="el-GR"/>
              </w:rPr>
            </w:pPr>
            <w:r w:rsidRPr="007B47A6">
              <w:rPr>
                <w:rStyle w:val="a9"/>
                <w:i w:val="0"/>
                <w:iCs w:val="0"/>
                <w:sz w:val="24"/>
                <w:szCs w:val="24"/>
                <w:lang w:val="el-GR"/>
              </w:rPr>
              <w:t xml:space="preserve">     </w:t>
            </w:r>
          </w:p>
          <w:p w:rsidR="004D1F68" w:rsidRPr="007B47A6" w:rsidRDefault="004D1F68" w:rsidP="00452976">
            <w:pPr>
              <w:jc w:val="both"/>
              <w:rPr>
                <w:rStyle w:val="a9"/>
                <w:i w:val="0"/>
                <w:iCs w:val="0"/>
                <w:sz w:val="24"/>
                <w:szCs w:val="24"/>
              </w:rPr>
            </w:pPr>
          </w:p>
        </w:tc>
      </w:tr>
    </w:tbl>
    <w:p w:rsidR="001222DD" w:rsidRDefault="00452976" w:rsidP="009F55F7">
      <w:pPr>
        <w:rPr>
          <w:rStyle w:val="a9"/>
          <w:i w:val="0"/>
          <w:lang w:val="el-GR"/>
        </w:rPr>
      </w:pPr>
      <w:r>
        <w:rPr>
          <w:rStyle w:val="a9"/>
          <w:i w:val="0"/>
          <w:lang w:val="el-GR"/>
        </w:rPr>
        <w:lastRenderedPageBreak/>
        <w:t xml:space="preserve">Ο </w:t>
      </w:r>
      <w:r w:rsidR="009F55F7">
        <w:rPr>
          <w:rStyle w:val="a9"/>
          <w:i w:val="0"/>
          <w:lang w:val="el-GR"/>
        </w:rPr>
        <w:t xml:space="preserve">συντελεστής </w:t>
      </w:r>
      <w:r w:rsidR="009F55F7" w:rsidRPr="00452976">
        <w:rPr>
          <w:rStyle w:val="a9"/>
          <w:i w:val="0"/>
          <w:lang w:val="el-GR"/>
        </w:rPr>
        <w:t>“</w:t>
      </w:r>
      <w:r w:rsidR="009F55F7" w:rsidRPr="009F55F7">
        <w:rPr>
          <w:rStyle w:val="a9"/>
        </w:rPr>
        <w:t>K</w:t>
      </w:r>
      <w:r w:rsidR="009F55F7" w:rsidRPr="009F55F7">
        <w:rPr>
          <w:rStyle w:val="a9"/>
          <w:vertAlign w:val="subscript"/>
          <w:lang w:val="el-GR"/>
        </w:rPr>
        <w:t>λ</w:t>
      </w:r>
      <w:r w:rsidR="009F55F7" w:rsidRPr="00452976">
        <w:rPr>
          <w:rStyle w:val="a9"/>
          <w:i w:val="0"/>
          <w:lang w:val="el-GR"/>
        </w:rPr>
        <w:t>”</w:t>
      </w:r>
    </w:p>
    <w:p w:rsidR="009F55F7" w:rsidRDefault="009F55F7" w:rsidP="009F55F7">
      <w:pPr>
        <w:rPr>
          <w:rStyle w:val="a9"/>
          <w:i w:val="0"/>
          <w:lang w:val="el-GR"/>
        </w:rPr>
      </w:pPr>
      <w:r>
        <w:rPr>
          <w:rStyle w:val="a9"/>
          <w:i w:val="0"/>
          <w:lang w:val="el-GR"/>
        </w:rPr>
        <w:t xml:space="preserve"> </w:t>
      </w:r>
      <w:r w:rsidR="00452976">
        <w:rPr>
          <w:rStyle w:val="a9"/>
          <w:i w:val="0"/>
          <w:lang w:val="el-GR"/>
        </w:rPr>
        <w:t>προκύπτει από την σχέση (3.46) ως εξής :</w:t>
      </w:r>
    </w:p>
    <w:p w:rsidR="003F7EDB" w:rsidRDefault="003F7EDB" w:rsidP="009F55F7">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2511"/>
      </w:tblGrid>
      <w:tr w:rsidR="00452976" w:rsidRPr="007B47A6" w:rsidTr="007B47A6">
        <w:trPr>
          <w:trHeight w:val="672"/>
        </w:trPr>
        <w:tc>
          <w:tcPr>
            <w:tcW w:w="6345" w:type="dxa"/>
          </w:tcPr>
          <w:p w:rsidR="00452976" w:rsidRPr="007B47A6" w:rsidRDefault="00DC1C75" w:rsidP="00425E27">
            <w:pPr>
              <w:tabs>
                <w:tab w:val="left" w:pos="1595"/>
                <w:tab w:val="center" w:pos="2106"/>
              </w:tabs>
              <w:jc w:val="right"/>
              <w:rPr>
                <w:rStyle w:val="a9"/>
                <w:iCs w:val="0"/>
                <w:sz w:val="24"/>
                <w:szCs w:val="24"/>
                <w:vertAlign w:val="superscript"/>
                <w:lang w:val="el-GR"/>
              </w:rPr>
            </w:pPr>
            <m:oMath>
              <m:sSub>
                <m:sSubPr>
                  <m:ctrlPr>
                    <w:rPr>
                      <w:rStyle w:val="a9"/>
                      <w:rFonts w:ascii="Cambria Math" w:hAnsi="Cambria Math"/>
                      <w:iCs w:val="0"/>
                      <w:sz w:val="24"/>
                      <w:szCs w:val="24"/>
                      <w:vertAlign w:val="superscript"/>
                    </w:rPr>
                  </m:ctrlPr>
                </m:sSubPr>
                <m:e>
                  <m:r>
                    <w:rPr>
                      <w:rStyle w:val="a9"/>
                      <w:rFonts w:ascii="Cambria Math" w:hAnsi="Cambria Math"/>
                      <w:sz w:val="24"/>
                      <w:szCs w:val="24"/>
                      <w:vertAlign w:val="superscript"/>
                    </w:rPr>
                    <m:t>Κ</m:t>
                  </m:r>
                </m:e>
                <m:sub>
                  <m:r>
                    <w:rPr>
                      <w:rStyle w:val="a9"/>
                      <w:rFonts w:ascii="Cambria Math" w:hAnsi="Cambria Math"/>
                      <w:sz w:val="24"/>
                      <w:szCs w:val="24"/>
                      <w:vertAlign w:val="superscript"/>
                    </w:rPr>
                    <m:t>λ</m:t>
                  </m:r>
                </m:sub>
              </m:sSub>
              <m:r>
                <w:rPr>
                  <w:rStyle w:val="a9"/>
                  <w:rFonts w:ascii="Cambria Math" w:hAnsi="Cambria Math"/>
                  <w:sz w:val="24"/>
                  <w:szCs w:val="24"/>
                  <w:vertAlign w:val="superscript"/>
                  <w:lang w:val="el-GR"/>
                </w:rPr>
                <m:t>=1+</m:t>
              </m:r>
              <m:sSup>
                <m:sSupPr>
                  <m:ctrlPr>
                    <w:rPr>
                      <w:rStyle w:val="a9"/>
                      <w:rFonts w:ascii="Cambria Math" w:hAnsi="Cambria Math"/>
                      <w:iCs w:val="0"/>
                      <w:sz w:val="24"/>
                      <w:szCs w:val="24"/>
                      <w:vertAlign w:val="superscript"/>
                    </w:rPr>
                  </m:ctrlPr>
                </m:sSupPr>
                <m:e>
                  <m:r>
                    <w:rPr>
                      <w:rStyle w:val="a9"/>
                      <w:rFonts w:ascii="Cambria Math" w:hAnsi="Cambria Math"/>
                      <w:sz w:val="24"/>
                      <w:szCs w:val="24"/>
                      <w:vertAlign w:val="superscript"/>
                      <w:lang w:val="el-GR"/>
                    </w:rPr>
                    <m:t>(0.3+(</m:t>
                  </m:r>
                  <m:f>
                    <m:fPr>
                      <m:ctrlPr>
                        <w:rPr>
                          <w:rStyle w:val="a9"/>
                          <w:rFonts w:ascii="Cambria Math" w:hAnsi="Cambria Math"/>
                          <w:iCs w:val="0"/>
                          <w:sz w:val="24"/>
                          <w:szCs w:val="24"/>
                          <w:vertAlign w:val="superscript"/>
                        </w:rPr>
                      </m:ctrlPr>
                    </m:fPr>
                    <m:num>
                      <m:sSub>
                        <m:sSubPr>
                          <m:ctrlPr>
                            <w:rPr>
                              <w:rStyle w:val="a9"/>
                              <w:rFonts w:ascii="Cambria Math" w:hAnsi="Cambria Math"/>
                              <w:iCs w:val="0"/>
                              <w:sz w:val="24"/>
                              <w:szCs w:val="24"/>
                              <w:vertAlign w:val="superscript"/>
                            </w:rPr>
                          </m:ctrlPr>
                        </m:sSubPr>
                        <m:e>
                          <m:r>
                            <w:rPr>
                              <w:rStyle w:val="a9"/>
                              <w:rFonts w:ascii="Cambria Math" w:hAnsi="Cambria Math"/>
                              <w:sz w:val="24"/>
                              <w:szCs w:val="24"/>
                              <w:vertAlign w:val="superscript"/>
                            </w:rPr>
                            <m:t>b</m:t>
                          </m:r>
                        </m:e>
                        <m:sub>
                          <m:r>
                            <w:rPr>
                              <w:rStyle w:val="a9"/>
                              <w:rFonts w:ascii="Cambria Math" w:hAnsi="Cambria Math"/>
                              <w:sz w:val="24"/>
                              <w:szCs w:val="24"/>
                              <w:vertAlign w:val="superscript"/>
                              <w:lang w:val="el-GR"/>
                            </w:rPr>
                            <m:t>2</m:t>
                          </m:r>
                        </m:sub>
                      </m:sSub>
                    </m:num>
                    <m:den>
                      <m:sSub>
                        <m:sSubPr>
                          <m:ctrlPr>
                            <w:rPr>
                              <w:rStyle w:val="a9"/>
                              <w:rFonts w:ascii="Cambria Math" w:hAnsi="Cambria Math"/>
                              <w:iCs w:val="0"/>
                              <w:sz w:val="24"/>
                              <w:szCs w:val="24"/>
                              <w:vertAlign w:val="superscript"/>
                            </w:rPr>
                          </m:ctrlPr>
                        </m:sSubPr>
                        <m:e>
                          <m:r>
                            <w:rPr>
                              <w:rStyle w:val="a9"/>
                              <w:rFonts w:ascii="Cambria Math" w:hAnsi="Cambria Math"/>
                              <w:sz w:val="24"/>
                              <w:szCs w:val="24"/>
                              <w:vertAlign w:val="superscript"/>
                            </w:rPr>
                            <m:t>L</m:t>
                          </m:r>
                        </m:e>
                        <m:sub>
                          <m:r>
                            <w:rPr>
                              <w:rStyle w:val="a9"/>
                              <w:rFonts w:ascii="Cambria Math" w:hAnsi="Cambria Math"/>
                              <w:sz w:val="24"/>
                              <w:szCs w:val="24"/>
                              <w:vertAlign w:val="superscript"/>
                            </w:rPr>
                            <m:t>B</m:t>
                          </m:r>
                        </m:sub>
                      </m:sSub>
                    </m:den>
                  </m:f>
                  <m:r>
                    <w:rPr>
                      <w:rStyle w:val="a9"/>
                      <w:rFonts w:ascii="Cambria Math" w:hAnsi="Cambria Math"/>
                      <w:sz w:val="24"/>
                      <w:szCs w:val="24"/>
                      <w:vertAlign w:val="superscript"/>
                      <w:lang w:val="el-GR"/>
                    </w:rPr>
                    <m:t xml:space="preserve">) </m:t>
                  </m:r>
                </m:e>
                <m:sup>
                  <m:r>
                    <w:rPr>
                      <w:rStyle w:val="a9"/>
                      <w:rFonts w:ascii="Cambria Math" w:hAnsi="Cambria Math"/>
                      <w:sz w:val="24"/>
                      <w:szCs w:val="24"/>
                      <w:vertAlign w:val="superscript"/>
                      <w:lang w:val="el-GR"/>
                    </w:rPr>
                    <m:t>2</m:t>
                  </m:r>
                </m:sup>
              </m:sSup>
              <m:r>
                <w:rPr>
                  <w:rStyle w:val="a9"/>
                  <w:rFonts w:ascii="Cambria Math" w:hAnsi="Cambria Math"/>
                  <w:sz w:val="24"/>
                  <w:szCs w:val="24"/>
                  <w:vertAlign w:val="superscript"/>
                  <w:lang w:val="el-GR"/>
                </w:rPr>
                <m:t xml:space="preserve">) </m:t>
              </m:r>
              <m:f>
                <m:fPr>
                  <m:ctrlPr>
                    <w:rPr>
                      <w:rStyle w:val="a9"/>
                      <w:rFonts w:ascii="Cambria Math" w:hAnsi="Cambria Math"/>
                      <w:sz w:val="24"/>
                      <w:szCs w:val="24"/>
                      <w:vertAlign w:val="superscript"/>
                      <w:lang w:val="el-GR"/>
                    </w:rPr>
                  </m:ctrlPr>
                </m:fPr>
                <m:num>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b</m:t>
                      </m:r>
                    </m:e>
                    <m:sub>
                      <m:r>
                        <w:rPr>
                          <w:rStyle w:val="a9"/>
                          <w:rFonts w:ascii="Cambria Math" w:hAnsi="Cambria Math"/>
                          <w:sz w:val="24"/>
                          <w:szCs w:val="24"/>
                          <w:vertAlign w:val="superscript"/>
                          <w:lang w:val="el-GR"/>
                        </w:rPr>
                        <m:t>2</m:t>
                      </m:r>
                    </m:sub>
                  </m:sSub>
                  <m:sSup>
                    <m:sSupPr>
                      <m:ctrlPr>
                        <w:rPr>
                          <w:rStyle w:val="a9"/>
                          <w:rFonts w:ascii="Cambria Math" w:hAnsi="Cambria Math"/>
                          <w:sz w:val="24"/>
                          <w:szCs w:val="24"/>
                          <w:vertAlign w:val="superscript"/>
                          <w:lang w:val="el-GR"/>
                        </w:rPr>
                      </m:ctrlPr>
                    </m:sSupPr>
                    <m:e>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A</m:t>
                          </m:r>
                        </m:e>
                        <m:sub>
                          <m:r>
                            <w:rPr>
                              <w:rStyle w:val="a9"/>
                              <w:rFonts w:ascii="Cambria Math" w:hAnsi="Cambria Math"/>
                              <w:sz w:val="24"/>
                              <w:szCs w:val="24"/>
                              <w:vertAlign w:val="superscript"/>
                              <w:lang w:val="el-GR"/>
                            </w:rPr>
                            <m:t>2</m:t>
                          </m:r>
                        </m:sub>
                      </m:sSub>
                    </m:e>
                    <m:sup>
                      <m:r>
                        <w:rPr>
                          <w:rStyle w:val="a9"/>
                          <w:rFonts w:ascii="Cambria Math" w:hAnsi="Cambria Math"/>
                          <w:sz w:val="24"/>
                          <w:szCs w:val="24"/>
                          <w:vertAlign w:val="superscript"/>
                          <w:lang w:val="el-GR"/>
                        </w:rPr>
                        <m:t>2</m:t>
                      </m:r>
                    </m:sup>
                  </m:sSup>
                  <m:func>
                    <m:funcPr>
                      <m:ctrlPr>
                        <w:rPr>
                          <w:rStyle w:val="a9"/>
                          <w:rFonts w:ascii="Cambria Math" w:hAnsi="Cambria Math"/>
                          <w:sz w:val="24"/>
                          <w:szCs w:val="24"/>
                          <w:vertAlign w:val="superscript"/>
                          <w:lang w:val="el-GR"/>
                        </w:rPr>
                      </m:ctrlPr>
                    </m:funcPr>
                    <m:fName>
                      <m:sSup>
                        <m:sSupPr>
                          <m:ctrlPr>
                            <w:rPr>
                              <w:rStyle w:val="a9"/>
                              <w:rFonts w:ascii="Cambria Math" w:hAnsi="Cambria Math"/>
                              <w:sz w:val="24"/>
                              <w:szCs w:val="24"/>
                              <w:vertAlign w:val="superscript"/>
                              <w:lang w:val="el-GR"/>
                            </w:rPr>
                          </m:ctrlPr>
                        </m:sSupPr>
                        <m:e>
                          <m:r>
                            <w:rPr>
                              <w:rStyle w:val="a9"/>
                              <w:rFonts w:ascii="Cambria Math" w:hAnsi="Cambria Math"/>
                              <w:sz w:val="24"/>
                              <w:szCs w:val="24"/>
                              <w:vertAlign w:val="superscript"/>
                              <w:lang w:val="el-GR"/>
                            </w:rPr>
                            <m:t>cos</m:t>
                          </m:r>
                        </m:e>
                        <m:sup>
                          <m:r>
                            <w:rPr>
                              <w:rStyle w:val="a9"/>
                              <w:rFonts w:ascii="Cambria Math" w:hAnsi="Cambria Math"/>
                              <w:sz w:val="24"/>
                              <w:szCs w:val="24"/>
                              <w:vertAlign w:val="superscript"/>
                              <w:lang w:val="el-GR"/>
                            </w:rPr>
                            <m:t>2</m:t>
                          </m:r>
                        </m:sup>
                      </m:sSup>
                    </m:fName>
                    <m:e>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β</m:t>
                          </m:r>
                        </m:e>
                        <m:sub>
                          <m:r>
                            <w:rPr>
                              <w:rStyle w:val="a9"/>
                              <w:rFonts w:ascii="Cambria Math" w:hAnsi="Cambria Math"/>
                              <w:sz w:val="24"/>
                              <w:szCs w:val="24"/>
                              <w:vertAlign w:val="superscript"/>
                              <w:lang w:val="el-GR"/>
                            </w:rPr>
                            <m:t>2</m:t>
                          </m:r>
                        </m:sub>
                      </m:sSub>
                    </m:e>
                  </m:func>
                </m:num>
                <m:den>
                  <m:sSub>
                    <m:sSubPr>
                      <m:ctrlPr>
                        <w:rPr>
                          <w:rStyle w:val="a9"/>
                          <w:rFonts w:ascii="Cambria Math" w:hAnsi="Cambria Math"/>
                          <w:sz w:val="24"/>
                          <w:szCs w:val="24"/>
                          <w:vertAlign w:val="superscript"/>
                        </w:rPr>
                      </m:ctrlPr>
                    </m:sSubPr>
                    <m:e>
                      <m:r>
                        <w:rPr>
                          <w:rStyle w:val="a9"/>
                          <w:rFonts w:ascii="Cambria Math" w:hAnsi="Cambria Math"/>
                          <w:sz w:val="24"/>
                          <w:szCs w:val="24"/>
                          <w:vertAlign w:val="superscript"/>
                        </w:rPr>
                        <m:t>L</m:t>
                      </m:r>
                    </m:e>
                    <m:sub>
                      <m:r>
                        <w:rPr>
                          <w:rStyle w:val="a9"/>
                          <w:rFonts w:ascii="Cambria Math" w:hAnsi="Cambria Math"/>
                          <w:sz w:val="24"/>
                          <w:szCs w:val="24"/>
                          <w:vertAlign w:val="superscript"/>
                        </w:rPr>
                        <m:t>B</m:t>
                      </m:r>
                    </m:sub>
                  </m:sSub>
                  <m:sSup>
                    <m:sSupPr>
                      <m:ctrlPr>
                        <w:rPr>
                          <w:rStyle w:val="a9"/>
                          <w:rFonts w:ascii="Cambria Math" w:hAnsi="Cambria Math"/>
                          <w:sz w:val="24"/>
                          <w:szCs w:val="24"/>
                          <w:vertAlign w:val="superscript"/>
                          <w:lang w:val="el-GR"/>
                        </w:rPr>
                      </m:ctrlPr>
                    </m:sSupPr>
                    <m:e>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A</m:t>
                          </m:r>
                        </m:e>
                        <m:sub>
                          <m:r>
                            <w:rPr>
                              <w:rStyle w:val="a9"/>
                              <w:rFonts w:ascii="Cambria Math" w:hAnsi="Cambria Math"/>
                              <w:sz w:val="24"/>
                              <w:szCs w:val="24"/>
                              <w:vertAlign w:val="superscript"/>
                              <w:lang w:val="el-GR"/>
                            </w:rPr>
                            <m:t>1</m:t>
                          </m:r>
                        </m:sub>
                      </m:sSub>
                    </m:e>
                    <m:sup>
                      <m:r>
                        <w:rPr>
                          <w:rStyle w:val="a9"/>
                          <w:rFonts w:ascii="Cambria Math" w:hAnsi="Cambria Math"/>
                          <w:sz w:val="24"/>
                          <w:szCs w:val="24"/>
                          <w:vertAlign w:val="superscript"/>
                          <w:lang w:val="el-GR"/>
                        </w:rPr>
                        <m:t>2</m:t>
                      </m:r>
                    </m:sup>
                  </m:sSup>
                  <m:r>
                    <w:rPr>
                      <w:rStyle w:val="a9"/>
                      <w:rFonts w:ascii="Cambria Math" w:hAnsi="Cambria Math"/>
                      <w:sz w:val="24"/>
                      <w:szCs w:val="24"/>
                      <w:vertAlign w:val="superscript"/>
                      <w:lang w:val="el-GR"/>
                    </w:rPr>
                    <m:t xml:space="preserve"> </m:t>
                  </m:r>
                  <m:func>
                    <m:funcPr>
                      <m:ctrlPr>
                        <w:rPr>
                          <w:rStyle w:val="a9"/>
                          <w:rFonts w:ascii="Cambria Math" w:hAnsi="Cambria Math"/>
                          <w:sz w:val="24"/>
                          <w:szCs w:val="24"/>
                          <w:vertAlign w:val="superscript"/>
                          <w:lang w:val="el-GR"/>
                        </w:rPr>
                      </m:ctrlPr>
                    </m:funcPr>
                    <m:fName>
                      <m:sSup>
                        <m:sSupPr>
                          <m:ctrlPr>
                            <w:rPr>
                              <w:rStyle w:val="a9"/>
                              <w:rFonts w:ascii="Cambria Math" w:hAnsi="Cambria Math"/>
                              <w:sz w:val="24"/>
                              <w:szCs w:val="24"/>
                              <w:vertAlign w:val="superscript"/>
                              <w:lang w:val="el-GR"/>
                            </w:rPr>
                          </m:ctrlPr>
                        </m:sSupPr>
                        <m:e>
                          <m:r>
                            <w:rPr>
                              <w:rStyle w:val="a9"/>
                              <w:rFonts w:ascii="Cambria Math" w:hAnsi="Cambria Math"/>
                              <w:sz w:val="24"/>
                              <w:szCs w:val="24"/>
                              <w:vertAlign w:val="superscript"/>
                              <w:lang w:val="el-GR"/>
                            </w:rPr>
                            <m:t>cos</m:t>
                          </m:r>
                        </m:e>
                        <m:sup>
                          <m:r>
                            <w:rPr>
                              <w:rStyle w:val="a9"/>
                              <w:rFonts w:ascii="Cambria Math" w:hAnsi="Cambria Math"/>
                              <w:sz w:val="24"/>
                              <w:szCs w:val="24"/>
                              <w:vertAlign w:val="superscript"/>
                              <w:lang w:val="el-GR"/>
                            </w:rPr>
                            <m:t>2</m:t>
                          </m:r>
                        </m:sup>
                      </m:sSup>
                    </m:fName>
                    <m:e>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β</m:t>
                          </m:r>
                        </m:e>
                        <m:sub>
                          <m:r>
                            <w:rPr>
                              <w:rStyle w:val="a9"/>
                              <w:rFonts w:ascii="Cambria Math" w:hAnsi="Cambria Math"/>
                              <w:sz w:val="24"/>
                              <w:szCs w:val="24"/>
                              <w:vertAlign w:val="superscript"/>
                              <w:lang w:val="el-GR"/>
                            </w:rPr>
                            <m:t>1</m:t>
                          </m:r>
                        </m:sub>
                      </m:sSub>
                    </m:e>
                  </m:func>
                </m:den>
              </m:f>
            </m:oMath>
            <w:r w:rsidR="00452976" w:rsidRPr="007B47A6">
              <w:rPr>
                <w:rStyle w:val="a9"/>
                <w:iCs w:val="0"/>
                <w:sz w:val="24"/>
                <w:szCs w:val="24"/>
                <w:vertAlign w:val="superscript"/>
                <w:lang w:val="el-GR"/>
              </w:rPr>
              <w:t xml:space="preserve">   </w:t>
            </w:r>
          </w:p>
        </w:tc>
        <w:tc>
          <w:tcPr>
            <w:tcW w:w="2511" w:type="dxa"/>
            <w:shd w:val="clear" w:color="auto" w:fill="auto"/>
          </w:tcPr>
          <w:p w:rsidR="00452976" w:rsidRPr="007B47A6" w:rsidRDefault="00982D41" w:rsidP="00452976">
            <w:pPr>
              <w:jc w:val="right"/>
              <w:rPr>
                <w:rStyle w:val="a9"/>
                <w:i w:val="0"/>
                <w:iCs w:val="0"/>
                <w:sz w:val="24"/>
                <w:szCs w:val="24"/>
                <w:lang w:val="el-GR"/>
              </w:rPr>
            </w:pPr>
            <w:r w:rsidRPr="007B47A6">
              <w:rPr>
                <w:rStyle w:val="a9"/>
                <w:i w:val="0"/>
                <w:iCs w:val="0"/>
                <w:sz w:val="24"/>
                <w:szCs w:val="24"/>
                <w:lang w:val="el-GR"/>
              </w:rPr>
              <w:t>(3.47</w:t>
            </w:r>
            <w:r w:rsidR="00452976" w:rsidRPr="007B47A6">
              <w:rPr>
                <w:rStyle w:val="a9"/>
                <w:i w:val="0"/>
                <w:iCs w:val="0"/>
                <w:sz w:val="24"/>
                <w:szCs w:val="24"/>
                <w:lang w:val="el-GR"/>
              </w:rPr>
              <w:t xml:space="preserve">)                                                             </w:t>
            </w:r>
            <w:r w:rsidR="00452976" w:rsidRPr="007B47A6">
              <w:rPr>
                <w:rStyle w:val="a9"/>
                <w:i w:val="0"/>
                <w:iCs w:val="0"/>
                <w:sz w:val="24"/>
                <w:szCs w:val="24"/>
              </w:rPr>
              <w:t xml:space="preserve">                                                  </w:t>
            </w:r>
          </w:p>
          <w:p w:rsidR="00452976" w:rsidRPr="007B47A6" w:rsidRDefault="00452976" w:rsidP="00452976">
            <w:pPr>
              <w:jc w:val="right"/>
              <w:rPr>
                <w:rStyle w:val="a9"/>
                <w:i w:val="0"/>
                <w:iCs w:val="0"/>
                <w:sz w:val="24"/>
                <w:szCs w:val="24"/>
                <w:lang w:val="el-GR"/>
              </w:rPr>
            </w:pPr>
            <w:r w:rsidRPr="007B47A6">
              <w:rPr>
                <w:rStyle w:val="a9"/>
                <w:i w:val="0"/>
                <w:iCs w:val="0"/>
                <w:sz w:val="24"/>
                <w:szCs w:val="24"/>
                <w:lang w:val="el-GR"/>
              </w:rPr>
              <w:t xml:space="preserve">     </w:t>
            </w:r>
          </w:p>
          <w:p w:rsidR="00452976" w:rsidRPr="007B47A6" w:rsidRDefault="00452976" w:rsidP="00452976">
            <w:pPr>
              <w:jc w:val="both"/>
              <w:rPr>
                <w:rStyle w:val="a9"/>
                <w:i w:val="0"/>
                <w:iCs w:val="0"/>
                <w:sz w:val="24"/>
                <w:szCs w:val="24"/>
              </w:rPr>
            </w:pPr>
          </w:p>
        </w:tc>
      </w:tr>
    </w:tbl>
    <w:p w:rsidR="00FA2379" w:rsidRDefault="00FA2379" w:rsidP="009F55F7">
      <w:pPr>
        <w:rPr>
          <w:rStyle w:val="a9"/>
          <w:i w:val="0"/>
          <w:lang w:val="el-GR"/>
        </w:rPr>
      </w:pPr>
    </w:p>
    <w:p w:rsidR="00452976" w:rsidRDefault="00215CA7" w:rsidP="009F55F7">
      <w:pPr>
        <w:rPr>
          <w:rStyle w:val="a9"/>
          <w:i w:val="0"/>
          <w:lang w:val="el-GR"/>
        </w:rPr>
      </w:pPr>
      <w:r>
        <w:rPr>
          <w:rStyle w:val="a9"/>
          <w:i w:val="0"/>
          <w:lang w:val="el-GR"/>
        </w:rPr>
        <w:t xml:space="preserve">Όπου </w:t>
      </w:r>
      <w:r w:rsidRPr="00215CA7">
        <w:rPr>
          <w:rStyle w:val="a9"/>
          <w:i w:val="0"/>
          <w:lang w:val="el-GR"/>
        </w:rPr>
        <w:t>“</w:t>
      </w:r>
      <w:r>
        <w:rPr>
          <w:rStyle w:val="a9"/>
          <w:i w:val="0"/>
        </w:rPr>
        <w:t>L</w:t>
      </w:r>
      <w:r>
        <w:rPr>
          <w:rStyle w:val="a9"/>
          <w:i w:val="0"/>
          <w:vertAlign w:val="subscript"/>
        </w:rPr>
        <w:t>B</w:t>
      </w:r>
      <w:r w:rsidRPr="00215CA7">
        <w:rPr>
          <w:rStyle w:val="a9"/>
          <w:i w:val="0"/>
          <w:lang w:val="el-GR"/>
        </w:rPr>
        <w:t>”</w:t>
      </w:r>
      <w:r>
        <w:rPr>
          <w:rStyle w:val="a9"/>
          <w:i w:val="0"/>
          <w:lang w:val="el-GR"/>
        </w:rPr>
        <w:t>ορίζεται το μήκος της μέσης γραμμής του πτερυγίου (</w:t>
      </w:r>
      <w:r>
        <w:rPr>
          <w:rStyle w:val="a9"/>
        </w:rPr>
        <w:t>Mean</w:t>
      </w:r>
      <w:r w:rsidRPr="00215CA7">
        <w:rPr>
          <w:rStyle w:val="a9"/>
          <w:lang w:val="el-GR"/>
        </w:rPr>
        <w:t xml:space="preserve"> </w:t>
      </w:r>
      <w:r>
        <w:rPr>
          <w:rStyle w:val="a9"/>
        </w:rPr>
        <w:t>Streamline</w:t>
      </w:r>
      <w:r w:rsidRPr="00215CA7">
        <w:rPr>
          <w:rStyle w:val="a9"/>
          <w:lang w:val="el-GR"/>
        </w:rPr>
        <w:t xml:space="preserve"> </w:t>
      </w:r>
      <w:r>
        <w:rPr>
          <w:rStyle w:val="a9"/>
        </w:rPr>
        <w:t>Length</w:t>
      </w:r>
      <w:r>
        <w:rPr>
          <w:rStyle w:val="a9"/>
          <w:i w:val="0"/>
          <w:lang w:val="el-GR"/>
        </w:rPr>
        <w:t>) .</w:t>
      </w:r>
    </w:p>
    <w:p w:rsidR="00997E0F" w:rsidRDefault="007F5A51" w:rsidP="007F5A51">
      <w:pPr>
        <w:jc w:val="both"/>
        <w:rPr>
          <w:rStyle w:val="a9"/>
          <w:i w:val="0"/>
          <w:lang w:val="el-GR"/>
        </w:rPr>
      </w:pPr>
      <w:r>
        <w:rPr>
          <w:rStyle w:val="a9"/>
          <w:i w:val="0"/>
          <w:lang w:val="el-GR"/>
        </w:rPr>
        <w:t xml:space="preserve">      Ένα από τα σημαντικότερα στοιχεία τα οποία λαμβάνονται υπόψην στην συγκεκριμένη διατριβή είναι ο συντελεστής φορτίσεως των πτερυγίων (</w:t>
      </w:r>
      <w:r>
        <w:rPr>
          <w:rStyle w:val="a9"/>
        </w:rPr>
        <w:t>Blade</w:t>
      </w:r>
      <w:r w:rsidRPr="007F5A51">
        <w:rPr>
          <w:rStyle w:val="a9"/>
          <w:lang w:val="el-GR"/>
        </w:rPr>
        <w:t xml:space="preserve"> </w:t>
      </w:r>
      <w:r>
        <w:rPr>
          <w:rStyle w:val="a9"/>
        </w:rPr>
        <w:t>Loading</w:t>
      </w:r>
      <w:r>
        <w:rPr>
          <w:rStyle w:val="a9"/>
          <w:i w:val="0"/>
          <w:lang w:val="el-GR"/>
        </w:rPr>
        <w:t>). Ο συντελεστής φορτίσεως των πτερυγίων</w:t>
      </w:r>
      <w:r w:rsidRPr="007F5A51">
        <w:rPr>
          <w:rStyle w:val="a9"/>
          <w:i w:val="0"/>
          <w:lang w:val="el-GR"/>
        </w:rPr>
        <w:t xml:space="preserve"> “</w:t>
      </w:r>
      <w:r>
        <w:rPr>
          <w:rStyle w:val="a9"/>
          <w:i w:val="0"/>
        </w:rPr>
        <w:t>BL</w:t>
      </w:r>
      <w:r w:rsidRPr="007F5A51">
        <w:rPr>
          <w:rStyle w:val="a9"/>
          <w:i w:val="0"/>
          <w:lang w:val="el-GR"/>
        </w:rPr>
        <w:t>”</w:t>
      </w:r>
      <w:r>
        <w:rPr>
          <w:rStyle w:val="a9"/>
          <w:i w:val="0"/>
          <w:lang w:val="el-GR"/>
        </w:rPr>
        <w:t xml:space="preserve"> αποτελεί και το βασικό στοιχείο με βάση το οποίο επιλέγεται η βέλτιστη λύση για τον αριθμό των πτερυγίων.</w:t>
      </w:r>
      <w:r w:rsidR="006567B3">
        <w:rPr>
          <w:rStyle w:val="a9"/>
          <w:i w:val="0"/>
          <w:lang w:val="el-GR"/>
        </w:rPr>
        <w:t xml:space="preserve"> Ο συντελεστής φορτίσεως θα πρέπει να κυμαίνεται μεταξύ κάποιων σταθερών ορίων έτσι ώστε να είναι το πεδίο ροής ευκολότερα ελεγχόμενο. Αυτά τα όρια περιορίζουν τον συντελεστή φορτίσεως σε μία μέγιστη τιμή ίση με </w:t>
      </w:r>
      <w:r w:rsidR="00325357">
        <w:rPr>
          <w:rStyle w:val="a9"/>
          <w:i w:val="0"/>
          <w:lang w:val="el-GR"/>
        </w:rPr>
        <w:t>0.9</w:t>
      </w:r>
      <w:r w:rsidR="006567B3">
        <w:rPr>
          <w:rStyle w:val="a9"/>
          <w:i w:val="0"/>
          <w:lang w:val="el-GR"/>
        </w:rPr>
        <w:t xml:space="preserve"> (</w:t>
      </w:r>
      <w:r w:rsidR="006567B3">
        <w:rPr>
          <w:rStyle w:val="a9"/>
        </w:rPr>
        <w:t>BL</w:t>
      </w:r>
      <w:r w:rsidR="006567B3" w:rsidRPr="00982D41">
        <w:rPr>
          <w:rStyle w:val="a9"/>
          <w:vertAlign w:val="subscript"/>
        </w:rPr>
        <w:t>max</w:t>
      </w:r>
      <w:r w:rsidR="00325357">
        <w:rPr>
          <w:rStyle w:val="a9"/>
          <w:lang w:val="el-GR"/>
        </w:rPr>
        <w:t xml:space="preserve"> = 0.9</w:t>
      </w:r>
      <w:r w:rsidR="006567B3">
        <w:rPr>
          <w:rStyle w:val="a9"/>
          <w:i w:val="0"/>
          <w:lang w:val="el-GR"/>
        </w:rPr>
        <w:t>) και σε μία ελάχιστη της τάξης του μηδέν (</w:t>
      </w:r>
      <w:r w:rsidR="006567B3">
        <w:rPr>
          <w:rStyle w:val="a9"/>
        </w:rPr>
        <w:t>BL</w:t>
      </w:r>
      <w:r w:rsidR="006567B3" w:rsidRPr="00982D41">
        <w:rPr>
          <w:rStyle w:val="a9"/>
          <w:vertAlign w:val="subscript"/>
        </w:rPr>
        <w:t>min</w:t>
      </w:r>
      <w:r w:rsidR="006567B3" w:rsidRPr="006567B3">
        <w:rPr>
          <w:rStyle w:val="a9"/>
          <w:lang w:val="el-GR"/>
        </w:rPr>
        <w:t xml:space="preserve"> = </w:t>
      </w:r>
      <w:r w:rsidR="006567B3" w:rsidRPr="00982D41">
        <w:rPr>
          <w:rStyle w:val="a9"/>
          <w:lang w:val="el-GR"/>
        </w:rPr>
        <w:t>0</w:t>
      </w:r>
      <w:r w:rsidR="006567B3">
        <w:rPr>
          <w:rStyle w:val="a9"/>
          <w:i w:val="0"/>
          <w:lang w:val="el-GR"/>
        </w:rPr>
        <w:t>)</w:t>
      </w:r>
      <w:r w:rsidR="00982D41" w:rsidRPr="00982D41">
        <w:rPr>
          <w:rStyle w:val="a9"/>
          <w:i w:val="0"/>
          <w:lang w:val="el-GR"/>
        </w:rPr>
        <w:t xml:space="preserve">. </w:t>
      </w:r>
      <w:r w:rsidR="00982D41">
        <w:rPr>
          <w:rStyle w:val="a9"/>
          <w:i w:val="0"/>
          <w:lang w:val="el-GR"/>
        </w:rPr>
        <w:t>Ο τρόπος για τον υπολογισμό του συντελεστή φορτίσεως των πτερυγίων τον οποίο προτείνει ο</w:t>
      </w:r>
      <w:r w:rsidR="00982D41" w:rsidRPr="00982D41">
        <w:rPr>
          <w:rStyle w:val="a9"/>
          <w:i w:val="0"/>
          <w:lang w:val="el-GR"/>
        </w:rPr>
        <w:t xml:space="preserve"> </w:t>
      </w:r>
      <w:r w:rsidR="00982D41">
        <w:rPr>
          <w:rStyle w:val="a9"/>
          <w:i w:val="0"/>
        </w:rPr>
        <w:t>R</w:t>
      </w:r>
      <w:r w:rsidR="00982D41" w:rsidRPr="00982D41">
        <w:rPr>
          <w:rStyle w:val="a9"/>
          <w:i w:val="0"/>
          <w:lang w:val="el-GR"/>
        </w:rPr>
        <w:t>.</w:t>
      </w:r>
      <w:r w:rsidR="00982D41">
        <w:rPr>
          <w:rStyle w:val="a9"/>
          <w:i w:val="0"/>
        </w:rPr>
        <w:t>H</w:t>
      </w:r>
      <w:r w:rsidR="00982D41" w:rsidRPr="00982D41">
        <w:rPr>
          <w:rStyle w:val="a9"/>
          <w:i w:val="0"/>
          <w:lang w:val="el-GR"/>
        </w:rPr>
        <w:t xml:space="preserve"> </w:t>
      </w:r>
      <w:r w:rsidR="00982D41">
        <w:rPr>
          <w:rStyle w:val="a9"/>
          <w:i w:val="0"/>
        </w:rPr>
        <w:t>Aungier</w:t>
      </w:r>
      <w:r w:rsidR="00982D41" w:rsidRPr="00982D41">
        <w:rPr>
          <w:rStyle w:val="a9"/>
          <w:i w:val="0"/>
          <w:lang w:val="el-GR"/>
        </w:rPr>
        <w:t xml:space="preserve"> </w:t>
      </w:r>
      <w:r w:rsidR="00982D41">
        <w:rPr>
          <w:rStyle w:val="a9"/>
          <w:i w:val="0"/>
          <w:lang w:val="el-GR"/>
        </w:rPr>
        <w:t>φαίνεται στην εξίσωση (3.49).</w:t>
      </w:r>
    </w:p>
    <w:p w:rsidR="004F1FE3" w:rsidRDefault="004F1FE3" w:rsidP="007F5A51">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982D41" w:rsidTr="00325357">
        <w:trPr>
          <w:trHeight w:val="672"/>
        </w:trPr>
        <w:tc>
          <w:tcPr>
            <w:tcW w:w="4928" w:type="dxa"/>
          </w:tcPr>
          <w:p w:rsidR="00982D41" w:rsidRPr="004F1FE3" w:rsidRDefault="00982D41" w:rsidP="00982D41">
            <w:pPr>
              <w:tabs>
                <w:tab w:val="left" w:pos="1595"/>
                <w:tab w:val="center" w:pos="2106"/>
              </w:tabs>
              <w:jc w:val="right"/>
              <w:rPr>
                <w:rStyle w:val="a9"/>
                <w:iCs w:val="0"/>
                <w:sz w:val="24"/>
                <w:szCs w:val="24"/>
                <w:vertAlign w:val="superscript"/>
                <w:lang w:val="el-GR"/>
              </w:rPr>
            </w:pPr>
            <m:oMath>
              <m:r>
                <w:rPr>
                  <w:rStyle w:val="a9"/>
                  <w:rFonts w:ascii="Cambria Math" w:hAnsi="Cambria Math"/>
                  <w:sz w:val="24"/>
                  <w:szCs w:val="24"/>
                  <w:vertAlign w:val="superscript"/>
                  <w:lang w:val="el-GR"/>
                </w:rPr>
                <m:t xml:space="preserve">BL </m:t>
              </m:r>
            </m:oMath>
            <w:r w:rsidRPr="004F1FE3">
              <w:rPr>
                <w:rStyle w:val="a9"/>
                <w:iCs w:val="0"/>
                <w:sz w:val="24"/>
                <w:szCs w:val="24"/>
                <w:lang w:val="el-GR"/>
              </w:rPr>
              <w:t xml:space="preserve">= </w:t>
            </w:r>
            <m:oMath>
              <m:f>
                <m:fPr>
                  <m:ctrlPr>
                    <w:rPr>
                      <w:rStyle w:val="a9"/>
                      <w:rFonts w:ascii="Cambria Math" w:hAnsi="Cambria Math"/>
                      <w:iCs w:val="0"/>
                      <w:sz w:val="24"/>
                      <w:szCs w:val="24"/>
                    </w:rPr>
                  </m:ctrlPr>
                </m:fPr>
                <m:num>
                  <m:r>
                    <w:rPr>
                      <w:rStyle w:val="a9"/>
                      <w:rFonts w:ascii="Cambria Math" w:hAnsi="Cambria Math"/>
                      <w:sz w:val="24"/>
                      <w:szCs w:val="24"/>
                    </w:rPr>
                    <m:t xml:space="preserve">2 </m:t>
                  </m:r>
                  <m:r>
                    <w:rPr>
                      <w:rStyle w:val="a9"/>
                      <w:rFonts w:ascii="Cambria Math" w:hAnsi="Cambria Math"/>
                      <w:sz w:val="24"/>
                      <w:szCs w:val="24"/>
                      <w:lang w:val="el-GR"/>
                    </w:rPr>
                    <m:t>ΔW</m:t>
                  </m:r>
                </m:num>
                <m:den>
                  <m:sSub>
                    <m:sSubPr>
                      <m:ctrlPr>
                        <w:rPr>
                          <w:rStyle w:val="a9"/>
                          <w:rFonts w:ascii="Cambria Math" w:hAnsi="Cambria Math"/>
                          <w:iCs w:val="0"/>
                          <w:sz w:val="24"/>
                          <w:szCs w:val="24"/>
                        </w:rPr>
                      </m:ctrlPr>
                    </m:sSubPr>
                    <m:e>
                      <m:r>
                        <w:rPr>
                          <w:rStyle w:val="a9"/>
                          <w:rFonts w:ascii="Cambria Math" w:hAnsi="Cambria Math"/>
                          <w:sz w:val="24"/>
                          <w:szCs w:val="24"/>
                        </w:rPr>
                        <m:t>W</m:t>
                      </m:r>
                    </m:e>
                    <m:sub>
                      <m:r>
                        <w:rPr>
                          <w:rStyle w:val="a9"/>
                          <w:rFonts w:ascii="Cambria Math" w:hAnsi="Cambria Math"/>
                          <w:sz w:val="24"/>
                          <w:szCs w:val="24"/>
                        </w:rPr>
                        <m:t>1</m:t>
                      </m:r>
                    </m:sub>
                  </m:sSub>
                  <m:r>
                    <w:rPr>
                      <w:rStyle w:val="a9"/>
                      <w:rFonts w:ascii="Cambria Math" w:hAnsi="Cambria Math"/>
                      <w:sz w:val="24"/>
                      <w:szCs w:val="24"/>
                    </w:rPr>
                    <m:t xml:space="preserve">+ </m:t>
                  </m:r>
                  <m:sSub>
                    <m:sSubPr>
                      <m:ctrlPr>
                        <w:rPr>
                          <w:rStyle w:val="a9"/>
                          <w:rFonts w:ascii="Cambria Math" w:hAnsi="Cambria Math"/>
                          <w:iCs w:val="0"/>
                          <w:sz w:val="24"/>
                          <w:szCs w:val="24"/>
                        </w:rPr>
                      </m:ctrlPr>
                    </m:sSubPr>
                    <m:e>
                      <m:r>
                        <w:rPr>
                          <w:rStyle w:val="a9"/>
                          <w:rFonts w:ascii="Cambria Math" w:hAnsi="Cambria Math"/>
                          <w:sz w:val="24"/>
                          <w:szCs w:val="24"/>
                        </w:rPr>
                        <m:t>W</m:t>
                      </m:r>
                    </m:e>
                    <m:sub>
                      <m:r>
                        <w:rPr>
                          <w:rStyle w:val="a9"/>
                          <w:rFonts w:ascii="Cambria Math" w:hAnsi="Cambria Math"/>
                          <w:sz w:val="24"/>
                          <w:szCs w:val="24"/>
                        </w:rPr>
                        <m:t>2</m:t>
                      </m:r>
                    </m:sub>
                  </m:sSub>
                </m:den>
              </m:f>
            </m:oMath>
            <w:r w:rsidRPr="004F1FE3">
              <w:rPr>
                <w:rStyle w:val="a9"/>
                <w:iCs w:val="0"/>
                <w:sz w:val="24"/>
                <w:szCs w:val="24"/>
                <w:vertAlign w:val="superscript"/>
                <w:lang w:val="el-GR"/>
              </w:rPr>
              <w:t xml:space="preserve">  </w:t>
            </w:r>
          </w:p>
        </w:tc>
        <w:tc>
          <w:tcPr>
            <w:tcW w:w="3928" w:type="dxa"/>
            <w:shd w:val="clear" w:color="auto" w:fill="auto"/>
          </w:tcPr>
          <w:p w:rsidR="00982D41" w:rsidRDefault="00325357" w:rsidP="00982D41">
            <w:pPr>
              <w:jc w:val="right"/>
              <w:rPr>
                <w:rStyle w:val="a9"/>
                <w:i w:val="0"/>
                <w:iCs w:val="0"/>
                <w:sz w:val="24"/>
                <w:szCs w:val="24"/>
                <w:lang w:val="el-GR"/>
              </w:rPr>
            </w:pPr>
            <w:r>
              <w:rPr>
                <w:rStyle w:val="a9"/>
                <w:i w:val="0"/>
                <w:iCs w:val="0"/>
                <w:sz w:val="24"/>
                <w:szCs w:val="24"/>
                <w:lang w:val="el-GR"/>
              </w:rPr>
              <w:t>(3.4</w:t>
            </w:r>
            <w:r>
              <w:rPr>
                <w:rStyle w:val="a9"/>
                <w:i w:val="0"/>
                <w:iCs w:val="0"/>
                <w:sz w:val="24"/>
                <w:szCs w:val="24"/>
              </w:rPr>
              <w:t>8</w:t>
            </w:r>
            <w:r w:rsidR="00982D41" w:rsidRPr="00036251">
              <w:rPr>
                <w:rStyle w:val="a9"/>
                <w:i w:val="0"/>
                <w:iCs w:val="0"/>
                <w:sz w:val="24"/>
                <w:szCs w:val="24"/>
                <w:lang w:val="el-GR"/>
              </w:rPr>
              <w:t xml:space="preserve">)                                                             </w:t>
            </w:r>
            <w:r w:rsidR="00982D41" w:rsidRPr="00006A00">
              <w:rPr>
                <w:rStyle w:val="a9"/>
                <w:i w:val="0"/>
                <w:iCs w:val="0"/>
                <w:sz w:val="24"/>
                <w:szCs w:val="24"/>
              </w:rPr>
              <w:t xml:space="preserve">                                                  </w:t>
            </w:r>
          </w:p>
          <w:p w:rsidR="00982D41" w:rsidRPr="00036251" w:rsidRDefault="00982D41" w:rsidP="00982D41">
            <w:pPr>
              <w:jc w:val="right"/>
              <w:rPr>
                <w:rStyle w:val="a9"/>
                <w:i w:val="0"/>
                <w:iCs w:val="0"/>
                <w:sz w:val="24"/>
                <w:szCs w:val="24"/>
                <w:lang w:val="el-GR"/>
              </w:rPr>
            </w:pPr>
            <w:r>
              <w:rPr>
                <w:rStyle w:val="a9"/>
                <w:i w:val="0"/>
                <w:iCs w:val="0"/>
                <w:sz w:val="24"/>
                <w:szCs w:val="24"/>
                <w:lang w:val="el-GR"/>
              </w:rPr>
              <w:t xml:space="preserve">     </w:t>
            </w:r>
          </w:p>
          <w:p w:rsidR="00982D41" w:rsidRPr="00036251" w:rsidRDefault="00982D41" w:rsidP="00982D41">
            <w:pPr>
              <w:jc w:val="both"/>
              <w:rPr>
                <w:rStyle w:val="a9"/>
                <w:i w:val="0"/>
                <w:iCs w:val="0"/>
                <w:sz w:val="24"/>
                <w:szCs w:val="24"/>
              </w:rPr>
            </w:pPr>
          </w:p>
        </w:tc>
      </w:tr>
    </w:tbl>
    <w:p w:rsidR="003F7EDB" w:rsidRDefault="00982D41" w:rsidP="009F55F7">
      <w:pPr>
        <w:rPr>
          <w:rStyle w:val="a9"/>
          <w:i w:val="0"/>
          <w:lang w:val="el-GR"/>
        </w:rPr>
      </w:pPr>
      <w:r>
        <w:rPr>
          <w:rStyle w:val="a9"/>
          <w:i w:val="0"/>
          <w:lang w:val="el-GR"/>
        </w:rPr>
        <w:t xml:space="preserve">Όπου </w:t>
      </w:r>
      <w:r w:rsidRPr="00982D41">
        <w:rPr>
          <w:rStyle w:val="a9"/>
          <w:i w:val="0"/>
          <w:lang w:val="el-GR"/>
        </w:rPr>
        <w:t>“</w:t>
      </w:r>
      <w:r>
        <w:rPr>
          <w:rStyle w:val="a9"/>
          <w:i w:val="0"/>
        </w:rPr>
        <w:t>W</w:t>
      </w:r>
      <w:r w:rsidRPr="00982D41">
        <w:rPr>
          <w:rStyle w:val="a9"/>
          <w:i w:val="0"/>
          <w:vertAlign w:val="subscript"/>
          <w:lang w:val="el-GR"/>
        </w:rPr>
        <w:t>1</w:t>
      </w:r>
      <w:r w:rsidRPr="00982D41">
        <w:rPr>
          <w:rStyle w:val="a9"/>
          <w:i w:val="0"/>
          <w:lang w:val="el-GR"/>
        </w:rPr>
        <w:t xml:space="preserve">” </w:t>
      </w:r>
      <w:r>
        <w:rPr>
          <w:rStyle w:val="a9"/>
          <w:i w:val="0"/>
          <w:lang w:val="el-GR"/>
        </w:rPr>
        <w:t>και</w:t>
      </w:r>
      <w:r w:rsidRPr="00982D41">
        <w:rPr>
          <w:rStyle w:val="a9"/>
          <w:i w:val="0"/>
          <w:lang w:val="el-GR"/>
        </w:rPr>
        <w:t xml:space="preserve"> “</w:t>
      </w:r>
      <w:r>
        <w:rPr>
          <w:rStyle w:val="a9"/>
          <w:i w:val="0"/>
        </w:rPr>
        <w:t>W</w:t>
      </w:r>
      <w:r w:rsidRPr="00982D41">
        <w:rPr>
          <w:rStyle w:val="a9"/>
          <w:i w:val="0"/>
          <w:vertAlign w:val="subscript"/>
          <w:lang w:val="el-GR"/>
        </w:rPr>
        <w:t>2</w:t>
      </w:r>
      <w:r w:rsidRPr="00982D41">
        <w:rPr>
          <w:rStyle w:val="a9"/>
          <w:i w:val="0"/>
          <w:lang w:val="el-GR"/>
        </w:rPr>
        <w:t>”</w:t>
      </w:r>
      <w:r>
        <w:rPr>
          <w:rStyle w:val="a9"/>
          <w:i w:val="0"/>
          <w:lang w:val="el-GR"/>
        </w:rPr>
        <w:t xml:space="preserve"> είναι οι σχετικές ταχύτητες στην είσοδο και στην έξοδο της πτερωτής αντίστοιχα ενώ ως </w:t>
      </w:r>
      <w:r w:rsidRPr="00982D41">
        <w:rPr>
          <w:rStyle w:val="a9"/>
          <w:i w:val="0"/>
          <w:lang w:val="el-GR"/>
        </w:rPr>
        <w:t>“</w:t>
      </w:r>
      <w:r>
        <w:rPr>
          <w:rStyle w:val="a9"/>
          <w:i w:val="0"/>
          <w:lang w:val="el-GR"/>
        </w:rPr>
        <w:t>Δ</w:t>
      </w:r>
      <w:r>
        <w:rPr>
          <w:rStyle w:val="a9"/>
          <w:i w:val="0"/>
        </w:rPr>
        <w:t>W</w:t>
      </w:r>
      <w:r w:rsidRPr="00982D41">
        <w:rPr>
          <w:rStyle w:val="a9"/>
          <w:i w:val="0"/>
          <w:lang w:val="el-GR"/>
        </w:rPr>
        <w:t>”</w:t>
      </w:r>
      <w:r>
        <w:rPr>
          <w:rStyle w:val="a9"/>
          <w:i w:val="0"/>
          <w:lang w:val="el-GR"/>
        </w:rPr>
        <w:t xml:space="preserve"> ορίζεται η μέση διαφορά της ταχύτητας του ρευστού μεταξύ της πλευράς</w:t>
      </w:r>
      <w:r w:rsidR="00545FD0">
        <w:rPr>
          <w:rStyle w:val="a9"/>
          <w:i w:val="0"/>
          <w:lang w:val="el-GR"/>
        </w:rPr>
        <w:t xml:space="preserve"> αναρρόφησης</w:t>
      </w:r>
      <w:r>
        <w:rPr>
          <w:rStyle w:val="a9"/>
          <w:i w:val="0"/>
          <w:lang w:val="el-GR"/>
        </w:rPr>
        <w:t xml:space="preserve"> </w:t>
      </w:r>
      <w:r w:rsidR="00545FD0">
        <w:rPr>
          <w:rStyle w:val="a9"/>
          <w:i w:val="0"/>
          <w:lang w:val="el-GR"/>
        </w:rPr>
        <w:t>(</w:t>
      </w:r>
      <w:r>
        <w:rPr>
          <w:rStyle w:val="a9"/>
          <w:i w:val="0"/>
          <w:lang w:val="el-GR"/>
        </w:rPr>
        <w:t>υποπίεσης</w:t>
      </w:r>
      <w:r w:rsidR="00545FD0">
        <w:rPr>
          <w:rStyle w:val="a9"/>
          <w:i w:val="0"/>
          <w:lang w:val="el-GR"/>
        </w:rPr>
        <w:t>)</w:t>
      </w:r>
      <w:r>
        <w:rPr>
          <w:rStyle w:val="a9"/>
          <w:i w:val="0"/>
          <w:lang w:val="el-GR"/>
        </w:rPr>
        <w:t xml:space="preserve"> και </w:t>
      </w:r>
      <w:r w:rsidR="00545FD0">
        <w:rPr>
          <w:rStyle w:val="a9"/>
          <w:i w:val="0"/>
          <w:lang w:val="el-GR"/>
        </w:rPr>
        <w:t xml:space="preserve">της πλευράς </w:t>
      </w:r>
      <w:r>
        <w:rPr>
          <w:rStyle w:val="a9"/>
          <w:i w:val="0"/>
          <w:lang w:val="el-GR"/>
        </w:rPr>
        <w:t>πίεσης του ίδιου πτερυγίου</w:t>
      </w:r>
      <w:r w:rsidRPr="00982D41">
        <w:rPr>
          <w:rStyle w:val="a9"/>
          <w:i w:val="0"/>
          <w:lang w:val="el-GR"/>
        </w:rPr>
        <w:t xml:space="preserve"> </w:t>
      </w:r>
      <w:r>
        <w:rPr>
          <w:rStyle w:val="a9"/>
          <w:i w:val="0"/>
          <w:lang w:val="el-GR"/>
        </w:rPr>
        <w:t>υπολογίζεται από την παρακάτω σχέση:</w:t>
      </w:r>
    </w:p>
    <w:p w:rsidR="004F1FE3" w:rsidRDefault="004F1FE3" w:rsidP="009F55F7">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645"/>
      </w:tblGrid>
      <w:tr w:rsidR="00982D41" w:rsidTr="003F7EDB">
        <w:trPr>
          <w:trHeight w:val="50"/>
        </w:trPr>
        <w:tc>
          <w:tcPr>
            <w:tcW w:w="5211" w:type="dxa"/>
          </w:tcPr>
          <w:p w:rsidR="00982D41" w:rsidRPr="004F1FE3" w:rsidRDefault="00325357" w:rsidP="00325357">
            <w:pPr>
              <w:tabs>
                <w:tab w:val="left" w:pos="1595"/>
                <w:tab w:val="center" w:pos="2106"/>
              </w:tabs>
              <w:jc w:val="right"/>
              <w:rPr>
                <w:rStyle w:val="a9"/>
                <w:iCs w:val="0"/>
                <w:sz w:val="24"/>
                <w:szCs w:val="24"/>
                <w:vertAlign w:val="superscript"/>
                <w:lang w:val="el-GR"/>
              </w:rPr>
            </w:pPr>
            <m:oMath>
              <m:r>
                <w:rPr>
                  <w:rStyle w:val="a9"/>
                  <w:rFonts w:ascii="Cambria Math" w:hAnsi="Cambria Math"/>
                  <w:sz w:val="24"/>
                  <w:szCs w:val="24"/>
                  <w:vertAlign w:val="superscript"/>
                  <w:lang w:val="el-GR"/>
                </w:rPr>
                <m:t xml:space="preserve">ΔW </m:t>
              </m:r>
            </m:oMath>
            <w:r w:rsidR="00982D41" w:rsidRPr="004F1FE3">
              <w:rPr>
                <w:rStyle w:val="a9"/>
                <w:iCs w:val="0"/>
                <w:sz w:val="24"/>
                <w:szCs w:val="24"/>
                <w:lang w:val="el-GR"/>
              </w:rPr>
              <w:t xml:space="preserve">= </w:t>
            </w:r>
            <m:oMath>
              <m:f>
                <m:fPr>
                  <m:ctrlPr>
                    <w:rPr>
                      <w:rStyle w:val="a9"/>
                      <w:rFonts w:ascii="Cambria Math" w:hAnsi="Cambria Math"/>
                      <w:iCs w:val="0"/>
                      <w:sz w:val="24"/>
                      <w:szCs w:val="24"/>
                    </w:rPr>
                  </m:ctrlPr>
                </m:fPr>
                <m:num>
                  <m:r>
                    <w:rPr>
                      <w:rStyle w:val="a9"/>
                      <w:rFonts w:ascii="Cambria Math" w:hAnsi="Cambria Math"/>
                      <w:sz w:val="24"/>
                      <w:szCs w:val="24"/>
                      <w:lang w:val="el-GR"/>
                    </w:rPr>
                    <m:t xml:space="preserve">4 </m:t>
                  </m:r>
                  <m:r>
                    <w:rPr>
                      <w:rStyle w:val="a9"/>
                      <w:rFonts w:ascii="Cambria Math" w:hAnsi="Cambria Math"/>
                      <w:sz w:val="24"/>
                      <w:szCs w:val="24"/>
                    </w:rPr>
                    <m:t>π</m:t>
                  </m:r>
                  <m:r>
                    <w:rPr>
                      <w:rStyle w:val="a9"/>
                      <w:rFonts w:ascii="Cambria Math" w:hAnsi="Cambria Math"/>
                      <w:sz w:val="24"/>
                      <w:szCs w:val="24"/>
                      <w:lang w:val="el-GR"/>
                    </w:rPr>
                    <m:t xml:space="preserve"> </m:t>
                  </m:r>
                  <m:sSub>
                    <m:sSubPr>
                      <m:ctrlPr>
                        <w:rPr>
                          <w:rStyle w:val="a9"/>
                          <w:rFonts w:ascii="Cambria Math" w:hAnsi="Cambria Math"/>
                          <w:iCs w:val="0"/>
                          <w:sz w:val="24"/>
                          <w:szCs w:val="24"/>
                        </w:rPr>
                      </m:ctrlPr>
                    </m:sSubPr>
                    <m:e>
                      <m:r>
                        <w:rPr>
                          <w:rStyle w:val="a9"/>
                          <w:rFonts w:ascii="Cambria Math" w:hAnsi="Cambria Math"/>
                          <w:sz w:val="24"/>
                          <w:szCs w:val="24"/>
                        </w:rPr>
                        <m:t>r</m:t>
                      </m:r>
                    </m:e>
                    <m:sub>
                      <m:r>
                        <w:rPr>
                          <w:rStyle w:val="a9"/>
                          <w:rFonts w:ascii="Cambria Math" w:hAnsi="Cambria Math"/>
                          <w:sz w:val="24"/>
                          <w:szCs w:val="24"/>
                          <w:lang w:val="el-GR"/>
                        </w:rPr>
                        <m:t>2</m:t>
                      </m:r>
                    </m:sub>
                  </m:sSub>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lang w:val="el-GR"/>
                        </w:rPr>
                        <m:t>2</m:t>
                      </m:r>
                    </m:sub>
                  </m:sSub>
                  <m:sSub>
                    <m:sSubPr>
                      <m:ctrlPr>
                        <w:rPr>
                          <w:rStyle w:val="a9"/>
                          <w:rFonts w:ascii="Cambria Math" w:hAnsi="Cambria Math"/>
                          <w:iCs w:val="0"/>
                          <w:sz w:val="24"/>
                          <w:szCs w:val="24"/>
                        </w:rPr>
                      </m:ctrlPr>
                    </m:sSubPr>
                    <m:e>
                      <m:r>
                        <w:rPr>
                          <w:rStyle w:val="a9"/>
                          <w:rFonts w:ascii="Cambria Math" w:hAnsi="Cambria Math"/>
                          <w:sz w:val="24"/>
                          <w:szCs w:val="24"/>
                        </w:rPr>
                        <m:t>I</m:t>
                      </m:r>
                    </m:e>
                    <m:sub>
                      <m:r>
                        <w:rPr>
                          <w:rStyle w:val="a9"/>
                          <w:rFonts w:ascii="Cambria Math" w:hAnsi="Cambria Math"/>
                          <w:sz w:val="24"/>
                          <w:szCs w:val="24"/>
                        </w:rPr>
                        <m:t>B</m:t>
                      </m:r>
                    </m:sub>
                  </m:sSub>
                </m:num>
                <m:den>
                  <m:sSub>
                    <m:sSubPr>
                      <m:ctrlPr>
                        <w:rPr>
                          <w:rStyle w:val="a9"/>
                          <w:rFonts w:ascii="Cambria Math" w:hAnsi="Cambria Math"/>
                          <w:iCs w:val="0"/>
                          <w:sz w:val="24"/>
                          <w:szCs w:val="24"/>
                        </w:rPr>
                      </m:ctrlPr>
                    </m:sSubPr>
                    <m:e>
                      <m:r>
                        <w:rPr>
                          <w:rStyle w:val="a9"/>
                          <w:rFonts w:ascii="Cambria Math" w:hAnsi="Cambria Math"/>
                          <w:sz w:val="24"/>
                          <w:szCs w:val="24"/>
                        </w:rPr>
                        <m:t>Z</m:t>
                      </m:r>
                    </m:e>
                    <m:sub>
                      <m:r>
                        <w:rPr>
                          <w:rStyle w:val="a9"/>
                          <w:rFonts w:ascii="Cambria Math" w:hAnsi="Cambria Math"/>
                          <w:sz w:val="24"/>
                          <w:szCs w:val="24"/>
                        </w:rPr>
                        <m:t>I</m:t>
                      </m:r>
                    </m:sub>
                  </m:sSub>
                  <m:sSub>
                    <m:sSubPr>
                      <m:ctrlPr>
                        <w:rPr>
                          <w:rStyle w:val="a9"/>
                          <w:rFonts w:ascii="Cambria Math" w:hAnsi="Cambria Math"/>
                          <w:iCs w:val="0"/>
                          <w:sz w:val="24"/>
                          <w:szCs w:val="24"/>
                        </w:rPr>
                      </m:ctrlPr>
                    </m:sSubPr>
                    <m:e>
                      <m:r>
                        <w:rPr>
                          <w:rStyle w:val="a9"/>
                          <w:rFonts w:ascii="Cambria Math" w:hAnsi="Cambria Math"/>
                          <w:sz w:val="24"/>
                          <w:szCs w:val="24"/>
                          <w:lang w:val="el-GR"/>
                        </w:rPr>
                        <m:t xml:space="preserve"> </m:t>
                      </m:r>
                      <m:r>
                        <w:rPr>
                          <w:rStyle w:val="a9"/>
                          <w:rFonts w:ascii="Cambria Math" w:hAnsi="Cambria Math"/>
                          <w:sz w:val="24"/>
                          <w:szCs w:val="24"/>
                        </w:rPr>
                        <m:t>L</m:t>
                      </m:r>
                    </m:e>
                    <m:sub>
                      <m:r>
                        <w:rPr>
                          <w:rStyle w:val="a9"/>
                          <w:rFonts w:ascii="Cambria Math" w:hAnsi="Cambria Math"/>
                          <w:sz w:val="24"/>
                          <w:szCs w:val="24"/>
                        </w:rPr>
                        <m:t>B</m:t>
                      </m:r>
                    </m:sub>
                  </m:sSub>
                </m:den>
              </m:f>
            </m:oMath>
            <w:r w:rsidR="00982D41" w:rsidRPr="004F1FE3">
              <w:rPr>
                <w:rStyle w:val="a9"/>
                <w:iCs w:val="0"/>
                <w:sz w:val="24"/>
                <w:szCs w:val="24"/>
                <w:vertAlign w:val="superscript"/>
                <w:lang w:val="el-GR"/>
              </w:rPr>
              <w:t xml:space="preserve">  </w:t>
            </w:r>
          </w:p>
        </w:tc>
        <w:tc>
          <w:tcPr>
            <w:tcW w:w="3645" w:type="dxa"/>
            <w:shd w:val="clear" w:color="auto" w:fill="auto"/>
          </w:tcPr>
          <w:p w:rsidR="00982D41" w:rsidRPr="004F1FE3" w:rsidRDefault="00325357" w:rsidP="00982D41">
            <w:pPr>
              <w:jc w:val="right"/>
              <w:rPr>
                <w:rStyle w:val="a9"/>
                <w:i w:val="0"/>
                <w:iCs w:val="0"/>
                <w:sz w:val="24"/>
                <w:szCs w:val="24"/>
                <w:lang w:val="el-GR"/>
              </w:rPr>
            </w:pPr>
            <w:r w:rsidRPr="004F1FE3">
              <w:rPr>
                <w:rStyle w:val="a9"/>
                <w:i w:val="0"/>
                <w:iCs w:val="0"/>
                <w:sz w:val="24"/>
                <w:szCs w:val="24"/>
                <w:lang w:val="el-GR"/>
              </w:rPr>
              <w:t>(3.4</w:t>
            </w:r>
            <w:r w:rsidRPr="004F1FE3">
              <w:rPr>
                <w:rStyle w:val="a9"/>
                <w:i w:val="0"/>
                <w:iCs w:val="0"/>
                <w:sz w:val="24"/>
                <w:szCs w:val="24"/>
              </w:rPr>
              <w:t>9</w:t>
            </w:r>
            <w:r w:rsidR="00982D41" w:rsidRPr="004F1FE3">
              <w:rPr>
                <w:rStyle w:val="a9"/>
                <w:i w:val="0"/>
                <w:iCs w:val="0"/>
                <w:sz w:val="24"/>
                <w:szCs w:val="24"/>
                <w:lang w:val="el-GR"/>
              </w:rPr>
              <w:t xml:space="preserve">)                                                             </w:t>
            </w:r>
            <w:r w:rsidR="00982D41" w:rsidRPr="004F1FE3">
              <w:rPr>
                <w:rStyle w:val="a9"/>
                <w:i w:val="0"/>
                <w:iCs w:val="0"/>
                <w:sz w:val="24"/>
                <w:szCs w:val="24"/>
              </w:rPr>
              <w:t xml:space="preserve">                                                  </w:t>
            </w:r>
          </w:p>
          <w:p w:rsidR="00982D41" w:rsidRPr="004F1FE3" w:rsidRDefault="00982D41" w:rsidP="00982D41">
            <w:pPr>
              <w:jc w:val="both"/>
              <w:rPr>
                <w:rStyle w:val="a9"/>
                <w:i w:val="0"/>
                <w:iCs w:val="0"/>
                <w:sz w:val="24"/>
                <w:szCs w:val="24"/>
              </w:rPr>
            </w:pPr>
          </w:p>
        </w:tc>
      </w:tr>
    </w:tbl>
    <w:p w:rsidR="0067342A" w:rsidRPr="00DE2F3C" w:rsidRDefault="00C60EC2" w:rsidP="00DE2F3C">
      <w:pPr>
        <w:pStyle w:val="1"/>
        <w:rPr>
          <w:rStyle w:val="a9"/>
          <w:i w:val="0"/>
          <w:iCs w:val="0"/>
          <w:lang w:val="el-GR"/>
        </w:rPr>
      </w:pPr>
      <w:r>
        <w:rPr>
          <w:lang w:val="el-GR"/>
        </w:rPr>
        <w:lastRenderedPageBreak/>
        <w:t xml:space="preserve"> </w:t>
      </w:r>
      <w:bookmarkStart w:id="17" w:name="_Toc72503858"/>
      <w:r w:rsidR="0067342A">
        <w:rPr>
          <w:rStyle w:val="a9"/>
          <w:i w:val="0"/>
          <w:lang w:val="el-GR"/>
        </w:rPr>
        <w:t>Κεφάλαιο 4</w:t>
      </w:r>
      <w:r w:rsidR="0067342A" w:rsidRPr="0010765A">
        <w:rPr>
          <w:rStyle w:val="a9"/>
          <w:i w:val="0"/>
          <w:vertAlign w:val="superscript"/>
          <w:lang w:val="el-GR"/>
        </w:rPr>
        <w:t>ο</w:t>
      </w:r>
      <w:bookmarkEnd w:id="17"/>
      <w:r w:rsidR="0067342A">
        <w:rPr>
          <w:rStyle w:val="a9"/>
          <w:i w:val="0"/>
          <w:lang w:val="el-GR"/>
        </w:rPr>
        <w:t xml:space="preserve"> </w:t>
      </w:r>
    </w:p>
    <w:p w:rsidR="0067342A" w:rsidRPr="00E07BAD" w:rsidRDefault="0067342A" w:rsidP="0067342A">
      <w:pPr>
        <w:pStyle w:val="2"/>
        <w:rPr>
          <w:rStyle w:val="a9"/>
          <w:i w:val="0"/>
          <w:iCs w:val="0"/>
          <w:lang w:val="el-GR"/>
        </w:rPr>
      </w:pPr>
      <w:bookmarkStart w:id="18" w:name="_Toc72503859"/>
      <w:r w:rsidRPr="00E07BAD">
        <w:rPr>
          <w:rStyle w:val="a9"/>
          <w:i w:val="0"/>
          <w:iCs w:val="0"/>
          <w:lang w:val="el-GR"/>
        </w:rPr>
        <w:t>Εισαγωγή</w:t>
      </w:r>
      <w:bookmarkEnd w:id="18"/>
      <w:r w:rsidRPr="00E07BAD">
        <w:rPr>
          <w:rStyle w:val="a9"/>
          <w:i w:val="0"/>
          <w:iCs w:val="0"/>
          <w:lang w:val="el-GR"/>
        </w:rPr>
        <w:t xml:space="preserve"> </w:t>
      </w:r>
    </w:p>
    <w:p w:rsidR="0067342A" w:rsidRDefault="0067342A" w:rsidP="0067342A">
      <w:pPr>
        <w:jc w:val="both"/>
        <w:rPr>
          <w:rStyle w:val="a9"/>
          <w:i w:val="0"/>
          <w:lang w:val="el-GR"/>
        </w:rPr>
      </w:pPr>
    </w:p>
    <w:p w:rsidR="0067342A" w:rsidRDefault="0067342A" w:rsidP="0067342A">
      <w:pPr>
        <w:jc w:val="both"/>
        <w:rPr>
          <w:rStyle w:val="a9"/>
          <w:i w:val="0"/>
          <w:lang w:val="el-GR"/>
        </w:rPr>
      </w:pPr>
      <w:r>
        <w:rPr>
          <w:rStyle w:val="a9"/>
          <w:i w:val="0"/>
          <w:lang w:val="el-GR"/>
        </w:rPr>
        <w:t xml:space="preserve">      Το 4</w:t>
      </w:r>
      <w:r w:rsidRPr="0010765A">
        <w:rPr>
          <w:rStyle w:val="a9"/>
          <w:i w:val="0"/>
          <w:vertAlign w:val="superscript"/>
          <w:lang w:val="el-GR"/>
        </w:rPr>
        <w:t>ο</w:t>
      </w:r>
      <w:r>
        <w:rPr>
          <w:rStyle w:val="a9"/>
          <w:i w:val="0"/>
          <w:lang w:val="el-GR"/>
        </w:rPr>
        <w:t xml:space="preserve"> κεφάλαιο είναι το σημαντικότερο κεφάλαιο της συγκεκριμένης διατριβής αφού σε αυτό περιγράφονται λεπτομερώς όλες εκείνες οι διαδικασίες οι οποίες ακολουθούνται και προγραμματίζονται για την ολοκλήρωση της προκαταρκτικής σχεδίασης της πτερωτής </w:t>
      </w:r>
      <w:r w:rsidR="009969F2">
        <w:rPr>
          <w:rStyle w:val="a9"/>
          <w:i w:val="0"/>
          <w:lang w:val="el-GR"/>
        </w:rPr>
        <w:t>(</w:t>
      </w:r>
      <w:r w:rsidR="009969F2">
        <w:rPr>
          <w:rStyle w:val="a9"/>
          <w:lang w:val="el-GR"/>
        </w:rPr>
        <w:t>Υποενότητα 4.1</w:t>
      </w:r>
      <w:r w:rsidR="009969F2">
        <w:rPr>
          <w:rStyle w:val="a9"/>
          <w:i w:val="0"/>
          <w:lang w:val="el-GR"/>
        </w:rPr>
        <w:t xml:space="preserve">) </w:t>
      </w:r>
      <w:r>
        <w:rPr>
          <w:rStyle w:val="a9"/>
          <w:i w:val="0"/>
          <w:lang w:val="el-GR"/>
        </w:rPr>
        <w:t xml:space="preserve">σε συνδυασμό με την παρουσίαση τμημάτων και εντολών του κώδικα για κάθε διαδικασία </w:t>
      </w:r>
      <w:r w:rsidR="009969F2">
        <w:rPr>
          <w:rStyle w:val="a9"/>
          <w:i w:val="0"/>
          <w:lang w:val="el-GR"/>
        </w:rPr>
        <w:t>(</w:t>
      </w:r>
      <w:r w:rsidR="009969F2" w:rsidRPr="009969F2">
        <w:rPr>
          <w:rStyle w:val="a9"/>
          <w:lang w:val="el-GR"/>
        </w:rPr>
        <w:t>Υποενότητες 4.2 έως 4.8</w:t>
      </w:r>
      <w:r w:rsidR="009969F2">
        <w:rPr>
          <w:rStyle w:val="a9"/>
          <w:i w:val="0"/>
          <w:lang w:val="el-GR"/>
        </w:rPr>
        <w:t>)</w:t>
      </w:r>
      <w:r>
        <w:rPr>
          <w:rStyle w:val="a9"/>
          <w:i w:val="0"/>
          <w:lang w:val="el-GR"/>
        </w:rPr>
        <w:t>. Επίσης θα γίνει πιο συγκεκριμένη αναφορά σε τιμές και δεδομένα μεταβλητών τα οποία χρησιμοποιήθηκαν για την σχεδίαση της πτερωτής.</w:t>
      </w:r>
    </w:p>
    <w:p w:rsidR="00DE2F3C" w:rsidRDefault="00DE2F3C" w:rsidP="0067342A">
      <w:pPr>
        <w:jc w:val="both"/>
        <w:rPr>
          <w:rStyle w:val="a9"/>
          <w:i w:val="0"/>
          <w:lang w:val="el-GR"/>
        </w:rPr>
      </w:pPr>
    </w:p>
    <w:p w:rsidR="0067342A" w:rsidRDefault="0067342A" w:rsidP="0067342A">
      <w:pPr>
        <w:pStyle w:val="2"/>
        <w:rPr>
          <w:rStyle w:val="a9"/>
          <w:i w:val="0"/>
          <w:iCs w:val="0"/>
          <w:lang w:val="el-GR"/>
        </w:rPr>
      </w:pPr>
      <w:bookmarkStart w:id="19" w:name="_Toc72503860"/>
      <w:r w:rsidRPr="00900206">
        <w:rPr>
          <w:rStyle w:val="a9"/>
          <w:i w:val="0"/>
          <w:iCs w:val="0"/>
          <w:lang w:val="el-GR"/>
        </w:rPr>
        <w:t>4.1  Περιγραφή βασικών τμημάτων</w:t>
      </w:r>
      <w:r>
        <w:rPr>
          <w:rStyle w:val="a9"/>
          <w:i w:val="0"/>
          <w:iCs w:val="0"/>
          <w:lang w:val="el-GR"/>
        </w:rPr>
        <w:t xml:space="preserve"> και αρχών της διαδικασίας σχεδίασης.</w:t>
      </w:r>
      <w:bookmarkEnd w:id="19"/>
    </w:p>
    <w:p w:rsidR="00DE2F3C" w:rsidRDefault="0067342A" w:rsidP="00DE2F3C">
      <w:pPr>
        <w:rPr>
          <w:lang w:val="el-GR"/>
        </w:rPr>
      </w:pPr>
      <w:r>
        <w:rPr>
          <w:lang w:val="el-GR"/>
        </w:rPr>
        <w:t xml:space="preserve"> </w:t>
      </w:r>
    </w:p>
    <w:p w:rsidR="0067342A" w:rsidRDefault="0067342A" w:rsidP="00DE2F3C">
      <w:pPr>
        <w:rPr>
          <w:lang w:val="el-GR"/>
        </w:rPr>
      </w:pPr>
      <w:r>
        <w:rPr>
          <w:lang w:val="el-GR"/>
        </w:rPr>
        <w:t xml:space="preserve">      Η διαδικασία σχεδίασης η οποία ακολουθήθηκε στην συγκεκριμένη διατριβή έχει χωριστεί σε συγκεκριμένα τμήματα/διαδικασίες οι οποίες έχουν ήδη αναφερθεί ονομαστικά στο δεύτερο κεφάλαιο, και παρουσιάζονται συνοπτικά στο σχήμα 2.3.1. Στην παρούσα υποενότητα θα αναλυθεί εις βάθος ο σκοπός του κάθε τμήματος. </w:t>
      </w:r>
    </w:p>
    <w:p w:rsidR="0067342A" w:rsidRDefault="0067342A" w:rsidP="0067342A">
      <w:pPr>
        <w:jc w:val="both"/>
        <w:rPr>
          <w:lang w:val="el-GR"/>
        </w:rPr>
      </w:pPr>
      <w:r>
        <w:rPr>
          <w:lang w:val="el-GR"/>
        </w:rPr>
        <w:t xml:space="preserve">      Όπως σε κάθε πρόβλημα το </w:t>
      </w:r>
      <w:r w:rsidRPr="001659B3">
        <w:rPr>
          <w:i/>
          <w:lang w:val="el-GR"/>
        </w:rPr>
        <w:t>πρώτο βήμα</w:t>
      </w:r>
      <w:r>
        <w:rPr>
          <w:lang w:val="el-GR"/>
        </w:rPr>
        <w:t xml:space="preserve"> πάντα είναι η αξιολόγηση των δεδομένων και στην συνέχεια η αξιοποίηση τους με στόχο την εύρεση βασικών μεταβλητών, έτσι και στον κώδικα το πρώτο βήμα είναι η επεξεργασία των δεδομένων. Η επεξεργασία των δεδομένων αφορά τόσο απαραίτητες μετατροπές των μονάδων μέτρησης των δεδομένων καθώς και υπολογισμούς απαραίτητων στοιχείων στην έξοδο της πτερωτής. Αυτό το σύνολο στοιχείων απαρτίζεται από όλα τα θερμοδυναμικά μεγέθη στην έξοδο της πτερωτής, τις ταχύτητες και τις αντίστοιχες γωνίες των ταχυτήτων στην έξοδο της πτερωτής, όλα τα είδη των έργων τα οποία απαιτούνται καθώς και τον εσωτερικό βαθμό απόδοσης</w:t>
      </w:r>
      <w:r w:rsidR="00801213">
        <w:rPr>
          <w:lang w:val="el-GR"/>
        </w:rPr>
        <w:t xml:space="preserve"> </w:t>
      </w:r>
      <w:r w:rsidR="00801213" w:rsidRPr="00801213">
        <w:rPr>
          <w:lang w:val="el-GR"/>
        </w:rPr>
        <w:t>“</w:t>
      </w:r>
      <w:r w:rsidR="00801213" w:rsidRPr="00801213">
        <w:rPr>
          <w:i/>
        </w:rPr>
        <w:t>n</w:t>
      </w:r>
      <w:r w:rsidR="00801213" w:rsidRPr="00801213">
        <w:rPr>
          <w:i/>
          <w:vertAlign w:val="subscript"/>
        </w:rPr>
        <w:t>I</w:t>
      </w:r>
      <w:r w:rsidR="00801213" w:rsidRPr="00801213">
        <w:rPr>
          <w:lang w:val="el-GR"/>
        </w:rPr>
        <w:t>”</w:t>
      </w:r>
      <w:r>
        <w:rPr>
          <w:lang w:val="el-GR"/>
        </w:rPr>
        <w:t>.</w:t>
      </w:r>
    </w:p>
    <w:p w:rsidR="0067342A" w:rsidRDefault="0067342A" w:rsidP="0067342A">
      <w:pPr>
        <w:jc w:val="both"/>
        <w:rPr>
          <w:lang w:val="el-GR"/>
        </w:rPr>
      </w:pPr>
      <w:r>
        <w:rPr>
          <w:lang w:val="el-GR"/>
        </w:rPr>
        <w:t xml:space="preserve">       Έπειτα από αυτές τις εισαγωγικές ενέργειες ακολουθεί η διαδικασία του υπολογισμού των στοιχείων της εισόδου της πτερωτής (</w:t>
      </w:r>
      <w:r>
        <w:rPr>
          <w:i/>
        </w:rPr>
        <w:t>Inlet</w:t>
      </w:r>
      <w:r w:rsidRPr="000E6721">
        <w:rPr>
          <w:i/>
          <w:lang w:val="el-GR"/>
        </w:rPr>
        <w:t xml:space="preserve"> </w:t>
      </w:r>
      <w:r>
        <w:rPr>
          <w:i/>
        </w:rPr>
        <w:t>Values</w:t>
      </w:r>
      <w:r>
        <w:rPr>
          <w:lang w:val="el-GR"/>
        </w:rPr>
        <w:t>).  Σε αυτό το στάδιο τη</w:t>
      </w:r>
      <w:r w:rsidR="00801213">
        <w:rPr>
          <w:lang w:val="el-GR"/>
        </w:rPr>
        <w:t>ς</w:t>
      </w:r>
      <w:r>
        <w:rPr>
          <w:lang w:val="el-GR"/>
        </w:rPr>
        <w:t xml:space="preserve"> σχεδίασης </w:t>
      </w:r>
      <w:r w:rsidR="00801213">
        <w:rPr>
          <w:lang w:val="el-GR"/>
        </w:rPr>
        <w:t>υπολογίζονται</w:t>
      </w:r>
      <w:r>
        <w:rPr>
          <w:lang w:val="el-GR"/>
        </w:rPr>
        <w:t xml:space="preserve"> όλα τα θερμοδυναμικά μεγέθη στην είσοδο της πτερωτής, οι ακτίνες της πλήμνης</w:t>
      </w:r>
      <w:r w:rsidR="00801213">
        <w:rPr>
          <w:lang w:val="el-GR"/>
        </w:rPr>
        <w:t xml:space="preserve"> </w:t>
      </w:r>
      <w:r w:rsidR="00801213" w:rsidRPr="00801213">
        <w:rPr>
          <w:lang w:val="el-GR"/>
        </w:rPr>
        <w:t>“</w:t>
      </w:r>
      <w:r w:rsidR="00801213">
        <w:t>r</w:t>
      </w:r>
      <w:r w:rsidR="00801213" w:rsidRPr="00801213">
        <w:rPr>
          <w:vertAlign w:val="subscript"/>
          <w:lang w:val="el-GR"/>
        </w:rPr>
        <w:t>1</w:t>
      </w:r>
      <w:r w:rsidR="00801213">
        <w:rPr>
          <w:vertAlign w:val="subscript"/>
        </w:rPr>
        <w:t>h</w:t>
      </w:r>
      <w:r w:rsidR="00801213" w:rsidRPr="00801213">
        <w:rPr>
          <w:lang w:val="el-GR"/>
        </w:rPr>
        <w:t>”</w:t>
      </w:r>
      <w:r>
        <w:rPr>
          <w:lang w:val="el-GR"/>
        </w:rPr>
        <w:t xml:space="preserve"> και του κελύφους</w:t>
      </w:r>
      <w:r w:rsidR="00801213" w:rsidRPr="00801213">
        <w:rPr>
          <w:lang w:val="el-GR"/>
        </w:rPr>
        <w:t xml:space="preserve"> “</w:t>
      </w:r>
      <w:r w:rsidR="00801213">
        <w:t>r</w:t>
      </w:r>
      <w:r w:rsidR="00801213" w:rsidRPr="00801213">
        <w:rPr>
          <w:vertAlign w:val="subscript"/>
          <w:lang w:val="el-GR"/>
        </w:rPr>
        <w:t>1</w:t>
      </w:r>
      <w:r w:rsidR="00801213">
        <w:rPr>
          <w:vertAlign w:val="subscript"/>
        </w:rPr>
        <w:t>s</w:t>
      </w:r>
      <w:r w:rsidR="00801213" w:rsidRPr="00801213">
        <w:rPr>
          <w:lang w:val="el-GR"/>
        </w:rPr>
        <w:t>”</w:t>
      </w:r>
      <w:r>
        <w:rPr>
          <w:lang w:val="el-GR"/>
        </w:rPr>
        <w:t>, όλες οι ταχύτητες εισόδου και οι αντίστοιχες γωνίες τους, το εμβαδόν εισόδου</w:t>
      </w:r>
      <w:r w:rsidR="00801213" w:rsidRPr="00801213">
        <w:rPr>
          <w:lang w:val="el-GR"/>
        </w:rPr>
        <w:t xml:space="preserve"> “</w:t>
      </w:r>
      <w:r w:rsidR="00801213">
        <w:t>A</w:t>
      </w:r>
      <w:r w:rsidR="00801213" w:rsidRPr="00801213">
        <w:rPr>
          <w:vertAlign w:val="subscript"/>
          <w:lang w:val="el-GR"/>
        </w:rPr>
        <w:t>1</w:t>
      </w:r>
      <w:r w:rsidR="00801213" w:rsidRPr="00801213">
        <w:rPr>
          <w:lang w:val="el-GR"/>
        </w:rPr>
        <w:t>”</w:t>
      </w:r>
      <w:r>
        <w:rPr>
          <w:lang w:val="el-GR"/>
        </w:rPr>
        <w:t xml:space="preserve"> και επιπλ</w:t>
      </w:r>
      <w:r w:rsidR="004C3E41">
        <w:rPr>
          <w:lang w:val="el-GR"/>
        </w:rPr>
        <w:t xml:space="preserve">έον οι γωνίες του πτερυγίου στην πλήμνη </w:t>
      </w:r>
      <w:r w:rsidR="004C3E41" w:rsidRPr="004C3E41">
        <w:rPr>
          <w:lang w:val="el-GR"/>
        </w:rPr>
        <w:t>“</w:t>
      </w:r>
      <w:r w:rsidR="004C3E41">
        <w:rPr>
          <w:i/>
          <w:lang w:val="el-GR"/>
        </w:rPr>
        <w:t>β</w:t>
      </w:r>
      <w:r w:rsidR="004C3E41" w:rsidRPr="004C3E41">
        <w:rPr>
          <w:i/>
          <w:vertAlign w:val="subscript"/>
          <w:lang w:val="el-GR"/>
        </w:rPr>
        <w:t>1</w:t>
      </w:r>
      <w:r w:rsidR="004C3E41">
        <w:rPr>
          <w:i/>
          <w:vertAlign w:val="subscript"/>
        </w:rPr>
        <w:t>h</w:t>
      </w:r>
      <w:r w:rsidR="004C3E41" w:rsidRPr="004C3E41">
        <w:rPr>
          <w:lang w:val="el-GR"/>
        </w:rPr>
        <w:t>”</w:t>
      </w:r>
      <w:r w:rsidR="004C3E41">
        <w:rPr>
          <w:lang w:val="el-GR"/>
        </w:rPr>
        <w:t xml:space="preserve"> και στο κέλυφος </w:t>
      </w:r>
      <w:r w:rsidR="004C3E41" w:rsidRPr="004C3E41">
        <w:rPr>
          <w:lang w:val="el-GR"/>
        </w:rPr>
        <w:t>“</w:t>
      </w:r>
      <w:r w:rsidR="004C3E41">
        <w:rPr>
          <w:lang w:val="el-GR"/>
        </w:rPr>
        <w:t>β</w:t>
      </w:r>
      <w:r w:rsidR="004C3E41">
        <w:rPr>
          <w:vertAlign w:val="subscript"/>
          <w:lang w:val="el-GR"/>
        </w:rPr>
        <w:t>1</w:t>
      </w:r>
      <w:r w:rsidR="004C3E41">
        <w:rPr>
          <w:vertAlign w:val="subscript"/>
        </w:rPr>
        <w:t>s</w:t>
      </w:r>
      <w:r w:rsidR="004C3E41" w:rsidRPr="004C3E41">
        <w:rPr>
          <w:lang w:val="el-GR"/>
        </w:rPr>
        <w:t xml:space="preserve">” </w:t>
      </w:r>
      <w:r w:rsidR="004C3E41">
        <w:rPr>
          <w:lang w:val="el-GR"/>
        </w:rPr>
        <w:t>στην είσοδο της πτερωτής</w:t>
      </w:r>
      <w:r>
        <w:rPr>
          <w:lang w:val="el-GR"/>
        </w:rPr>
        <w:t xml:space="preserve">. Για τον </w:t>
      </w:r>
      <w:r>
        <w:rPr>
          <w:lang w:val="el-GR"/>
        </w:rPr>
        <w:lastRenderedPageBreak/>
        <w:t xml:space="preserve">υπολογισμό αυτών των στοιχείων της πτερωτής έχει δημιουργηθεί ξεχωριστή συνάρτηση την οποία καλεί το κυρίως πρόγραμμα και ονομάζεται </w:t>
      </w:r>
      <w:r w:rsidRPr="000E6721">
        <w:rPr>
          <w:lang w:val="el-GR"/>
        </w:rPr>
        <w:t>“</w:t>
      </w:r>
      <w:r>
        <w:rPr>
          <w:i/>
        </w:rPr>
        <w:t>Inlet</w:t>
      </w:r>
      <w:r>
        <w:rPr>
          <w:i/>
          <w:lang w:val="el-GR"/>
        </w:rPr>
        <w:t>_</w:t>
      </w:r>
      <w:r>
        <w:rPr>
          <w:i/>
        </w:rPr>
        <w:t>Values</w:t>
      </w:r>
      <w:r>
        <w:rPr>
          <w:i/>
          <w:lang w:val="el-GR"/>
        </w:rPr>
        <w:t>.</w:t>
      </w:r>
      <w:r>
        <w:rPr>
          <w:i/>
        </w:rPr>
        <w:t>m</w:t>
      </w:r>
      <w:r w:rsidRPr="000E6721">
        <w:rPr>
          <w:i/>
          <w:lang w:val="el-GR"/>
        </w:rPr>
        <w:t>”</w:t>
      </w:r>
      <w:r w:rsidRPr="000E6721">
        <w:rPr>
          <w:lang w:val="el-GR"/>
        </w:rPr>
        <w:t>.</w:t>
      </w:r>
    </w:p>
    <w:p w:rsidR="0067342A" w:rsidRDefault="0067342A" w:rsidP="0067342A">
      <w:pPr>
        <w:jc w:val="both"/>
        <w:rPr>
          <w:lang w:val="el-GR"/>
        </w:rPr>
      </w:pPr>
      <w:r w:rsidRPr="001659B3">
        <w:rPr>
          <w:lang w:val="el-GR"/>
        </w:rPr>
        <w:t xml:space="preserve">      </w:t>
      </w:r>
      <w:r>
        <w:rPr>
          <w:lang w:val="el-GR"/>
        </w:rPr>
        <w:t>Το επόμενο βήμα μετά από τον υπολογισμό των μεταβλητών εισόδου είναι να δημιουργηθούν τα περιγράμματα της πλήμνης και του κελύφους</w:t>
      </w:r>
      <w:r w:rsidR="004C3E41">
        <w:rPr>
          <w:lang w:val="el-GR"/>
        </w:rPr>
        <w:t xml:space="preserve"> (</w:t>
      </w:r>
      <w:r w:rsidR="004C3E41">
        <w:rPr>
          <w:i/>
        </w:rPr>
        <w:t>Hub</w:t>
      </w:r>
      <w:r w:rsidR="004C3E41" w:rsidRPr="004C3E41">
        <w:rPr>
          <w:i/>
          <w:lang w:val="el-GR"/>
        </w:rPr>
        <w:t xml:space="preserve"> </w:t>
      </w:r>
      <w:r w:rsidR="004C3E41">
        <w:rPr>
          <w:i/>
        </w:rPr>
        <w:t>and</w:t>
      </w:r>
      <w:r w:rsidR="004C3E41" w:rsidRPr="004C3E41">
        <w:rPr>
          <w:i/>
          <w:lang w:val="el-GR"/>
        </w:rPr>
        <w:t xml:space="preserve"> </w:t>
      </w:r>
      <w:r w:rsidR="004C3E41">
        <w:rPr>
          <w:i/>
        </w:rPr>
        <w:t>Shroud</w:t>
      </w:r>
      <w:r w:rsidR="004C3E41" w:rsidRPr="004C3E41">
        <w:rPr>
          <w:i/>
          <w:lang w:val="el-GR"/>
        </w:rPr>
        <w:t xml:space="preserve"> </w:t>
      </w:r>
      <w:r w:rsidR="004C3E41">
        <w:rPr>
          <w:i/>
        </w:rPr>
        <w:t>Contours</w:t>
      </w:r>
      <w:r w:rsidR="004C3E41">
        <w:rPr>
          <w:lang w:val="el-GR"/>
        </w:rPr>
        <w:t>)</w:t>
      </w:r>
      <w:r>
        <w:rPr>
          <w:lang w:val="el-GR"/>
        </w:rPr>
        <w:t>. Ο γεωμετρικός προσδιορισμός της πλήμνης</w:t>
      </w:r>
      <w:r w:rsidRPr="001659B3">
        <w:rPr>
          <w:lang w:val="el-GR"/>
        </w:rPr>
        <w:t xml:space="preserve"> </w:t>
      </w:r>
      <w:r>
        <w:rPr>
          <w:lang w:val="el-GR"/>
        </w:rPr>
        <w:t>(</w:t>
      </w:r>
      <w:r>
        <w:rPr>
          <w:i/>
        </w:rPr>
        <w:t>Hub</w:t>
      </w:r>
      <w:r>
        <w:rPr>
          <w:lang w:val="el-GR"/>
        </w:rPr>
        <w:t>) αποτελείται αρχικά από ένα τόξο του οποίου η καμπυλότητα τείνει να είναι όσο το δυνατόν μεγαλύτερη και από ένα ευθύγραμμο τμήμα στο τέλος του κυκλικού αυτού τόξου. Για τον γεωμετρικό προσδιορισμό του κελύφους</w:t>
      </w:r>
      <w:r w:rsidRPr="004545E6">
        <w:rPr>
          <w:lang w:val="el-GR"/>
        </w:rPr>
        <w:t xml:space="preserve"> </w:t>
      </w:r>
      <w:r>
        <w:rPr>
          <w:lang w:val="el-GR"/>
        </w:rPr>
        <w:t>(</w:t>
      </w:r>
      <w:r>
        <w:rPr>
          <w:i/>
        </w:rPr>
        <w:t>Shroud</w:t>
      </w:r>
      <w:r>
        <w:rPr>
          <w:lang w:val="el-GR"/>
        </w:rPr>
        <w:t>)</w:t>
      </w:r>
      <w:r w:rsidRPr="004545E6">
        <w:rPr>
          <w:lang w:val="el-GR"/>
        </w:rPr>
        <w:t xml:space="preserve"> </w:t>
      </w:r>
      <w:r>
        <w:rPr>
          <w:lang w:val="el-GR"/>
        </w:rPr>
        <w:t xml:space="preserve">χρησιμοποιείται καμπύλη </w:t>
      </w:r>
      <w:r w:rsidRPr="004545E6">
        <w:rPr>
          <w:lang w:val="el-GR"/>
        </w:rPr>
        <w:t>“</w:t>
      </w:r>
      <w:r>
        <w:rPr>
          <w:i/>
        </w:rPr>
        <w:t>Spline</w:t>
      </w:r>
      <w:r w:rsidRPr="004545E6">
        <w:rPr>
          <w:lang w:val="el-GR"/>
        </w:rPr>
        <w:t>”</w:t>
      </w:r>
      <w:r>
        <w:rPr>
          <w:lang w:val="el-GR"/>
        </w:rPr>
        <w:t xml:space="preserve"> τριών σημείων ελέγχου. Τα παραπάνω περιγράμματα πρέπει να προκύπτουν/συμπίπτουν με τα στοιχεία στην είσοδο και στην έξοδο της πτερωτής (</w:t>
      </w:r>
      <w:r>
        <w:rPr>
          <w:i/>
          <w:lang w:val="el-GR"/>
        </w:rPr>
        <w:t>πχ. ακτίνες εισόδου-εξόδου, κέντρο</w:t>
      </w:r>
      <w:r w:rsidR="004C3E41" w:rsidRPr="004C3E41">
        <w:rPr>
          <w:i/>
          <w:lang w:val="el-GR"/>
        </w:rPr>
        <w:t xml:space="preserve"> </w:t>
      </w:r>
      <w:r w:rsidR="004C3E41">
        <w:rPr>
          <w:i/>
          <w:lang w:val="el-GR"/>
        </w:rPr>
        <w:t>κυκλικού</w:t>
      </w:r>
      <w:r>
        <w:rPr>
          <w:i/>
          <w:lang w:val="el-GR"/>
        </w:rPr>
        <w:t xml:space="preserve"> τόξου πλήμνης, αρχικά και τελικά σημεία περιγραμμάτων, αξονικό μήκος πτερωτής κ.α.</w:t>
      </w:r>
      <w:r>
        <w:rPr>
          <w:lang w:val="el-GR"/>
        </w:rPr>
        <w:t xml:space="preserve">). </w:t>
      </w:r>
    </w:p>
    <w:p w:rsidR="0067342A" w:rsidRDefault="0067342A" w:rsidP="0067342A">
      <w:pPr>
        <w:jc w:val="both"/>
        <w:rPr>
          <w:lang w:val="el-GR"/>
        </w:rPr>
      </w:pPr>
      <w:r>
        <w:rPr>
          <w:lang w:val="el-GR"/>
        </w:rPr>
        <w:t xml:space="preserve">      Αφού τα περιγράμματα της πλήμνης και του κελύφους (</w:t>
      </w:r>
      <w:r>
        <w:rPr>
          <w:i/>
        </w:rPr>
        <w:t>Hub</w:t>
      </w:r>
      <w:r w:rsidRPr="003E52BC">
        <w:rPr>
          <w:i/>
          <w:lang w:val="el-GR"/>
        </w:rPr>
        <w:t xml:space="preserve"> </w:t>
      </w:r>
      <w:r>
        <w:rPr>
          <w:i/>
        </w:rPr>
        <w:t>and</w:t>
      </w:r>
      <w:r w:rsidRPr="003E52BC">
        <w:rPr>
          <w:i/>
          <w:lang w:val="el-GR"/>
        </w:rPr>
        <w:t xml:space="preserve"> </w:t>
      </w:r>
      <w:r>
        <w:rPr>
          <w:i/>
        </w:rPr>
        <w:t>Shroud</w:t>
      </w:r>
      <w:r w:rsidRPr="003E52BC">
        <w:rPr>
          <w:i/>
          <w:lang w:val="el-GR"/>
        </w:rPr>
        <w:t xml:space="preserve"> </w:t>
      </w:r>
      <w:r>
        <w:rPr>
          <w:i/>
        </w:rPr>
        <w:t>Contours</w:t>
      </w:r>
      <w:r>
        <w:rPr>
          <w:lang w:val="el-GR"/>
        </w:rPr>
        <w:t>)</w:t>
      </w:r>
      <w:r w:rsidRPr="003E52BC">
        <w:rPr>
          <w:lang w:val="el-GR"/>
        </w:rPr>
        <w:t xml:space="preserve"> </w:t>
      </w:r>
      <w:r>
        <w:rPr>
          <w:lang w:val="el-GR"/>
        </w:rPr>
        <w:t xml:space="preserve">έχουν δημιουργηθεί σειρά έχει η δημιουργία των </w:t>
      </w:r>
      <w:r>
        <w:t>quasi</w:t>
      </w:r>
      <w:r w:rsidRPr="003E52BC">
        <w:rPr>
          <w:lang w:val="el-GR"/>
        </w:rPr>
        <w:t>-</w:t>
      </w:r>
      <w:r>
        <w:t>normal</w:t>
      </w:r>
      <w:r w:rsidRPr="003E52BC">
        <w:rPr>
          <w:lang w:val="el-GR"/>
        </w:rPr>
        <w:t>.</w:t>
      </w:r>
      <w:r>
        <w:rPr>
          <w:lang w:val="el-GR"/>
        </w:rPr>
        <w:t xml:space="preserve"> Όταν μελετούνται πεδία ροών σε πτερωτές ή ακόμα και σε διαχύτες η χρήση των </w:t>
      </w:r>
      <w:r>
        <w:t>quasi</w:t>
      </w:r>
      <w:r w:rsidRPr="003E52BC">
        <w:rPr>
          <w:lang w:val="el-GR"/>
        </w:rPr>
        <w:t>-</w:t>
      </w:r>
      <w:r>
        <w:t>normal</w:t>
      </w:r>
      <w:r>
        <w:rPr>
          <w:lang w:val="el-GR"/>
        </w:rPr>
        <w:t xml:space="preserve"> αποτελεί ένα χρήσιμο </w:t>
      </w:r>
      <w:r w:rsidRPr="003E52BC">
        <w:rPr>
          <w:lang w:val="el-GR"/>
        </w:rPr>
        <w:t>“</w:t>
      </w:r>
      <w:r>
        <w:rPr>
          <w:lang w:val="el-GR"/>
        </w:rPr>
        <w:t>εργαλείο</w:t>
      </w:r>
      <w:r w:rsidRPr="003E52BC">
        <w:rPr>
          <w:lang w:val="el-GR"/>
        </w:rPr>
        <w:t>”</w:t>
      </w:r>
      <w:r>
        <w:rPr>
          <w:lang w:val="el-GR"/>
        </w:rPr>
        <w:t xml:space="preserve"> το οποίο βοηθάει στην λεπτομερή ανάλυση των ροών στο εσωτερικό της πτερωτής ή του διαχύτη, ή ακόμη και στον ακριβή προσδιορισμό δεδομένων. Τέτοια σημεία για παράδειγμα μπορεί να βρίσκονται</w:t>
      </w:r>
      <w:r w:rsidR="004C3E41">
        <w:rPr>
          <w:lang w:val="el-GR"/>
        </w:rPr>
        <w:t xml:space="preserve"> στο πεδίο ροής</w:t>
      </w:r>
      <w:r>
        <w:rPr>
          <w:lang w:val="el-GR"/>
        </w:rPr>
        <w:t xml:space="preserve"> ενδιάμεσα της πλήμνης και του κελύφους. Τα </w:t>
      </w:r>
      <w:r>
        <w:t>quasi</w:t>
      </w:r>
      <w:r w:rsidRPr="006A53EB">
        <w:rPr>
          <w:lang w:val="el-GR"/>
        </w:rPr>
        <w:t>-</w:t>
      </w:r>
      <w:r>
        <w:t>normal</w:t>
      </w:r>
      <w:r w:rsidRPr="006A53EB">
        <w:rPr>
          <w:lang w:val="el-GR"/>
        </w:rPr>
        <w:t xml:space="preserve"> (</w:t>
      </w:r>
      <w:r>
        <w:rPr>
          <w:lang w:val="el-GR"/>
        </w:rPr>
        <w:t>σχεδόν κανονικά</w:t>
      </w:r>
      <w:r w:rsidRPr="006A53EB">
        <w:rPr>
          <w:lang w:val="el-GR"/>
        </w:rPr>
        <w:t xml:space="preserve">) </w:t>
      </w:r>
      <w:r>
        <w:rPr>
          <w:lang w:val="el-GR"/>
        </w:rPr>
        <w:t>όπως περιγράφει και η ονομασία τους πρόκειται για σχεδόν ομαλοποιημένα ευθύγραμμα τμήματα</w:t>
      </w:r>
      <w:r w:rsidR="004C3E41">
        <w:rPr>
          <w:lang w:val="el-GR"/>
        </w:rPr>
        <w:t xml:space="preserve"> ως</w:t>
      </w:r>
      <w:r>
        <w:rPr>
          <w:lang w:val="el-GR"/>
        </w:rPr>
        <w:t xml:space="preserve"> προς το πεδίο ροής, το οποίο ορίζουν τα περιγράμματα πλήμνης και κελύφους. Σε ιδεατές περιπτώσεις τα </w:t>
      </w:r>
      <w:r>
        <w:t>quasi</w:t>
      </w:r>
      <w:r w:rsidRPr="006A53EB">
        <w:rPr>
          <w:lang w:val="el-GR"/>
        </w:rPr>
        <w:t>-</w:t>
      </w:r>
      <w:r>
        <w:t>normal</w:t>
      </w:r>
      <w:r>
        <w:rPr>
          <w:lang w:val="el-GR"/>
        </w:rPr>
        <w:t xml:space="preserve"> θα ήταν πλήρως ομαλοποιημένα ως προς το πεδίο ροής (</w:t>
      </w:r>
      <w:r w:rsidRPr="00001264">
        <w:rPr>
          <w:i/>
        </w:rPr>
        <w:t>normal</w:t>
      </w:r>
      <w:r>
        <w:rPr>
          <w:lang w:val="el-GR"/>
        </w:rPr>
        <w:t>)</w:t>
      </w:r>
      <w:r w:rsidRPr="00E97D3F">
        <w:rPr>
          <w:lang w:val="el-GR"/>
        </w:rPr>
        <w:t xml:space="preserve"> </w:t>
      </w:r>
      <w:r>
        <w:rPr>
          <w:lang w:val="el-GR"/>
        </w:rPr>
        <w:t xml:space="preserve">όμως αυτό είναι αδύνατον λόγω της γεωμετρίας των περιγραμμάτων της πλήμνης και του κελύφους. Στην </w:t>
      </w:r>
      <w:r w:rsidRPr="006A53EB">
        <w:rPr>
          <w:i/>
          <w:lang w:val="el-GR"/>
        </w:rPr>
        <w:t>εικόνα 4.1.1</w:t>
      </w:r>
      <w:r>
        <w:rPr>
          <w:lang w:val="el-GR"/>
        </w:rPr>
        <w:t xml:space="preserve"> διακρίνονται αριστερά τα </w:t>
      </w:r>
      <w:r>
        <w:t>quasi</w:t>
      </w:r>
      <w:r w:rsidRPr="006A53EB">
        <w:rPr>
          <w:lang w:val="el-GR"/>
        </w:rPr>
        <w:t>-</w:t>
      </w:r>
      <w:r>
        <w:t>normal</w:t>
      </w:r>
      <w:r w:rsidRPr="006A53EB">
        <w:rPr>
          <w:lang w:val="el-GR"/>
        </w:rPr>
        <w:t xml:space="preserve"> </w:t>
      </w:r>
      <w:r>
        <w:rPr>
          <w:lang w:val="el-GR"/>
        </w:rPr>
        <w:t xml:space="preserve">στην μεσημβρινή τομή μιας πτερωτής και δεξιά η γωνία απόκλισης των </w:t>
      </w:r>
      <w:r>
        <w:t>quasi</w:t>
      </w:r>
      <w:r w:rsidRPr="00E97D3F">
        <w:rPr>
          <w:lang w:val="el-GR"/>
        </w:rPr>
        <w:t>-</w:t>
      </w:r>
      <w:r>
        <w:t>normal</w:t>
      </w:r>
      <w:r w:rsidRPr="00E97D3F">
        <w:rPr>
          <w:lang w:val="el-GR"/>
        </w:rPr>
        <w:t xml:space="preserve"> </w:t>
      </w:r>
      <w:r>
        <w:rPr>
          <w:lang w:val="el-GR"/>
        </w:rPr>
        <w:t xml:space="preserve">στην πλήμνη </w:t>
      </w:r>
      <w:r w:rsidR="004C3E41" w:rsidRPr="00E97D3F">
        <w:rPr>
          <w:lang w:val="el-GR"/>
        </w:rPr>
        <w:t>“</w:t>
      </w:r>
      <w:r w:rsidR="004C3E41">
        <w:rPr>
          <w:lang w:val="el-GR"/>
        </w:rPr>
        <w:t>ε</w:t>
      </w:r>
      <w:r w:rsidR="004C3E41">
        <w:rPr>
          <w:vertAlign w:val="subscript"/>
        </w:rPr>
        <w:t>h</w:t>
      </w:r>
      <w:r w:rsidR="004C3E41" w:rsidRPr="00E97D3F">
        <w:rPr>
          <w:lang w:val="el-GR"/>
        </w:rPr>
        <w:t xml:space="preserve">” </w:t>
      </w:r>
      <w:r>
        <w:rPr>
          <w:lang w:val="el-GR"/>
        </w:rPr>
        <w:t>και στο κέλυφος</w:t>
      </w:r>
      <w:r w:rsidRPr="00E97D3F">
        <w:rPr>
          <w:lang w:val="el-GR"/>
        </w:rPr>
        <w:t xml:space="preserve"> “</w:t>
      </w:r>
      <w:r>
        <w:rPr>
          <w:lang w:val="el-GR"/>
        </w:rPr>
        <w:t>ε</w:t>
      </w:r>
      <w:r>
        <w:rPr>
          <w:vertAlign w:val="subscript"/>
        </w:rPr>
        <w:t>s</w:t>
      </w:r>
      <w:r w:rsidRPr="00E97D3F">
        <w:rPr>
          <w:lang w:val="el-GR"/>
        </w:rPr>
        <w:t xml:space="preserve">” </w:t>
      </w:r>
      <w:r>
        <w:rPr>
          <w:lang w:val="el-GR"/>
        </w:rPr>
        <w:t xml:space="preserve">από τα ιδεατά </w:t>
      </w:r>
      <w:r>
        <w:t>normal</w:t>
      </w:r>
      <w:r w:rsidRPr="00E97D3F">
        <w:rPr>
          <w:lang w:val="el-GR"/>
        </w:rPr>
        <w:t xml:space="preserve"> </w:t>
      </w:r>
      <w:r>
        <w:rPr>
          <w:lang w:val="el-GR"/>
        </w:rPr>
        <w:t xml:space="preserve">τα οποία αναφέρθηκαν παραπάνω.  </w:t>
      </w:r>
    </w:p>
    <w:p w:rsidR="0067342A" w:rsidRPr="006A53EB" w:rsidRDefault="0067342A" w:rsidP="0067342A">
      <w:pPr>
        <w:jc w:val="both"/>
        <w:rPr>
          <w:lang w:val="el-GR"/>
        </w:rPr>
      </w:pPr>
      <w:r>
        <w:rPr>
          <w:lang w:val="el-GR"/>
        </w:rPr>
        <w:t xml:space="preserve">      </w:t>
      </w:r>
      <w:r w:rsidR="004C3E41">
        <w:rPr>
          <w:lang w:val="el-GR"/>
        </w:rPr>
        <w:t>Όμως για την δημιουργία</w:t>
      </w:r>
      <w:r>
        <w:rPr>
          <w:lang w:val="el-GR"/>
        </w:rPr>
        <w:t xml:space="preserve"> των </w:t>
      </w:r>
      <w:r>
        <w:t>quasi</w:t>
      </w:r>
      <w:r w:rsidRPr="007611BE">
        <w:rPr>
          <w:lang w:val="el-GR"/>
        </w:rPr>
        <w:t>-</w:t>
      </w:r>
      <w:r>
        <w:t>normal</w:t>
      </w:r>
      <w:r w:rsidRPr="007611BE">
        <w:rPr>
          <w:lang w:val="el-GR"/>
        </w:rPr>
        <w:t xml:space="preserve"> </w:t>
      </w:r>
      <w:r>
        <w:rPr>
          <w:lang w:val="el-GR"/>
        </w:rPr>
        <w:t>πρέπει</w:t>
      </w:r>
      <w:r w:rsidR="004C3E41">
        <w:rPr>
          <w:lang w:val="el-GR"/>
        </w:rPr>
        <w:t xml:space="preserve"> πρώτα</w:t>
      </w:r>
      <w:r>
        <w:rPr>
          <w:lang w:val="el-GR"/>
        </w:rPr>
        <w:t xml:space="preserve"> να βρεθεί η σωστή θέση τοποθέτησης του κάθε </w:t>
      </w:r>
      <w:r>
        <w:t>quasi</w:t>
      </w:r>
      <w:r w:rsidRPr="007611BE">
        <w:rPr>
          <w:lang w:val="el-GR"/>
        </w:rPr>
        <w:t>-</w:t>
      </w:r>
      <w:r>
        <w:t>normal</w:t>
      </w:r>
      <w:r w:rsidRPr="007611BE">
        <w:rPr>
          <w:lang w:val="el-GR"/>
        </w:rPr>
        <w:t xml:space="preserve"> </w:t>
      </w:r>
      <w:r>
        <w:rPr>
          <w:lang w:val="el-GR"/>
        </w:rPr>
        <w:t xml:space="preserve">σε κάθε </w:t>
      </w:r>
      <w:r w:rsidR="004C3E41">
        <w:rPr>
          <w:lang w:val="el-GR"/>
        </w:rPr>
        <w:t xml:space="preserve">ένα από </w:t>
      </w:r>
      <w:r>
        <w:rPr>
          <w:lang w:val="el-GR"/>
        </w:rPr>
        <w:t xml:space="preserve">τα περιγράμματα της πλήμνης και του κελύφους. Όπως φαίνεται στην εικόνα 4.1.1 η θέση των </w:t>
      </w:r>
      <w:r>
        <w:t>quasi</w:t>
      </w:r>
      <w:r w:rsidRPr="00C60EC2">
        <w:rPr>
          <w:lang w:val="el-GR"/>
        </w:rPr>
        <w:t>-</w:t>
      </w:r>
      <w:r>
        <w:t>normal</w:t>
      </w:r>
      <w:r w:rsidRPr="00C60EC2">
        <w:rPr>
          <w:lang w:val="el-GR"/>
        </w:rPr>
        <w:t xml:space="preserve"> </w:t>
      </w:r>
      <w:r>
        <w:rPr>
          <w:lang w:val="el-GR"/>
        </w:rPr>
        <w:t xml:space="preserve">κατά μήκος των περιγραμμάτων πλήμνης και κελύφους ορίζεται από τα μαύρα σημεία επάνω στα περιγράμματα. Οι θέσεις των σημείων είναι </w:t>
      </w:r>
      <w:r w:rsidR="004C3E41">
        <w:rPr>
          <w:lang w:val="el-GR"/>
        </w:rPr>
        <w:t xml:space="preserve">αυστηρά </w:t>
      </w:r>
      <w:r>
        <w:rPr>
          <w:lang w:val="el-GR"/>
        </w:rPr>
        <w:t xml:space="preserve">συγκεκριμένες και διαφορετικές για το περίγραμμα της πλήμνης και του κελύφους. Τα σημεία αυτά είναι κατανεμημένα σε ίσες αποστάσεις μεταξύ τους κατά μήκος του κάθε περιγράμματος </w:t>
      </w:r>
      <w:r>
        <w:rPr>
          <w:lang w:val="el-GR"/>
        </w:rPr>
        <w:lastRenderedPageBreak/>
        <w:t>και ονομάζονται «</w:t>
      </w:r>
      <w:r w:rsidRPr="00001264">
        <w:rPr>
          <w:i/>
          <w:lang w:val="el-GR"/>
        </w:rPr>
        <w:t>σημεία ίσων αποστάσεων</w:t>
      </w:r>
      <w:r>
        <w:rPr>
          <w:lang w:val="el-GR"/>
        </w:rPr>
        <w:t>»</w:t>
      </w:r>
      <w:r w:rsidRPr="00C60EC2">
        <w:rPr>
          <w:lang w:val="el-GR"/>
        </w:rPr>
        <w:t xml:space="preserve"> </w:t>
      </w:r>
      <w:r>
        <w:rPr>
          <w:lang w:val="el-GR"/>
        </w:rPr>
        <w:t>ή αλλιώς όπως θα χρησιμοποιηθεί περισσότερο «</w:t>
      </w:r>
      <w:r w:rsidRPr="00001264">
        <w:rPr>
          <w:i/>
        </w:rPr>
        <w:t>Equally</w:t>
      </w:r>
      <w:r w:rsidRPr="00001264">
        <w:rPr>
          <w:i/>
          <w:lang w:val="el-GR"/>
        </w:rPr>
        <w:t xml:space="preserve"> </w:t>
      </w:r>
      <w:r w:rsidRPr="00001264">
        <w:rPr>
          <w:i/>
        </w:rPr>
        <w:t>Spaced</w:t>
      </w:r>
      <w:r w:rsidRPr="00001264">
        <w:rPr>
          <w:i/>
          <w:lang w:val="el-GR"/>
        </w:rPr>
        <w:t xml:space="preserve"> </w:t>
      </w:r>
      <w:r w:rsidRPr="00001264">
        <w:rPr>
          <w:i/>
        </w:rPr>
        <w:t>Points</w:t>
      </w:r>
      <w:r>
        <w:rPr>
          <w:lang w:val="el-GR"/>
        </w:rPr>
        <w:t>».</w:t>
      </w:r>
    </w:p>
    <w:p w:rsidR="007611BE" w:rsidRDefault="007611BE" w:rsidP="007611BE">
      <w:pPr>
        <w:jc w:val="center"/>
        <w:rPr>
          <w:lang w:val="el-GR"/>
        </w:rPr>
      </w:pPr>
      <w:r w:rsidRPr="007611BE">
        <w:rPr>
          <w:rStyle w:val="af"/>
          <w:noProof/>
        </w:rPr>
        <w:drawing>
          <wp:inline distT="0" distB="0" distL="0" distR="0">
            <wp:extent cx="4635500" cy="2486414"/>
            <wp:effectExtent l="19050" t="0" r="0" b="0"/>
            <wp:docPr id="16" name="15 - Εικόνα" descr="Εικόνα 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1.jpg"/>
                    <pic:cNvPicPr/>
                  </pic:nvPicPr>
                  <pic:blipFill>
                    <a:blip r:embed="rId25"/>
                    <a:stretch>
                      <a:fillRect/>
                    </a:stretch>
                  </pic:blipFill>
                  <pic:spPr>
                    <a:xfrm>
                      <a:off x="0" y="0"/>
                      <a:ext cx="4644599" cy="2491295"/>
                    </a:xfrm>
                    <a:prstGeom prst="rect">
                      <a:avLst/>
                    </a:prstGeom>
                  </pic:spPr>
                </pic:pic>
              </a:graphicData>
            </a:graphic>
          </wp:inline>
        </w:drawing>
      </w:r>
    </w:p>
    <w:p w:rsidR="00ED4CFD" w:rsidRDefault="007611BE" w:rsidP="007611BE">
      <w:pPr>
        <w:tabs>
          <w:tab w:val="left" w:pos="3090"/>
        </w:tabs>
        <w:jc w:val="center"/>
        <w:rPr>
          <w:rStyle w:val="af"/>
          <w:lang w:val="el-GR"/>
        </w:rPr>
      </w:pPr>
      <w:r>
        <w:rPr>
          <w:rStyle w:val="af"/>
          <w:b/>
          <w:lang w:val="el-GR"/>
        </w:rPr>
        <w:t xml:space="preserve">Εικόνα 4.1.1 : </w:t>
      </w:r>
      <w:r>
        <w:rPr>
          <w:rStyle w:val="af"/>
          <w:lang w:val="el-GR"/>
        </w:rPr>
        <w:t xml:space="preserve">Γραφική αναπαράσταση </w:t>
      </w:r>
      <w:r>
        <w:rPr>
          <w:rStyle w:val="af"/>
        </w:rPr>
        <w:t>quasi</w:t>
      </w:r>
      <w:r w:rsidRPr="007611BE">
        <w:rPr>
          <w:rStyle w:val="af"/>
          <w:lang w:val="el-GR"/>
        </w:rPr>
        <w:t>-</w:t>
      </w:r>
      <w:r>
        <w:rPr>
          <w:rStyle w:val="af"/>
        </w:rPr>
        <w:t>normal</w:t>
      </w:r>
      <w:r w:rsidRPr="007611BE">
        <w:rPr>
          <w:rStyle w:val="af"/>
          <w:lang w:val="el-GR"/>
        </w:rPr>
        <w:t xml:space="preserve"> </w:t>
      </w:r>
      <w:r>
        <w:rPr>
          <w:rStyle w:val="af"/>
          <w:lang w:val="el-GR"/>
        </w:rPr>
        <w:t>αριστερά, και</w:t>
      </w:r>
      <w:r w:rsidRPr="007611BE">
        <w:rPr>
          <w:rStyle w:val="af"/>
          <w:lang w:val="el-GR"/>
        </w:rPr>
        <w:t xml:space="preserve"> </w:t>
      </w:r>
      <w:r>
        <w:rPr>
          <w:rStyle w:val="af"/>
          <w:lang w:val="el-GR"/>
        </w:rPr>
        <w:t xml:space="preserve">των γωνιών απόκλισης του </w:t>
      </w:r>
      <w:r>
        <w:rPr>
          <w:rStyle w:val="af"/>
        </w:rPr>
        <w:t>quasi</w:t>
      </w:r>
      <w:r w:rsidRPr="007611BE">
        <w:rPr>
          <w:rStyle w:val="af"/>
          <w:lang w:val="el-GR"/>
        </w:rPr>
        <w:t>-</w:t>
      </w:r>
      <w:r>
        <w:rPr>
          <w:rStyle w:val="af"/>
        </w:rPr>
        <w:t>normal</w:t>
      </w:r>
      <w:r>
        <w:rPr>
          <w:rStyle w:val="af"/>
          <w:lang w:val="el-GR"/>
        </w:rPr>
        <w:t xml:space="preserve"> με όνομα</w:t>
      </w:r>
      <w:r w:rsidRPr="007611BE">
        <w:rPr>
          <w:rStyle w:val="af"/>
          <w:lang w:val="el-GR"/>
        </w:rPr>
        <w:t xml:space="preserve"> “</w:t>
      </w:r>
      <w:r>
        <w:rPr>
          <w:rStyle w:val="af"/>
        </w:rPr>
        <w:t>Detail</w:t>
      </w:r>
      <w:r w:rsidRPr="007611BE">
        <w:rPr>
          <w:rStyle w:val="af"/>
          <w:lang w:val="el-GR"/>
        </w:rPr>
        <w:t xml:space="preserve"> </w:t>
      </w:r>
      <w:r>
        <w:rPr>
          <w:rStyle w:val="af"/>
        </w:rPr>
        <w:t>A</w:t>
      </w:r>
      <w:r w:rsidRPr="007611BE">
        <w:rPr>
          <w:rStyle w:val="af"/>
          <w:lang w:val="el-GR"/>
        </w:rPr>
        <w:t>”</w:t>
      </w:r>
      <w:r>
        <w:rPr>
          <w:rStyle w:val="af"/>
          <w:lang w:val="el-GR"/>
        </w:rPr>
        <w:t xml:space="preserve"> δεξιά. </w:t>
      </w:r>
    </w:p>
    <w:p w:rsidR="002A0347" w:rsidRPr="003F7943" w:rsidRDefault="002A0347" w:rsidP="007611BE">
      <w:pPr>
        <w:tabs>
          <w:tab w:val="left" w:pos="3090"/>
        </w:tabs>
        <w:jc w:val="center"/>
        <w:rPr>
          <w:rStyle w:val="af"/>
          <w:lang w:val="el-GR"/>
        </w:rPr>
      </w:pPr>
    </w:p>
    <w:p w:rsidR="00C60EC2" w:rsidRDefault="00C60EC2" w:rsidP="00C60EC2">
      <w:pPr>
        <w:tabs>
          <w:tab w:val="left" w:pos="3090"/>
        </w:tabs>
        <w:jc w:val="both"/>
        <w:rPr>
          <w:rStyle w:val="a9"/>
          <w:i w:val="0"/>
          <w:lang w:val="el-GR"/>
        </w:rPr>
      </w:pPr>
      <w:r>
        <w:rPr>
          <w:rStyle w:val="a9"/>
          <w:i w:val="0"/>
          <w:lang w:val="el-GR"/>
        </w:rPr>
        <w:t xml:space="preserve">Πρέπει να τονιστεί ότι τα σημεία αυτά δεν είναι κατανεμημένα σε ίσες αποστάσεις μεταξύ τους ως προς την αξονική διεύθυνση της πτερωτής, αλλά ως προς το συνολικό μήκος </w:t>
      </w:r>
      <w:r w:rsidR="002A0347">
        <w:rPr>
          <w:rStyle w:val="a9"/>
          <w:i w:val="0"/>
          <w:lang w:val="el-GR"/>
        </w:rPr>
        <w:t xml:space="preserve">του </w:t>
      </w:r>
      <w:r>
        <w:rPr>
          <w:rStyle w:val="a9"/>
          <w:i w:val="0"/>
          <w:lang w:val="el-GR"/>
        </w:rPr>
        <w:t xml:space="preserve">περιγράμματος </w:t>
      </w:r>
      <w:r w:rsidR="002A0347">
        <w:rPr>
          <w:rStyle w:val="a9"/>
          <w:i w:val="0"/>
          <w:lang w:val="el-GR"/>
        </w:rPr>
        <w:t xml:space="preserve">πλήμνης ή κελύφους αντίστοιχα. </w:t>
      </w:r>
    </w:p>
    <w:p w:rsidR="00DF7F9F" w:rsidRPr="00CF5981" w:rsidRDefault="002A0347" w:rsidP="00C60EC2">
      <w:pPr>
        <w:tabs>
          <w:tab w:val="left" w:pos="3090"/>
        </w:tabs>
        <w:jc w:val="both"/>
        <w:rPr>
          <w:rStyle w:val="a9"/>
          <w:i w:val="0"/>
          <w:lang w:val="el-GR"/>
        </w:rPr>
      </w:pPr>
      <w:r>
        <w:rPr>
          <w:rStyle w:val="a9"/>
          <w:i w:val="0"/>
          <w:lang w:val="el-GR"/>
        </w:rPr>
        <w:t xml:space="preserve">      Για την εύρεση της θέσης των </w:t>
      </w:r>
      <w:r w:rsidRPr="002A0347">
        <w:rPr>
          <w:rStyle w:val="a9"/>
          <w:i w:val="0"/>
          <w:lang w:val="el-GR"/>
        </w:rPr>
        <w:t>“</w:t>
      </w:r>
      <w:r w:rsidRPr="00001264">
        <w:rPr>
          <w:rStyle w:val="a9"/>
        </w:rPr>
        <w:t>equally</w:t>
      </w:r>
      <w:r w:rsidRPr="00001264">
        <w:rPr>
          <w:rStyle w:val="a9"/>
          <w:lang w:val="el-GR"/>
        </w:rPr>
        <w:t xml:space="preserve"> </w:t>
      </w:r>
      <w:r w:rsidRPr="00001264">
        <w:rPr>
          <w:rStyle w:val="a9"/>
        </w:rPr>
        <w:t>spaced</w:t>
      </w:r>
      <w:r w:rsidRPr="00001264">
        <w:rPr>
          <w:rStyle w:val="a9"/>
          <w:lang w:val="el-GR"/>
        </w:rPr>
        <w:t xml:space="preserve"> </w:t>
      </w:r>
      <w:r w:rsidRPr="00001264">
        <w:rPr>
          <w:rStyle w:val="a9"/>
        </w:rPr>
        <w:t>points</w:t>
      </w:r>
      <w:r w:rsidRPr="002A0347">
        <w:rPr>
          <w:rStyle w:val="a9"/>
          <w:i w:val="0"/>
          <w:lang w:val="el-GR"/>
        </w:rPr>
        <w:t xml:space="preserve">” </w:t>
      </w:r>
      <w:r>
        <w:rPr>
          <w:rStyle w:val="a9"/>
          <w:i w:val="0"/>
          <w:lang w:val="el-GR"/>
        </w:rPr>
        <w:t xml:space="preserve">απαραίτητο είναι να προηγηθεί η κατανομή σημείων σε άνισες μεταξύ τους </w:t>
      </w:r>
      <w:r w:rsidR="004C3E41">
        <w:rPr>
          <w:rStyle w:val="a9"/>
          <w:i w:val="0"/>
          <w:lang w:val="el-GR"/>
        </w:rPr>
        <w:t>αποστάσεις</w:t>
      </w:r>
      <w:r>
        <w:rPr>
          <w:rStyle w:val="a9"/>
          <w:i w:val="0"/>
          <w:lang w:val="el-GR"/>
        </w:rPr>
        <w:t xml:space="preserve"> (</w:t>
      </w:r>
      <w:r w:rsidRPr="00001264">
        <w:rPr>
          <w:rStyle w:val="a9"/>
        </w:rPr>
        <w:t>Unevenly</w:t>
      </w:r>
      <w:r w:rsidRPr="00001264">
        <w:rPr>
          <w:rStyle w:val="a9"/>
          <w:lang w:val="el-GR"/>
        </w:rPr>
        <w:t xml:space="preserve"> </w:t>
      </w:r>
      <w:r w:rsidRPr="00001264">
        <w:rPr>
          <w:rStyle w:val="a9"/>
        </w:rPr>
        <w:t>Spaced</w:t>
      </w:r>
      <w:r w:rsidRPr="00001264">
        <w:rPr>
          <w:rStyle w:val="a9"/>
          <w:lang w:val="el-GR"/>
        </w:rPr>
        <w:t xml:space="preserve"> </w:t>
      </w:r>
      <w:r w:rsidRPr="00001264">
        <w:rPr>
          <w:rStyle w:val="a9"/>
        </w:rPr>
        <w:t>Points</w:t>
      </w:r>
      <w:r>
        <w:rPr>
          <w:rStyle w:val="a9"/>
          <w:i w:val="0"/>
          <w:lang w:val="el-GR"/>
        </w:rPr>
        <w:t>)</w:t>
      </w:r>
      <w:r w:rsidRPr="002A0347">
        <w:rPr>
          <w:rStyle w:val="a9"/>
          <w:i w:val="0"/>
          <w:lang w:val="el-GR"/>
        </w:rPr>
        <w:t>.</w:t>
      </w:r>
      <w:r>
        <w:rPr>
          <w:rStyle w:val="a9"/>
          <w:i w:val="0"/>
          <w:lang w:val="el-GR"/>
        </w:rPr>
        <w:t xml:space="preserve"> Η διαδικασία </w:t>
      </w:r>
      <w:r w:rsidR="00DF7F9F">
        <w:rPr>
          <w:rStyle w:val="a9"/>
          <w:i w:val="0"/>
          <w:lang w:val="el-GR"/>
        </w:rPr>
        <w:t xml:space="preserve">αυτή </w:t>
      </w:r>
      <w:r>
        <w:rPr>
          <w:rStyle w:val="a9"/>
          <w:i w:val="0"/>
          <w:lang w:val="el-GR"/>
        </w:rPr>
        <w:t xml:space="preserve">στοχεύει στην κατανομή σημείων σε άνισες αποστάσεις μεταξύ τους έτσι ώστε με την βοήθεια τριγωνομετρικών σχέσεων και επαναληπτικών διαδικασιών να προκύψουν οι θέσεις των ίσων κατανεμημένων σημείων </w:t>
      </w:r>
      <w:r w:rsidR="00DF7F9F">
        <w:rPr>
          <w:rStyle w:val="a9"/>
          <w:i w:val="0"/>
          <w:lang w:val="el-GR"/>
        </w:rPr>
        <w:t>(</w:t>
      </w:r>
      <w:r w:rsidR="00DF7F9F" w:rsidRPr="00001264">
        <w:rPr>
          <w:rStyle w:val="a9"/>
        </w:rPr>
        <w:t>equally</w:t>
      </w:r>
      <w:r w:rsidR="00DF7F9F" w:rsidRPr="00001264">
        <w:rPr>
          <w:rStyle w:val="a9"/>
          <w:lang w:val="el-GR"/>
        </w:rPr>
        <w:t xml:space="preserve"> </w:t>
      </w:r>
      <w:r w:rsidR="00DF7F9F" w:rsidRPr="00001264">
        <w:rPr>
          <w:rStyle w:val="a9"/>
        </w:rPr>
        <w:t>spaced</w:t>
      </w:r>
      <w:r w:rsidR="00DF7F9F" w:rsidRPr="00001264">
        <w:rPr>
          <w:rStyle w:val="a9"/>
          <w:lang w:val="el-GR"/>
        </w:rPr>
        <w:t xml:space="preserve"> </w:t>
      </w:r>
      <w:r w:rsidR="00DF7F9F" w:rsidRPr="00001264">
        <w:rPr>
          <w:rStyle w:val="a9"/>
        </w:rPr>
        <w:t>points</w:t>
      </w:r>
      <w:r w:rsidR="00DF7F9F">
        <w:rPr>
          <w:rStyle w:val="a9"/>
          <w:i w:val="0"/>
          <w:lang w:val="el-GR"/>
        </w:rPr>
        <w:t>)</w:t>
      </w:r>
      <w:r w:rsidR="00DF7F9F" w:rsidRPr="00DF7F9F">
        <w:rPr>
          <w:rStyle w:val="a9"/>
          <w:i w:val="0"/>
          <w:lang w:val="el-GR"/>
        </w:rPr>
        <w:t>.</w:t>
      </w:r>
      <w:r w:rsidR="00DF7F9F">
        <w:rPr>
          <w:rStyle w:val="a9"/>
          <w:i w:val="0"/>
          <w:lang w:val="el-GR"/>
        </w:rPr>
        <w:t xml:space="preserve">  Συνοψίζοντας την διαδικασία για την δημιουργία των </w:t>
      </w:r>
      <w:r w:rsidR="00DF7F9F">
        <w:rPr>
          <w:rStyle w:val="a9"/>
          <w:i w:val="0"/>
        </w:rPr>
        <w:t>quasi</w:t>
      </w:r>
      <w:r w:rsidR="00DF7F9F" w:rsidRPr="00DF7F9F">
        <w:rPr>
          <w:rStyle w:val="a9"/>
          <w:i w:val="0"/>
          <w:lang w:val="el-GR"/>
        </w:rPr>
        <w:t>-</w:t>
      </w:r>
      <w:r w:rsidR="00DF7F9F">
        <w:rPr>
          <w:rStyle w:val="a9"/>
          <w:i w:val="0"/>
        </w:rPr>
        <w:t>normal</w:t>
      </w:r>
      <w:r w:rsidR="00DF7F9F">
        <w:rPr>
          <w:rStyle w:val="a9"/>
          <w:i w:val="0"/>
          <w:lang w:val="el-GR"/>
        </w:rPr>
        <w:t xml:space="preserve"> θα πρέπει αρχικά να έχει προηγηθεί η παραγωγή των περιγραμμάτων πλήμνης και κελύφους (</w:t>
      </w:r>
      <w:r w:rsidR="00DF7F9F">
        <w:rPr>
          <w:rStyle w:val="a9"/>
        </w:rPr>
        <w:t>Hub</w:t>
      </w:r>
      <w:r w:rsidR="00DF7F9F" w:rsidRPr="00DF7F9F">
        <w:rPr>
          <w:rStyle w:val="a9"/>
          <w:lang w:val="el-GR"/>
        </w:rPr>
        <w:t xml:space="preserve"> </w:t>
      </w:r>
      <w:r w:rsidR="00DF7F9F">
        <w:rPr>
          <w:rStyle w:val="a9"/>
        </w:rPr>
        <w:t>and</w:t>
      </w:r>
      <w:r w:rsidR="00DF7F9F" w:rsidRPr="00DF7F9F">
        <w:rPr>
          <w:rStyle w:val="a9"/>
          <w:lang w:val="el-GR"/>
        </w:rPr>
        <w:t xml:space="preserve"> </w:t>
      </w:r>
      <w:r w:rsidR="00DF7F9F">
        <w:rPr>
          <w:rStyle w:val="a9"/>
        </w:rPr>
        <w:t>Shroud</w:t>
      </w:r>
      <w:r w:rsidR="00DF7F9F" w:rsidRPr="00DF7F9F">
        <w:rPr>
          <w:rStyle w:val="a9"/>
          <w:lang w:val="el-GR"/>
        </w:rPr>
        <w:t xml:space="preserve"> </w:t>
      </w:r>
      <w:r w:rsidR="00DF7F9F">
        <w:rPr>
          <w:rStyle w:val="a9"/>
        </w:rPr>
        <w:t>Contours</w:t>
      </w:r>
      <w:r w:rsidR="00DF7F9F">
        <w:rPr>
          <w:rStyle w:val="a9"/>
          <w:i w:val="0"/>
          <w:lang w:val="el-GR"/>
        </w:rPr>
        <w:t>), έπειτα να γίνει η κατανομή σημείων σε άνισες αποστάσεις μεταξύ τους σε κάθε περίγραμμα και τέλος να βρεθούν οι συντεταγμένες των ίσων κατανεμημένων σημείων (</w:t>
      </w:r>
      <w:r w:rsidR="00DF7F9F">
        <w:rPr>
          <w:rStyle w:val="a9"/>
        </w:rPr>
        <w:t>Equally</w:t>
      </w:r>
      <w:r w:rsidR="00DF7F9F" w:rsidRPr="00DF7F9F">
        <w:rPr>
          <w:rStyle w:val="a9"/>
          <w:lang w:val="el-GR"/>
        </w:rPr>
        <w:t xml:space="preserve"> </w:t>
      </w:r>
      <w:r w:rsidR="00DF7F9F">
        <w:rPr>
          <w:rStyle w:val="a9"/>
        </w:rPr>
        <w:t>Spaced</w:t>
      </w:r>
      <w:r w:rsidR="00DF7F9F" w:rsidRPr="00DF7F9F">
        <w:rPr>
          <w:rStyle w:val="a9"/>
          <w:lang w:val="el-GR"/>
        </w:rPr>
        <w:t xml:space="preserve"> </w:t>
      </w:r>
      <w:r w:rsidR="00DF7F9F">
        <w:rPr>
          <w:rStyle w:val="a9"/>
        </w:rPr>
        <w:t>Points</w:t>
      </w:r>
      <w:r w:rsidR="00DF7F9F">
        <w:rPr>
          <w:rStyle w:val="a9"/>
          <w:i w:val="0"/>
          <w:lang w:val="el-GR"/>
        </w:rPr>
        <w:t>)</w:t>
      </w:r>
      <w:r w:rsidR="00DF7F9F" w:rsidRPr="00DF7F9F">
        <w:rPr>
          <w:rStyle w:val="a9"/>
          <w:i w:val="0"/>
          <w:lang w:val="el-GR"/>
        </w:rPr>
        <w:t>.</w:t>
      </w:r>
      <w:r w:rsidR="00CF5981">
        <w:rPr>
          <w:rStyle w:val="a9"/>
          <w:i w:val="0"/>
          <w:lang w:val="el-GR"/>
        </w:rPr>
        <w:t xml:space="preserve"> Η παραπάνω διαδικασία εκπονείται στον κώδικα μέσω της συνάρτησης </w:t>
      </w:r>
      <w:r w:rsidR="00CF5981" w:rsidRPr="00CF5981">
        <w:rPr>
          <w:rStyle w:val="a9"/>
          <w:i w:val="0"/>
          <w:lang w:val="el-GR"/>
        </w:rPr>
        <w:t>“</w:t>
      </w:r>
      <w:r w:rsidR="00CF5981" w:rsidRPr="00001264">
        <w:rPr>
          <w:rStyle w:val="a9"/>
        </w:rPr>
        <w:t>Equally</w:t>
      </w:r>
      <w:r w:rsidR="00CF5981" w:rsidRPr="00001264">
        <w:rPr>
          <w:rStyle w:val="a9"/>
          <w:lang w:val="el-GR"/>
        </w:rPr>
        <w:t>_</w:t>
      </w:r>
      <w:r w:rsidR="00CF5981" w:rsidRPr="00001264">
        <w:rPr>
          <w:rStyle w:val="a9"/>
        </w:rPr>
        <w:t>Space</w:t>
      </w:r>
      <w:r w:rsidR="00CF5981" w:rsidRPr="00001264">
        <w:rPr>
          <w:rStyle w:val="a9"/>
          <w:lang w:val="el-GR"/>
        </w:rPr>
        <w:t>_</w:t>
      </w:r>
      <w:r w:rsidR="00CF5981" w:rsidRPr="00001264">
        <w:rPr>
          <w:rStyle w:val="a9"/>
        </w:rPr>
        <w:t>Points</w:t>
      </w:r>
      <w:r w:rsidR="00CF5981" w:rsidRPr="00001264">
        <w:rPr>
          <w:rStyle w:val="a9"/>
          <w:lang w:val="el-GR"/>
        </w:rPr>
        <w:t>.</w:t>
      </w:r>
      <w:r w:rsidR="00CF5981" w:rsidRPr="00001264">
        <w:rPr>
          <w:rStyle w:val="a9"/>
        </w:rPr>
        <w:t>m</w:t>
      </w:r>
      <w:r w:rsidR="00CF5981" w:rsidRPr="00CF5981">
        <w:rPr>
          <w:rStyle w:val="a9"/>
          <w:i w:val="0"/>
          <w:lang w:val="el-GR"/>
        </w:rPr>
        <w:t>”.</w:t>
      </w:r>
    </w:p>
    <w:p w:rsidR="003231E2" w:rsidRDefault="003231E2" w:rsidP="009E45AB">
      <w:pPr>
        <w:tabs>
          <w:tab w:val="left" w:pos="3090"/>
        </w:tabs>
        <w:jc w:val="both"/>
        <w:rPr>
          <w:rStyle w:val="a9"/>
          <w:i w:val="0"/>
          <w:lang w:val="el-GR"/>
        </w:rPr>
      </w:pPr>
      <w:r w:rsidRPr="003231E2">
        <w:rPr>
          <w:rStyle w:val="a9"/>
          <w:i w:val="0"/>
          <w:lang w:val="el-GR"/>
        </w:rPr>
        <w:t xml:space="preserve">      </w:t>
      </w:r>
      <w:r w:rsidR="008D3EA5">
        <w:rPr>
          <w:rStyle w:val="a9"/>
          <w:i w:val="0"/>
          <w:lang w:val="el-GR"/>
        </w:rPr>
        <w:t>Εφόσον</w:t>
      </w:r>
      <w:r>
        <w:rPr>
          <w:rStyle w:val="a9"/>
          <w:i w:val="0"/>
          <w:lang w:val="el-GR"/>
        </w:rPr>
        <w:t xml:space="preserve"> από τις παραπάνω διαδικασίες έχουν καθοριστεί όλοι οι απαραίτητοι παράμετροι ακολουθεί ο υπολογισμός της κατανομής των γωνιών του πτερυγίου κατά μήκος της πλήμνης και του κελύφους (</w:t>
      </w:r>
      <w:r>
        <w:rPr>
          <w:rStyle w:val="a9"/>
        </w:rPr>
        <w:t>Hub</w:t>
      </w:r>
      <w:r w:rsidRPr="003231E2">
        <w:rPr>
          <w:rStyle w:val="a9"/>
          <w:lang w:val="el-GR"/>
        </w:rPr>
        <w:t xml:space="preserve"> </w:t>
      </w:r>
      <w:r>
        <w:rPr>
          <w:rStyle w:val="a9"/>
        </w:rPr>
        <w:t>and</w:t>
      </w:r>
      <w:r w:rsidRPr="003231E2">
        <w:rPr>
          <w:rStyle w:val="a9"/>
          <w:lang w:val="el-GR"/>
        </w:rPr>
        <w:t xml:space="preserve"> </w:t>
      </w:r>
      <w:r>
        <w:rPr>
          <w:rStyle w:val="a9"/>
        </w:rPr>
        <w:t>Shroud</w:t>
      </w:r>
      <w:r w:rsidRPr="003231E2">
        <w:rPr>
          <w:rStyle w:val="a9"/>
          <w:lang w:val="el-GR"/>
        </w:rPr>
        <w:t xml:space="preserve"> </w:t>
      </w:r>
      <w:r>
        <w:rPr>
          <w:rStyle w:val="a9"/>
        </w:rPr>
        <w:t>Blade</w:t>
      </w:r>
      <w:r w:rsidRPr="003231E2">
        <w:rPr>
          <w:rStyle w:val="a9"/>
          <w:lang w:val="el-GR"/>
        </w:rPr>
        <w:t xml:space="preserve"> </w:t>
      </w:r>
      <w:r>
        <w:rPr>
          <w:rStyle w:val="a9"/>
        </w:rPr>
        <w:t>Angle</w:t>
      </w:r>
      <w:r w:rsidRPr="003231E2">
        <w:rPr>
          <w:rStyle w:val="a9"/>
          <w:lang w:val="el-GR"/>
        </w:rPr>
        <w:t xml:space="preserve"> </w:t>
      </w:r>
      <w:r>
        <w:rPr>
          <w:rStyle w:val="a9"/>
        </w:rPr>
        <w:t>Distribution</w:t>
      </w:r>
      <w:r>
        <w:rPr>
          <w:rStyle w:val="a9"/>
          <w:i w:val="0"/>
          <w:lang w:val="el-GR"/>
        </w:rPr>
        <w:t>)</w:t>
      </w:r>
      <w:r w:rsidRPr="003231E2">
        <w:rPr>
          <w:rStyle w:val="a9"/>
          <w:i w:val="0"/>
          <w:lang w:val="el-GR"/>
        </w:rPr>
        <w:t xml:space="preserve">. </w:t>
      </w:r>
      <w:r w:rsidR="000D3E01">
        <w:rPr>
          <w:rStyle w:val="a9"/>
          <w:i w:val="0"/>
          <w:lang w:val="el-GR"/>
        </w:rPr>
        <w:t xml:space="preserve">Αυτό </w:t>
      </w:r>
      <w:r w:rsidR="000D3E01">
        <w:rPr>
          <w:rStyle w:val="a9"/>
          <w:i w:val="0"/>
          <w:lang w:val="el-GR"/>
        </w:rPr>
        <w:lastRenderedPageBreak/>
        <w:t>το στάδιο της σχεδίασης είναι απαραίτητο για την δημιουργία μιας</w:t>
      </w:r>
      <w:r w:rsidR="0054493E">
        <w:rPr>
          <w:rStyle w:val="a9"/>
          <w:i w:val="0"/>
          <w:lang w:val="el-GR"/>
        </w:rPr>
        <w:t xml:space="preserve"> </w:t>
      </w:r>
      <w:r w:rsidR="000D3E01">
        <w:rPr>
          <w:rStyle w:val="a9"/>
          <w:i w:val="0"/>
          <w:lang w:val="el-GR"/>
        </w:rPr>
        <w:t>καλής προκαταρκτικής σχεδίασης της πτερωτής</w:t>
      </w:r>
      <w:r w:rsidR="00A42076">
        <w:rPr>
          <w:rStyle w:val="a9"/>
          <w:i w:val="0"/>
          <w:lang w:val="el-GR"/>
        </w:rPr>
        <w:t xml:space="preserve"> και η διαδικασία ακολουθεί τα εξής βήματα :</w:t>
      </w:r>
    </w:p>
    <w:p w:rsidR="009E45AB" w:rsidRDefault="009E45AB" w:rsidP="00001264">
      <w:pPr>
        <w:pStyle w:val="af0"/>
        <w:numPr>
          <w:ilvl w:val="0"/>
          <w:numId w:val="12"/>
        </w:numPr>
        <w:tabs>
          <w:tab w:val="left" w:pos="3090"/>
        </w:tabs>
        <w:jc w:val="both"/>
        <w:rPr>
          <w:rStyle w:val="a9"/>
          <w:i w:val="0"/>
          <w:lang w:val="el-GR"/>
        </w:rPr>
      </w:pPr>
      <w:r>
        <w:rPr>
          <w:rStyle w:val="a9"/>
          <w:i w:val="0"/>
          <w:lang w:val="el-GR"/>
        </w:rPr>
        <w:t xml:space="preserve">Προσπάθεια εύρεσης καλύτερης τιμής του συντελεστή Κ για τιμές από 0.15 </w:t>
      </w:r>
      <w:r w:rsidR="00001264">
        <w:rPr>
          <w:rStyle w:val="a9"/>
          <w:i w:val="0"/>
          <w:lang w:val="el-GR"/>
        </w:rPr>
        <w:t>έως και την μονάδα.</w:t>
      </w:r>
    </w:p>
    <w:p w:rsidR="009E45AB" w:rsidRDefault="009E45AB" w:rsidP="009E45AB">
      <w:pPr>
        <w:pStyle w:val="af0"/>
        <w:numPr>
          <w:ilvl w:val="0"/>
          <w:numId w:val="12"/>
        </w:numPr>
        <w:tabs>
          <w:tab w:val="left" w:pos="3090"/>
        </w:tabs>
        <w:jc w:val="both"/>
        <w:rPr>
          <w:rStyle w:val="a9"/>
          <w:i w:val="0"/>
          <w:lang w:val="el-GR"/>
        </w:rPr>
      </w:pPr>
      <w:r>
        <w:rPr>
          <w:rStyle w:val="a9"/>
          <w:i w:val="0"/>
          <w:lang w:val="el-GR"/>
        </w:rPr>
        <w:t>Εύρεση της κατανομής των γωνιών του πτερυγίου κατά μήκος των περιγραμμάτων πλήμνης και κελύφους.</w:t>
      </w:r>
    </w:p>
    <w:p w:rsidR="009E45AB" w:rsidRDefault="009E45AB" w:rsidP="009E45AB">
      <w:pPr>
        <w:pStyle w:val="af0"/>
        <w:numPr>
          <w:ilvl w:val="0"/>
          <w:numId w:val="12"/>
        </w:numPr>
        <w:tabs>
          <w:tab w:val="left" w:pos="3090"/>
        </w:tabs>
        <w:jc w:val="both"/>
        <w:rPr>
          <w:rStyle w:val="a9"/>
          <w:i w:val="0"/>
          <w:lang w:val="el-GR"/>
        </w:rPr>
      </w:pPr>
      <w:r>
        <w:rPr>
          <w:rStyle w:val="a9"/>
          <w:i w:val="0"/>
          <w:lang w:val="el-GR"/>
        </w:rPr>
        <w:t>Υπολογισμός των γωνιών του πτερυγίου στις θέσεις των ίσων κατανεμημένων σημείων κατά μήκος των περιγραμμάτων πλήμνης και κελύφους.</w:t>
      </w:r>
    </w:p>
    <w:p w:rsidR="009E45AB" w:rsidRDefault="009E45AB" w:rsidP="009E45AB">
      <w:pPr>
        <w:pStyle w:val="af0"/>
        <w:numPr>
          <w:ilvl w:val="0"/>
          <w:numId w:val="12"/>
        </w:numPr>
        <w:tabs>
          <w:tab w:val="left" w:pos="3090"/>
        </w:tabs>
        <w:jc w:val="both"/>
        <w:rPr>
          <w:rStyle w:val="a9"/>
          <w:i w:val="0"/>
          <w:lang w:val="el-GR"/>
        </w:rPr>
      </w:pPr>
      <w:r>
        <w:rPr>
          <w:rStyle w:val="a9"/>
          <w:i w:val="0"/>
          <w:lang w:val="el-GR"/>
        </w:rPr>
        <w:t>Κατασκευή διαγραμμάτων των παραπάνω κατανομών,</w:t>
      </w:r>
      <w:r w:rsidR="00001264">
        <w:rPr>
          <w:rStyle w:val="a9"/>
          <w:i w:val="0"/>
          <w:lang w:val="el-GR"/>
        </w:rPr>
        <w:t xml:space="preserve"> των οποίων οι τιμές και συνεπώς η μορφή τους θα πρέπει να συγκλίνουν μεταξύ τους</w:t>
      </w:r>
      <w:r>
        <w:rPr>
          <w:rStyle w:val="a9"/>
          <w:i w:val="0"/>
          <w:lang w:val="el-GR"/>
        </w:rPr>
        <w:t xml:space="preserve">. </w:t>
      </w:r>
      <w:r w:rsidR="00001264">
        <w:rPr>
          <w:rStyle w:val="a9"/>
          <w:i w:val="0"/>
          <w:lang w:val="el-GR"/>
        </w:rPr>
        <w:t>Για παράδειγμα</w:t>
      </w:r>
      <w:r>
        <w:rPr>
          <w:rStyle w:val="a9"/>
          <w:i w:val="0"/>
          <w:lang w:val="el-GR"/>
        </w:rPr>
        <w:t xml:space="preserve"> </w:t>
      </w:r>
      <w:r w:rsidR="00001264">
        <w:rPr>
          <w:rStyle w:val="a9"/>
          <w:i w:val="0"/>
          <w:lang w:val="el-GR"/>
        </w:rPr>
        <w:t>οι γωνίες στην είσοδο και στην έξοδο της πτερωτής θα πρέπει να ταυτίζονται και στα δύο διαγράμματα.</w:t>
      </w:r>
    </w:p>
    <w:p w:rsidR="00072EBA" w:rsidRDefault="009E45AB" w:rsidP="00C60EC2">
      <w:pPr>
        <w:tabs>
          <w:tab w:val="left" w:pos="3090"/>
        </w:tabs>
        <w:jc w:val="both"/>
        <w:rPr>
          <w:rStyle w:val="a9"/>
          <w:i w:val="0"/>
          <w:lang w:val="el-GR"/>
        </w:rPr>
      </w:pPr>
      <w:r>
        <w:rPr>
          <w:rStyle w:val="a9"/>
          <w:i w:val="0"/>
          <w:lang w:val="el-GR"/>
        </w:rPr>
        <w:t xml:space="preserve">Ο κώδικας για την εκπόνηση των παραπάνω βημάτων καλεί συνάρτηση με όνομα </w:t>
      </w:r>
      <w:r w:rsidRPr="009E45AB">
        <w:rPr>
          <w:rStyle w:val="a9"/>
          <w:i w:val="0"/>
          <w:lang w:val="el-GR"/>
        </w:rPr>
        <w:t>“</w:t>
      </w:r>
      <w:r w:rsidRPr="00001264">
        <w:rPr>
          <w:rStyle w:val="a9"/>
        </w:rPr>
        <w:t>Blade</w:t>
      </w:r>
      <w:r w:rsidRPr="00001264">
        <w:rPr>
          <w:rStyle w:val="a9"/>
          <w:lang w:val="el-GR"/>
        </w:rPr>
        <w:t>_</w:t>
      </w:r>
      <w:r w:rsidRPr="00001264">
        <w:rPr>
          <w:rStyle w:val="a9"/>
        </w:rPr>
        <w:t>Angle</w:t>
      </w:r>
      <w:r w:rsidRPr="00001264">
        <w:rPr>
          <w:rStyle w:val="a9"/>
          <w:lang w:val="el-GR"/>
        </w:rPr>
        <w:t>_</w:t>
      </w:r>
      <w:r w:rsidRPr="00001264">
        <w:rPr>
          <w:rStyle w:val="a9"/>
        </w:rPr>
        <w:t>Distr</w:t>
      </w:r>
      <w:r w:rsidR="00072EBA" w:rsidRPr="00001264">
        <w:rPr>
          <w:rStyle w:val="a9"/>
        </w:rPr>
        <w:t>i</w:t>
      </w:r>
      <w:r w:rsidRPr="00001264">
        <w:rPr>
          <w:rStyle w:val="a9"/>
        </w:rPr>
        <w:t>bution</w:t>
      </w:r>
      <w:r w:rsidRPr="00001264">
        <w:rPr>
          <w:rStyle w:val="a9"/>
          <w:lang w:val="el-GR"/>
        </w:rPr>
        <w:t>.</w:t>
      </w:r>
      <w:r w:rsidRPr="00001264">
        <w:rPr>
          <w:rStyle w:val="a9"/>
        </w:rPr>
        <w:t>m</w:t>
      </w:r>
      <w:r w:rsidRPr="009E45AB">
        <w:rPr>
          <w:rStyle w:val="a9"/>
          <w:i w:val="0"/>
          <w:lang w:val="el-GR"/>
        </w:rPr>
        <w:t>”</w:t>
      </w:r>
      <w:r>
        <w:rPr>
          <w:rStyle w:val="a9"/>
          <w:i w:val="0"/>
          <w:lang w:val="el-GR"/>
        </w:rPr>
        <w:t>.</w:t>
      </w:r>
    </w:p>
    <w:p w:rsidR="00DF7F9F" w:rsidRDefault="00D628A7" w:rsidP="00C60EC2">
      <w:pPr>
        <w:tabs>
          <w:tab w:val="left" w:pos="3090"/>
        </w:tabs>
        <w:jc w:val="both"/>
        <w:rPr>
          <w:rStyle w:val="a9"/>
          <w:i w:val="0"/>
          <w:lang w:val="el-GR"/>
        </w:rPr>
      </w:pPr>
      <w:r w:rsidRPr="00D628A7">
        <w:rPr>
          <w:rStyle w:val="a9"/>
          <w:i w:val="0"/>
          <w:lang w:val="el-GR"/>
        </w:rPr>
        <w:t xml:space="preserve">      </w:t>
      </w:r>
      <w:r>
        <w:rPr>
          <w:rStyle w:val="a9"/>
          <w:i w:val="0"/>
          <w:lang w:val="el-GR"/>
        </w:rPr>
        <w:t>Από την επόμενη διαδικασία προκύπτει ένα μέγεθος το οποίο έχει μεγάλη επιρροή στην ολοκλήρωση της σχεδίασης της πτερωτής, και αυτό είναι οι γωνίες απόκλισης</w:t>
      </w:r>
      <w:r w:rsidR="00DE4B35" w:rsidRPr="00DE4B35">
        <w:rPr>
          <w:rStyle w:val="a9"/>
          <w:i w:val="0"/>
          <w:lang w:val="el-GR"/>
        </w:rPr>
        <w:t xml:space="preserve"> </w:t>
      </w:r>
      <w:r w:rsidR="00DE4B35">
        <w:rPr>
          <w:rStyle w:val="a9"/>
          <w:i w:val="0"/>
          <w:lang w:val="el-GR"/>
        </w:rPr>
        <w:t>(</w:t>
      </w:r>
      <w:r w:rsidR="00DE4B35">
        <w:rPr>
          <w:rStyle w:val="a9"/>
        </w:rPr>
        <w:t>Deviation</w:t>
      </w:r>
      <w:r w:rsidR="00DE4B35" w:rsidRPr="00DE4B35">
        <w:rPr>
          <w:rStyle w:val="a9"/>
          <w:lang w:val="el-GR"/>
        </w:rPr>
        <w:t xml:space="preserve"> </w:t>
      </w:r>
      <w:r w:rsidR="00DE4B35">
        <w:rPr>
          <w:rStyle w:val="a9"/>
        </w:rPr>
        <w:t>Angles</w:t>
      </w:r>
      <w:r w:rsidR="00676685" w:rsidRPr="00676685">
        <w:rPr>
          <w:rStyle w:val="a9"/>
          <w:lang w:val="el-GR"/>
        </w:rPr>
        <w:t xml:space="preserve">) </w:t>
      </w:r>
      <w:r>
        <w:rPr>
          <w:rStyle w:val="a9"/>
          <w:i w:val="0"/>
          <w:lang w:val="el-GR"/>
        </w:rPr>
        <w:t xml:space="preserve">των </w:t>
      </w:r>
      <w:r>
        <w:rPr>
          <w:rStyle w:val="a9"/>
          <w:i w:val="0"/>
        </w:rPr>
        <w:t>quasi</w:t>
      </w:r>
      <w:r w:rsidRPr="00D628A7">
        <w:rPr>
          <w:rStyle w:val="a9"/>
          <w:i w:val="0"/>
          <w:lang w:val="el-GR"/>
        </w:rPr>
        <w:t>-</w:t>
      </w:r>
      <w:r>
        <w:rPr>
          <w:rStyle w:val="a9"/>
          <w:i w:val="0"/>
        </w:rPr>
        <w:t>normal</w:t>
      </w:r>
      <w:r w:rsidRPr="00D628A7">
        <w:rPr>
          <w:rStyle w:val="a9"/>
          <w:i w:val="0"/>
          <w:lang w:val="el-GR"/>
        </w:rPr>
        <w:t xml:space="preserve"> </w:t>
      </w:r>
      <w:r>
        <w:rPr>
          <w:rStyle w:val="a9"/>
          <w:i w:val="0"/>
          <w:lang w:val="el-GR"/>
        </w:rPr>
        <w:t xml:space="preserve">από τα </w:t>
      </w:r>
      <w:r>
        <w:rPr>
          <w:rStyle w:val="a9"/>
          <w:i w:val="0"/>
        </w:rPr>
        <w:t>normal</w:t>
      </w:r>
      <w:r w:rsidRPr="00D628A7">
        <w:rPr>
          <w:rStyle w:val="a9"/>
          <w:i w:val="0"/>
          <w:lang w:val="el-GR"/>
        </w:rPr>
        <w:t>.</w:t>
      </w:r>
      <w:r w:rsidR="00CF5981" w:rsidRPr="00CF5981">
        <w:rPr>
          <w:rStyle w:val="a9"/>
          <w:i w:val="0"/>
          <w:lang w:val="el-GR"/>
        </w:rPr>
        <w:t xml:space="preserve"> </w:t>
      </w:r>
      <w:r w:rsidR="00E01F7D">
        <w:rPr>
          <w:rStyle w:val="a9"/>
          <w:i w:val="0"/>
          <w:lang w:val="el-GR"/>
        </w:rPr>
        <w:t>Και αυτό το τμήμα της διαδικασίας σχεδίασης πτερωτών αποτελείται από μικρότερα απαραίτητα επιμέρους τμήματα</w:t>
      </w:r>
      <w:r w:rsidR="00001264">
        <w:rPr>
          <w:rStyle w:val="a9"/>
          <w:i w:val="0"/>
          <w:lang w:val="el-GR"/>
        </w:rPr>
        <w:t xml:space="preserve">. Αυτά </w:t>
      </w:r>
      <w:r w:rsidR="00E01F7D">
        <w:rPr>
          <w:rStyle w:val="a9"/>
          <w:i w:val="0"/>
          <w:lang w:val="el-GR"/>
        </w:rPr>
        <w:t>τα</w:t>
      </w:r>
      <w:r w:rsidR="00001264">
        <w:rPr>
          <w:rStyle w:val="a9"/>
          <w:i w:val="0"/>
          <w:lang w:val="el-GR"/>
        </w:rPr>
        <w:t xml:space="preserve"> τμήματα</w:t>
      </w:r>
      <w:r w:rsidR="00E01F7D">
        <w:rPr>
          <w:rStyle w:val="a9"/>
          <w:i w:val="0"/>
          <w:lang w:val="el-GR"/>
        </w:rPr>
        <w:t xml:space="preserve"> </w:t>
      </w:r>
      <w:r w:rsidR="00676685">
        <w:rPr>
          <w:rStyle w:val="a9"/>
          <w:i w:val="0"/>
          <w:lang w:val="el-GR"/>
        </w:rPr>
        <w:t>απαρτίζονται από</w:t>
      </w:r>
      <w:r w:rsidR="00001264">
        <w:rPr>
          <w:rStyle w:val="a9"/>
          <w:i w:val="0"/>
          <w:lang w:val="el-GR"/>
        </w:rPr>
        <w:t>,</w:t>
      </w:r>
      <w:r w:rsidR="00676685">
        <w:rPr>
          <w:rStyle w:val="a9"/>
          <w:i w:val="0"/>
          <w:lang w:val="el-GR"/>
        </w:rPr>
        <w:t xml:space="preserve"> την</w:t>
      </w:r>
      <w:r w:rsidR="00E01F7D">
        <w:rPr>
          <w:rStyle w:val="a9"/>
          <w:i w:val="0"/>
          <w:lang w:val="el-GR"/>
        </w:rPr>
        <w:t xml:space="preserve"> υιοθέτηση ενός περιστρεφόμενου συστήματος αναφοράς σε κάθε </w:t>
      </w:r>
      <w:r w:rsidR="00E01F7D">
        <w:rPr>
          <w:rStyle w:val="a9"/>
          <w:i w:val="0"/>
        </w:rPr>
        <w:t>quasi</w:t>
      </w:r>
      <w:r w:rsidR="00E01F7D" w:rsidRPr="00E01F7D">
        <w:rPr>
          <w:rStyle w:val="a9"/>
          <w:i w:val="0"/>
          <w:lang w:val="el-GR"/>
        </w:rPr>
        <w:t>-</w:t>
      </w:r>
      <w:r w:rsidR="00E01F7D">
        <w:rPr>
          <w:rStyle w:val="a9"/>
          <w:i w:val="0"/>
        </w:rPr>
        <w:t>normal</w:t>
      </w:r>
      <w:r w:rsidR="00676685">
        <w:rPr>
          <w:rStyle w:val="a9"/>
          <w:i w:val="0"/>
          <w:lang w:val="el-GR"/>
        </w:rPr>
        <w:t xml:space="preserve"> (</w:t>
      </w:r>
      <w:r w:rsidR="00676685">
        <w:rPr>
          <w:rStyle w:val="a9"/>
          <w:i w:val="0"/>
          <w:lang w:val="el-GR"/>
        </w:rPr>
        <w:softHyphen/>
      </w:r>
      <w:r w:rsidR="00676685">
        <w:rPr>
          <w:rStyle w:val="a9"/>
          <w:lang w:val="el-GR"/>
        </w:rPr>
        <w:t>Παράρτημα Α</w:t>
      </w:r>
      <w:r w:rsidR="00676685">
        <w:rPr>
          <w:rStyle w:val="a9"/>
          <w:i w:val="0"/>
          <w:lang w:val="el-GR"/>
        </w:rPr>
        <w:t>)</w:t>
      </w:r>
      <w:r w:rsidR="00E01F7D" w:rsidRPr="00E01F7D">
        <w:rPr>
          <w:rStyle w:val="a9"/>
          <w:i w:val="0"/>
          <w:lang w:val="el-GR"/>
        </w:rPr>
        <w:t>,</w:t>
      </w:r>
      <w:r w:rsidR="00001264">
        <w:rPr>
          <w:rStyle w:val="a9"/>
          <w:i w:val="0"/>
          <w:lang w:val="el-GR"/>
        </w:rPr>
        <w:t xml:space="preserve"> από τον υπολογισμό</w:t>
      </w:r>
      <w:r w:rsidR="00E01F7D">
        <w:rPr>
          <w:rStyle w:val="a9"/>
          <w:i w:val="0"/>
          <w:lang w:val="el-GR"/>
        </w:rPr>
        <w:t xml:space="preserve"> της κλίσης</w:t>
      </w:r>
      <w:r w:rsidR="00D85FEE">
        <w:rPr>
          <w:rStyle w:val="a9"/>
          <w:i w:val="0"/>
          <w:lang w:val="el-GR"/>
        </w:rPr>
        <w:t xml:space="preserve"> του περιγράμματος</w:t>
      </w:r>
      <w:r w:rsidR="00E01F7D">
        <w:rPr>
          <w:rStyle w:val="a9"/>
          <w:i w:val="0"/>
          <w:lang w:val="el-GR"/>
        </w:rPr>
        <w:t xml:space="preserve"> στο συγκεκριμένο</w:t>
      </w:r>
      <w:r w:rsidR="00D85FEE">
        <w:rPr>
          <w:rStyle w:val="a9"/>
          <w:i w:val="0"/>
          <w:lang w:val="el-GR"/>
        </w:rPr>
        <w:t xml:space="preserve"> σημείο που βρίσκεται το</w:t>
      </w:r>
      <w:r w:rsidR="00E01F7D">
        <w:rPr>
          <w:rStyle w:val="a9"/>
          <w:i w:val="0"/>
          <w:lang w:val="el-GR"/>
        </w:rPr>
        <w:t xml:space="preserve"> </w:t>
      </w:r>
      <w:r w:rsidR="00E01F7D">
        <w:rPr>
          <w:rStyle w:val="a9"/>
          <w:i w:val="0"/>
        </w:rPr>
        <w:t>quasi</w:t>
      </w:r>
      <w:r w:rsidR="00E01F7D" w:rsidRPr="00E01F7D">
        <w:rPr>
          <w:rStyle w:val="a9"/>
          <w:i w:val="0"/>
          <w:lang w:val="el-GR"/>
        </w:rPr>
        <w:t>-</w:t>
      </w:r>
      <w:r w:rsidR="00E01F7D">
        <w:rPr>
          <w:rStyle w:val="a9"/>
          <w:i w:val="0"/>
        </w:rPr>
        <w:t>normal</w:t>
      </w:r>
      <w:r w:rsidR="00E01F7D">
        <w:rPr>
          <w:rStyle w:val="a9"/>
          <w:i w:val="0"/>
          <w:lang w:val="el-GR"/>
        </w:rPr>
        <w:t xml:space="preserve"> και έπειτα </w:t>
      </w:r>
      <w:r w:rsidR="00D85FEE">
        <w:rPr>
          <w:rStyle w:val="a9"/>
          <w:i w:val="0"/>
          <w:lang w:val="el-GR"/>
        </w:rPr>
        <w:t>από την</w:t>
      </w:r>
      <w:r w:rsidR="00E01F7D">
        <w:rPr>
          <w:rStyle w:val="a9"/>
          <w:i w:val="0"/>
          <w:lang w:val="el-GR"/>
        </w:rPr>
        <w:t xml:space="preserve"> εύρεση της γωνίας απόκλισης</w:t>
      </w:r>
      <w:r w:rsidR="00676685">
        <w:rPr>
          <w:rStyle w:val="a9"/>
          <w:i w:val="0"/>
          <w:lang w:val="el-GR"/>
        </w:rPr>
        <w:t xml:space="preserve"> </w:t>
      </w:r>
      <w:r w:rsidR="00676685" w:rsidRPr="00CF5981">
        <w:rPr>
          <w:rStyle w:val="a9"/>
          <w:i w:val="0"/>
          <w:lang w:val="el-GR"/>
        </w:rPr>
        <w:t>“</w:t>
      </w:r>
      <w:r w:rsidR="00676685">
        <w:rPr>
          <w:rStyle w:val="a9"/>
          <w:i w:val="0"/>
          <w:lang w:val="el-GR"/>
        </w:rPr>
        <w:t>ε</w:t>
      </w:r>
      <w:r w:rsidR="00676685" w:rsidRPr="00CF5981">
        <w:rPr>
          <w:rStyle w:val="a9"/>
          <w:i w:val="0"/>
          <w:lang w:val="el-GR"/>
        </w:rPr>
        <w:t>”</w:t>
      </w:r>
      <w:r w:rsidR="00E01F7D">
        <w:rPr>
          <w:rStyle w:val="a9"/>
          <w:i w:val="0"/>
          <w:lang w:val="el-GR"/>
        </w:rPr>
        <w:t>. Για την εύρεση των γωνιών απόκλισης χρησιμοποιήθηκε διαφορετικός τρόπος</w:t>
      </w:r>
      <w:r w:rsidR="00DE4B35">
        <w:rPr>
          <w:rStyle w:val="a9"/>
          <w:i w:val="0"/>
          <w:lang w:val="el-GR"/>
        </w:rPr>
        <w:t xml:space="preserve"> </w:t>
      </w:r>
      <w:r w:rsidR="00E01F7D">
        <w:rPr>
          <w:rStyle w:val="a9"/>
          <w:i w:val="0"/>
          <w:lang w:val="el-GR"/>
        </w:rPr>
        <w:t xml:space="preserve">από αυτόν </w:t>
      </w:r>
      <w:r w:rsidR="00676685">
        <w:rPr>
          <w:rStyle w:val="a9"/>
          <w:i w:val="0"/>
          <w:lang w:val="el-GR"/>
        </w:rPr>
        <w:t xml:space="preserve">που </w:t>
      </w:r>
      <w:r w:rsidR="00E01F7D">
        <w:rPr>
          <w:rStyle w:val="a9"/>
          <w:i w:val="0"/>
          <w:lang w:val="el-GR"/>
        </w:rPr>
        <w:t xml:space="preserve">χρησιμοποιεί ο </w:t>
      </w:r>
      <w:r w:rsidR="00E01F7D">
        <w:rPr>
          <w:rStyle w:val="a9"/>
          <w:i w:val="0"/>
        </w:rPr>
        <w:t>Johannes</w:t>
      </w:r>
      <w:r w:rsidR="00E01F7D" w:rsidRPr="00E01F7D">
        <w:rPr>
          <w:rStyle w:val="a9"/>
          <w:i w:val="0"/>
          <w:lang w:val="el-GR"/>
        </w:rPr>
        <w:t xml:space="preserve"> </w:t>
      </w:r>
      <w:r w:rsidR="00E01F7D">
        <w:rPr>
          <w:rStyle w:val="a9"/>
          <w:i w:val="0"/>
        </w:rPr>
        <w:t>Schiff</w:t>
      </w:r>
      <w:r w:rsidR="00E01F7D" w:rsidRPr="00E01F7D">
        <w:rPr>
          <w:rStyle w:val="a9"/>
          <w:i w:val="0"/>
          <w:lang w:val="el-GR"/>
        </w:rPr>
        <w:t xml:space="preserve"> </w:t>
      </w:r>
      <w:r w:rsidR="00E01F7D">
        <w:rPr>
          <w:rStyle w:val="a9"/>
          <w:i w:val="0"/>
          <w:lang w:val="el-GR"/>
        </w:rPr>
        <w:t xml:space="preserve">στην μεταπτυχιακή του διατριβή, </w:t>
      </w:r>
      <w:r w:rsidR="00DE4B35">
        <w:rPr>
          <w:rStyle w:val="a9"/>
          <w:i w:val="0"/>
          <w:lang w:val="el-GR"/>
        </w:rPr>
        <w:t>ο οποίος</w:t>
      </w:r>
      <w:r w:rsidR="00E01F7D">
        <w:rPr>
          <w:rStyle w:val="a9"/>
          <w:i w:val="0"/>
          <w:lang w:val="el-GR"/>
        </w:rPr>
        <w:t xml:space="preserve"> ταυτίζεται με τον τρόπο </w:t>
      </w:r>
      <w:r w:rsidR="00DE4B35">
        <w:rPr>
          <w:rStyle w:val="a9"/>
          <w:i w:val="0"/>
          <w:lang w:val="el-GR"/>
        </w:rPr>
        <w:t>ό</w:t>
      </w:r>
      <w:r w:rsidR="00E01F7D">
        <w:rPr>
          <w:rStyle w:val="a9"/>
          <w:i w:val="0"/>
          <w:lang w:val="el-GR"/>
        </w:rPr>
        <w:t xml:space="preserve">που ορίζει ο </w:t>
      </w:r>
      <w:r w:rsidR="00E01F7D">
        <w:rPr>
          <w:rStyle w:val="a9"/>
          <w:i w:val="0"/>
        </w:rPr>
        <w:t>R</w:t>
      </w:r>
      <w:r w:rsidR="00E01F7D" w:rsidRPr="00E01F7D">
        <w:rPr>
          <w:rStyle w:val="a9"/>
          <w:i w:val="0"/>
          <w:lang w:val="el-GR"/>
        </w:rPr>
        <w:t>.</w:t>
      </w:r>
      <w:r w:rsidR="00E01F7D">
        <w:rPr>
          <w:rStyle w:val="a9"/>
          <w:i w:val="0"/>
        </w:rPr>
        <w:t>H</w:t>
      </w:r>
      <w:r w:rsidR="00E01F7D" w:rsidRPr="00E01F7D">
        <w:rPr>
          <w:rStyle w:val="a9"/>
          <w:i w:val="0"/>
          <w:lang w:val="el-GR"/>
        </w:rPr>
        <w:t xml:space="preserve"> </w:t>
      </w:r>
      <w:r w:rsidR="00E01F7D">
        <w:rPr>
          <w:rStyle w:val="a9"/>
          <w:i w:val="0"/>
        </w:rPr>
        <w:t>Aungier</w:t>
      </w:r>
      <w:r w:rsidR="00E01F7D" w:rsidRPr="00E01F7D">
        <w:rPr>
          <w:rStyle w:val="a9"/>
          <w:i w:val="0"/>
          <w:lang w:val="el-GR"/>
        </w:rPr>
        <w:t>.</w:t>
      </w:r>
      <w:r w:rsidR="00676685">
        <w:rPr>
          <w:rStyle w:val="a9"/>
          <w:i w:val="0"/>
          <w:lang w:val="el-GR"/>
        </w:rPr>
        <w:t xml:space="preserve"> </w:t>
      </w:r>
      <w:r w:rsidR="00DE4B35">
        <w:rPr>
          <w:rStyle w:val="a9"/>
          <w:i w:val="0"/>
          <w:lang w:val="el-GR"/>
        </w:rPr>
        <w:t xml:space="preserve">Για τον υπολογισμό </w:t>
      </w:r>
      <w:r w:rsidR="00676685">
        <w:rPr>
          <w:rStyle w:val="a9"/>
          <w:i w:val="0"/>
          <w:lang w:val="el-GR"/>
        </w:rPr>
        <w:t>των γωνιών απόκλισης ο κώδικας καλεί συνάρτηση η οποία ονομάζεται</w:t>
      </w:r>
      <w:r w:rsidR="00676685" w:rsidRPr="00676685">
        <w:rPr>
          <w:rStyle w:val="a9"/>
          <w:i w:val="0"/>
          <w:lang w:val="el-GR"/>
        </w:rPr>
        <w:t xml:space="preserve"> </w:t>
      </w:r>
      <w:r w:rsidR="00D85FEE" w:rsidRPr="00D85FEE">
        <w:rPr>
          <w:rStyle w:val="a9"/>
          <w:i w:val="0"/>
          <w:lang w:val="el-GR"/>
        </w:rPr>
        <w:t>“</w:t>
      </w:r>
      <w:r w:rsidR="00676685">
        <w:rPr>
          <w:rStyle w:val="a9"/>
        </w:rPr>
        <w:t>Deviation</w:t>
      </w:r>
      <w:r w:rsidR="00676685" w:rsidRPr="00676685">
        <w:rPr>
          <w:rStyle w:val="a9"/>
          <w:lang w:val="el-GR"/>
        </w:rPr>
        <w:t>_</w:t>
      </w:r>
      <w:r w:rsidR="00676685">
        <w:rPr>
          <w:rStyle w:val="a9"/>
        </w:rPr>
        <w:t>Angle</w:t>
      </w:r>
      <w:r w:rsidR="00676685" w:rsidRPr="00676685">
        <w:rPr>
          <w:rStyle w:val="a9"/>
          <w:lang w:val="el-GR"/>
        </w:rPr>
        <w:t>.</w:t>
      </w:r>
      <w:r w:rsidR="00676685">
        <w:rPr>
          <w:rStyle w:val="a9"/>
        </w:rPr>
        <w:t>m</w:t>
      </w:r>
      <w:r w:rsidR="00D85FEE" w:rsidRPr="00D85FEE">
        <w:rPr>
          <w:rStyle w:val="a9"/>
          <w:i w:val="0"/>
          <w:lang w:val="el-GR"/>
        </w:rPr>
        <w:t>”</w:t>
      </w:r>
      <w:r w:rsidR="00676685" w:rsidRPr="00676685">
        <w:rPr>
          <w:rStyle w:val="a9"/>
          <w:i w:val="0"/>
          <w:lang w:val="el-GR"/>
        </w:rPr>
        <w:t xml:space="preserve">. </w:t>
      </w:r>
    </w:p>
    <w:p w:rsidR="00072EBA" w:rsidRDefault="00072EBA" w:rsidP="00C60EC2">
      <w:pPr>
        <w:tabs>
          <w:tab w:val="left" w:pos="3090"/>
        </w:tabs>
        <w:jc w:val="both"/>
        <w:rPr>
          <w:rStyle w:val="a9"/>
          <w:i w:val="0"/>
          <w:lang w:val="el-GR"/>
        </w:rPr>
      </w:pPr>
      <w:r w:rsidRPr="00072EBA">
        <w:rPr>
          <w:rStyle w:val="a9"/>
          <w:i w:val="0"/>
          <w:lang w:val="el-GR"/>
        </w:rPr>
        <w:t xml:space="preserve">      </w:t>
      </w:r>
      <w:r>
        <w:rPr>
          <w:rStyle w:val="a9"/>
          <w:i w:val="0"/>
          <w:lang w:val="el-GR"/>
        </w:rPr>
        <w:t>Τέλος ο κώδικας θα εκτελέσει κάποιες διαδικασίες μέσα στο κυρίως πρόγραμμα χωρίς να καλέσει εξωτερικές συναρτήσεις. Αυτές οι διαδικασίες αφορούν τον υπολογισμό</w:t>
      </w:r>
      <w:r w:rsidR="007B535E">
        <w:rPr>
          <w:rStyle w:val="a9"/>
          <w:i w:val="0"/>
          <w:lang w:val="el-GR"/>
        </w:rPr>
        <w:t xml:space="preserve"> </w:t>
      </w:r>
      <w:r>
        <w:rPr>
          <w:rStyle w:val="a9"/>
          <w:i w:val="0"/>
          <w:lang w:val="el-GR"/>
        </w:rPr>
        <w:t>του μήκους της μέσης γραμμής της ροής (</w:t>
      </w:r>
      <w:r>
        <w:rPr>
          <w:rStyle w:val="a9"/>
        </w:rPr>
        <w:t>Mean</w:t>
      </w:r>
      <w:r w:rsidR="007B535E" w:rsidRPr="007B535E">
        <w:rPr>
          <w:rStyle w:val="a9"/>
          <w:lang w:val="el-GR"/>
        </w:rPr>
        <w:t xml:space="preserve"> </w:t>
      </w:r>
      <w:r w:rsidR="007B535E">
        <w:rPr>
          <w:rStyle w:val="a9"/>
        </w:rPr>
        <w:t>Camberline</w:t>
      </w:r>
      <w:r w:rsidR="007B535E" w:rsidRPr="007B535E">
        <w:rPr>
          <w:rStyle w:val="a9"/>
          <w:lang w:val="el-GR"/>
        </w:rPr>
        <w:t xml:space="preserve"> </w:t>
      </w:r>
      <w:r w:rsidR="007B535E">
        <w:rPr>
          <w:rStyle w:val="a9"/>
        </w:rPr>
        <w:t>Length</w:t>
      </w:r>
      <w:r>
        <w:rPr>
          <w:rStyle w:val="a9"/>
          <w:i w:val="0"/>
          <w:lang w:val="el-GR"/>
        </w:rPr>
        <w:t>) το οποίο ταυτίζεται με το μήκος της μέσης γραμμής των πτερυγίων</w:t>
      </w:r>
      <w:r w:rsidR="007B535E" w:rsidRPr="007B535E">
        <w:rPr>
          <w:rStyle w:val="a9"/>
          <w:i w:val="0"/>
          <w:lang w:val="el-GR"/>
        </w:rPr>
        <w:t xml:space="preserve"> (</w:t>
      </w:r>
      <w:r w:rsidR="007B535E">
        <w:rPr>
          <w:rStyle w:val="a9"/>
        </w:rPr>
        <w:t>Mean</w:t>
      </w:r>
      <w:r w:rsidR="007B535E" w:rsidRPr="007B535E">
        <w:rPr>
          <w:rStyle w:val="a9"/>
          <w:lang w:val="el-GR"/>
        </w:rPr>
        <w:t xml:space="preserve"> </w:t>
      </w:r>
      <w:r w:rsidR="007B535E">
        <w:rPr>
          <w:rStyle w:val="a9"/>
        </w:rPr>
        <w:t>Streamline</w:t>
      </w:r>
      <w:r w:rsidR="007B535E" w:rsidRPr="007B535E">
        <w:rPr>
          <w:rStyle w:val="a9"/>
          <w:lang w:val="el-GR"/>
        </w:rPr>
        <w:t xml:space="preserve"> </w:t>
      </w:r>
      <w:r w:rsidR="007B535E">
        <w:rPr>
          <w:rStyle w:val="a9"/>
        </w:rPr>
        <w:t>Length</w:t>
      </w:r>
      <w:r w:rsidR="007B535E" w:rsidRPr="007B535E">
        <w:rPr>
          <w:rStyle w:val="a9"/>
          <w:i w:val="0"/>
          <w:lang w:val="el-GR"/>
        </w:rPr>
        <w:t>)</w:t>
      </w:r>
      <w:r>
        <w:rPr>
          <w:rStyle w:val="a9"/>
          <w:i w:val="0"/>
          <w:lang w:val="el-GR"/>
        </w:rPr>
        <w:t xml:space="preserve"> μιας και η ροή θεωρείται ιδανική</w:t>
      </w:r>
      <w:r w:rsidR="007B535E" w:rsidRPr="007B535E">
        <w:rPr>
          <w:rStyle w:val="a9"/>
          <w:i w:val="0"/>
          <w:lang w:val="el-GR"/>
        </w:rPr>
        <w:t xml:space="preserve"> (</w:t>
      </w:r>
      <w:r w:rsidR="007B535E">
        <w:rPr>
          <w:rStyle w:val="a9"/>
        </w:rPr>
        <w:t>Ideal</w:t>
      </w:r>
      <w:r w:rsidR="007B535E" w:rsidRPr="007B535E">
        <w:rPr>
          <w:rStyle w:val="a9"/>
          <w:lang w:val="el-GR"/>
        </w:rPr>
        <w:t xml:space="preserve"> </w:t>
      </w:r>
      <w:r w:rsidR="007B535E">
        <w:rPr>
          <w:rStyle w:val="a9"/>
        </w:rPr>
        <w:t>Flow</w:t>
      </w:r>
      <w:r w:rsidR="00D85FEE" w:rsidRPr="00D85FEE">
        <w:rPr>
          <w:rStyle w:val="a9"/>
          <w:i w:val="0"/>
          <w:lang w:val="el-GR"/>
        </w:rPr>
        <w:t>).</w:t>
      </w:r>
      <w:r w:rsidR="00D85FEE">
        <w:rPr>
          <w:rStyle w:val="a9"/>
          <w:i w:val="0"/>
          <w:lang w:val="el-GR"/>
        </w:rPr>
        <w:t xml:space="preserve"> Όταν γίνεται αναφορά σε ιδανική ροή εννοείται ότι</w:t>
      </w:r>
      <w:r>
        <w:rPr>
          <w:rStyle w:val="a9"/>
          <w:i w:val="0"/>
          <w:lang w:val="el-GR"/>
        </w:rPr>
        <w:t xml:space="preserve"> </w:t>
      </w:r>
      <w:r>
        <w:rPr>
          <w:rStyle w:val="a9"/>
          <w:lang w:val="el-GR"/>
        </w:rPr>
        <w:t xml:space="preserve">το ρευστό </w:t>
      </w:r>
      <w:r w:rsidRPr="00D85FEE">
        <w:rPr>
          <w:rStyle w:val="a9"/>
          <w:i w:val="0"/>
          <w:lang w:val="el-GR"/>
        </w:rPr>
        <w:t>ακολουθάει</w:t>
      </w:r>
      <w:r>
        <w:rPr>
          <w:rStyle w:val="a9"/>
          <w:lang w:val="el-GR"/>
        </w:rPr>
        <w:t xml:space="preserve"> </w:t>
      </w:r>
      <w:r w:rsidRPr="00D85FEE">
        <w:rPr>
          <w:rStyle w:val="a9"/>
          <w:i w:val="0"/>
          <w:lang w:val="el-GR"/>
        </w:rPr>
        <w:t>τα πτερύγια επακριβώς</w:t>
      </w:r>
      <w:r w:rsidR="007B535E">
        <w:rPr>
          <w:rStyle w:val="a9"/>
          <w:i w:val="0"/>
          <w:lang w:val="el-GR"/>
        </w:rPr>
        <w:t xml:space="preserve">. </w:t>
      </w:r>
      <w:r w:rsidR="00D85FEE">
        <w:rPr>
          <w:rStyle w:val="a9"/>
          <w:i w:val="0"/>
          <w:lang w:val="el-GR"/>
        </w:rPr>
        <w:t>Στην συνέχεια α</w:t>
      </w:r>
      <w:r w:rsidR="007B535E">
        <w:rPr>
          <w:rStyle w:val="a9"/>
          <w:i w:val="0"/>
          <w:lang w:val="el-GR"/>
        </w:rPr>
        <w:t>κολουθεί η γραφική απεικόνιση της μεσημβρινής μορφής της μέσης γραμμής της</w:t>
      </w:r>
      <w:r w:rsidR="00D85FEE">
        <w:rPr>
          <w:rStyle w:val="a9"/>
          <w:i w:val="0"/>
          <w:lang w:val="el-GR"/>
        </w:rPr>
        <w:t xml:space="preserve"> ροής και</w:t>
      </w:r>
      <w:r w:rsidR="007B535E">
        <w:rPr>
          <w:rStyle w:val="a9"/>
          <w:i w:val="0"/>
          <w:lang w:val="el-GR"/>
        </w:rPr>
        <w:t xml:space="preserve"> ο υπολογισμός του συντελεστή φορτίσεως των πτερυγίων</w:t>
      </w:r>
      <w:r w:rsidR="007B535E" w:rsidRPr="007B535E">
        <w:rPr>
          <w:rStyle w:val="a9"/>
          <w:i w:val="0"/>
          <w:lang w:val="el-GR"/>
        </w:rPr>
        <w:t xml:space="preserve"> “</w:t>
      </w:r>
      <w:r w:rsidR="007B535E">
        <w:rPr>
          <w:rStyle w:val="a9"/>
          <w:i w:val="0"/>
        </w:rPr>
        <w:t>BL</w:t>
      </w:r>
      <w:r w:rsidR="007B535E" w:rsidRPr="007B535E">
        <w:rPr>
          <w:rStyle w:val="a9"/>
          <w:i w:val="0"/>
          <w:lang w:val="el-GR"/>
        </w:rPr>
        <w:t>”</w:t>
      </w:r>
      <w:r w:rsidR="007B535E">
        <w:rPr>
          <w:rStyle w:val="a9"/>
          <w:i w:val="0"/>
          <w:lang w:val="el-GR"/>
        </w:rPr>
        <w:t xml:space="preserve"> για τον συγκεκριμένο αριθμό πτερυγίων </w:t>
      </w:r>
      <w:r w:rsidR="007B535E" w:rsidRPr="007B535E">
        <w:rPr>
          <w:rStyle w:val="a9"/>
          <w:i w:val="0"/>
          <w:lang w:val="el-GR"/>
        </w:rPr>
        <w:t>“</w:t>
      </w:r>
      <w:r w:rsidR="007B535E">
        <w:rPr>
          <w:rStyle w:val="a9"/>
        </w:rPr>
        <w:t>Z</w:t>
      </w:r>
      <w:r w:rsidR="007B535E">
        <w:rPr>
          <w:rStyle w:val="a9"/>
          <w:vertAlign w:val="subscript"/>
        </w:rPr>
        <w:t>I</w:t>
      </w:r>
      <w:r w:rsidR="007B535E" w:rsidRPr="007B535E">
        <w:rPr>
          <w:rStyle w:val="a9"/>
          <w:lang w:val="el-GR"/>
        </w:rPr>
        <w:t>”</w:t>
      </w:r>
      <w:r w:rsidR="007B535E">
        <w:rPr>
          <w:rStyle w:val="a9"/>
          <w:i w:val="0"/>
          <w:lang w:val="el-GR"/>
        </w:rPr>
        <w:t xml:space="preserve"> </w:t>
      </w:r>
      <w:r w:rsidR="007B535E" w:rsidRPr="007B535E">
        <w:rPr>
          <w:rStyle w:val="a9"/>
          <w:i w:val="0"/>
          <w:lang w:val="el-GR"/>
        </w:rPr>
        <w:t xml:space="preserve">. </w:t>
      </w:r>
    </w:p>
    <w:p w:rsidR="006C7361" w:rsidRDefault="007B535E" w:rsidP="00C60EC2">
      <w:pPr>
        <w:tabs>
          <w:tab w:val="left" w:pos="3090"/>
        </w:tabs>
        <w:jc w:val="both"/>
        <w:rPr>
          <w:rStyle w:val="a9"/>
          <w:i w:val="0"/>
          <w:lang w:val="el-GR"/>
        </w:rPr>
      </w:pPr>
      <w:r>
        <w:rPr>
          <w:rStyle w:val="a9"/>
          <w:i w:val="0"/>
          <w:lang w:val="el-GR"/>
        </w:rPr>
        <w:lastRenderedPageBreak/>
        <w:t xml:space="preserve">      Όλες οι παραπάνω διαδικασίες επαναλαμβάνονται για κάθε πιθανό αριθμό πτερυγίων </w:t>
      </w:r>
      <w:r w:rsidRPr="007B535E">
        <w:rPr>
          <w:rStyle w:val="a9"/>
          <w:i w:val="0"/>
          <w:lang w:val="el-GR"/>
        </w:rPr>
        <w:t>“</w:t>
      </w:r>
      <w:r w:rsidRPr="007B535E">
        <w:rPr>
          <w:rStyle w:val="a9"/>
        </w:rPr>
        <w:t>Z</w:t>
      </w:r>
      <w:r w:rsidRPr="007B535E">
        <w:rPr>
          <w:rStyle w:val="a9"/>
          <w:vertAlign w:val="subscript"/>
        </w:rPr>
        <w:t>I</w:t>
      </w:r>
      <w:r w:rsidRPr="007B535E">
        <w:rPr>
          <w:rStyle w:val="a9"/>
          <w:i w:val="0"/>
          <w:lang w:val="el-GR"/>
        </w:rPr>
        <w:t>”</w:t>
      </w:r>
      <w:r w:rsidR="006C7361">
        <w:rPr>
          <w:rStyle w:val="a9"/>
          <w:i w:val="0"/>
          <w:lang w:val="el-GR"/>
        </w:rPr>
        <w:t xml:space="preserve"> </w:t>
      </w:r>
      <w:r>
        <w:rPr>
          <w:rStyle w:val="a9"/>
          <w:i w:val="0"/>
          <w:lang w:val="el-GR"/>
        </w:rPr>
        <w:t xml:space="preserve">και αποθηκεύεται ο συντελεστής φορτίσεως των πτερυγίων </w:t>
      </w:r>
      <w:r w:rsidRPr="007B535E">
        <w:rPr>
          <w:rStyle w:val="a9"/>
          <w:i w:val="0"/>
          <w:lang w:val="el-GR"/>
        </w:rPr>
        <w:t>“</w:t>
      </w:r>
      <w:r w:rsidRPr="007B535E">
        <w:rPr>
          <w:rStyle w:val="a9"/>
        </w:rPr>
        <w:t>BL</w:t>
      </w:r>
      <w:r w:rsidRPr="007B535E">
        <w:rPr>
          <w:rStyle w:val="a9"/>
          <w:i w:val="0"/>
          <w:lang w:val="el-GR"/>
        </w:rPr>
        <w:t xml:space="preserve">” </w:t>
      </w:r>
      <w:r>
        <w:rPr>
          <w:rStyle w:val="a9"/>
          <w:i w:val="0"/>
          <w:lang w:val="el-GR"/>
        </w:rPr>
        <w:t>για τον συγκεκριμένο αριθμό πτερυγίων.</w:t>
      </w:r>
      <w:r w:rsidR="00E54F6E">
        <w:rPr>
          <w:rStyle w:val="a9"/>
          <w:i w:val="0"/>
          <w:lang w:val="el-GR"/>
        </w:rPr>
        <w:t xml:space="preserve"> Για όσους πιθανούς αριθμούς πτερυγίων η διαδικασία σχεδιασμού ολοκληρωθεί επιτυχώς περνάνε στο επόμενο βήμα το οποίο ελέγχει για ποιόν από αυτούς</w:t>
      </w:r>
      <w:r w:rsidR="00D85FEE">
        <w:rPr>
          <w:rStyle w:val="a9"/>
          <w:i w:val="0"/>
          <w:lang w:val="el-GR"/>
        </w:rPr>
        <w:t xml:space="preserve"> τους αριθμούς</w:t>
      </w:r>
      <w:r w:rsidR="00E54F6E">
        <w:rPr>
          <w:rStyle w:val="a9"/>
          <w:i w:val="0"/>
          <w:lang w:val="el-GR"/>
        </w:rPr>
        <w:t xml:space="preserve"> προκύπτει ο μικρότερος συντελεστής φορτίσεως των πτερυγίων </w:t>
      </w:r>
      <w:r w:rsidR="00E54F6E" w:rsidRPr="00E54F6E">
        <w:rPr>
          <w:rStyle w:val="a9"/>
          <w:i w:val="0"/>
          <w:lang w:val="el-GR"/>
        </w:rPr>
        <w:t>“</w:t>
      </w:r>
      <w:r w:rsidR="00E54F6E">
        <w:rPr>
          <w:rStyle w:val="a9"/>
          <w:i w:val="0"/>
        </w:rPr>
        <w:t>BL</w:t>
      </w:r>
      <w:r w:rsidR="00E54F6E" w:rsidRPr="00E54F6E">
        <w:rPr>
          <w:rStyle w:val="a9"/>
          <w:i w:val="0"/>
          <w:lang w:val="el-GR"/>
        </w:rPr>
        <w:t>”</w:t>
      </w:r>
      <w:r w:rsidR="006C7361">
        <w:rPr>
          <w:rStyle w:val="a9"/>
          <w:i w:val="0"/>
          <w:lang w:val="el-GR"/>
        </w:rPr>
        <w:t xml:space="preserve"> και επιλέγεται ως βέλτιστη λύση μαζί με τα δεδομένα που τον συνοδεύουν. Σε αυτό το σημείο ολοκληρώνεται η προκαταρκτική σχεδίαση της πτερωτής, παρουσιάζοντας στον χρήστη του κώδικα όλα τα απαραίτητα δεδομένα που πρέπει να εξάγει μια διαδικασία προκαταρκτικής σχεδίασης καθώς και τα γραφήματα των γωνιών κατανομής των πτερυγί</w:t>
      </w:r>
      <w:r w:rsidR="00D85FEE">
        <w:rPr>
          <w:rStyle w:val="a9"/>
          <w:i w:val="0"/>
          <w:lang w:val="el-GR"/>
        </w:rPr>
        <w:t>ων καθώς και την μεσημβρινή προβολή</w:t>
      </w:r>
      <w:r w:rsidR="006C7361">
        <w:rPr>
          <w:rStyle w:val="a9"/>
          <w:i w:val="0"/>
          <w:lang w:val="el-GR"/>
        </w:rPr>
        <w:t xml:space="preserve"> της πτερωτής με την παρουσία των </w:t>
      </w:r>
      <w:r w:rsidR="006C7361">
        <w:rPr>
          <w:rStyle w:val="a9"/>
          <w:i w:val="0"/>
        </w:rPr>
        <w:t>quasi</w:t>
      </w:r>
      <w:r w:rsidR="006C7361" w:rsidRPr="006C7361">
        <w:rPr>
          <w:rStyle w:val="a9"/>
          <w:i w:val="0"/>
          <w:lang w:val="el-GR"/>
        </w:rPr>
        <w:t>-</w:t>
      </w:r>
      <w:r w:rsidR="006C7361">
        <w:rPr>
          <w:rStyle w:val="a9"/>
          <w:i w:val="0"/>
        </w:rPr>
        <w:t>normal</w:t>
      </w:r>
      <w:r w:rsidR="006C7361" w:rsidRPr="006C7361">
        <w:rPr>
          <w:rStyle w:val="a9"/>
          <w:i w:val="0"/>
          <w:lang w:val="el-GR"/>
        </w:rPr>
        <w:t xml:space="preserve"> </w:t>
      </w:r>
      <w:r w:rsidR="006C7361">
        <w:rPr>
          <w:rStyle w:val="a9"/>
          <w:i w:val="0"/>
          <w:lang w:val="el-GR"/>
        </w:rPr>
        <w:t>και της μέσης γραμμής ροής.</w:t>
      </w:r>
    </w:p>
    <w:p w:rsidR="00C358AE" w:rsidRDefault="00C358AE" w:rsidP="009969F2">
      <w:pPr>
        <w:pStyle w:val="2"/>
        <w:rPr>
          <w:rStyle w:val="a9"/>
          <w:i w:val="0"/>
          <w:iCs w:val="0"/>
          <w:lang w:val="el-GR"/>
        </w:rPr>
      </w:pPr>
    </w:p>
    <w:p w:rsidR="009969F2" w:rsidRPr="00C358AE" w:rsidRDefault="009969F2" w:rsidP="009969F2">
      <w:pPr>
        <w:pStyle w:val="2"/>
        <w:rPr>
          <w:rStyle w:val="a9"/>
          <w:i w:val="0"/>
          <w:iCs w:val="0"/>
          <w:lang w:val="el-GR"/>
        </w:rPr>
      </w:pPr>
      <w:bookmarkStart w:id="20" w:name="_Toc72503861"/>
      <w:r w:rsidRPr="00900206">
        <w:rPr>
          <w:rStyle w:val="a9"/>
          <w:i w:val="0"/>
          <w:iCs w:val="0"/>
          <w:lang w:val="el-GR"/>
        </w:rPr>
        <w:t>4.</w:t>
      </w:r>
      <w:r>
        <w:rPr>
          <w:rStyle w:val="a9"/>
          <w:i w:val="0"/>
          <w:iCs w:val="0"/>
          <w:lang w:val="el-GR"/>
        </w:rPr>
        <w:t>2 Εισαγωγή δεδομένων και αρχική επεξεργασία.</w:t>
      </w:r>
      <w:bookmarkEnd w:id="20"/>
    </w:p>
    <w:p w:rsidR="00B52D66" w:rsidRPr="00C358AE" w:rsidRDefault="00B52D66" w:rsidP="00B52D66">
      <w:pPr>
        <w:rPr>
          <w:lang w:val="el-GR"/>
        </w:rPr>
      </w:pPr>
    </w:p>
    <w:p w:rsidR="008A2B95" w:rsidRDefault="00510A20" w:rsidP="008A2B95">
      <w:pPr>
        <w:jc w:val="both"/>
        <w:rPr>
          <w:lang w:val="el-GR"/>
        </w:rPr>
      </w:pPr>
      <w:r w:rsidRPr="00510A20">
        <w:rPr>
          <w:lang w:val="el-GR"/>
        </w:rPr>
        <w:t xml:space="preserve">      </w:t>
      </w:r>
      <w:r>
        <w:rPr>
          <w:lang w:val="el-GR"/>
        </w:rPr>
        <w:t xml:space="preserve">Όπως ήδη αναφέρθηκε στην προηγούμενη υποενότητα το πρώτο πράγμα το οποίο πρέπει να γίνει είναι η εισαγωγή των δεδομένων στον κώδικα. Αυτό θα γίνει μέσω του </w:t>
      </w:r>
      <w:r w:rsidRPr="00510A20">
        <w:rPr>
          <w:lang w:val="el-GR"/>
        </w:rPr>
        <w:t>“.</w:t>
      </w:r>
      <w:r>
        <w:t>txt</w:t>
      </w:r>
      <w:r w:rsidRPr="00510A20">
        <w:rPr>
          <w:lang w:val="el-GR"/>
        </w:rPr>
        <w:t>”</w:t>
      </w:r>
      <w:r>
        <w:rPr>
          <w:lang w:val="el-GR"/>
        </w:rPr>
        <w:t xml:space="preserve">αρχείου με όνομα </w:t>
      </w:r>
      <w:r w:rsidRPr="00510A20">
        <w:rPr>
          <w:lang w:val="el-GR"/>
        </w:rPr>
        <w:t>“</w:t>
      </w:r>
      <w:r>
        <w:t>Radial</w:t>
      </w:r>
      <w:r w:rsidRPr="00510A20">
        <w:rPr>
          <w:lang w:val="el-GR"/>
        </w:rPr>
        <w:t>_</w:t>
      </w:r>
      <w:r>
        <w:t>Compressor</w:t>
      </w:r>
      <w:r w:rsidRPr="00510A20">
        <w:rPr>
          <w:lang w:val="el-GR"/>
        </w:rPr>
        <w:t>_</w:t>
      </w:r>
      <w:r>
        <w:t>Data</w:t>
      </w:r>
      <w:r w:rsidR="008A2B95">
        <w:rPr>
          <w:lang w:val="el-GR"/>
        </w:rPr>
        <w:t>1</w:t>
      </w:r>
      <w:r w:rsidRPr="00510A20">
        <w:rPr>
          <w:lang w:val="el-GR"/>
        </w:rPr>
        <w:t>.</w:t>
      </w:r>
      <w:r>
        <w:t>txt</w:t>
      </w:r>
      <w:r w:rsidRPr="00510A20">
        <w:rPr>
          <w:lang w:val="el-GR"/>
        </w:rPr>
        <w:t>”</w:t>
      </w:r>
      <w:r>
        <w:rPr>
          <w:lang w:val="el-GR"/>
        </w:rPr>
        <w:t xml:space="preserve"> όπως ακριβώς περιγράφτηκε στην ενότητα 2.2</w:t>
      </w:r>
      <w:r w:rsidR="008A2B95">
        <w:rPr>
          <w:lang w:val="el-GR"/>
        </w:rPr>
        <w:t xml:space="preserve">. </w:t>
      </w:r>
    </w:p>
    <w:p w:rsidR="00B52D66" w:rsidRDefault="008A2B95" w:rsidP="008A2B95">
      <w:pPr>
        <w:jc w:val="both"/>
        <w:rPr>
          <w:lang w:val="el-GR"/>
        </w:rPr>
      </w:pPr>
      <w:r>
        <w:rPr>
          <w:lang w:val="el-GR"/>
        </w:rPr>
        <w:t xml:space="preserve">      Με</w:t>
      </w:r>
      <w:r w:rsidRPr="008A2B95">
        <w:rPr>
          <w:lang w:val="el-GR"/>
        </w:rPr>
        <w:t xml:space="preserve"> </w:t>
      </w:r>
      <w:r>
        <w:rPr>
          <w:lang w:val="el-GR"/>
        </w:rPr>
        <w:t>την</w:t>
      </w:r>
      <w:r w:rsidRPr="008A2B95">
        <w:rPr>
          <w:lang w:val="el-GR"/>
        </w:rPr>
        <w:t xml:space="preserve"> </w:t>
      </w:r>
      <w:r>
        <w:rPr>
          <w:lang w:val="el-GR"/>
        </w:rPr>
        <w:t>εντολή</w:t>
      </w:r>
      <w:r w:rsidRPr="008A2B95">
        <w:rPr>
          <w:lang w:val="el-GR"/>
        </w:rPr>
        <w:t xml:space="preserve"> </w:t>
      </w:r>
      <w:r w:rsidR="00E17890" w:rsidRPr="008A2B95">
        <w:rPr>
          <w:lang w:val="el-GR"/>
        </w:rPr>
        <w:t>“</w:t>
      </w:r>
      <w:r w:rsidR="00E17890" w:rsidRPr="008A2B95">
        <w:rPr>
          <w:i/>
        </w:rPr>
        <w:t>dlmread</w:t>
      </w:r>
      <w:r w:rsidR="00E17890" w:rsidRPr="008A2B95">
        <w:rPr>
          <w:i/>
          <w:lang w:val="el-GR"/>
        </w:rPr>
        <w:t>(‘</w:t>
      </w:r>
      <w:r w:rsidR="00E17890" w:rsidRPr="008A2B95">
        <w:rPr>
          <w:i/>
        </w:rPr>
        <w:t>Radial</w:t>
      </w:r>
      <w:r w:rsidR="00E17890" w:rsidRPr="008A2B95">
        <w:rPr>
          <w:i/>
          <w:lang w:val="el-GR"/>
        </w:rPr>
        <w:t>_</w:t>
      </w:r>
      <w:r w:rsidR="00E17890" w:rsidRPr="008A2B95">
        <w:rPr>
          <w:i/>
        </w:rPr>
        <w:t>Compressor</w:t>
      </w:r>
      <w:r w:rsidR="00E17890" w:rsidRPr="008A2B95">
        <w:rPr>
          <w:i/>
          <w:lang w:val="el-GR"/>
        </w:rPr>
        <w:t>_</w:t>
      </w:r>
      <w:r w:rsidR="00E17890" w:rsidRPr="008A2B95">
        <w:rPr>
          <w:i/>
        </w:rPr>
        <w:t>Data</w:t>
      </w:r>
      <w:r w:rsidR="00E17890" w:rsidRPr="008A2B95">
        <w:rPr>
          <w:i/>
          <w:lang w:val="el-GR"/>
        </w:rPr>
        <w:t>1.</w:t>
      </w:r>
      <w:r w:rsidR="00E17890" w:rsidRPr="008A2B95">
        <w:rPr>
          <w:i/>
        </w:rPr>
        <w:t>txt</w:t>
      </w:r>
      <w:r w:rsidR="00E17890" w:rsidRPr="008A2B95">
        <w:rPr>
          <w:i/>
          <w:lang w:val="el-GR"/>
        </w:rPr>
        <w:t>’)</w:t>
      </w:r>
      <w:r w:rsidR="00E17890" w:rsidRPr="008A2B95">
        <w:rPr>
          <w:lang w:val="el-GR"/>
        </w:rPr>
        <w:t xml:space="preserve"> ”</w:t>
      </w:r>
      <w:r w:rsidRPr="008A2B95">
        <w:rPr>
          <w:lang w:val="el-GR"/>
        </w:rPr>
        <w:t xml:space="preserve"> </w:t>
      </w:r>
      <w:r>
        <w:rPr>
          <w:lang w:val="el-GR"/>
        </w:rPr>
        <w:t>το</w:t>
      </w:r>
      <w:r w:rsidRPr="008A2B95">
        <w:rPr>
          <w:lang w:val="el-GR"/>
        </w:rPr>
        <w:t xml:space="preserve"> </w:t>
      </w:r>
      <w:r>
        <w:rPr>
          <w:lang w:val="el-GR"/>
        </w:rPr>
        <w:t xml:space="preserve">πρόγραμμα τοποθετεί σε πίνακα με όνομα </w:t>
      </w:r>
      <w:r w:rsidRPr="008A2B95">
        <w:rPr>
          <w:lang w:val="el-GR"/>
        </w:rPr>
        <w:t>“</w:t>
      </w:r>
      <w:r>
        <w:t>A</w:t>
      </w:r>
      <w:r w:rsidRPr="008A2B95">
        <w:rPr>
          <w:lang w:val="el-GR"/>
        </w:rPr>
        <w:t>[</w:t>
      </w:r>
      <w:r>
        <w:t>i</w:t>
      </w:r>
      <w:r w:rsidRPr="008A2B95">
        <w:rPr>
          <w:lang w:val="el-GR"/>
        </w:rPr>
        <w:t xml:space="preserve">]” </w:t>
      </w:r>
      <w:r>
        <w:rPr>
          <w:lang w:val="el-GR"/>
        </w:rPr>
        <w:t xml:space="preserve">όλα τα δεδομένα τα οποία έχει δώσει ο χρήστης του προγράμματος. Στην συνέχεια όλα τα δεδομένα εκχωρούνται στις αντίστοιχες μεταβλητές με την συγκεκριμένη σειρά την οποία έχουν τοποθετηθεί στον πίνακα. Για αυτό τον λόγο η σειρά με την οποία τα δεδομένα εισάγονται στο αρχείο </w:t>
      </w:r>
      <w:r>
        <w:t>excel</w:t>
      </w:r>
      <w:r w:rsidRPr="008A2B95">
        <w:rPr>
          <w:lang w:val="el-GR"/>
        </w:rPr>
        <w:t xml:space="preserve"> </w:t>
      </w:r>
      <w:r>
        <w:rPr>
          <w:lang w:val="el-GR"/>
        </w:rPr>
        <w:t xml:space="preserve">και έπειτα αντιγράφονται στο αρχείο </w:t>
      </w:r>
      <w:r w:rsidRPr="008A2B95">
        <w:rPr>
          <w:lang w:val="el-GR"/>
        </w:rPr>
        <w:t>“.</w:t>
      </w:r>
      <w:r>
        <w:t>txt</w:t>
      </w:r>
      <w:r w:rsidRPr="008A2B95">
        <w:rPr>
          <w:lang w:val="el-GR"/>
        </w:rPr>
        <w:t xml:space="preserve">” </w:t>
      </w:r>
      <w:r>
        <w:rPr>
          <w:lang w:val="el-GR"/>
        </w:rPr>
        <w:t>δεν πρέπει να υποβληθεί σε καμία απολύτως αλλαγή. Επίσης ταυτόχρονα με την εκχώρηση των τιμών στις μεταβλητές γίνονται και οι απαραίτητες μετατροπές των μονάδων μέτρησης. Για παράδειγμα η πίεση δίνεται από τον χρήστη σε μονάδα μέτρησης [</w:t>
      </w:r>
      <w:r>
        <w:t>bar</w:t>
      </w:r>
      <w:r>
        <w:rPr>
          <w:lang w:val="el-GR"/>
        </w:rPr>
        <w:t>] και στον κώδικα μετατρέπεται σε [</w:t>
      </w:r>
      <w:r>
        <w:t>Pascal</w:t>
      </w:r>
      <w:r>
        <w:rPr>
          <w:lang w:val="el-GR"/>
        </w:rPr>
        <w:t>]</w:t>
      </w:r>
      <w:r w:rsidRPr="008A2B95">
        <w:rPr>
          <w:lang w:val="el-GR"/>
        </w:rPr>
        <w:t xml:space="preserve"> </w:t>
      </w:r>
      <w:r>
        <w:rPr>
          <w:lang w:val="el-GR"/>
        </w:rPr>
        <w:t xml:space="preserve">πολλαπλασιάζοντας την αρχική της μορφή με το </w:t>
      </w:r>
      <w:r w:rsidRPr="008A2B95">
        <w:rPr>
          <w:lang w:val="el-GR"/>
        </w:rPr>
        <w:t>10</w:t>
      </w:r>
      <w:r w:rsidRPr="008A2B95">
        <w:rPr>
          <w:vertAlign w:val="superscript"/>
          <w:lang w:val="el-GR"/>
        </w:rPr>
        <w:t>5</w:t>
      </w:r>
      <w:r w:rsidRPr="008A2B95">
        <w:rPr>
          <w:lang w:val="el-GR"/>
        </w:rPr>
        <w:t>.</w:t>
      </w:r>
      <w:r w:rsidR="00C05B86">
        <w:rPr>
          <w:lang w:val="el-GR"/>
        </w:rPr>
        <w:t xml:space="preserve"> Ακόμη κατά την εκχώρηση τιμών γίνεται απευθείας επίλυση κάποιων εξισώσεων και εκχώρηση τιμής στην άγνωστη μεταβλητή. Αυτό περιλαμβάνει την εύρεση των τιμών της ακτίνας της πλήμνης στην είσοδο </w:t>
      </w:r>
      <w:r w:rsidR="00C05B86" w:rsidRPr="00C05B86">
        <w:rPr>
          <w:lang w:val="el-GR"/>
        </w:rPr>
        <w:t>“</w:t>
      </w:r>
      <w:r w:rsidR="00C05B86">
        <w:t>r</w:t>
      </w:r>
      <w:r w:rsidR="00C05B86" w:rsidRPr="00C05B86">
        <w:rPr>
          <w:vertAlign w:val="subscript"/>
          <w:lang w:val="el-GR"/>
        </w:rPr>
        <w:t>1</w:t>
      </w:r>
      <w:r w:rsidR="00C05B86">
        <w:rPr>
          <w:vertAlign w:val="subscript"/>
        </w:rPr>
        <w:t>h</w:t>
      </w:r>
      <w:r w:rsidR="00C05B86" w:rsidRPr="00C05B86">
        <w:rPr>
          <w:lang w:val="el-GR"/>
        </w:rPr>
        <w:t>”</w:t>
      </w:r>
      <w:r w:rsidR="00C05B86">
        <w:rPr>
          <w:lang w:val="el-GR"/>
        </w:rPr>
        <w:t xml:space="preserve">, το πάχος των πτερυγίων στην είσοδο την πτερωτής </w:t>
      </w:r>
      <w:r w:rsidR="00C05B86" w:rsidRPr="00C05B86">
        <w:rPr>
          <w:lang w:val="el-GR"/>
        </w:rPr>
        <w:t>“</w:t>
      </w:r>
      <w:r w:rsidR="00C05B86">
        <w:t>t</w:t>
      </w:r>
      <w:r w:rsidR="00C05B86">
        <w:rPr>
          <w:vertAlign w:val="subscript"/>
        </w:rPr>
        <w:t>b</w:t>
      </w:r>
      <w:r w:rsidR="00C05B86" w:rsidRPr="00C05B86">
        <w:rPr>
          <w:vertAlign w:val="subscript"/>
          <w:lang w:val="el-GR"/>
        </w:rPr>
        <w:t>1</w:t>
      </w:r>
      <w:r w:rsidR="00C05B86" w:rsidRPr="00C05B86">
        <w:rPr>
          <w:lang w:val="el-GR"/>
        </w:rPr>
        <w:t>”</w:t>
      </w:r>
      <w:r w:rsidR="00C05B86">
        <w:rPr>
          <w:lang w:val="el-GR"/>
        </w:rPr>
        <w:t xml:space="preserve"> καθώς και το πάχος των πτερυγίων στο υπόλοιπο της πτερωτής </w:t>
      </w:r>
      <w:r w:rsidR="00C05B86" w:rsidRPr="00C05B86">
        <w:rPr>
          <w:lang w:val="el-GR"/>
        </w:rPr>
        <w:t>“</w:t>
      </w:r>
      <w:r w:rsidR="00C05B86">
        <w:t>t</w:t>
      </w:r>
      <w:r w:rsidR="00C05B86">
        <w:rPr>
          <w:vertAlign w:val="subscript"/>
        </w:rPr>
        <w:t>b</w:t>
      </w:r>
      <w:r w:rsidR="00C05B86" w:rsidRPr="00C05B86">
        <w:rPr>
          <w:lang w:val="el-GR"/>
        </w:rPr>
        <w:t>”</w:t>
      </w:r>
      <w:r w:rsidR="00C05B86">
        <w:rPr>
          <w:lang w:val="el-GR"/>
        </w:rPr>
        <w:t>. Οι εξισώσεις των τριών παραπάνω μεταβλητών προκύπτουν ως εξής</w:t>
      </w:r>
      <w:r w:rsidR="00A805C9">
        <w:rPr>
          <w:lang w:val="el-GR"/>
        </w:rPr>
        <w:t>.</w:t>
      </w:r>
    </w:p>
    <w:p w:rsidR="00050420" w:rsidRDefault="00A805C9" w:rsidP="008A2B95">
      <w:pPr>
        <w:jc w:val="both"/>
        <w:rPr>
          <w:lang w:val="el-GR"/>
        </w:rPr>
      </w:pPr>
      <w:r>
        <w:rPr>
          <w:lang w:val="el-GR"/>
        </w:rPr>
        <w:lastRenderedPageBreak/>
        <w:t xml:space="preserve">      Ο </w:t>
      </w:r>
      <w:r w:rsidR="00C05B86">
        <w:rPr>
          <w:lang w:val="el-GR"/>
        </w:rPr>
        <w:t xml:space="preserve">χρήστης έχει δώσει </w:t>
      </w:r>
      <w:r>
        <w:rPr>
          <w:lang w:val="el-GR"/>
        </w:rPr>
        <w:t xml:space="preserve">την τιμή </w:t>
      </w:r>
      <w:r w:rsidR="00C05B86">
        <w:rPr>
          <w:lang w:val="el-GR"/>
        </w:rPr>
        <w:t xml:space="preserve"> του λόγου των ακτινών της πλήμνης στην είσοδο και της ακτίνας στην έξοδο </w:t>
      </w:r>
      <w:r w:rsidR="00C05B86" w:rsidRPr="00C05B86">
        <w:rPr>
          <w:lang w:val="el-GR"/>
        </w:rPr>
        <w:t>“</w:t>
      </w:r>
      <w:r w:rsidR="00C05B86" w:rsidRPr="00A805C9">
        <w:rPr>
          <w:i/>
        </w:rPr>
        <w:t>Inlet</w:t>
      </w:r>
      <w:r w:rsidR="00C05B86" w:rsidRPr="00A805C9">
        <w:rPr>
          <w:i/>
          <w:lang w:val="el-GR"/>
        </w:rPr>
        <w:t xml:space="preserve"> </w:t>
      </w:r>
      <w:r w:rsidR="00C05B86" w:rsidRPr="00A805C9">
        <w:rPr>
          <w:i/>
        </w:rPr>
        <w:t>hub</w:t>
      </w:r>
      <w:r w:rsidR="00C05B86" w:rsidRPr="00A805C9">
        <w:rPr>
          <w:i/>
          <w:lang w:val="el-GR"/>
        </w:rPr>
        <w:t xml:space="preserve"> </w:t>
      </w:r>
      <w:r w:rsidR="00C05B86" w:rsidRPr="00A805C9">
        <w:rPr>
          <w:i/>
        </w:rPr>
        <w:t>to</w:t>
      </w:r>
      <w:r w:rsidR="00C05B86" w:rsidRPr="00A805C9">
        <w:rPr>
          <w:i/>
          <w:lang w:val="el-GR"/>
        </w:rPr>
        <w:t xml:space="preserve"> </w:t>
      </w:r>
      <w:r w:rsidR="00C05B86" w:rsidRPr="00A805C9">
        <w:rPr>
          <w:i/>
        </w:rPr>
        <w:t>tip</w:t>
      </w:r>
      <w:r w:rsidR="00C05B86" w:rsidRPr="00A805C9">
        <w:rPr>
          <w:i/>
          <w:lang w:val="el-GR"/>
        </w:rPr>
        <w:t xml:space="preserve"> </w:t>
      </w:r>
      <w:r w:rsidR="00C05B86" w:rsidRPr="00A805C9">
        <w:rPr>
          <w:i/>
        </w:rPr>
        <w:t>radius</w:t>
      </w:r>
      <w:r w:rsidR="00C05B86" w:rsidRPr="00A805C9">
        <w:rPr>
          <w:i/>
          <w:lang w:val="el-GR"/>
        </w:rPr>
        <w:t xml:space="preserve"> </w:t>
      </w:r>
      <w:r w:rsidR="00C05B86" w:rsidRPr="00A805C9">
        <w:rPr>
          <w:i/>
        </w:rPr>
        <w:t>ratio</w:t>
      </w:r>
      <w:r w:rsidRPr="00A805C9">
        <w:rPr>
          <w:i/>
          <w:lang w:val="el-GR"/>
        </w:rPr>
        <w:t xml:space="preserve">” </w:t>
      </w:r>
      <w:r>
        <w:rPr>
          <w:i/>
          <w:lang w:val="el-GR"/>
        </w:rPr>
        <w:t xml:space="preserve">όπου στον κώδικα αναγράφεται σαν </w:t>
      </w:r>
      <w:r w:rsidRPr="00A805C9">
        <w:rPr>
          <w:i/>
          <w:lang w:val="el-GR"/>
        </w:rPr>
        <w:t>“ΙΗΤ</w:t>
      </w:r>
      <w:r w:rsidRPr="00A805C9">
        <w:rPr>
          <w:i/>
        </w:rPr>
        <w:t>RATIO</w:t>
      </w:r>
      <w:r w:rsidR="00C05B86" w:rsidRPr="00C05B86">
        <w:rPr>
          <w:lang w:val="el-GR"/>
        </w:rPr>
        <w:t>”</w:t>
      </w:r>
      <w:r>
        <w:rPr>
          <w:lang w:val="el-GR"/>
        </w:rPr>
        <w:t xml:space="preserve"> και για την οποία ισχύει</w:t>
      </w:r>
      <w:r w:rsidRPr="00A805C9">
        <w:rPr>
          <w:lang w:val="el-GR"/>
        </w:rPr>
        <w:t>:</w:t>
      </w:r>
      <w:r w:rsidR="004F1FE3">
        <w:rPr>
          <w:lang w:val="el-GR"/>
        </w:rPr>
        <w:t xml:space="preserve">  </w:t>
      </w:r>
    </w:p>
    <w:p w:rsidR="004F1FE3" w:rsidRDefault="004F1FE3" w:rsidP="008A2B95">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7"/>
        <w:gridCol w:w="2369"/>
      </w:tblGrid>
      <w:tr w:rsidR="00A805C9" w:rsidTr="001222DD">
        <w:trPr>
          <w:trHeight w:val="904"/>
        </w:trPr>
        <w:tc>
          <w:tcPr>
            <w:tcW w:w="6487" w:type="dxa"/>
          </w:tcPr>
          <w:p w:rsidR="00A805C9" w:rsidRPr="00521BE5" w:rsidRDefault="00050420" w:rsidP="00521BE5">
            <w:pPr>
              <w:tabs>
                <w:tab w:val="left" w:pos="1595"/>
                <w:tab w:val="center" w:pos="2106"/>
              </w:tabs>
              <w:jc w:val="right"/>
              <w:rPr>
                <w:rStyle w:val="a9"/>
                <w:iCs w:val="0"/>
                <w:sz w:val="24"/>
                <w:szCs w:val="24"/>
                <w:vertAlign w:val="superscript"/>
              </w:rPr>
            </w:pPr>
            <m:oMathPara>
              <m:oMathParaPr>
                <m:jc m:val="right"/>
              </m:oMathParaPr>
              <m:oMath>
                <m:r>
                  <w:rPr>
                    <w:rStyle w:val="a9"/>
                    <w:rFonts w:ascii="Cambria Math" w:hAnsi="Cambria Math"/>
                    <w:sz w:val="24"/>
                    <w:szCs w:val="24"/>
                    <w:vertAlign w:val="superscript"/>
                  </w:rPr>
                  <m:t xml:space="preserve">Inlet </m:t>
                </m:r>
                <m:r>
                  <w:rPr>
                    <w:rStyle w:val="a9"/>
                    <w:rFonts w:ascii="Cambria Math" w:hAnsi="Cambria Math"/>
                    <w:sz w:val="24"/>
                    <w:szCs w:val="24"/>
                  </w:rPr>
                  <m:t xml:space="preserve">hub to tip radius ratio = </m:t>
                </m:r>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r</m:t>
                        </m:r>
                      </m:e>
                      <m:sub>
                        <m:r>
                          <w:rPr>
                            <w:rStyle w:val="a9"/>
                            <w:rFonts w:ascii="Cambria Math" w:hAnsi="Cambria Math"/>
                            <w:sz w:val="24"/>
                            <w:szCs w:val="24"/>
                          </w:rPr>
                          <m:t>1</m:t>
                        </m:r>
                        <m:r>
                          <w:rPr>
                            <w:rStyle w:val="a9"/>
                            <w:rFonts w:ascii="Cambria Math" w:hAnsi="Cambria Math"/>
                            <w:sz w:val="24"/>
                            <w:szCs w:val="24"/>
                          </w:rPr>
                          <m:t>h</m:t>
                        </m:r>
                      </m:sub>
                    </m:sSub>
                  </m:num>
                  <m:den>
                    <m:r>
                      <w:rPr>
                        <w:rStyle w:val="a9"/>
                        <w:rFonts w:ascii="Cambria Math" w:hAnsi="Cambria Math"/>
                        <w:sz w:val="24"/>
                        <w:szCs w:val="24"/>
                      </w:rPr>
                      <m:t>r_2</m:t>
                    </m:r>
                  </m:den>
                </m:f>
                <m:r>
                  <w:rPr>
                    <w:rStyle w:val="a9"/>
                    <w:rFonts w:ascii="Cambria Math" w:hAnsi="Cambria Math"/>
                    <w:sz w:val="24"/>
                    <w:szCs w:val="24"/>
                  </w:rPr>
                  <m:t xml:space="preserve"> </m:t>
                </m:r>
                <m:r>
                  <w:rPr>
                    <w:rStyle w:val="a9"/>
                    <w:rFonts w:ascii="Cambria Math" w:hAnsi="Cambria Math"/>
                    <w:sz w:val="24"/>
                    <w:szCs w:val="24"/>
                    <w:vertAlign w:val="superscript"/>
                  </w:rPr>
                  <m:t xml:space="preserve">  </m:t>
                </m:r>
              </m:oMath>
            </m:oMathPara>
          </w:p>
        </w:tc>
        <w:tc>
          <w:tcPr>
            <w:tcW w:w="2369" w:type="dxa"/>
            <w:shd w:val="clear" w:color="auto" w:fill="auto"/>
          </w:tcPr>
          <w:p w:rsidR="00A805C9" w:rsidRDefault="00A805C9" w:rsidP="00803324">
            <w:pPr>
              <w:jc w:val="right"/>
              <w:rPr>
                <w:rStyle w:val="a9"/>
                <w:i w:val="0"/>
                <w:iCs w:val="0"/>
                <w:sz w:val="24"/>
                <w:szCs w:val="24"/>
                <w:lang w:val="el-GR"/>
              </w:rPr>
            </w:pPr>
            <w:r>
              <w:rPr>
                <w:rStyle w:val="a9"/>
                <w:i w:val="0"/>
                <w:iCs w:val="0"/>
                <w:sz w:val="24"/>
                <w:szCs w:val="24"/>
                <w:lang w:val="el-GR"/>
              </w:rPr>
              <w:t>(4.1</w:t>
            </w:r>
            <w:r w:rsidRPr="00036251">
              <w:rPr>
                <w:rStyle w:val="a9"/>
                <w:i w:val="0"/>
                <w:iCs w:val="0"/>
                <w:sz w:val="24"/>
                <w:szCs w:val="24"/>
                <w:lang w:val="el-GR"/>
              </w:rPr>
              <w:t xml:space="preserve">)                                                             </w:t>
            </w:r>
            <w:r w:rsidRPr="00006A00">
              <w:rPr>
                <w:rStyle w:val="a9"/>
                <w:i w:val="0"/>
                <w:iCs w:val="0"/>
                <w:sz w:val="24"/>
                <w:szCs w:val="24"/>
              </w:rPr>
              <w:t xml:space="preserve">                                                  </w:t>
            </w:r>
          </w:p>
          <w:p w:rsidR="00A805C9" w:rsidRPr="00036251" w:rsidRDefault="00A805C9" w:rsidP="00803324">
            <w:pPr>
              <w:jc w:val="both"/>
              <w:rPr>
                <w:rStyle w:val="a9"/>
                <w:i w:val="0"/>
                <w:iCs w:val="0"/>
                <w:sz w:val="24"/>
                <w:szCs w:val="24"/>
              </w:rPr>
            </w:pPr>
          </w:p>
        </w:tc>
      </w:tr>
    </w:tbl>
    <w:p w:rsidR="004F1FE3" w:rsidRDefault="004F1FE3" w:rsidP="008A2B95">
      <w:pPr>
        <w:jc w:val="both"/>
        <w:rPr>
          <w:lang w:val="el-GR"/>
        </w:rPr>
      </w:pPr>
    </w:p>
    <w:p w:rsidR="00050420" w:rsidRDefault="00050420" w:rsidP="008A2B95">
      <w:pPr>
        <w:jc w:val="both"/>
        <w:rPr>
          <w:lang w:val="el-GR"/>
        </w:rPr>
      </w:pPr>
      <w:r>
        <w:rPr>
          <w:lang w:val="el-GR"/>
        </w:rPr>
        <w:t xml:space="preserve">Και λύνοντας ως προς την ακτίνα της πλήμνης στην είσοδο της πτερωτής </w:t>
      </w:r>
      <w:r w:rsidRPr="00050420">
        <w:rPr>
          <w:lang w:val="el-GR"/>
        </w:rPr>
        <w:t>“</w:t>
      </w:r>
      <w:r>
        <w:t>r</w:t>
      </w:r>
      <w:r w:rsidRPr="00050420">
        <w:rPr>
          <w:vertAlign w:val="subscript"/>
          <w:lang w:val="el-GR"/>
        </w:rPr>
        <w:t>1</w:t>
      </w:r>
      <w:r>
        <w:rPr>
          <w:vertAlign w:val="subscript"/>
        </w:rPr>
        <w:t>h</w:t>
      </w:r>
      <w:r w:rsidRPr="00050420">
        <w:rPr>
          <w:lang w:val="el-GR"/>
        </w:rPr>
        <w:t xml:space="preserve">” </w:t>
      </w:r>
      <w:r>
        <w:rPr>
          <w:lang w:val="el-GR"/>
        </w:rPr>
        <w:t>προκύπτει :</w:t>
      </w:r>
    </w:p>
    <w:p w:rsidR="004F1FE3" w:rsidRDefault="004F1FE3" w:rsidP="008A2B95">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29"/>
        <w:gridCol w:w="2227"/>
      </w:tblGrid>
      <w:tr w:rsidR="00050420" w:rsidRPr="00050420" w:rsidTr="00B87AD1">
        <w:trPr>
          <w:trHeight w:val="802"/>
        </w:trPr>
        <w:tc>
          <w:tcPr>
            <w:tcW w:w="6629" w:type="dxa"/>
          </w:tcPr>
          <w:p w:rsidR="00050420" w:rsidRPr="00050420" w:rsidRDefault="00050420" w:rsidP="00521BE5">
            <w:pPr>
              <w:tabs>
                <w:tab w:val="left" w:pos="1595"/>
                <w:tab w:val="center" w:pos="2106"/>
              </w:tabs>
              <w:jc w:val="right"/>
              <w:rPr>
                <w:rStyle w:val="a9"/>
                <w:rFonts w:ascii="Calibri" w:eastAsia="Times New Roman" w:hAnsi="Calibri" w:cs="Times New Roman"/>
                <w:iCs w:val="0"/>
                <w:sz w:val="24"/>
                <w:szCs w:val="24"/>
              </w:rPr>
            </w:pPr>
            <m:oMathPara>
              <m:oMathParaPr>
                <m:jc m:val="right"/>
              </m:oMathParaPr>
              <m:oMath>
                <m:r>
                  <w:rPr>
                    <w:rStyle w:val="a9"/>
                    <w:rFonts w:ascii="Cambria Math" w:eastAsia="Times New Roman" w:hAnsi="Cambria Math" w:cs="Times New Roman"/>
                    <w:sz w:val="24"/>
                    <w:szCs w:val="24"/>
                    <w:vertAlign w:val="superscript"/>
                    <w:lang w:val="el-GR"/>
                  </w:rPr>
                  <m:t xml:space="preserve">      </m:t>
                </m:r>
                <m:sSub>
                  <m:sSubPr>
                    <m:ctrlPr>
                      <w:rPr>
                        <w:rStyle w:val="a9"/>
                        <w:rFonts w:ascii="Cambria Math" w:eastAsia="Times New Roman" w:hAnsi="Cambria Math" w:cs="Times New Roman"/>
                        <w:iCs w:val="0"/>
                        <w:vertAlign w:val="subscript"/>
                      </w:rPr>
                    </m:ctrlPr>
                  </m:sSubPr>
                  <m:e>
                    <m:r>
                      <w:rPr>
                        <w:rStyle w:val="a9"/>
                        <w:rFonts w:ascii="Cambria Math" w:eastAsia="Times New Roman" w:hAnsi="Cambria Math" w:cs="Times New Roman"/>
                        <w:sz w:val="24"/>
                        <w:szCs w:val="24"/>
                        <w:vertAlign w:val="subscript"/>
                      </w:rPr>
                      <m:t>r</m:t>
                    </m:r>
                  </m:e>
                  <m:sub>
                    <m:r>
                      <w:rPr>
                        <w:rStyle w:val="a9"/>
                        <w:rFonts w:ascii="Cambria Math" w:eastAsia="Times New Roman" w:hAnsi="Cambria Math" w:cs="Times New Roman"/>
                        <w:sz w:val="24"/>
                        <w:szCs w:val="24"/>
                        <w:vertAlign w:val="subscript"/>
                      </w:rPr>
                      <m:t>1</m:t>
                    </m:r>
                    <m:r>
                      <w:rPr>
                        <w:rStyle w:val="a9"/>
                        <w:rFonts w:ascii="Cambria Math" w:eastAsia="Times New Roman" w:hAnsi="Cambria Math" w:cs="Times New Roman"/>
                        <w:sz w:val="24"/>
                        <w:szCs w:val="24"/>
                        <w:vertAlign w:val="subscript"/>
                      </w:rPr>
                      <m:t>h</m:t>
                    </m:r>
                  </m:sub>
                </m:sSub>
                <m:r>
                  <w:rPr>
                    <w:rStyle w:val="a9"/>
                    <w:rFonts w:ascii="Cambria Math" w:eastAsia="Times New Roman" w:hAnsi="Cambria Math" w:cs="Times New Roman"/>
                    <w:sz w:val="24"/>
                    <w:szCs w:val="24"/>
                    <w:vertAlign w:val="subscript"/>
                  </w:rPr>
                  <m:t xml:space="preserve"> </m:t>
                </m:r>
                <m:r>
                  <w:rPr>
                    <w:rStyle w:val="a9"/>
                    <w:rFonts w:ascii="Cambria Math" w:eastAsia="Times New Roman" w:hAnsi="Cambria Math" w:cs="Times New Roman"/>
                    <w:sz w:val="24"/>
                    <w:szCs w:val="24"/>
                  </w:rPr>
                  <m:t xml:space="preserve">= </m:t>
                </m:r>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r</m:t>
                    </m:r>
                  </m:e>
                  <m:sub>
                    <m:r>
                      <w:rPr>
                        <w:rStyle w:val="a9"/>
                        <w:rFonts w:ascii="Cambria Math" w:eastAsia="Times New Roman" w:hAnsi="Cambria Math" w:cs="Times New Roman"/>
                        <w:sz w:val="24"/>
                        <w:szCs w:val="24"/>
                      </w:rPr>
                      <m:t>2</m:t>
                    </m:r>
                  </m:sub>
                </m:sSub>
                <m:r>
                  <w:rPr>
                    <w:rStyle w:val="a9"/>
                    <w:rFonts w:ascii="Cambria Math" w:eastAsia="Times New Roman" w:hAnsi="Cambria Math" w:cs="Times New Roman"/>
                    <w:sz w:val="24"/>
                    <w:szCs w:val="24"/>
                  </w:rPr>
                  <m:t xml:space="preserve"> ∙ (</m:t>
                </m:r>
                <m:r>
                  <w:rPr>
                    <w:rStyle w:val="a9"/>
                    <w:rFonts w:ascii="Cambria Math" w:eastAsia="Times New Roman" w:hAnsi="Cambria Math" w:cs="Times New Roman"/>
                    <w:sz w:val="24"/>
                    <w:szCs w:val="24"/>
                    <w:lang w:val="el-GR"/>
                  </w:rPr>
                  <m:t>Ι</m:t>
                </m:r>
                <m:r>
                  <w:rPr>
                    <w:rStyle w:val="a9"/>
                    <w:rFonts w:ascii="Cambria Math" w:eastAsia="Times New Roman" w:hAnsi="Cambria Math" w:cs="Times New Roman"/>
                    <w:sz w:val="24"/>
                    <w:szCs w:val="24"/>
                  </w:rPr>
                  <m:t xml:space="preserve">nlet hub to tip radius ratio) </m:t>
                </m:r>
              </m:oMath>
            </m:oMathPara>
          </w:p>
        </w:tc>
        <w:tc>
          <w:tcPr>
            <w:tcW w:w="2227" w:type="dxa"/>
          </w:tcPr>
          <w:p w:rsidR="00050420" w:rsidRPr="00050420" w:rsidRDefault="00050420" w:rsidP="00803324">
            <w:pPr>
              <w:jc w:val="right"/>
              <w:rPr>
                <w:rStyle w:val="a9"/>
                <w:i w:val="0"/>
                <w:iCs w:val="0"/>
                <w:sz w:val="24"/>
                <w:szCs w:val="24"/>
                <w:lang w:val="el-GR"/>
              </w:rPr>
            </w:pPr>
            <w:r w:rsidRPr="00050420">
              <w:rPr>
                <w:rStyle w:val="a9"/>
                <w:i w:val="0"/>
                <w:iCs w:val="0"/>
                <w:sz w:val="24"/>
                <w:szCs w:val="24"/>
                <w:lang w:val="el-GR"/>
              </w:rPr>
              <w:t>(4.2)</w:t>
            </w:r>
          </w:p>
        </w:tc>
      </w:tr>
    </w:tbl>
    <w:p w:rsidR="004F1FE3" w:rsidRDefault="004F1FE3" w:rsidP="008A2B95">
      <w:pPr>
        <w:jc w:val="both"/>
        <w:rPr>
          <w:lang w:val="el-GR"/>
        </w:rPr>
      </w:pPr>
    </w:p>
    <w:p w:rsidR="00A805C9" w:rsidRDefault="00050420" w:rsidP="008A2B95">
      <w:pPr>
        <w:jc w:val="both"/>
        <w:rPr>
          <w:lang w:val="el-GR"/>
        </w:rPr>
      </w:pPr>
      <w:r>
        <w:rPr>
          <w:lang w:val="el-GR"/>
        </w:rPr>
        <w:t xml:space="preserve">Ενώ τα πάχη των πτερυγίων </w:t>
      </w:r>
      <w:r w:rsidR="00BA4F0A">
        <w:rPr>
          <w:lang w:val="el-GR"/>
        </w:rPr>
        <w:t xml:space="preserve">στην είσοδο </w:t>
      </w:r>
      <w:r w:rsidR="00BA4F0A" w:rsidRPr="00C05B86">
        <w:rPr>
          <w:lang w:val="el-GR"/>
        </w:rPr>
        <w:t>“</w:t>
      </w:r>
      <w:r w:rsidR="00BA4F0A">
        <w:t>t</w:t>
      </w:r>
      <w:r w:rsidR="00BA4F0A">
        <w:rPr>
          <w:vertAlign w:val="subscript"/>
        </w:rPr>
        <w:t>b</w:t>
      </w:r>
      <w:r w:rsidR="00BA4F0A" w:rsidRPr="00C05B86">
        <w:rPr>
          <w:vertAlign w:val="subscript"/>
          <w:lang w:val="el-GR"/>
        </w:rPr>
        <w:t>1</w:t>
      </w:r>
      <w:r w:rsidR="00803324" w:rsidRPr="00803324">
        <w:rPr>
          <w:vertAlign w:val="subscript"/>
          <w:lang w:val="el-GR"/>
        </w:rPr>
        <w:t>(</w:t>
      </w:r>
      <w:r w:rsidR="00803324">
        <w:rPr>
          <w:vertAlign w:val="subscript"/>
        </w:rPr>
        <w:t>dimensionless</w:t>
      </w:r>
      <w:r w:rsidR="00803324" w:rsidRPr="00803324">
        <w:rPr>
          <w:vertAlign w:val="subscript"/>
          <w:lang w:val="el-GR"/>
        </w:rPr>
        <w:t>)</w:t>
      </w:r>
      <w:r w:rsidR="00BA4F0A" w:rsidRPr="00C05B86">
        <w:rPr>
          <w:lang w:val="el-GR"/>
        </w:rPr>
        <w:t>”</w:t>
      </w:r>
      <w:r w:rsidR="00BA4F0A">
        <w:rPr>
          <w:lang w:val="el-GR"/>
        </w:rPr>
        <w:t xml:space="preserve"> αλλά και στην υπόλοιπη πτερωτή </w:t>
      </w:r>
      <w:r w:rsidR="00BA4F0A" w:rsidRPr="00C05B86">
        <w:rPr>
          <w:lang w:val="el-GR"/>
        </w:rPr>
        <w:t>“</w:t>
      </w:r>
      <w:r w:rsidR="00BA4F0A">
        <w:t>t</w:t>
      </w:r>
      <w:r w:rsidR="00BA4F0A">
        <w:rPr>
          <w:vertAlign w:val="subscript"/>
        </w:rPr>
        <w:t>b</w:t>
      </w:r>
      <w:r w:rsidR="00803324" w:rsidRPr="00803324">
        <w:rPr>
          <w:vertAlign w:val="subscript"/>
          <w:lang w:val="el-GR"/>
        </w:rPr>
        <w:t>(</w:t>
      </w:r>
      <w:r w:rsidR="00803324">
        <w:rPr>
          <w:vertAlign w:val="subscript"/>
        </w:rPr>
        <w:t>dimensionless</w:t>
      </w:r>
      <w:r w:rsidR="00803324" w:rsidRPr="00803324">
        <w:rPr>
          <w:vertAlign w:val="subscript"/>
          <w:lang w:val="el-GR"/>
        </w:rPr>
        <w:t>)</w:t>
      </w:r>
      <w:r w:rsidR="00BA4F0A" w:rsidRPr="00C05B86">
        <w:rPr>
          <w:lang w:val="el-GR"/>
        </w:rPr>
        <w:t>”</w:t>
      </w:r>
      <w:r w:rsidR="00BA4F0A">
        <w:rPr>
          <w:lang w:val="el-GR"/>
        </w:rPr>
        <w:t xml:space="preserve"> </w:t>
      </w:r>
      <w:r w:rsidR="00803324">
        <w:rPr>
          <w:lang w:val="el-GR"/>
        </w:rPr>
        <w:t>σε αδιάστατη μορφή προκύπτουν αντίστοιχα ως :</w:t>
      </w:r>
    </w:p>
    <w:p w:rsidR="00B87AD1" w:rsidRPr="00050420" w:rsidRDefault="00B87AD1" w:rsidP="008A2B95">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803324" w:rsidRPr="00050420" w:rsidTr="00803324">
        <w:trPr>
          <w:trHeight w:val="802"/>
        </w:trPr>
        <w:tc>
          <w:tcPr>
            <w:tcW w:w="5637" w:type="dxa"/>
          </w:tcPr>
          <w:p w:rsidR="00803324" w:rsidRPr="00050420" w:rsidRDefault="00803324" w:rsidP="00803324">
            <w:pPr>
              <w:tabs>
                <w:tab w:val="left" w:pos="1595"/>
                <w:tab w:val="center" w:pos="2106"/>
              </w:tabs>
              <w:jc w:val="right"/>
              <w:rPr>
                <w:rStyle w:val="a9"/>
                <w:rFonts w:ascii="Calibri" w:eastAsia="Times New Roman" w:hAnsi="Calibri" w:cs="Times New Roman"/>
                <w:iCs w:val="0"/>
                <w:sz w:val="24"/>
                <w:szCs w:val="24"/>
              </w:rPr>
            </w:pPr>
            <m:oMathPara>
              <m:oMathParaPr>
                <m:jc m:val="right"/>
              </m:oMathParaPr>
              <m:oMath>
                <m:r>
                  <w:rPr>
                    <w:rStyle w:val="a9"/>
                    <w:rFonts w:ascii="Cambria Math" w:eastAsia="Times New Roman" w:hAnsi="Cambria Math" w:cs="Times New Roman"/>
                    <w:sz w:val="24"/>
                    <w:szCs w:val="24"/>
                    <w:vertAlign w:val="superscript"/>
                    <w:lang w:val="el-GR"/>
                  </w:rPr>
                  <m:t xml:space="preserve">       </m:t>
                </m:r>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t</m:t>
                    </m:r>
                  </m:e>
                  <m:sub>
                    <m:r>
                      <w:rPr>
                        <w:rStyle w:val="a9"/>
                        <w:rFonts w:ascii="Cambria Math" w:eastAsia="Times New Roman" w:hAnsi="Cambria Math" w:cs="Times New Roman"/>
                        <w:sz w:val="24"/>
                        <w:szCs w:val="24"/>
                      </w:rPr>
                      <m:t>b1(dimensionless)</m:t>
                    </m:r>
                  </m:sub>
                </m:sSub>
                <m:r>
                  <w:rPr>
                    <w:rStyle w:val="a9"/>
                    <w:rFonts w:ascii="Cambria Math" w:eastAsia="Times New Roman" w:hAnsi="Cambria Math" w:cs="Times New Roman"/>
                    <w:sz w:val="24"/>
                    <w:szCs w:val="24"/>
                  </w:rPr>
                  <m:t xml:space="preserve">= </m:t>
                </m:r>
                <m:f>
                  <m:fPr>
                    <m:ctrlPr>
                      <w:rPr>
                        <w:rStyle w:val="a9"/>
                        <w:rFonts w:ascii="Cambria Math" w:eastAsia="Times New Roman" w:hAnsi="Cambria Math" w:cs="Times New Roman"/>
                        <w:iCs w:val="0"/>
                        <w:sz w:val="24"/>
                        <w:szCs w:val="24"/>
                      </w:rPr>
                    </m:ctrlPr>
                  </m:fPr>
                  <m:num>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t</m:t>
                        </m:r>
                      </m:e>
                      <m:sub>
                        <m:r>
                          <w:rPr>
                            <w:rStyle w:val="a9"/>
                            <w:rFonts w:ascii="Cambria Math" w:eastAsia="Times New Roman" w:hAnsi="Cambria Math" w:cs="Times New Roman"/>
                            <w:sz w:val="24"/>
                            <w:szCs w:val="24"/>
                          </w:rPr>
                          <m:t>b1</m:t>
                        </m:r>
                      </m:sub>
                    </m:sSub>
                  </m:num>
                  <m:den>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r</m:t>
                        </m:r>
                      </m:e>
                      <m:sub>
                        <m:r>
                          <w:rPr>
                            <w:rStyle w:val="a9"/>
                            <w:rFonts w:ascii="Cambria Math" w:eastAsia="Times New Roman" w:hAnsi="Cambria Math" w:cs="Times New Roman"/>
                            <w:sz w:val="24"/>
                            <w:szCs w:val="24"/>
                          </w:rPr>
                          <m:t>2</m:t>
                        </m:r>
                      </m:sub>
                    </m:sSub>
                  </m:den>
                </m:f>
              </m:oMath>
            </m:oMathPara>
          </w:p>
        </w:tc>
        <w:tc>
          <w:tcPr>
            <w:tcW w:w="3219" w:type="dxa"/>
          </w:tcPr>
          <w:p w:rsidR="00803324" w:rsidRDefault="00803324" w:rsidP="00803324">
            <w:pPr>
              <w:jc w:val="right"/>
              <w:rPr>
                <w:rStyle w:val="a9"/>
                <w:i w:val="0"/>
                <w:iCs w:val="0"/>
                <w:sz w:val="24"/>
                <w:szCs w:val="24"/>
              </w:rPr>
            </w:pPr>
          </w:p>
          <w:p w:rsidR="00803324" w:rsidRDefault="00803324" w:rsidP="00803324">
            <w:pPr>
              <w:jc w:val="right"/>
              <w:rPr>
                <w:rStyle w:val="a9"/>
                <w:i w:val="0"/>
                <w:iCs w:val="0"/>
                <w:sz w:val="24"/>
                <w:szCs w:val="24"/>
              </w:rPr>
            </w:pPr>
          </w:p>
          <w:p w:rsidR="00803324" w:rsidRPr="00050420" w:rsidRDefault="00803324" w:rsidP="00803324">
            <w:pPr>
              <w:jc w:val="right"/>
              <w:rPr>
                <w:rStyle w:val="a9"/>
                <w:i w:val="0"/>
                <w:iCs w:val="0"/>
                <w:sz w:val="24"/>
                <w:szCs w:val="24"/>
                <w:lang w:val="el-GR"/>
              </w:rPr>
            </w:pPr>
            <w:r w:rsidRPr="00050420">
              <w:rPr>
                <w:rStyle w:val="a9"/>
                <w:i w:val="0"/>
                <w:iCs w:val="0"/>
                <w:sz w:val="24"/>
                <w:szCs w:val="24"/>
                <w:lang w:val="el-GR"/>
              </w:rPr>
              <w:t>(4.</w:t>
            </w:r>
            <w:r>
              <w:rPr>
                <w:rStyle w:val="a9"/>
                <w:i w:val="0"/>
                <w:iCs w:val="0"/>
                <w:sz w:val="24"/>
                <w:szCs w:val="24"/>
              </w:rPr>
              <w:t>3</w:t>
            </w:r>
            <w:r w:rsidRPr="00050420">
              <w:rPr>
                <w:rStyle w:val="a9"/>
                <w:i w:val="0"/>
                <w:iCs w:val="0"/>
                <w:sz w:val="24"/>
                <w:szCs w:val="24"/>
                <w:lang w:val="el-GR"/>
              </w:rPr>
              <w:t>)</w:t>
            </w:r>
          </w:p>
        </w:tc>
      </w:tr>
      <w:tr w:rsidR="00803324" w:rsidRPr="00050420" w:rsidTr="00803324">
        <w:trPr>
          <w:trHeight w:val="802"/>
        </w:trPr>
        <w:tc>
          <w:tcPr>
            <w:tcW w:w="5637" w:type="dxa"/>
          </w:tcPr>
          <w:p w:rsidR="00803324" w:rsidRPr="00050420" w:rsidRDefault="00803324" w:rsidP="00803324">
            <w:pPr>
              <w:tabs>
                <w:tab w:val="left" w:pos="1595"/>
                <w:tab w:val="center" w:pos="2106"/>
              </w:tabs>
              <w:jc w:val="right"/>
              <w:rPr>
                <w:rStyle w:val="a9"/>
                <w:rFonts w:ascii="Calibri" w:eastAsia="Times New Roman" w:hAnsi="Calibri" w:cs="Times New Roman"/>
                <w:iCs w:val="0"/>
                <w:sz w:val="24"/>
                <w:szCs w:val="24"/>
              </w:rPr>
            </w:pPr>
            <m:oMathPara>
              <m:oMathParaPr>
                <m:jc m:val="right"/>
              </m:oMathParaPr>
              <m:oMath>
                <m:r>
                  <w:rPr>
                    <w:rStyle w:val="a9"/>
                    <w:rFonts w:ascii="Cambria Math" w:eastAsia="Times New Roman" w:hAnsi="Cambria Math" w:cs="Times New Roman"/>
                    <w:sz w:val="24"/>
                    <w:szCs w:val="24"/>
                    <w:vertAlign w:val="superscript"/>
                    <w:lang w:val="el-GR"/>
                  </w:rPr>
                  <m:t xml:space="preserve">       </m:t>
                </m:r>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t</m:t>
                    </m:r>
                  </m:e>
                  <m:sub>
                    <m:r>
                      <w:rPr>
                        <w:rStyle w:val="a9"/>
                        <w:rFonts w:ascii="Cambria Math" w:eastAsia="Times New Roman" w:hAnsi="Cambria Math" w:cs="Times New Roman"/>
                        <w:sz w:val="24"/>
                        <w:szCs w:val="24"/>
                      </w:rPr>
                      <m:t>b(dimensionless)</m:t>
                    </m:r>
                  </m:sub>
                </m:sSub>
                <m:r>
                  <w:rPr>
                    <w:rStyle w:val="a9"/>
                    <w:rFonts w:ascii="Cambria Math" w:eastAsia="Times New Roman" w:hAnsi="Cambria Math" w:cs="Times New Roman"/>
                    <w:sz w:val="24"/>
                    <w:szCs w:val="24"/>
                  </w:rPr>
                  <m:t xml:space="preserve">= </m:t>
                </m:r>
                <m:f>
                  <m:fPr>
                    <m:ctrlPr>
                      <w:rPr>
                        <w:rStyle w:val="a9"/>
                        <w:rFonts w:ascii="Cambria Math" w:eastAsia="Times New Roman" w:hAnsi="Cambria Math" w:cs="Times New Roman"/>
                        <w:iCs w:val="0"/>
                        <w:sz w:val="24"/>
                        <w:szCs w:val="24"/>
                      </w:rPr>
                    </m:ctrlPr>
                  </m:fPr>
                  <m:num>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t</m:t>
                        </m:r>
                      </m:e>
                      <m:sub>
                        <m:r>
                          <w:rPr>
                            <w:rStyle w:val="a9"/>
                            <w:rFonts w:ascii="Cambria Math" w:eastAsia="Times New Roman" w:hAnsi="Cambria Math" w:cs="Times New Roman"/>
                            <w:sz w:val="24"/>
                            <w:szCs w:val="24"/>
                          </w:rPr>
                          <m:t>b</m:t>
                        </m:r>
                      </m:sub>
                    </m:sSub>
                  </m:num>
                  <m:den>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r</m:t>
                        </m:r>
                      </m:e>
                      <m:sub>
                        <m:r>
                          <w:rPr>
                            <w:rStyle w:val="a9"/>
                            <w:rFonts w:ascii="Cambria Math" w:eastAsia="Times New Roman" w:hAnsi="Cambria Math" w:cs="Times New Roman"/>
                            <w:sz w:val="24"/>
                            <w:szCs w:val="24"/>
                          </w:rPr>
                          <m:t>2</m:t>
                        </m:r>
                      </m:sub>
                    </m:sSub>
                  </m:den>
                </m:f>
              </m:oMath>
            </m:oMathPara>
          </w:p>
        </w:tc>
        <w:tc>
          <w:tcPr>
            <w:tcW w:w="3219" w:type="dxa"/>
          </w:tcPr>
          <w:p w:rsidR="00803324" w:rsidRDefault="00803324" w:rsidP="00803324">
            <w:pPr>
              <w:jc w:val="right"/>
              <w:rPr>
                <w:rStyle w:val="a9"/>
                <w:i w:val="0"/>
                <w:iCs w:val="0"/>
                <w:sz w:val="24"/>
                <w:szCs w:val="24"/>
              </w:rPr>
            </w:pPr>
          </w:p>
          <w:p w:rsidR="00803324" w:rsidRDefault="00803324" w:rsidP="00803324">
            <w:pPr>
              <w:jc w:val="right"/>
              <w:rPr>
                <w:rStyle w:val="a9"/>
                <w:i w:val="0"/>
                <w:iCs w:val="0"/>
                <w:sz w:val="24"/>
                <w:szCs w:val="24"/>
              </w:rPr>
            </w:pPr>
          </w:p>
          <w:p w:rsidR="00803324" w:rsidRPr="00050420" w:rsidRDefault="00803324" w:rsidP="00803324">
            <w:pPr>
              <w:jc w:val="right"/>
              <w:rPr>
                <w:rStyle w:val="a9"/>
                <w:i w:val="0"/>
                <w:iCs w:val="0"/>
                <w:sz w:val="24"/>
                <w:szCs w:val="24"/>
                <w:lang w:val="el-GR"/>
              </w:rPr>
            </w:pPr>
          </w:p>
        </w:tc>
      </w:tr>
    </w:tbl>
    <w:p w:rsidR="00B87AD1" w:rsidRDefault="00B87AD1" w:rsidP="008A2B95">
      <w:pPr>
        <w:jc w:val="both"/>
        <w:rPr>
          <w:lang w:val="el-GR"/>
        </w:rPr>
      </w:pPr>
    </w:p>
    <w:p w:rsidR="00803324" w:rsidRDefault="00803324" w:rsidP="008A2B95">
      <w:pPr>
        <w:jc w:val="both"/>
        <w:rPr>
          <w:lang w:val="el-GR"/>
        </w:rPr>
      </w:pPr>
      <w:r>
        <w:t>K</w:t>
      </w:r>
      <w:r>
        <w:rPr>
          <w:lang w:val="el-GR"/>
        </w:rPr>
        <w:t>αι λύνοντας ως προς τα</w:t>
      </w:r>
      <w:r w:rsidRPr="00803324">
        <w:rPr>
          <w:lang w:val="el-GR"/>
        </w:rPr>
        <w:t xml:space="preserve"> </w:t>
      </w:r>
      <w:r>
        <w:rPr>
          <w:lang w:val="el-GR"/>
        </w:rPr>
        <w:t>πάχη εκφρασμένα σε μέτρα [</w:t>
      </w:r>
      <w:r>
        <w:t>meter</w:t>
      </w:r>
      <w:r>
        <w:rPr>
          <w:lang w:val="el-GR"/>
        </w:rPr>
        <w:t xml:space="preserve">] </w:t>
      </w:r>
      <w:r w:rsidR="004F1FE3">
        <w:rPr>
          <w:lang w:val="el-GR"/>
        </w:rPr>
        <w:t>προκύπτουν:</w:t>
      </w:r>
    </w:p>
    <w:p w:rsidR="00B87AD1" w:rsidRPr="00024FE1" w:rsidRDefault="00B87AD1" w:rsidP="008A2B95">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803324" w:rsidRPr="00050420" w:rsidTr="00803324">
        <w:trPr>
          <w:trHeight w:val="802"/>
        </w:trPr>
        <w:tc>
          <w:tcPr>
            <w:tcW w:w="6062" w:type="dxa"/>
          </w:tcPr>
          <w:p w:rsidR="00803324" w:rsidRPr="00050420" w:rsidRDefault="00803324" w:rsidP="00803324">
            <w:pPr>
              <w:tabs>
                <w:tab w:val="left" w:pos="1595"/>
                <w:tab w:val="center" w:pos="2106"/>
              </w:tabs>
              <w:jc w:val="right"/>
              <w:rPr>
                <w:rStyle w:val="a9"/>
                <w:rFonts w:ascii="Calibri" w:eastAsia="Times New Roman" w:hAnsi="Calibri" w:cs="Times New Roman"/>
                <w:iCs w:val="0"/>
                <w:sz w:val="24"/>
                <w:szCs w:val="24"/>
              </w:rPr>
            </w:pPr>
            <m:oMathPara>
              <m:oMathParaPr>
                <m:jc m:val="right"/>
              </m:oMathParaPr>
              <m:oMath>
                <m:r>
                  <w:rPr>
                    <w:rStyle w:val="a9"/>
                    <w:rFonts w:ascii="Cambria Math" w:eastAsia="Times New Roman" w:hAnsi="Cambria Math" w:cs="Times New Roman"/>
                    <w:sz w:val="24"/>
                    <w:szCs w:val="24"/>
                    <w:vertAlign w:val="superscript"/>
                    <w:lang w:val="el-GR"/>
                  </w:rPr>
                  <m:t xml:space="preserve">     </m:t>
                </m:r>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t</m:t>
                    </m:r>
                  </m:e>
                  <m:sub>
                    <m:r>
                      <w:rPr>
                        <w:rStyle w:val="a9"/>
                        <w:rFonts w:ascii="Cambria Math" w:eastAsia="Times New Roman" w:hAnsi="Cambria Math" w:cs="Times New Roman"/>
                        <w:sz w:val="24"/>
                        <w:szCs w:val="24"/>
                      </w:rPr>
                      <m:t>b1</m:t>
                    </m:r>
                  </m:sub>
                </m:sSub>
                <m:r>
                  <w:rPr>
                    <w:rStyle w:val="a9"/>
                    <w:rFonts w:ascii="Cambria Math" w:eastAsia="Times New Roman" w:hAnsi="Cambria Math" w:cs="Times New Roman"/>
                    <w:sz w:val="24"/>
                    <w:szCs w:val="24"/>
                    <w:vertAlign w:val="superscript"/>
                    <w:lang w:val="el-GR"/>
                  </w:rPr>
                  <m:t xml:space="preserve"> </m:t>
                </m:r>
                <m:r>
                  <w:rPr>
                    <w:rStyle w:val="a9"/>
                    <w:rFonts w:ascii="Cambria Math" w:eastAsia="Times New Roman" w:hAnsi="Cambria Math" w:cs="Times New Roman"/>
                    <w:sz w:val="24"/>
                    <w:szCs w:val="24"/>
                  </w:rPr>
                  <m:t>=</m:t>
                </m:r>
                <m:r>
                  <w:rPr>
                    <w:rStyle w:val="a9"/>
                    <w:rFonts w:ascii="Cambria Math" w:eastAsia="Times New Roman" w:hAnsi="Cambria Math" w:cs="Times New Roman"/>
                    <w:sz w:val="24"/>
                    <w:szCs w:val="24"/>
                    <w:vertAlign w:val="superscript"/>
                    <w:lang w:val="el-GR"/>
                  </w:rPr>
                  <m:t xml:space="preserve"> </m:t>
                </m:r>
                <m:sSub>
                  <m:sSubPr>
                    <m:ctrlPr>
                      <w:rPr>
                        <w:rStyle w:val="a9"/>
                        <w:rFonts w:ascii="Cambria Math" w:eastAsia="Times New Roman" w:hAnsi="Cambria Math" w:cs="Times New Roman"/>
                        <w:iCs w:val="0"/>
                        <w:vertAlign w:val="superscript"/>
                        <w:lang w:val="el-GR"/>
                      </w:rPr>
                    </m:ctrlPr>
                  </m:sSubPr>
                  <m:e>
                    <m:r>
                      <w:rPr>
                        <w:rStyle w:val="a9"/>
                        <w:rFonts w:ascii="Cambria Math" w:eastAsia="Times New Roman" w:hAnsi="Cambria Math" w:cs="Times New Roman"/>
                        <w:sz w:val="24"/>
                        <w:szCs w:val="24"/>
                        <w:vertAlign w:val="superscript"/>
                        <w:lang w:val="el-GR"/>
                      </w:rPr>
                      <m:t>r</m:t>
                    </m:r>
                  </m:e>
                  <m:sub>
                    <m:r>
                      <w:rPr>
                        <w:rStyle w:val="a9"/>
                        <w:rFonts w:ascii="Cambria Math" w:eastAsia="Times New Roman" w:hAnsi="Cambria Math" w:cs="Times New Roman"/>
                        <w:sz w:val="24"/>
                        <w:szCs w:val="24"/>
                        <w:vertAlign w:val="superscript"/>
                        <w:lang w:val="el-GR"/>
                      </w:rPr>
                      <m:t>2</m:t>
                    </m:r>
                  </m:sub>
                </m:sSub>
                <m:r>
                  <w:rPr>
                    <w:rStyle w:val="a9"/>
                    <w:rFonts w:ascii="Cambria Math" w:eastAsia="Times New Roman" w:hAnsi="Cambria Math" w:cs="Times New Roman"/>
                    <w:vertAlign w:val="superscript"/>
                    <w:lang w:val="el-GR"/>
                  </w:rPr>
                  <m:t xml:space="preserve"> </m:t>
                </m:r>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t</m:t>
                    </m:r>
                  </m:e>
                  <m:sub>
                    <m:r>
                      <w:rPr>
                        <w:rStyle w:val="a9"/>
                        <w:rFonts w:ascii="Cambria Math" w:eastAsia="Times New Roman" w:hAnsi="Cambria Math" w:cs="Times New Roman"/>
                        <w:sz w:val="24"/>
                        <w:szCs w:val="24"/>
                      </w:rPr>
                      <m:t>b1(dimensionless)</m:t>
                    </m:r>
                  </m:sub>
                </m:sSub>
                <m:r>
                  <w:rPr>
                    <w:rStyle w:val="a9"/>
                    <w:rFonts w:ascii="Cambria Math" w:eastAsia="Times New Roman" w:hAnsi="Cambria Math" w:cs="Times New Roman"/>
                    <w:sz w:val="24"/>
                    <w:szCs w:val="24"/>
                  </w:rPr>
                  <m:t xml:space="preserve"> </m:t>
                </m:r>
              </m:oMath>
            </m:oMathPara>
          </w:p>
        </w:tc>
        <w:tc>
          <w:tcPr>
            <w:tcW w:w="2794" w:type="dxa"/>
          </w:tcPr>
          <w:p w:rsidR="00803324" w:rsidRDefault="00803324" w:rsidP="00803324">
            <w:pPr>
              <w:jc w:val="right"/>
              <w:rPr>
                <w:rStyle w:val="a9"/>
                <w:i w:val="0"/>
                <w:iCs w:val="0"/>
                <w:sz w:val="24"/>
                <w:szCs w:val="24"/>
              </w:rPr>
            </w:pPr>
          </w:p>
          <w:p w:rsidR="00803324" w:rsidRDefault="00803324" w:rsidP="00803324">
            <w:pPr>
              <w:jc w:val="right"/>
              <w:rPr>
                <w:rStyle w:val="a9"/>
                <w:i w:val="0"/>
                <w:iCs w:val="0"/>
                <w:sz w:val="24"/>
                <w:szCs w:val="24"/>
              </w:rPr>
            </w:pPr>
          </w:p>
          <w:p w:rsidR="00803324" w:rsidRPr="00050420" w:rsidRDefault="00803324" w:rsidP="00803324">
            <w:pPr>
              <w:jc w:val="right"/>
              <w:rPr>
                <w:rStyle w:val="a9"/>
                <w:i w:val="0"/>
                <w:iCs w:val="0"/>
                <w:sz w:val="24"/>
                <w:szCs w:val="24"/>
                <w:lang w:val="el-GR"/>
              </w:rPr>
            </w:pPr>
            <w:r w:rsidRPr="00050420">
              <w:rPr>
                <w:rStyle w:val="a9"/>
                <w:i w:val="0"/>
                <w:iCs w:val="0"/>
                <w:sz w:val="24"/>
                <w:szCs w:val="24"/>
                <w:lang w:val="el-GR"/>
              </w:rPr>
              <w:t>(4.</w:t>
            </w:r>
            <w:r>
              <w:rPr>
                <w:rStyle w:val="a9"/>
                <w:i w:val="0"/>
                <w:iCs w:val="0"/>
                <w:sz w:val="24"/>
                <w:szCs w:val="24"/>
              </w:rPr>
              <w:t>4</w:t>
            </w:r>
            <w:r w:rsidRPr="00050420">
              <w:rPr>
                <w:rStyle w:val="a9"/>
                <w:i w:val="0"/>
                <w:iCs w:val="0"/>
                <w:sz w:val="24"/>
                <w:szCs w:val="24"/>
                <w:lang w:val="el-GR"/>
              </w:rPr>
              <w:t>)</w:t>
            </w:r>
          </w:p>
        </w:tc>
      </w:tr>
      <w:tr w:rsidR="00803324" w:rsidRPr="00050420" w:rsidTr="00803324">
        <w:trPr>
          <w:trHeight w:val="802"/>
        </w:trPr>
        <w:tc>
          <w:tcPr>
            <w:tcW w:w="6062" w:type="dxa"/>
          </w:tcPr>
          <w:p w:rsidR="00803324" w:rsidRPr="00050420" w:rsidRDefault="00803324" w:rsidP="00803324">
            <w:pPr>
              <w:tabs>
                <w:tab w:val="left" w:pos="1595"/>
                <w:tab w:val="center" w:pos="2106"/>
              </w:tabs>
              <w:jc w:val="right"/>
              <w:rPr>
                <w:rStyle w:val="a9"/>
                <w:rFonts w:ascii="Calibri" w:eastAsia="Times New Roman" w:hAnsi="Calibri" w:cs="Times New Roman"/>
                <w:iCs w:val="0"/>
                <w:sz w:val="24"/>
                <w:szCs w:val="24"/>
              </w:rPr>
            </w:pPr>
            <m:oMathPara>
              <m:oMathParaPr>
                <m:jc m:val="right"/>
              </m:oMathParaPr>
              <m:oMath>
                <m:r>
                  <w:rPr>
                    <w:rStyle w:val="a9"/>
                    <w:rFonts w:ascii="Cambria Math" w:eastAsia="Times New Roman" w:hAnsi="Cambria Math" w:cs="Times New Roman"/>
                    <w:sz w:val="24"/>
                    <w:szCs w:val="24"/>
                    <w:vertAlign w:val="superscript"/>
                    <w:lang w:val="el-GR"/>
                  </w:rPr>
                  <m:t xml:space="preserve">     </m:t>
                </m:r>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t</m:t>
                    </m:r>
                  </m:e>
                  <m:sub>
                    <m:r>
                      <w:rPr>
                        <w:rStyle w:val="a9"/>
                        <w:rFonts w:ascii="Cambria Math" w:eastAsia="Times New Roman" w:hAnsi="Cambria Math" w:cs="Times New Roman"/>
                        <w:sz w:val="24"/>
                        <w:szCs w:val="24"/>
                      </w:rPr>
                      <m:t>b</m:t>
                    </m:r>
                  </m:sub>
                </m:sSub>
                <m:r>
                  <w:rPr>
                    <w:rStyle w:val="a9"/>
                    <w:rFonts w:ascii="Cambria Math" w:eastAsia="Times New Roman" w:hAnsi="Cambria Math" w:cs="Times New Roman"/>
                    <w:sz w:val="24"/>
                    <w:szCs w:val="24"/>
                    <w:vertAlign w:val="superscript"/>
                    <w:lang w:val="el-GR"/>
                  </w:rPr>
                  <m:t xml:space="preserve"> </m:t>
                </m:r>
                <m:r>
                  <w:rPr>
                    <w:rStyle w:val="a9"/>
                    <w:rFonts w:ascii="Cambria Math" w:eastAsia="Times New Roman" w:hAnsi="Cambria Math" w:cs="Times New Roman"/>
                    <w:sz w:val="24"/>
                    <w:szCs w:val="24"/>
                  </w:rPr>
                  <m:t>=</m:t>
                </m:r>
                <m:r>
                  <w:rPr>
                    <w:rStyle w:val="a9"/>
                    <w:rFonts w:ascii="Cambria Math" w:eastAsia="Times New Roman" w:hAnsi="Cambria Math" w:cs="Times New Roman"/>
                    <w:sz w:val="24"/>
                    <w:szCs w:val="24"/>
                    <w:vertAlign w:val="superscript"/>
                    <w:lang w:val="el-GR"/>
                  </w:rPr>
                  <m:t xml:space="preserve"> </m:t>
                </m:r>
                <m:sSub>
                  <m:sSubPr>
                    <m:ctrlPr>
                      <w:rPr>
                        <w:rStyle w:val="a9"/>
                        <w:rFonts w:ascii="Cambria Math" w:eastAsia="Times New Roman" w:hAnsi="Cambria Math" w:cs="Times New Roman"/>
                        <w:iCs w:val="0"/>
                        <w:vertAlign w:val="superscript"/>
                        <w:lang w:val="el-GR"/>
                      </w:rPr>
                    </m:ctrlPr>
                  </m:sSubPr>
                  <m:e>
                    <m:r>
                      <w:rPr>
                        <w:rStyle w:val="a9"/>
                        <w:rFonts w:ascii="Cambria Math" w:eastAsia="Times New Roman" w:hAnsi="Cambria Math" w:cs="Times New Roman"/>
                        <w:sz w:val="24"/>
                        <w:szCs w:val="24"/>
                        <w:vertAlign w:val="superscript"/>
                        <w:lang w:val="el-GR"/>
                      </w:rPr>
                      <m:t>r</m:t>
                    </m:r>
                  </m:e>
                  <m:sub>
                    <m:r>
                      <w:rPr>
                        <w:rStyle w:val="a9"/>
                        <w:rFonts w:ascii="Cambria Math" w:eastAsia="Times New Roman" w:hAnsi="Cambria Math" w:cs="Times New Roman"/>
                        <w:sz w:val="24"/>
                        <w:szCs w:val="24"/>
                        <w:vertAlign w:val="superscript"/>
                        <w:lang w:val="el-GR"/>
                      </w:rPr>
                      <m:t>2</m:t>
                    </m:r>
                  </m:sub>
                </m:sSub>
                <m:r>
                  <w:rPr>
                    <w:rStyle w:val="a9"/>
                    <w:rFonts w:ascii="Cambria Math" w:eastAsia="Times New Roman" w:hAnsi="Cambria Math" w:cs="Times New Roman"/>
                    <w:vertAlign w:val="superscript"/>
                    <w:lang w:val="el-GR"/>
                  </w:rPr>
                  <m:t xml:space="preserve"> </m:t>
                </m:r>
                <m:sSub>
                  <m:sSubPr>
                    <m:ctrlPr>
                      <w:rPr>
                        <w:rStyle w:val="a9"/>
                        <w:rFonts w:ascii="Cambria Math" w:eastAsia="Times New Roman" w:hAnsi="Cambria Math" w:cs="Times New Roman"/>
                        <w:iCs w:val="0"/>
                      </w:rPr>
                    </m:ctrlPr>
                  </m:sSubPr>
                  <m:e>
                    <m:r>
                      <w:rPr>
                        <w:rStyle w:val="a9"/>
                        <w:rFonts w:ascii="Cambria Math" w:eastAsia="Times New Roman" w:hAnsi="Cambria Math" w:cs="Times New Roman"/>
                        <w:sz w:val="24"/>
                        <w:szCs w:val="24"/>
                      </w:rPr>
                      <m:t>t</m:t>
                    </m:r>
                  </m:e>
                  <m:sub>
                    <m:r>
                      <w:rPr>
                        <w:rStyle w:val="a9"/>
                        <w:rFonts w:ascii="Cambria Math" w:eastAsia="Times New Roman" w:hAnsi="Cambria Math" w:cs="Times New Roman"/>
                        <w:sz w:val="24"/>
                        <w:szCs w:val="24"/>
                      </w:rPr>
                      <m:t>b(dimensionless)</m:t>
                    </m:r>
                  </m:sub>
                </m:sSub>
                <m:r>
                  <w:rPr>
                    <w:rStyle w:val="a9"/>
                    <w:rFonts w:ascii="Cambria Math" w:eastAsia="Times New Roman" w:hAnsi="Cambria Math" w:cs="Times New Roman"/>
                    <w:sz w:val="24"/>
                    <w:szCs w:val="24"/>
                  </w:rPr>
                  <m:t xml:space="preserve"> </m:t>
                </m:r>
              </m:oMath>
            </m:oMathPara>
          </w:p>
        </w:tc>
        <w:tc>
          <w:tcPr>
            <w:tcW w:w="2794" w:type="dxa"/>
          </w:tcPr>
          <w:p w:rsidR="00803324" w:rsidRDefault="00803324" w:rsidP="00803324">
            <w:pPr>
              <w:jc w:val="right"/>
              <w:rPr>
                <w:rStyle w:val="a9"/>
                <w:i w:val="0"/>
                <w:iCs w:val="0"/>
                <w:sz w:val="24"/>
                <w:szCs w:val="24"/>
              </w:rPr>
            </w:pPr>
          </w:p>
          <w:p w:rsidR="00803324" w:rsidRDefault="00803324" w:rsidP="00803324">
            <w:pPr>
              <w:jc w:val="right"/>
              <w:rPr>
                <w:rStyle w:val="a9"/>
                <w:i w:val="0"/>
                <w:iCs w:val="0"/>
                <w:sz w:val="24"/>
                <w:szCs w:val="24"/>
              </w:rPr>
            </w:pPr>
          </w:p>
          <w:p w:rsidR="00803324" w:rsidRPr="00050420" w:rsidRDefault="00803324" w:rsidP="00803324">
            <w:pPr>
              <w:jc w:val="right"/>
              <w:rPr>
                <w:rStyle w:val="a9"/>
                <w:i w:val="0"/>
                <w:iCs w:val="0"/>
                <w:sz w:val="24"/>
                <w:szCs w:val="24"/>
                <w:lang w:val="el-GR"/>
              </w:rPr>
            </w:pPr>
          </w:p>
        </w:tc>
      </w:tr>
    </w:tbl>
    <w:p w:rsidR="00803324" w:rsidRDefault="00803324" w:rsidP="008A2B95">
      <w:pPr>
        <w:jc w:val="both"/>
        <w:rPr>
          <w:lang w:val="el-GR"/>
        </w:rPr>
      </w:pPr>
      <w:r>
        <w:rPr>
          <w:lang w:val="el-GR"/>
        </w:rPr>
        <w:lastRenderedPageBreak/>
        <w:t>Όλα τα παραπάνω</w:t>
      </w:r>
      <w:r w:rsidR="006C4393">
        <w:rPr>
          <w:lang w:val="el-GR"/>
        </w:rPr>
        <w:t xml:space="preserve"> φαίνονται στην </w:t>
      </w:r>
      <w:r w:rsidR="006C4393" w:rsidRPr="006C4393">
        <w:rPr>
          <w:i/>
          <w:lang w:val="el-GR"/>
        </w:rPr>
        <w:t>εικόνα 4.2.1</w:t>
      </w:r>
      <w:r w:rsidRPr="006C4393">
        <w:rPr>
          <w:i/>
          <w:lang w:val="el-GR"/>
        </w:rPr>
        <w:t xml:space="preserve"> </w:t>
      </w:r>
      <w:r>
        <w:rPr>
          <w:lang w:val="el-GR"/>
        </w:rPr>
        <w:t xml:space="preserve">σε μορφή κώδικα της </w:t>
      </w:r>
      <w:r w:rsidRPr="00803324">
        <w:rPr>
          <w:lang w:val="el-GR"/>
        </w:rPr>
        <w:t>“</w:t>
      </w:r>
      <w:r w:rsidRPr="00803324">
        <w:rPr>
          <w:i/>
        </w:rPr>
        <w:t>Matlab</w:t>
      </w:r>
      <w:r w:rsidRPr="00803324">
        <w:rPr>
          <w:lang w:val="el-GR"/>
        </w:rPr>
        <w:t xml:space="preserve">” </w:t>
      </w:r>
      <w:r>
        <w:rPr>
          <w:lang w:val="el-GR"/>
        </w:rPr>
        <w:t xml:space="preserve">όπου στην αρχή αναγράφονται τα στοιχεία του συγγραφέα, τρείς εντολές οι οποίες κλείνουν όλα τα ανοιγμένα παράθυρα από προηγούμενες </w:t>
      </w:r>
      <w:r w:rsidR="006C4393">
        <w:rPr>
          <w:lang w:val="el-GR"/>
        </w:rPr>
        <w:t xml:space="preserve">φορές που έχει τρέξει ο κώδικας και επιπλέον </w:t>
      </w:r>
      <w:r w:rsidR="006C4393" w:rsidRPr="006C4393">
        <w:rPr>
          <w:lang w:val="el-GR"/>
        </w:rPr>
        <w:t>“</w:t>
      </w:r>
      <w:r w:rsidR="006C4393">
        <w:rPr>
          <w:lang w:val="el-GR"/>
        </w:rPr>
        <w:t>καθαρίζουν</w:t>
      </w:r>
      <w:r w:rsidR="006C4393" w:rsidRPr="006C4393">
        <w:rPr>
          <w:lang w:val="el-GR"/>
        </w:rPr>
        <w:t>”</w:t>
      </w:r>
      <w:r w:rsidR="006C4393">
        <w:rPr>
          <w:lang w:val="el-GR"/>
        </w:rPr>
        <w:t xml:space="preserve"> τα παράθυρα των </w:t>
      </w:r>
      <w:r w:rsidR="006C4393" w:rsidRPr="006C4393">
        <w:rPr>
          <w:lang w:val="el-GR"/>
        </w:rPr>
        <w:t>“</w:t>
      </w:r>
      <w:r w:rsidR="006C4393" w:rsidRPr="006C4393">
        <w:rPr>
          <w:i/>
        </w:rPr>
        <w:t>Command</w:t>
      </w:r>
      <w:r w:rsidR="006C4393" w:rsidRPr="006C4393">
        <w:rPr>
          <w:i/>
          <w:lang w:val="el-GR"/>
        </w:rPr>
        <w:t xml:space="preserve"> </w:t>
      </w:r>
      <w:r w:rsidR="006C4393" w:rsidRPr="006C4393">
        <w:rPr>
          <w:i/>
        </w:rPr>
        <w:t>Window</w:t>
      </w:r>
      <w:r w:rsidR="006C4393" w:rsidRPr="006C4393">
        <w:rPr>
          <w:i/>
          <w:lang w:val="el-GR"/>
        </w:rPr>
        <w:t xml:space="preserve"> </w:t>
      </w:r>
      <w:r w:rsidR="006C4393" w:rsidRPr="006C4393">
        <w:rPr>
          <w:lang w:val="el-GR"/>
        </w:rPr>
        <w:t xml:space="preserve">” </w:t>
      </w:r>
      <w:r w:rsidR="006C4393">
        <w:rPr>
          <w:lang w:val="el-GR"/>
        </w:rPr>
        <w:t xml:space="preserve">και του </w:t>
      </w:r>
      <w:r w:rsidR="006C4393" w:rsidRPr="006C4393">
        <w:rPr>
          <w:lang w:val="el-GR"/>
        </w:rPr>
        <w:t>“</w:t>
      </w:r>
      <w:r w:rsidR="006C4393" w:rsidRPr="006C4393">
        <w:rPr>
          <w:i/>
        </w:rPr>
        <w:t>Workspace</w:t>
      </w:r>
      <w:r w:rsidR="006C4393" w:rsidRPr="006C4393">
        <w:rPr>
          <w:lang w:val="el-GR"/>
        </w:rPr>
        <w:t>”</w:t>
      </w:r>
      <w:r w:rsidR="006C4393">
        <w:rPr>
          <w:lang w:val="el-GR"/>
        </w:rPr>
        <w:t>.</w:t>
      </w:r>
    </w:p>
    <w:p w:rsidR="00431EF1" w:rsidRPr="006C4393" w:rsidRDefault="00431EF1" w:rsidP="008A2B95">
      <w:pPr>
        <w:jc w:val="both"/>
        <w:rPr>
          <w:lang w:val="el-GR"/>
        </w:rPr>
      </w:pPr>
    </w:p>
    <w:p w:rsidR="00994C5D" w:rsidRDefault="00994C5D" w:rsidP="00C60EC2">
      <w:pPr>
        <w:tabs>
          <w:tab w:val="left" w:pos="3090"/>
        </w:tabs>
        <w:jc w:val="both"/>
        <w:rPr>
          <w:rStyle w:val="a9"/>
          <w:i w:val="0"/>
          <w:lang w:val="el-GR"/>
        </w:rPr>
      </w:pPr>
      <w:r>
        <w:rPr>
          <w:iCs/>
          <w:noProof/>
        </w:rPr>
        <w:drawing>
          <wp:inline distT="0" distB="0" distL="0" distR="0">
            <wp:extent cx="5486400" cy="3145155"/>
            <wp:effectExtent l="19050" t="0" r="0" b="0"/>
            <wp:docPr id="19" name="18 - Εικόνα" descr="Εικόνα 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1.jpg"/>
                    <pic:cNvPicPr/>
                  </pic:nvPicPr>
                  <pic:blipFill>
                    <a:blip r:embed="rId26"/>
                    <a:stretch>
                      <a:fillRect/>
                    </a:stretch>
                  </pic:blipFill>
                  <pic:spPr>
                    <a:xfrm>
                      <a:off x="0" y="0"/>
                      <a:ext cx="5486400" cy="3145155"/>
                    </a:xfrm>
                    <a:prstGeom prst="rect">
                      <a:avLst/>
                    </a:prstGeom>
                  </pic:spPr>
                </pic:pic>
              </a:graphicData>
            </a:graphic>
          </wp:inline>
        </w:drawing>
      </w:r>
    </w:p>
    <w:p w:rsidR="00994C5D" w:rsidRPr="00994C5D" w:rsidRDefault="00994C5D" w:rsidP="00994C5D">
      <w:pPr>
        <w:jc w:val="center"/>
        <w:rPr>
          <w:rStyle w:val="af"/>
          <w:lang w:val="el-GR"/>
        </w:rPr>
      </w:pPr>
      <w:r>
        <w:rPr>
          <w:rStyle w:val="af"/>
          <w:b/>
          <w:lang w:val="el-GR"/>
        </w:rPr>
        <w:t xml:space="preserve">Εικόνα 4.2.1 : </w:t>
      </w:r>
      <w:r>
        <w:rPr>
          <w:rStyle w:val="af"/>
          <w:lang w:val="el-GR"/>
        </w:rPr>
        <w:t>Παρουσίαση αρχικού τμήματος κώδικα για την επεξεργασία των δεδομένων και την εκχώρηση αρχικών τιμών.</w:t>
      </w:r>
    </w:p>
    <w:p w:rsidR="00431EF1" w:rsidRDefault="00156247" w:rsidP="00B8179E">
      <w:pPr>
        <w:tabs>
          <w:tab w:val="left" w:pos="1065"/>
        </w:tabs>
        <w:jc w:val="both"/>
        <w:rPr>
          <w:lang w:val="el-GR"/>
        </w:rPr>
      </w:pPr>
      <w:r w:rsidRPr="00156247">
        <w:rPr>
          <w:lang w:val="el-GR"/>
        </w:rPr>
        <w:t xml:space="preserve">    </w:t>
      </w:r>
    </w:p>
    <w:p w:rsidR="00D51457" w:rsidRDefault="00156247" w:rsidP="00B8179E">
      <w:pPr>
        <w:tabs>
          <w:tab w:val="left" w:pos="1065"/>
        </w:tabs>
        <w:jc w:val="both"/>
        <w:rPr>
          <w:lang w:val="el-GR"/>
        </w:rPr>
      </w:pPr>
      <w:r w:rsidRPr="00156247">
        <w:rPr>
          <w:lang w:val="el-GR"/>
        </w:rPr>
        <w:t xml:space="preserve"> </w:t>
      </w:r>
      <w:r>
        <w:rPr>
          <w:lang w:val="el-GR"/>
        </w:rPr>
        <w:t>Επιπλέον σε αυτό το αρχικό στάδιο υπολογίζονται</w:t>
      </w:r>
      <w:r w:rsidR="00E630A2">
        <w:rPr>
          <w:lang w:val="el-GR"/>
        </w:rPr>
        <w:t xml:space="preserve">, η γωνιακή ταχύτητα </w:t>
      </w:r>
      <w:r w:rsidR="00E630A2" w:rsidRPr="00E630A2">
        <w:rPr>
          <w:lang w:val="el-GR"/>
        </w:rPr>
        <w:t>“</w:t>
      </w:r>
      <w:r w:rsidR="00E630A2" w:rsidRPr="00E630A2">
        <w:rPr>
          <w:i/>
          <w:lang w:val="el-GR"/>
        </w:rPr>
        <w:t>ω</w:t>
      </w:r>
      <w:r w:rsidR="00E630A2" w:rsidRPr="00E630A2">
        <w:rPr>
          <w:lang w:val="el-GR"/>
        </w:rPr>
        <w:t>”</w:t>
      </w:r>
      <w:r w:rsidR="00D51457">
        <w:rPr>
          <w:lang w:val="el-GR"/>
        </w:rPr>
        <w:t xml:space="preserve"> από την σχέση (</w:t>
      </w:r>
      <w:r w:rsidR="00D51457">
        <w:rPr>
          <w:i/>
          <w:lang w:val="el-GR"/>
        </w:rPr>
        <w:t>3.14</w:t>
      </w:r>
      <w:r w:rsidR="00D51457">
        <w:rPr>
          <w:lang w:val="el-GR"/>
        </w:rPr>
        <w:t>)</w:t>
      </w:r>
      <w:r w:rsidR="00E630A2">
        <w:rPr>
          <w:lang w:val="el-GR"/>
        </w:rPr>
        <w:t xml:space="preserve">, η περιφερειακή ταχύτητα της πτερωτής </w:t>
      </w:r>
      <w:r w:rsidR="00E630A2" w:rsidRPr="00E630A2">
        <w:rPr>
          <w:lang w:val="el-GR"/>
        </w:rPr>
        <w:t>“</w:t>
      </w:r>
      <w:r w:rsidR="00E630A2" w:rsidRPr="00E630A2">
        <w:rPr>
          <w:i/>
        </w:rPr>
        <w:t>U</w:t>
      </w:r>
      <w:r w:rsidR="00E630A2" w:rsidRPr="00E630A2">
        <w:rPr>
          <w:i/>
          <w:vertAlign w:val="subscript"/>
          <w:lang w:val="el-GR"/>
        </w:rPr>
        <w:t>2</w:t>
      </w:r>
      <w:r w:rsidR="00E630A2" w:rsidRPr="00E630A2">
        <w:rPr>
          <w:lang w:val="el-GR"/>
        </w:rPr>
        <w:t>”</w:t>
      </w:r>
      <w:r w:rsidR="00D51457">
        <w:rPr>
          <w:lang w:val="el-GR"/>
        </w:rPr>
        <w:t xml:space="preserve"> από την σχέση (</w:t>
      </w:r>
      <w:r w:rsidR="00D51457" w:rsidRPr="00B03013">
        <w:rPr>
          <w:i/>
          <w:lang w:val="el-GR"/>
        </w:rPr>
        <w:t>3.13</w:t>
      </w:r>
      <w:r w:rsidR="00D51457">
        <w:rPr>
          <w:lang w:val="el-GR"/>
        </w:rPr>
        <w:t>)</w:t>
      </w:r>
      <w:r w:rsidR="00FA61B8">
        <w:rPr>
          <w:lang w:val="el-GR"/>
        </w:rPr>
        <w:t xml:space="preserve"> και</w:t>
      </w:r>
      <w:r w:rsidR="00E630A2" w:rsidRPr="00E630A2">
        <w:rPr>
          <w:lang w:val="el-GR"/>
        </w:rPr>
        <w:t xml:space="preserve"> </w:t>
      </w:r>
      <w:r w:rsidR="00E630A2">
        <w:rPr>
          <w:lang w:val="el-GR"/>
        </w:rPr>
        <w:t xml:space="preserve">η πυκνότητα ανακοπής στην είσοδο του συμπιεστή </w:t>
      </w:r>
      <w:r w:rsidR="00E630A2" w:rsidRPr="00E630A2">
        <w:rPr>
          <w:lang w:val="el-GR"/>
        </w:rPr>
        <w:t>“</w:t>
      </w:r>
      <w:r w:rsidR="00E630A2" w:rsidRPr="00E630A2">
        <w:rPr>
          <w:i/>
          <w:lang w:val="el-GR"/>
        </w:rPr>
        <w:t>ρ</w:t>
      </w:r>
      <w:r w:rsidR="00E630A2" w:rsidRPr="00E630A2">
        <w:rPr>
          <w:i/>
          <w:vertAlign w:val="subscript"/>
          <w:lang w:val="el-GR"/>
        </w:rPr>
        <w:t>00</w:t>
      </w:r>
      <w:r w:rsidR="00E630A2" w:rsidRPr="00E630A2">
        <w:rPr>
          <w:lang w:val="el-GR"/>
        </w:rPr>
        <w:t>”</w:t>
      </w:r>
      <w:r w:rsidR="00E630A2">
        <w:rPr>
          <w:lang w:val="el-GR"/>
        </w:rPr>
        <w:t xml:space="preserve"> </w:t>
      </w:r>
      <w:r w:rsidR="00D51457">
        <w:rPr>
          <w:lang w:val="el-GR"/>
        </w:rPr>
        <w:t>από την σχέση (</w:t>
      </w:r>
      <w:r w:rsidR="00D51457">
        <w:rPr>
          <w:i/>
          <w:lang w:val="el-GR"/>
        </w:rPr>
        <w:t>3.1</w:t>
      </w:r>
      <w:r w:rsidR="00D51457">
        <w:rPr>
          <w:lang w:val="el-GR"/>
        </w:rPr>
        <w:t>) με βάση τα μεγέθη ανακοπής</w:t>
      </w:r>
      <w:r w:rsidR="00FA61B8">
        <w:rPr>
          <w:lang w:val="el-GR"/>
        </w:rPr>
        <w:t xml:space="preserve"> ως εξής: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142"/>
        <w:gridCol w:w="3503"/>
      </w:tblGrid>
      <w:tr w:rsidR="00D51457" w:rsidRPr="00050420" w:rsidTr="00D51457">
        <w:trPr>
          <w:trHeight w:val="437"/>
        </w:trPr>
        <w:tc>
          <w:tcPr>
            <w:tcW w:w="5353" w:type="dxa"/>
            <w:gridSpan w:val="2"/>
          </w:tcPr>
          <w:p w:rsidR="00D51457" w:rsidRPr="00D51457" w:rsidRDefault="00DC1C75" w:rsidP="00D51457">
            <w:pPr>
              <w:tabs>
                <w:tab w:val="left" w:pos="1595"/>
                <w:tab w:val="center" w:pos="2106"/>
              </w:tabs>
              <w:jc w:val="right"/>
              <w:rPr>
                <w:rStyle w:val="a9"/>
                <w:rFonts w:ascii="Calibri" w:eastAsia="Times New Roman" w:hAnsi="Calibri" w:cs="Times New Roman"/>
                <w:iCs w:val="0"/>
                <w:sz w:val="24"/>
                <w:szCs w:val="24"/>
                <w:lang w:val="el-GR"/>
              </w:rPr>
            </w:pPr>
            <m:oMathPara>
              <m:oMathParaPr>
                <m:jc m:val="right"/>
              </m:oMathParaPr>
              <m:oMath>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p</m:t>
                    </m:r>
                  </m:e>
                  <m:sub>
                    <m:r>
                      <w:rPr>
                        <w:rStyle w:val="a9"/>
                        <w:rFonts w:ascii="Cambria Math" w:eastAsia="Times New Roman" w:hAnsi="Cambria Math" w:cs="Times New Roman"/>
                        <w:sz w:val="24"/>
                        <w:szCs w:val="24"/>
                      </w:rPr>
                      <m:t>00</m:t>
                    </m:r>
                  </m:sub>
                </m:sSub>
                <m:r>
                  <w:rPr>
                    <w:rStyle w:val="a9"/>
                    <w:rFonts w:ascii="Cambria Math" w:eastAsia="Times New Roman" w:hAnsi="Cambria Math" w:cs="Times New Roman"/>
                    <w:sz w:val="24"/>
                    <w:szCs w:val="24"/>
                  </w:rPr>
                  <m:t>=</m:t>
                </m:r>
                <m:sSub>
                  <m:sSubPr>
                    <m:ctrlPr>
                      <w:rPr>
                        <w:rStyle w:val="a9"/>
                        <w:rFonts w:ascii="Cambria Math" w:eastAsia="Times New Roman" w:hAnsi="Cambria Math" w:cs="Times New Roman"/>
                        <w:iCs w:val="0"/>
                        <w:sz w:val="24"/>
                        <w:szCs w:val="24"/>
                        <w:lang w:val="el-GR"/>
                      </w:rPr>
                    </m:ctrlPr>
                  </m:sSubPr>
                  <m:e>
                    <m:r>
                      <w:rPr>
                        <w:rStyle w:val="a9"/>
                        <w:rFonts w:ascii="Cambria Math" w:eastAsia="Times New Roman" w:hAnsi="Cambria Math" w:cs="Times New Roman"/>
                        <w:sz w:val="24"/>
                        <w:szCs w:val="24"/>
                        <w:lang w:val="el-GR"/>
                      </w:rPr>
                      <m:t>ρ</m:t>
                    </m:r>
                  </m:e>
                  <m:sub>
                    <m:r>
                      <w:rPr>
                        <w:rStyle w:val="a9"/>
                        <w:rFonts w:ascii="Cambria Math" w:eastAsia="Times New Roman" w:hAnsi="Cambria Math" w:cs="Times New Roman"/>
                        <w:sz w:val="24"/>
                        <w:szCs w:val="24"/>
                        <w:lang w:val="el-GR"/>
                      </w:rPr>
                      <m:t>00</m:t>
                    </m:r>
                  </m:sub>
                </m:sSub>
                <m:r>
                  <w:rPr>
                    <w:rStyle w:val="a9"/>
                    <w:rFonts w:ascii="Cambria Math" w:eastAsia="Times New Roman" w:hAnsi="Cambria Math" w:cs="Times New Roman"/>
                    <w:sz w:val="24"/>
                    <w:szCs w:val="24"/>
                    <w:lang w:val="el-GR"/>
                  </w:rPr>
                  <m:t xml:space="preserve"> R </m:t>
                </m:r>
                <m:sSub>
                  <m:sSubPr>
                    <m:ctrlPr>
                      <w:rPr>
                        <w:rStyle w:val="a9"/>
                        <w:rFonts w:ascii="Cambria Math" w:eastAsia="Times New Roman" w:hAnsi="Cambria Math" w:cs="Times New Roman"/>
                        <w:iCs w:val="0"/>
                        <w:sz w:val="24"/>
                        <w:szCs w:val="24"/>
                        <w:lang w:val="el-GR"/>
                      </w:rPr>
                    </m:ctrlPr>
                  </m:sSubPr>
                  <m:e>
                    <m:r>
                      <w:rPr>
                        <w:rStyle w:val="a9"/>
                        <w:rFonts w:ascii="Cambria Math" w:eastAsia="Times New Roman" w:hAnsi="Cambria Math" w:cs="Times New Roman"/>
                        <w:sz w:val="24"/>
                        <w:szCs w:val="24"/>
                        <w:lang w:val="el-GR"/>
                      </w:rPr>
                      <m:t>T</m:t>
                    </m:r>
                  </m:e>
                  <m:sub>
                    <m:r>
                      <w:rPr>
                        <w:rStyle w:val="a9"/>
                        <w:rFonts w:ascii="Cambria Math" w:eastAsia="Times New Roman" w:hAnsi="Cambria Math" w:cs="Times New Roman"/>
                        <w:sz w:val="24"/>
                        <w:szCs w:val="24"/>
                        <w:lang w:val="el-GR"/>
                      </w:rPr>
                      <m:t>00</m:t>
                    </m:r>
                  </m:sub>
                </m:sSub>
              </m:oMath>
            </m:oMathPara>
          </w:p>
        </w:tc>
        <w:tc>
          <w:tcPr>
            <w:tcW w:w="3503" w:type="dxa"/>
          </w:tcPr>
          <w:p w:rsidR="00D51457" w:rsidRPr="00050420" w:rsidRDefault="00D51457" w:rsidP="00D51457">
            <w:pPr>
              <w:jc w:val="right"/>
              <w:rPr>
                <w:rStyle w:val="a9"/>
                <w:i w:val="0"/>
                <w:iCs w:val="0"/>
                <w:sz w:val="24"/>
                <w:szCs w:val="24"/>
                <w:lang w:val="el-GR"/>
              </w:rPr>
            </w:pPr>
            <w:r w:rsidRPr="00050420">
              <w:rPr>
                <w:rStyle w:val="a9"/>
                <w:i w:val="0"/>
                <w:iCs w:val="0"/>
                <w:sz w:val="24"/>
                <w:szCs w:val="24"/>
                <w:lang w:val="el-GR"/>
              </w:rPr>
              <w:t>(</w:t>
            </w:r>
            <w:r>
              <w:rPr>
                <w:rStyle w:val="a9"/>
                <w:i w:val="0"/>
                <w:iCs w:val="0"/>
                <w:sz w:val="24"/>
                <w:szCs w:val="24"/>
              </w:rPr>
              <w:t>3.1</w:t>
            </w:r>
            <w:r w:rsidRPr="00050420">
              <w:rPr>
                <w:rStyle w:val="a9"/>
                <w:i w:val="0"/>
                <w:iCs w:val="0"/>
                <w:sz w:val="24"/>
                <w:szCs w:val="24"/>
                <w:lang w:val="el-GR"/>
              </w:rPr>
              <w:t>)</w:t>
            </w:r>
          </w:p>
        </w:tc>
      </w:tr>
      <w:tr w:rsidR="00D51457" w:rsidRPr="00050420" w:rsidTr="00D51457">
        <w:trPr>
          <w:trHeight w:val="437"/>
        </w:trPr>
        <w:tc>
          <w:tcPr>
            <w:tcW w:w="5211" w:type="dxa"/>
          </w:tcPr>
          <w:p w:rsidR="00D51457" w:rsidRPr="00D51457" w:rsidRDefault="00DC1C75" w:rsidP="00D51457">
            <w:pPr>
              <w:tabs>
                <w:tab w:val="left" w:pos="1595"/>
                <w:tab w:val="center" w:pos="2106"/>
              </w:tabs>
              <w:jc w:val="right"/>
              <w:rPr>
                <w:rStyle w:val="a9"/>
                <w:rFonts w:ascii="Calibri" w:eastAsia="Times New Roman" w:hAnsi="Calibri" w:cs="Times New Roman"/>
                <w:iCs w:val="0"/>
                <w:sz w:val="24"/>
                <w:szCs w:val="24"/>
                <w:lang w:val="el-GR"/>
              </w:rPr>
            </w:pPr>
            <m:oMathPara>
              <m:oMathParaPr>
                <m:jc m:val="right"/>
              </m:oMathParaPr>
              <m:oMath>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lang w:val="el-GR"/>
                      </w:rPr>
                      <m:t>⇒   ρ</m:t>
                    </m:r>
                  </m:e>
                  <m:sub>
                    <m:r>
                      <w:rPr>
                        <w:rStyle w:val="a9"/>
                        <w:rFonts w:ascii="Cambria Math" w:eastAsia="Times New Roman" w:hAnsi="Cambria Math" w:cs="Times New Roman"/>
                        <w:sz w:val="24"/>
                        <w:szCs w:val="24"/>
                      </w:rPr>
                      <m:t>00</m:t>
                    </m:r>
                  </m:sub>
                </m:sSub>
                <m:r>
                  <w:rPr>
                    <w:rStyle w:val="a9"/>
                    <w:rFonts w:ascii="Cambria Math" w:eastAsia="Times New Roman" w:hAnsi="Cambria Math" w:cs="Times New Roman"/>
                    <w:sz w:val="24"/>
                    <w:szCs w:val="24"/>
                  </w:rPr>
                  <m:t>=</m:t>
                </m:r>
                <m:r>
                  <w:rPr>
                    <w:rStyle w:val="a9"/>
                    <w:rFonts w:ascii="Cambria Math" w:eastAsia="Times New Roman" w:hAnsi="Cambria Math" w:cs="Times New Roman"/>
                    <w:sz w:val="24"/>
                    <w:szCs w:val="24"/>
                    <w:lang w:val="el-GR"/>
                  </w:rPr>
                  <m:t xml:space="preserve"> </m:t>
                </m:r>
                <m:f>
                  <m:fPr>
                    <m:ctrlPr>
                      <w:rPr>
                        <w:rStyle w:val="a9"/>
                        <w:rFonts w:ascii="Cambria Math" w:eastAsia="Times New Roman" w:hAnsi="Cambria Math" w:cs="Times New Roman"/>
                        <w:iCs w:val="0"/>
                        <w:sz w:val="24"/>
                        <w:szCs w:val="24"/>
                        <w:lang w:val="el-GR"/>
                      </w:rPr>
                    </m:ctrlPr>
                  </m:fPr>
                  <m:num>
                    <m:sSub>
                      <m:sSubPr>
                        <m:ctrlPr>
                          <w:rPr>
                            <w:rStyle w:val="a9"/>
                            <w:rFonts w:ascii="Cambria Math" w:eastAsia="Times New Roman" w:hAnsi="Cambria Math" w:cs="Times New Roman"/>
                            <w:iCs w:val="0"/>
                            <w:sz w:val="24"/>
                            <w:szCs w:val="24"/>
                            <w:lang w:val="el-GR"/>
                          </w:rPr>
                        </m:ctrlPr>
                      </m:sSubPr>
                      <m:e>
                        <m:r>
                          <w:rPr>
                            <w:rStyle w:val="a9"/>
                            <w:rFonts w:ascii="Cambria Math" w:eastAsia="Times New Roman" w:hAnsi="Cambria Math" w:cs="Times New Roman"/>
                            <w:sz w:val="24"/>
                            <w:szCs w:val="24"/>
                            <w:lang w:val="el-GR"/>
                          </w:rPr>
                          <m:t>p</m:t>
                        </m:r>
                      </m:e>
                      <m:sub>
                        <m:r>
                          <w:rPr>
                            <w:rStyle w:val="a9"/>
                            <w:rFonts w:ascii="Cambria Math" w:eastAsia="Times New Roman" w:hAnsi="Cambria Math" w:cs="Times New Roman"/>
                            <w:sz w:val="24"/>
                            <w:szCs w:val="24"/>
                            <w:lang w:val="el-GR"/>
                          </w:rPr>
                          <m:t>00</m:t>
                        </m:r>
                      </m:sub>
                    </m:sSub>
                  </m:num>
                  <m:den>
                    <m:r>
                      <w:rPr>
                        <w:rStyle w:val="a9"/>
                        <w:rFonts w:ascii="Cambria Math" w:eastAsia="Times New Roman" w:hAnsi="Cambria Math" w:cs="Times New Roman"/>
                        <w:sz w:val="24"/>
                        <w:szCs w:val="24"/>
                        <w:lang w:val="el-GR"/>
                      </w:rPr>
                      <m:t xml:space="preserve">R </m:t>
                    </m:r>
                    <m:sSub>
                      <m:sSubPr>
                        <m:ctrlPr>
                          <w:rPr>
                            <w:rStyle w:val="a9"/>
                            <w:rFonts w:ascii="Cambria Math" w:eastAsia="Times New Roman" w:hAnsi="Cambria Math" w:cs="Times New Roman"/>
                            <w:iCs w:val="0"/>
                            <w:sz w:val="24"/>
                            <w:szCs w:val="24"/>
                            <w:lang w:val="el-GR"/>
                          </w:rPr>
                        </m:ctrlPr>
                      </m:sSubPr>
                      <m:e>
                        <m:r>
                          <w:rPr>
                            <w:rStyle w:val="a9"/>
                            <w:rFonts w:ascii="Cambria Math" w:eastAsia="Times New Roman" w:hAnsi="Cambria Math" w:cs="Times New Roman"/>
                            <w:sz w:val="24"/>
                            <w:szCs w:val="24"/>
                            <w:lang w:val="el-GR"/>
                          </w:rPr>
                          <m:t>T</m:t>
                        </m:r>
                      </m:e>
                      <m:sub>
                        <m:r>
                          <w:rPr>
                            <w:rStyle w:val="a9"/>
                            <w:rFonts w:ascii="Cambria Math" w:eastAsia="Times New Roman" w:hAnsi="Cambria Math" w:cs="Times New Roman"/>
                            <w:sz w:val="24"/>
                            <w:szCs w:val="24"/>
                            <w:lang w:val="el-GR"/>
                          </w:rPr>
                          <m:t>00</m:t>
                        </m:r>
                      </m:sub>
                    </m:sSub>
                  </m:den>
                </m:f>
              </m:oMath>
            </m:oMathPara>
          </w:p>
        </w:tc>
        <w:tc>
          <w:tcPr>
            <w:tcW w:w="3645" w:type="dxa"/>
            <w:gridSpan w:val="2"/>
          </w:tcPr>
          <w:p w:rsidR="00D51457" w:rsidRPr="00050420" w:rsidRDefault="00D51457" w:rsidP="00D51457">
            <w:pPr>
              <w:jc w:val="right"/>
              <w:rPr>
                <w:rStyle w:val="a9"/>
                <w:i w:val="0"/>
                <w:iCs w:val="0"/>
                <w:sz w:val="24"/>
                <w:szCs w:val="24"/>
                <w:lang w:val="el-GR"/>
              </w:rPr>
            </w:pPr>
            <w:r w:rsidRPr="00050420">
              <w:rPr>
                <w:rStyle w:val="a9"/>
                <w:i w:val="0"/>
                <w:iCs w:val="0"/>
                <w:sz w:val="24"/>
                <w:szCs w:val="24"/>
                <w:lang w:val="el-GR"/>
              </w:rPr>
              <w:t>(</w:t>
            </w:r>
            <w:r>
              <w:rPr>
                <w:rStyle w:val="a9"/>
                <w:i w:val="0"/>
                <w:iCs w:val="0"/>
                <w:sz w:val="24"/>
                <w:szCs w:val="24"/>
              </w:rPr>
              <w:t>4.5</w:t>
            </w:r>
            <w:r w:rsidRPr="00050420">
              <w:rPr>
                <w:rStyle w:val="a9"/>
                <w:i w:val="0"/>
                <w:iCs w:val="0"/>
                <w:sz w:val="24"/>
                <w:szCs w:val="24"/>
                <w:lang w:val="el-GR"/>
              </w:rPr>
              <w:t>)</w:t>
            </w:r>
          </w:p>
        </w:tc>
      </w:tr>
    </w:tbl>
    <w:p w:rsidR="00D51457" w:rsidRDefault="00D51457" w:rsidP="00B8179E">
      <w:pPr>
        <w:tabs>
          <w:tab w:val="left" w:pos="1065"/>
        </w:tabs>
        <w:jc w:val="both"/>
      </w:pPr>
    </w:p>
    <w:p w:rsidR="00B8179E" w:rsidRPr="00D51457" w:rsidRDefault="00B03013" w:rsidP="00B8179E">
      <w:pPr>
        <w:tabs>
          <w:tab w:val="left" w:pos="1065"/>
        </w:tabs>
        <w:jc w:val="both"/>
        <w:rPr>
          <w:lang w:val="el-GR"/>
        </w:rPr>
      </w:pPr>
      <w:r>
        <w:rPr>
          <w:lang w:val="el-GR"/>
        </w:rPr>
        <w:t>Τέλος υπολογίζεται η τιμή</w:t>
      </w:r>
      <w:r w:rsidR="00D51457">
        <w:rPr>
          <w:lang w:val="el-GR"/>
        </w:rPr>
        <w:t xml:space="preserve"> του</w:t>
      </w:r>
      <w:r w:rsidR="00E630A2">
        <w:rPr>
          <w:lang w:val="el-GR"/>
        </w:rPr>
        <w:t xml:space="preserve"> συντελεστής παροχής </w:t>
      </w:r>
      <w:r w:rsidR="00E630A2" w:rsidRPr="00E630A2">
        <w:rPr>
          <w:lang w:val="el-GR"/>
        </w:rPr>
        <w:t>“</w:t>
      </w:r>
      <w:r w:rsidR="00E630A2">
        <w:rPr>
          <w:i/>
          <w:lang w:val="el-GR"/>
        </w:rPr>
        <w:t>Φ</w:t>
      </w:r>
      <w:r w:rsidR="00D51457">
        <w:rPr>
          <w:i/>
          <w:lang w:val="el-GR"/>
        </w:rPr>
        <w:t xml:space="preserve"> </w:t>
      </w:r>
      <w:r w:rsidR="00E630A2" w:rsidRPr="00E630A2">
        <w:rPr>
          <w:lang w:val="el-GR"/>
        </w:rPr>
        <w:t>”</w:t>
      </w:r>
      <w:r w:rsidR="00D51457">
        <w:rPr>
          <w:lang w:val="el-GR"/>
        </w:rPr>
        <w:t xml:space="preserve"> από την σχέση (</w:t>
      </w:r>
      <w:r w:rsidR="00D51457">
        <w:rPr>
          <w:i/>
          <w:lang w:val="el-GR"/>
        </w:rPr>
        <w:t>3.12</w:t>
      </w:r>
      <w:r w:rsidR="00D51457">
        <w:rPr>
          <w:lang w:val="el-GR"/>
        </w:rPr>
        <w:t>)</w:t>
      </w:r>
      <w:r w:rsidR="00FA61B8">
        <w:rPr>
          <w:lang w:val="el-GR"/>
        </w:rPr>
        <w:t>.</w:t>
      </w:r>
    </w:p>
    <w:p w:rsidR="00B8179E" w:rsidRDefault="00B8179E" w:rsidP="00B8179E">
      <w:pPr>
        <w:tabs>
          <w:tab w:val="left" w:pos="1065"/>
        </w:tabs>
        <w:jc w:val="both"/>
        <w:rPr>
          <w:lang w:val="el-GR"/>
        </w:rPr>
      </w:pPr>
      <w:r>
        <w:rPr>
          <w:lang w:val="el-GR"/>
        </w:rPr>
        <w:lastRenderedPageBreak/>
        <w:t xml:space="preserve">      </w:t>
      </w:r>
      <w:r w:rsidR="00994C5D">
        <w:rPr>
          <w:lang w:val="el-GR"/>
        </w:rPr>
        <w:t xml:space="preserve">Τα αμέσως επόμενα βήματα τα οποία ακολουθούν είναι αυτά του υπολογισμού του έργου το οποίο μεταφέρει η πτερωτή στο ρευστό </w:t>
      </w:r>
      <w:r w:rsidR="00994C5D" w:rsidRPr="00994C5D">
        <w:rPr>
          <w:lang w:val="el-GR"/>
        </w:rPr>
        <w:t>“</w:t>
      </w:r>
      <w:r w:rsidR="00994C5D">
        <w:rPr>
          <w:i/>
        </w:rPr>
        <w:t>I</w:t>
      </w:r>
      <w:r w:rsidR="00994C5D" w:rsidRPr="00994C5D">
        <w:rPr>
          <w:i/>
          <w:lang w:val="el-GR"/>
        </w:rPr>
        <w:t xml:space="preserve"> </w:t>
      </w:r>
      <w:r w:rsidR="00994C5D" w:rsidRPr="00994C5D">
        <w:rPr>
          <w:lang w:val="el-GR"/>
        </w:rPr>
        <w:t xml:space="preserve">”, </w:t>
      </w:r>
      <w:r w:rsidR="00994C5D">
        <w:rPr>
          <w:lang w:val="el-GR"/>
        </w:rPr>
        <w:t xml:space="preserve">του έργου το οποίο δαπανάται σε παράπλευρες απώλειες </w:t>
      </w:r>
      <w:r w:rsidR="00994C5D" w:rsidRPr="00994C5D">
        <w:rPr>
          <w:lang w:val="el-GR"/>
        </w:rPr>
        <w:t>“</w:t>
      </w:r>
      <w:r w:rsidR="00994C5D" w:rsidRPr="00994C5D">
        <w:rPr>
          <w:i/>
        </w:rPr>
        <w:t>I</w:t>
      </w:r>
      <w:r w:rsidR="00994C5D">
        <w:rPr>
          <w:i/>
          <w:vertAlign w:val="subscript"/>
        </w:rPr>
        <w:t>par</w:t>
      </w:r>
      <w:r w:rsidR="00994C5D" w:rsidRPr="00994C5D">
        <w:rPr>
          <w:lang w:val="el-GR"/>
        </w:rPr>
        <w:t xml:space="preserve">” , </w:t>
      </w:r>
      <w:r w:rsidR="00994C5D">
        <w:rPr>
          <w:lang w:val="el-GR"/>
        </w:rPr>
        <w:t xml:space="preserve">του πραγματικού έργου το οποίο μεταφέρεται στην πτερωτή </w:t>
      </w:r>
      <w:r w:rsidR="00994C5D" w:rsidRPr="00994C5D">
        <w:rPr>
          <w:lang w:val="el-GR"/>
        </w:rPr>
        <w:t>“</w:t>
      </w:r>
      <w:r w:rsidR="00994C5D">
        <w:rPr>
          <w:i/>
        </w:rPr>
        <w:t>I</w:t>
      </w:r>
      <w:r w:rsidR="00994C5D">
        <w:rPr>
          <w:i/>
          <w:vertAlign w:val="subscript"/>
        </w:rPr>
        <w:t>b</w:t>
      </w:r>
      <w:r w:rsidR="006A65D1" w:rsidRPr="006A65D1">
        <w:rPr>
          <w:lang w:val="el-GR"/>
        </w:rPr>
        <w:t>”</w:t>
      </w:r>
      <w:r w:rsidR="006A65D1">
        <w:rPr>
          <w:lang w:val="el-GR"/>
        </w:rPr>
        <w:t xml:space="preserve"> καθώς και </w:t>
      </w:r>
      <w:r w:rsidR="00994C5D">
        <w:rPr>
          <w:lang w:val="el-GR"/>
        </w:rPr>
        <w:t xml:space="preserve">του εσωτερικού βαθμού απόδοσης </w:t>
      </w:r>
      <w:r w:rsidR="00994C5D" w:rsidRPr="00994C5D">
        <w:rPr>
          <w:lang w:val="el-GR"/>
        </w:rPr>
        <w:t>“</w:t>
      </w:r>
      <w:r w:rsidR="00994C5D" w:rsidRPr="00994C5D">
        <w:rPr>
          <w:i/>
        </w:rPr>
        <w:t>n</w:t>
      </w:r>
      <w:r w:rsidR="00994C5D" w:rsidRPr="00994C5D">
        <w:rPr>
          <w:i/>
          <w:vertAlign w:val="subscript"/>
        </w:rPr>
        <w:t>I</w:t>
      </w:r>
      <w:r w:rsidR="00994C5D" w:rsidRPr="00994C5D">
        <w:rPr>
          <w:lang w:val="el-GR"/>
        </w:rPr>
        <w:t>”.</w:t>
      </w:r>
      <w:r w:rsidR="00994C5D">
        <w:rPr>
          <w:lang w:val="el-GR"/>
        </w:rPr>
        <w:t xml:space="preserve"> Για τον υπολογισμό του έργου το οποίο μεταφέρεται από τα πτερύγια στο ρευστό </w:t>
      </w:r>
      <w:r w:rsidR="00994C5D" w:rsidRPr="00994C5D">
        <w:rPr>
          <w:lang w:val="el-GR"/>
        </w:rPr>
        <w:t>“</w:t>
      </w:r>
      <w:r w:rsidR="00994C5D">
        <w:rPr>
          <w:i/>
        </w:rPr>
        <w:t>I</w:t>
      </w:r>
      <w:r w:rsidR="00994C5D">
        <w:rPr>
          <w:i/>
          <w:lang w:val="el-GR"/>
        </w:rPr>
        <w:t xml:space="preserve"> </w:t>
      </w:r>
      <w:r w:rsidR="00994C5D" w:rsidRPr="00994C5D">
        <w:rPr>
          <w:lang w:val="el-GR"/>
        </w:rPr>
        <w:t>”</w:t>
      </w:r>
      <w:r w:rsidR="00994C5D">
        <w:rPr>
          <w:lang w:val="el-GR"/>
        </w:rPr>
        <w:t xml:space="preserve"> λαμβάνεται υπόψην εάν η πτερωτή είναι με κέλυφος ή όχι. Στην περίπτωση όπου </w:t>
      </w:r>
      <w:r w:rsidR="00C358AE">
        <w:rPr>
          <w:lang w:val="el-GR"/>
        </w:rPr>
        <w:t xml:space="preserve">η πτερωτή είναι </w:t>
      </w:r>
      <w:r w:rsidR="00C358AE" w:rsidRPr="00431EF1">
        <w:rPr>
          <w:i/>
          <w:lang w:val="el-GR"/>
        </w:rPr>
        <w:t>με</w:t>
      </w:r>
      <w:r w:rsidR="00994C5D" w:rsidRPr="00431EF1">
        <w:rPr>
          <w:i/>
          <w:lang w:val="el-GR"/>
        </w:rPr>
        <w:t xml:space="preserve"> κέλυφος</w:t>
      </w:r>
      <w:r w:rsidR="00C358AE">
        <w:rPr>
          <w:lang w:val="el-GR"/>
        </w:rPr>
        <w:t xml:space="preserve"> (</w:t>
      </w:r>
      <w:r w:rsidR="00C358AE">
        <w:rPr>
          <w:i/>
        </w:rPr>
        <w:t>Shrouded</w:t>
      </w:r>
      <w:r w:rsidR="00C358AE" w:rsidRPr="00C358AE">
        <w:rPr>
          <w:i/>
          <w:lang w:val="el-GR"/>
        </w:rPr>
        <w:t xml:space="preserve"> </w:t>
      </w:r>
      <w:r w:rsidR="00C358AE">
        <w:rPr>
          <w:i/>
        </w:rPr>
        <w:t>Impeller</w:t>
      </w:r>
      <w:r w:rsidR="00C358AE">
        <w:rPr>
          <w:lang w:val="el-GR"/>
        </w:rPr>
        <w:t>)</w:t>
      </w:r>
      <w:r w:rsidR="00994C5D">
        <w:rPr>
          <w:lang w:val="el-GR"/>
        </w:rPr>
        <w:t xml:space="preserve"> ο χρήστης στο αρχείο </w:t>
      </w:r>
      <w:r w:rsidR="00994C5D">
        <w:t>excel</w:t>
      </w:r>
      <w:r w:rsidR="00994C5D" w:rsidRPr="00994C5D">
        <w:rPr>
          <w:lang w:val="el-GR"/>
        </w:rPr>
        <w:t xml:space="preserve"> “</w:t>
      </w:r>
      <w:r w:rsidR="00C358AE">
        <w:t>Radial</w:t>
      </w:r>
      <w:r w:rsidR="00C358AE" w:rsidRPr="00C358AE">
        <w:rPr>
          <w:lang w:val="el-GR"/>
        </w:rPr>
        <w:t xml:space="preserve"> </w:t>
      </w:r>
      <w:r w:rsidR="00C358AE">
        <w:t>Compressor</w:t>
      </w:r>
      <w:r w:rsidR="00C358AE" w:rsidRPr="00C358AE">
        <w:rPr>
          <w:lang w:val="el-GR"/>
        </w:rPr>
        <w:t xml:space="preserve"> </w:t>
      </w:r>
      <w:r w:rsidR="00C358AE">
        <w:t>Data</w:t>
      </w:r>
      <w:r w:rsidR="00994C5D" w:rsidRPr="00994C5D">
        <w:rPr>
          <w:lang w:val="el-GR"/>
        </w:rPr>
        <w:t>”</w:t>
      </w:r>
      <w:r w:rsidR="00C358AE">
        <w:rPr>
          <w:lang w:val="el-GR"/>
        </w:rPr>
        <w:t xml:space="preserve"> στο στοιχείο </w:t>
      </w:r>
      <w:r w:rsidR="00C358AE" w:rsidRPr="00C358AE">
        <w:rPr>
          <w:lang w:val="el-GR"/>
        </w:rPr>
        <w:t>“</w:t>
      </w:r>
      <w:r w:rsidR="00C358AE">
        <w:t>Shroud</w:t>
      </w:r>
      <w:r w:rsidR="00C358AE" w:rsidRPr="00C358AE">
        <w:rPr>
          <w:lang w:val="el-GR"/>
        </w:rPr>
        <w:t>”</w:t>
      </w:r>
      <w:r w:rsidR="00C358AE">
        <w:rPr>
          <w:lang w:val="el-GR"/>
        </w:rPr>
        <w:t xml:space="preserve"> θα πρέπει να πληκτρολογήσει τον αριθμό «0», ενώ στην περίπτωση όπου η πτερωτή είναι </w:t>
      </w:r>
      <w:r w:rsidR="00C358AE" w:rsidRPr="00431EF1">
        <w:rPr>
          <w:i/>
          <w:lang w:val="el-GR"/>
        </w:rPr>
        <w:t>χωρίς κέλυφος</w:t>
      </w:r>
      <w:r w:rsidR="00C358AE">
        <w:rPr>
          <w:lang w:val="el-GR"/>
        </w:rPr>
        <w:t xml:space="preserve"> (</w:t>
      </w:r>
      <w:r w:rsidR="00C358AE">
        <w:rPr>
          <w:i/>
        </w:rPr>
        <w:t>Unshrouded</w:t>
      </w:r>
      <w:r w:rsidR="00C358AE" w:rsidRPr="00C358AE">
        <w:rPr>
          <w:i/>
          <w:lang w:val="el-GR"/>
        </w:rPr>
        <w:t xml:space="preserve"> </w:t>
      </w:r>
      <w:r w:rsidR="00C358AE">
        <w:rPr>
          <w:i/>
        </w:rPr>
        <w:t>Impeller</w:t>
      </w:r>
      <w:r w:rsidR="00C358AE">
        <w:rPr>
          <w:lang w:val="el-GR"/>
        </w:rPr>
        <w:t>)</w:t>
      </w:r>
      <w:r w:rsidR="00C358AE" w:rsidRPr="00C358AE">
        <w:rPr>
          <w:lang w:val="el-GR"/>
        </w:rPr>
        <w:t xml:space="preserve"> </w:t>
      </w:r>
      <w:r w:rsidR="00C358AE">
        <w:rPr>
          <w:lang w:val="el-GR"/>
        </w:rPr>
        <w:t>θα πρέπει να εισαχθεί ο αριθμός «1».</w:t>
      </w:r>
      <w:r w:rsidR="00C358AE" w:rsidRPr="00C358AE">
        <w:rPr>
          <w:lang w:val="el-GR"/>
        </w:rPr>
        <w:t xml:space="preserve"> </w:t>
      </w:r>
      <w:r>
        <w:rPr>
          <w:lang w:val="el-GR"/>
        </w:rPr>
        <w:t xml:space="preserve"> Έτσι με βάση τον τύπο του κελύφους και με την χρήση των </w:t>
      </w:r>
      <w:r w:rsidR="00431EF1">
        <w:rPr>
          <w:lang w:val="el-GR"/>
        </w:rPr>
        <w:t xml:space="preserve">εξισώσεων  (3.16),(3.17),(3.18) και </w:t>
      </w:r>
      <w:r>
        <w:rPr>
          <w:lang w:val="el-GR"/>
        </w:rPr>
        <w:t xml:space="preserve">(3.19) προκύπτει το έργο που μεταφέρεται στο ρευστό </w:t>
      </w:r>
      <w:r w:rsidRPr="00B8179E">
        <w:rPr>
          <w:lang w:val="el-GR"/>
        </w:rPr>
        <w:t>“</w:t>
      </w:r>
      <w:r>
        <w:rPr>
          <w:i/>
        </w:rPr>
        <w:t>I</w:t>
      </w:r>
      <w:r w:rsidRPr="00B8179E">
        <w:rPr>
          <w:i/>
          <w:lang w:val="el-GR"/>
        </w:rPr>
        <w:t xml:space="preserve"> </w:t>
      </w:r>
      <w:r w:rsidRPr="00B8179E">
        <w:rPr>
          <w:lang w:val="el-GR"/>
        </w:rPr>
        <w:t xml:space="preserve">” </w:t>
      </w:r>
      <w:r>
        <w:rPr>
          <w:lang w:val="el-GR"/>
        </w:rPr>
        <w:t xml:space="preserve">και το έργο που δαπανάται στις παράπλευρες απώλειες </w:t>
      </w:r>
      <w:r w:rsidRPr="00B8179E">
        <w:rPr>
          <w:lang w:val="el-GR"/>
        </w:rPr>
        <w:t>“</w:t>
      </w:r>
      <w:r>
        <w:rPr>
          <w:i/>
        </w:rPr>
        <w:t>I</w:t>
      </w:r>
      <w:r>
        <w:rPr>
          <w:i/>
          <w:vertAlign w:val="subscript"/>
        </w:rPr>
        <w:t>par</w:t>
      </w:r>
      <w:r w:rsidRPr="00B8179E">
        <w:rPr>
          <w:lang w:val="el-GR"/>
        </w:rPr>
        <w:t>”</w:t>
      </w:r>
      <w:r>
        <w:rPr>
          <w:lang w:val="el-GR"/>
        </w:rPr>
        <w:t>,</w:t>
      </w:r>
      <w:r w:rsidRPr="00B8179E">
        <w:rPr>
          <w:lang w:val="el-GR"/>
        </w:rPr>
        <w:t xml:space="preserve"> </w:t>
      </w:r>
      <w:r>
        <w:rPr>
          <w:lang w:val="el-GR"/>
        </w:rPr>
        <w:t xml:space="preserve">ενώ από τις εξισώσεις (3.20) και (3.21) προκύπτουν αντίστοιχα το πραγματικό έργο που μεταφέρεται στην πτερωτή </w:t>
      </w:r>
      <w:r w:rsidRPr="00B8179E">
        <w:rPr>
          <w:lang w:val="el-GR"/>
        </w:rPr>
        <w:t>“</w:t>
      </w:r>
      <w:r>
        <w:rPr>
          <w:i/>
        </w:rPr>
        <w:t>I</w:t>
      </w:r>
      <w:r w:rsidRPr="00B8179E">
        <w:rPr>
          <w:i/>
          <w:lang w:val="el-GR"/>
        </w:rPr>
        <w:softHyphen/>
      </w:r>
      <w:r>
        <w:rPr>
          <w:i/>
          <w:vertAlign w:val="subscript"/>
        </w:rPr>
        <w:t>b</w:t>
      </w:r>
      <w:r w:rsidRPr="00B8179E">
        <w:rPr>
          <w:lang w:val="el-GR"/>
        </w:rPr>
        <w:t xml:space="preserve">” </w:t>
      </w:r>
      <w:r>
        <w:rPr>
          <w:lang w:val="el-GR"/>
        </w:rPr>
        <w:t xml:space="preserve">και ο εσωτερικός βαθμός απόδοσης της πτερωτής </w:t>
      </w:r>
      <w:r w:rsidRPr="00B8179E">
        <w:rPr>
          <w:lang w:val="el-GR"/>
        </w:rPr>
        <w:t>“</w:t>
      </w:r>
      <w:r w:rsidRPr="00B8179E">
        <w:rPr>
          <w:i/>
        </w:rPr>
        <w:t>n</w:t>
      </w:r>
      <w:r>
        <w:rPr>
          <w:i/>
          <w:vertAlign w:val="subscript"/>
        </w:rPr>
        <w:t>I</w:t>
      </w:r>
      <w:r w:rsidRPr="00B8179E">
        <w:rPr>
          <w:lang w:val="el-GR"/>
        </w:rPr>
        <w:t xml:space="preserve">”.  </w:t>
      </w:r>
    </w:p>
    <w:p w:rsidR="00211926" w:rsidRDefault="006A65D1" w:rsidP="00B8179E">
      <w:pPr>
        <w:tabs>
          <w:tab w:val="left" w:pos="1065"/>
        </w:tabs>
        <w:jc w:val="both"/>
        <w:rPr>
          <w:lang w:val="el-GR"/>
        </w:rPr>
      </w:pPr>
      <w:r>
        <w:rPr>
          <w:lang w:val="el-GR"/>
        </w:rPr>
        <w:t xml:space="preserve">      Οι επόμενοι υπολογισμοί αφορούν τις γωνίες τ</w:t>
      </w:r>
      <w:r w:rsidR="00431EF1">
        <w:rPr>
          <w:lang w:val="el-GR"/>
        </w:rPr>
        <w:t>ω</w:t>
      </w:r>
      <w:r>
        <w:rPr>
          <w:lang w:val="el-GR"/>
        </w:rPr>
        <w:t>ν ταχυτήτων στην έξοδο της πτερωτής καθώς και τον υπολογισμό των εν λόγω ταχυτήτων.</w:t>
      </w:r>
      <w:r w:rsidR="00211926">
        <w:rPr>
          <w:lang w:val="el-GR"/>
        </w:rPr>
        <w:t xml:space="preserve"> Ξεκινώντας πρέπει να υπολογιστεί η γωνία της απόλυτης ταχύτητας στην έξοδο της πτερωτής </w:t>
      </w:r>
      <w:r w:rsidR="00211926" w:rsidRPr="00211926">
        <w:rPr>
          <w:lang w:val="el-GR"/>
        </w:rPr>
        <w:t>“</w:t>
      </w:r>
      <w:r w:rsidR="00211926" w:rsidRPr="00211926">
        <w:rPr>
          <w:i/>
          <w:lang w:val="el-GR"/>
        </w:rPr>
        <w:t>α</w:t>
      </w:r>
      <w:r w:rsidR="00211926" w:rsidRPr="00211926">
        <w:rPr>
          <w:i/>
          <w:vertAlign w:val="subscript"/>
          <w:lang w:val="el-GR"/>
        </w:rPr>
        <w:t>2</w:t>
      </w:r>
      <w:r w:rsidR="00211926" w:rsidRPr="00211926">
        <w:rPr>
          <w:lang w:val="el-GR"/>
        </w:rPr>
        <w:t>”</w:t>
      </w:r>
      <w:r w:rsidR="00211926">
        <w:rPr>
          <w:lang w:val="el-GR"/>
        </w:rPr>
        <w:t>. Η γωνία αυτή προκύπτει από την χρήση των εξισώσεων (</w:t>
      </w:r>
      <w:r w:rsidR="00211926" w:rsidRPr="00431EF1">
        <w:rPr>
          <w:i/>
          <w:lang w:val="el-GR"/>
        </w:rPr>
        <w:t>3.30</w:t>
      </w:r>
      <w:r w:rsidR="00211926">
        <w:rPr>
          <w:lang w:val="el-GR"/>
        </w:rPr>
        <w:t>) και (</w:t>
      </w:r>
      <w:r w:rsidR="00211926" w:rsidRPr="00431EF1">
        <w:rPr>
          <w:i/>
          <w:lang w:val="el-GR"/>
        </w:rPr>
        <w:t>3.31</w:t>
      </w:r>
      <w:r w:rsidR="00211926">
        <w:rPr>
          <w:lang w:val="el-GR"/>
        </w:rPr>
        <w:t>) με την διαφορά ότι η εξίσωση (</w:t>
      </w:r>
      <w:r w:rsidR="00211926" w:rsidRPr="00431EF1">
        <w:rPr>
          <w:i/>
          <w:lang w:val="el-GR"/>
        </w:rPr>
        <w:t>3.30</w:t>
      </w:r>
      <w:r w:rsidR="00211926">
        <w:rPr>
          <w:lang w:val="el-GR"/>
        </w:rPr>
        <w:t xml:space="preserve">) λύνεται ως προς την γωνία </w:t>
      </w:r>
      <w:r w:rsidR="00211926" w:rsidRPr="00211926">
        <w:rPr>
          <w:lang w:val="el-GR"/>
        </w:rPr>
        <w:t>“</w:t>
      </w:r>
      <w:r w:rsidR="00211926">
        <w:rPr>
          <w:i/>
          <w:lang w:val="el-GR"/>
        </w:rPr>
        <w:t>α</w:t>
      </w:r>
      <w:r w:rsidR="00211926">
        <w:rPr>
          <w:i/>
          <w:vertAlign w:val="subscript"/>
          <w:lang w:val="el-GR"/>
        </w:rPr>
        <w:t>2</w:t>
      </w:r>
      <w:r w:rsidR="00211926" w:rsidRPr="00211926">
        <w:rPr>
          <w:lang w:val="el-GR"/>
        </w:rPr>
        <w:t>”</w:t>
      </w:r>
      <w:r w:rsidR="00211926">
        <w:rPr>
          <w:lang w:val="el-GR"/>
        </w:rPr>
        <w:t xml:space="preserve"> :</w:t>
      </w:r>
    </w:p>
    <w:p w:rsidR="00431EF1" w:rsidRDefault="00431EF1" w:rsidP="00B8179E">
      <w:pPr>
        <w:tabs>
          <w:tab w:val="left" w:pos="1065"/>
        </w:tabs>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2936"/>
      </w:tblGrid>
      <w:tr w:rsidR="00211926" w:rsidTr="00211926">
        <w:trPr>
          <w:trHeight w:val="696"/>
        </w:trPr>
        <w:tc>
          <w:tcPr>
            <w:tcW w:w="5920" w:type="dxa"/>
          </w:tcPr>
          <w:p w:rsidR="00211926" w:rsidRDefault="00DC1C75" w:rsidP="00211926">
            <w:pPr>
              <w:tabs>
                <w:tab w:val="left" w:pos="1065"/>
              </w:tabs>
              <w:jc w:val="both"/>
              <w:rPr>
                <w:lang w:val="el-GR"/>
              </w:rPr>
            </w:pPr>
            <m:oMathPara>
              <m:oMathParaPr>
                <m:jc m:val="right"/>
              </m:oMathParaPr>
              <m:oMath>
                <m:func>
                  <m:funcPr>
                    <m:ctrlPr>
                      <w:rPr>
                        <w:rFonts w:ascii="Cambria Math" w:hAnsi="Cambria Math"/>
                        <w:i/>
                        <w:lang w:val="el-GR"/>
                      </w:rPr>
                    </m:ctrlPr>
                  </m:funcPr>
                  <m:fName>
                    <m:sSup>
                      <m:sSupPr>
                        <m:ctrlPr>
                          <w:rPr>
                            <w:rFonts w:ascii="Cambria Math" w:hAnsi="Cambria Math"/>
                            <w:i/>
                            <w:lang w:val="el-GR"/>
                          </w:rPr>
                        </m:ctrlPr>
                      </m:sSupPr>
                      <m:e>
                        <m:r>
                          <m:rPr>
                            <m:sty m:val="p"/>
                          </m:rPr>
                          <w:rPr>
                            <w:rFonts w:ascii="Cambria Math" w:hAnsi="Cambria Math"/>
                            <w:lang w:val="el-GR"/>
                          </w:rPr>
                          <m:t>α</m:t>
                        </m:r>
                        <m:sSub>
                          <m:sSubPr>
                            <m:ctrlPr>
                              <w:rPr>
                                <w:rFonts w:ascii="Cambria Math" w:hAnsi="Cambria Math"/>
                                <w:lang w:val="el-GR"/>
                              </w:rPr>
                            </m:ctrlPr>
                          </m:sSubPr>
                          <m:e>
                            <m:r>
                              <m:rPr>
                                <m:sty m:val="p"/>
                              </m:rPr>
                              <w:rPr>
                                <w:rFonts w:ascii="Cambria Math" w:hAnsi="Cambria Math"/>
                                <w:lang w:val="el-GR"/>
                              </w:rPr>
                              <w:softHyphen/>
                            </m:r>
                          </m:e>
                          <m:sub>
                            <m:r>
                              <m:rPr>
                                <m:sty m:val="p"/>
                              </m:rPr>
                              <w:rPr>
                                <w:rFonts w:ascii="Cambria Math" w:hAnsi="Cambria Math"/>
                                <w:lang w:val="el-GR"/>
                              </w:rPr>
                              <m:t>2</m:t>
                            </m:r>
                          </m:sub>
                        </m:sSub>
                        <m:r>
                          <m:rPr>
                            <m:sty m:val="p"/>
                          </m:rPr>
                          <w:rPr>
                            <w:rFonts w:ascii="Cambria Math" w:hAnsi="Cambria Math"/>
                            <w:lang w:val="el-GR"/>
                          </w:rPr>
                          <m:t xml:space="preserve"> =tan</m:t>
                        </m:r>
                      </m:e>
                      <m:sup>
                        <m:r>
                          <w:rPr>
                            <w:rFonts w:ascii="Cambria Math" w:hAnsi="Cambria Math"/>
                            <w:lang w:val="el-GR"/>
                          </w:rPr>
                          <m:t>-1</m:t>
                        </m:r>
                      </m:sup>
                    </m:sSup>
                  </m:fName>
                  <m:e>
                    <m:r>
                      <w:rPr>
                        <w:rFonts w:ascii="Cambria Math" w:hAnsi="Cambria Math"/>
                        <w:lang w:val="el-GR"/>
                      </w:rPr>
                      <m:t>(</m:t>
                    </m:r>
                    <m:f>
                      <m:fPr>
                        <m:ctrlPr>
                          <w:rPr>
                            <w:rFonts w:ascii="Cambria Math" w:hAnsi="Cambria Math"/>
                            <w:i/>
                            <w:lang w:val="el-GR"/>
                          </w:rPr>
                        </m:ctrlPr>
                      </m:fPr>
                      <m:num>
                        <m:r>
                          <w:rPr>
                            <w:rFonts w:ascii="Cambria Math" w:hAnsi="Cambria Math"/>
                            <w:lang w:val="el-GR"/>
                          </w:rPr>
                          <m:t>1</m:t>
                        </m:r>
                      </m:num>
                      <m:den>
                        <m:r>
                          <w:rPr>
                            <w:rFonts w:ascii="Cambria Math" w:hAnsi="Cambria Math"/>
                            <w:lang w:val="el-GR"/>
                          </w:rPr>
                          <m:t>0.26+3Φ</m:t>
                        </m:r>
                      </m:den>
                    </m:f>
                    <m:r>
                      <w:rPr>
                        <w:rFonts w:ascii="Cambria Math" w:hAnsi="Cambria Math"/>
                        <w:lang w:val="el-GR"/>
                      </w:rPr>
                      <m:t>)</m:t>
                    </m:r>
                  </m:e>
                </m:func>
              </m:oMath>
            </m:oMathPara>
          </w:p>
        </w:tc>
        <w:tc>
          <w:tcPr>
            <w:tcW w:w="2936" w:type="dxa"/>
          </w:tcPr>
          <w:p w:rsidR="00211926" w:rsidRDefault="00211926" w:rsidP="00211926">
            <w:pPr>
              <w:jc w:val="right"/>
              <w:rPr>
                <w:rStyle w:val="a9"/>
                <w:i w:val="0"/>
                <w:iCs w:val="0"/>
                <w:sz w:val="24"/>
                <w:szCs w:val="24"/>
                <w:lang w:val="el-GR"/>
              </w:rPr>
            </w:pPr>
            <w:r>
              <w:rPr>
                <w:rStyle w:val="a9"/>
                <w:i w:val="0"/>
                <w:iCs w:val="0"/>
                <w:sz w:val="24"/>
                <w:szCs w:val="24"/>
                <w:lang w:val="el-GR"/>
              </w:rPr>
              <w:t>(</w:t>
            </w:r>
            <w:r w:rsidR="00B41E83">
              <w:rPr>
                <w:rStyle w:val="a9"/>
                <w:i w:val="0"/>
                <w:iCs w:val="0"/>
                <w:sz w:val="24"/>
                <w:szCs w:val="24"/>
                <w:lang w:val="el-GR"/>
              </w:rPr>
              <w:t>4.6</w:t>
            </w:r>
            <w:r w:rsidRPr="00036251">
              <w:rPr>
                <w:rStyle w:val="a9"/>
                <w:i w:val="0"/>
                <w:iCs w:val="0"/>
                <w:sz w:val="24"/>
                <w:szCs w:val="24"/>
                <w:lang w:val="el-GR"/>
              </w:rPr>
              <w:t xml:space="preserve">)                                                             </w:t>
            </w:r>
            <w:r w:rsidRPr="00211926">
              <w:rPr>
                <w:rStyle w:val="a9"/>
                <w:i w:val="0"/>
                <w:iCs w:val="0"/>
                <w:sz w:val="24"/>
                <w:szCs w:val="24"/>
                <w:lang w:val="el-GR"/>
              </w:rPr>
              <w:t xml:space="preserve">                                                  </w:t>
            </w:r>
          </w:p>
          <w:p w:rsidR="00211926" w:rsidRDefault="00211926" w:rsidP="00B8179E">
            <w:pPr>
              <w:tabs>
                <w:tab w:val="left" w:pos="1065"/>
              </w:tabs>
              <w:jc w:val="both"/>
              <w:rPr>
                <w:lang w:val="el-GR"/>
              </w:rPr>
            </w:pPr>
          </w:p>
        </w:tc>
      </w:tr>
    </w:tbl>
    <w:p w:rsidR="00211926" w:rsidRDefault="00211926" w:rsidP="00B8179E">
      <w:pPr>
        <w:tabs>
          <w:tab w:val="left" w:pos="1065"/>
        </w:tabs>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7"/>
        <w:gridCol w:w="2369"/>
      </w:tblGrid>
      <w:tr w:rsidR="00211926" w:rsidTr="00211926">
        <w:trPr>
          <w:trHeight w:val="696"/>
        </w:trPr>
        <w:tc>
          <w:tcPr>
            <w:tcW w:w="6487" w:type="dxa"/>
          </w:tcPr>
          <w:p w:rsidR="00211926" w:rsidRDefault="00DC1C75" w:rsidP="00211926">
            <w:pPr>
              <w:tabs>
                <w:tab w:val="left" w:pos="1065"/>
              </w:tabs>
              <w:jc w:val="both"/>
              <w:rPr>
                <w:lang w:val="el-GR"/>
              </w:rPr>
            </w:pPr>
            <m:oMathPara>
              <m:oMathParaPr>
                <m:jc m:val="right"/>
              </m:oMathParaPr>
              <m:oMath>
                <m:sSub>
                  <m:sSubPr>
                    <m:ctrlPr>
                      <w:rPr>
                        <w:rFonts w:ascii="Cambria Math" w:hAnsi="Cambria Math"/>
                        <w:i/>
                        <w:lang w:val="el-GR"/>
                      </w:rPr>
                    </m:ctrlPr>
                  </m:sSubPr>
                  <m:e>
                    <m:r>
                      <w:rPr>
                        <w:rFonts w:ascii="Cambria Math" w:hAnsi="Cambria Math"/>
                        <w:lang w:val="el-GR"/>
                      </w:rPr>
                      <m:t>α</m:t>
                    </m:r>
                  </m:e>
                  <m:sub>
                    <m:r>
                      <w:rPr>
                        <w:rFonts w:ascii="Cambria Math" w:hAnsi="Cambria Math"/>
                        <w:lang w:val="el-GR"/>
                      </w:rPr>
                      <m:t>2</m:t>
                    </m:r>
                  </m:sub>
                </m:sSub>
                <m:r>
                  <w:rPr>
                    <w:rFonts w:ascii="Cambria Math" w:hAnsi="Cambria Math"/>
                    <w:lang w:val="el-GR"/>
                  </w:rPr>
                  <m:t xml:space="preserve">= </m:t>
                </m:r>
                <m:r>
                  <w:rPr>
                    <w:rStyle w:val="a9"/>
                    <w:rFonts w:ascii="Cambria Math" w:hAnsi="Cambria Math"/>
                    <w:sz w:val="24"/>
                    <w:szCs w:val="24"/>
                    <w:lang w:val="el-GR"/>
                  </w:rPr>
                  <m:t xml:space="preserve">72° - 0.5 </m:t>
                </m:r>
                <m:r>
                  <w:rPr>
                    <w:rStyle w:val="a9"/>
                    <w:rFonts w:ascii="Cambria Math" w:hAnsi="Cambria Math"/>
                    <w:sz w:val="24"/>
                    <w:szCs w:val="24"/>
                  </w:rPr>
                  <m:t>ln</m:t>
                </m:r>
                <m:r>
                  <w:rPr>
                    <w:rStyle w:val="a9"/>
                    <w:rFonts w:ascii="Cambria Math" w:hAnsi="Cambria Math"/>
                    <w:sz w:val="24"/>
                    <w:szCs w:val="24"/>
                    <w:lang w:val="el-GR"/>
                  </w:rPr>
                  <m:t>(Φ) – 585 Φ</m:t>
                </m:r>
                <m:r>
                  <w:rPr>
                    <w:rStyle w:val="a9"/>
                    <w:rFonts w:ascii="Cambria Math" w:hAnsi="Cambria Math"/>
                    <w:sz w:val="24"/>
                    <w:szCs w:val="24"/>
                    <w:vertAlign w:val="superscript"/>
                    <w:lang w:val="el-GR"/>
                  </w:rPr>
                  <m:t>2</m:t>
                </m:r>
              </m:oMath>
            </m:oMathPara>
          </w:p>
        </w:tc>
        <w:tc>
          <w:tcPr>
            <w:tcW w:w="2369" w:type="dxa"/>
          </w:tcPr>
          <w:p w:rsidR="00211926" w:rsidRDefault="00211926" w:rsidP="00AA694D">
            <w:pPr>
              <w:jc w:val="right"/>
              <w:rPr>
                <w:rStyle w:val="a9"/>
                <w:i w:val="0"/>
                <w:iCs w:val="0"/>
                <w:sz w:val="24"/>
                <w:szCs w:val="24"/>
                <w:lang w:val="el-GR"/>
              </w:rPr>
            </w:pPr>
            <w:r>
              <w:rPr>
                <w:rStyle w:val="a9"/>
                <w:i w:val="0"/>
                <w:iCs w:val="0"/>
                <w:sz w:val="24"/>
                <w:szCs w:val="24"/>
                <w:lang w:val="el-GR"/>
              </w:rPr>
              <w:t>(3.31</w:t>
            </w:r>
            <w:r w:rsidRPr="00036251">
              <w:rPr>
                <w:rStyle w:val="a9"/>
                <w:i w:val="0"/>
                <w:iCs w:val="0"/>
                <w:sz w:val="24"/>
                <w:szCs w:val="24"/>
                <w:lang w:val="el-GR"/>
              </w:rPr>
              <w:t xml:space="preserve">)                                                             </w:t>
            </w:r>
            <w:r w:rsidRPr="00211926">
              <w:rPr>
                <w:rStyle w:val="a9"/>
                <w:i w:val="0"/>
                <w:iCs w:val="0"/>
                <w:sz w:val="24"/>
                <w:szCs w:val="24"/>
                <w:lang w:val="el-GR"/>
              </w:rPr>
              <w:t xml:space="preserve">                                                  </w:t>
            </w:r>
          </w:p>
          <w:p w:rsidR="00211926" w:rsidRDefault="00211926" w:rsidP="00AA694D">
            <w:pPr>
              <w:tabs>
                <w:tab w:val="left" w:pos="1065"/>
              </w:tabs>
              <w:jc w:val="both"/>
              <w:rPr>
                <w:lang w:val="el-GR"/>
              </w:rPr>
            </w:pPr>
          </w:p>
        </w:tc>
      </w:tr>
    </w:tbl>
    <w:p w:rsidR="00431EF1" w:rsidRDefault="00AA694D" w:rsidP="00AA694D">
      <w:pPr>
        <w:jc w:val="both"/>
        <w:rPr>
          <w:rStyle w:val="a9"/>
          <w:i w:val="0"/>
          <w:iCs w:val="0"/>
          <w:lang w:val="el-GR"/>
        </w:rPr>
      </w:pPr>
      <w:r>
        <w:rPr>
          <w:rStyle w:val="a9"/>
          <w:i w:val="0"/>
          <w:iCs w:val="0"/>
          <w:lang w:val="el-GR"/>
        </w:rPr>
        <w:t xml:space="preserve">     </w:t>
      </w:r>
    </w:p>
    <w:p w:rsidR="006A65D1" w:rsidRDefault="006A65D1" w:rsidP="00AA694D">
      <w:pPr>
        <w:jc w:val="both"/>
        <w:rPr>
          <w:lang w:val="el-GR"/>
        </w:rPr>
      </w:pPr>
      <w:r>
        <w:rPr>
          <w:lang w:val="el-GR"/>
        </w:rPr>
        <w:t>Απαραίτητο σε αυτή την διαδικασία είναι οι γωνίες αλλά και οι ταχύτητες σε κά</w:t>
      </w:r>
      <w:r w:rsidR="00431EF1">
        <w:rPr>
          <w:lang w:val="el-GR"/>
        </w:rPr>
        <w:t>θε σημείο να επαληθεύουν τα τρίγωνα</w:t>
      </w:r>
      <w:r>
        <w:rPr>
          <w:lang w:val="el-GR"/>
        </w:rPr>
        <w:t xml:space="preserve"> ταχυτήτων. Έτσι στο </w:t>
      </w:r>
      <w:r w:rsidRPr="00AA694D">
        <w:rPr>
          <w:i/>
          <w:lang w:val="el-GR"/>
        </w:rPr>
        <w:t>σχήμα 4.</w:t>
      </w:r>
      <w:r w:rsidR="00211926" w:rsidRPr="00AA694D">
        <w:rPr>
          <w:i/>
          <w:lang w:val="el-GR"/>
        </w:rPr>
        <w:t>2.1</w:t>
      </w:r>
      <w:r w:rsidR="00211926">
        <w:rPr>
          <w:lang w:val="el-GR"/>
        </w:rPr>
        <w:t xml:space="preserve"> αναπαριστάται το τρίγωνο ταχυτήτων στην έξοδο της πτερωτής, από το οποίο προκύπτουν και οι τύποι με τους οποίους υπολογίστηκαν τα σχετικά μεγέθη</w:t>
      </w:r>
      <w:r w:rsidR="00AA694D">
        <w:rPr>
          <w:lang w:val="el-GR"/>
        </w:rPr>
        <w:t xml:space="preserve"> ταχυτήτων και γωνιών.</w:t>
      </w:r>
    </w:p>
    <w:p w:rsidR="00F61CC5" w:rsidRDefault="00F61CC5" w:rsidP="00AA694D">
      <w:pPr>
        <w:jc w:val="both"/>
        <w:rPr>
          <w:rStyle w:val="af"/>
          <w:i w:val="0"/>
          <w:iCs w:val="0"/>
          <w:color w:val="auto"/>
          <w:lang w:val="el-GR"/>
        </w:rPr>
      </w:pPr>
    </w:p>
    <w:p w:rsidR="00F61CC5" w:rsidRDefault="00F61CC5" w:rsidP="00AA694D">
      <w:pPr>
        <w:jc w:val="both"/>
        <w:rPr>
          <w:rStyle w:val="af"/>
          <w:i w:val="0"/>
          <w:iCs w:val="0"/>
          <w:color w:val="auto"/>
          <w:lang w:val="el-GR"/>
        </w:rPr>
      </w:pPr>
    </w:p>
    <w:p w:rsidR="00F61CC5" w:rsidRPr="00F61CC5" w:rsidRDefault="00DC1C75" w:rsidP="00F61CC5">
      <w:pPr>
        <w:rPr>
          <w:lang w:val="el-GR"/>
        </w:rPr>
      </w:pPr>
      <w:r>
        <w:rPr>
          <w:noProof/>
        </w:rPr>
        <w:lastRenderedPageBreak/>
        <w:pict>
          <v:group id="_x0000_s1468" style="position:absolute;margin-left:0;margin-top:-51.9pt;width:438.1pt;height:248.45pt;z-index:251666432;mso-position-horizontal:center;mso-position-horizontal-relative:margin" coordorigin="1739,428" coordsize="8762,4969">
            <v:group id="_x0000_s1465" style="position:absolute;left:1739;top:428;width:8762;height:4969" coordorigin="1739,428" coordsize="8762,4969">
              <v:shape id="_x0000_s1429" type="#_x0000_t32" style="position:absolute;left:1739;top:5393;width:8762;height:4;mso-position-horizontal:center;mso-position-horizontal-relative:margin" o:connectortype="straight">
                <v:stroke dashstyle="longDashDot"/>
              </v:shape>
              <v:group id="_x0000_s1444" style="position:absolute;left:3304;top:994;width:5736;height:4401" coordorigin="3304,994" coordsize="5736,4401">
                <v:shape id="_x0000_s1432" type="#_x0000_t19" style="position:absolute;left:3304;top:2316;width:5736;height:3079" coordsize="43200,21600" o:regroupid="8" adj="-11785529,,21600" path="wr,,43200,43200,,21537,43200,21600nfewr,,43200,43200,,21537,43200,21600l21600,21600nsxe">
                  <v:path o:connectlocs="0,21537;43200,21600;21600,21600"/>
                </v:shape>
                <v:shape id="_x0000_s1433" type="#_x0000_t19" style="position:absolute;left:5535;top:4665;width:1328;height:728" coordsize="43198,21600" o:regroupid="8" adj="-11742561,,21598" path="wr-2,,43198,43200,,21290,43198,21600nfewr-2,,43198,43200,,21290,43198,21600l21598,21600nsxe">
                  <v:path o:connectlocs="0,21290;43198,21600;21598,21600"/>
                </v:shape>
                <v:shape id="_x0000_s1436" style="position:absolute;left:5704;top:2315;width:565;height:2350" coordsize="561,2350" o:regroupid="8" path="m425,2350c212,2161,,1972,12,1660,24,1348,439,753,500,476,561,199,471,99,381,e" filled="f">
                  <v:path arrowok="t"/>
                </v:shape>
                <v:shape id="_x0000_s1437" style="position:absolute;left:5876;top:2315;width:565;height:2350" coordsize="561,2350" o:regroupid="8" path="m425,2350c212,2161,,1972,12,1660,24,1348,439,753,500,476,561,199,471,99,381,e" filled="f">
                  <v:path arrowok="t"/>
                </v:shape>
                <v:shape id="_x0000_s1438" type="#_x0000_t32" style="position:absolute;left:4924;top:994;width:1249;height:1321;flip:x y" o:connectortype="straight" o:regroupid="8">
                  <v:stroke endarrow="block"/>
                </v:shape>
                <v:shape id="_x0000_s1439" type="#_x0000_t32" style="position:absolute;left:6173;top:1039;width:1768;height:1276;flip:y" o:connectortype="straight" o:regroupid="8">
                  <v:stroke endarrow="block"/>
                </v:shape>
                <v:shape id="_x0000_s1441" type="#_x0000_t32" style="position:absolute;left:4924;top:994;width:3017;height:0" o:connectortype="straight" o:regroupid="8">
                  <v:stroke endarrow="block"/>
                </v:shape>
                <v:shape id="_x0000_s1442" type="#_x0000_t32" style="position:absolute;left:6173;top:994;width:1;height:1321;flip:y" o:connectortype="straight" o:regroupid="8">
                  <v:stroke endarrow="block"/>
                </v:shape>
              </v:group>
              <v:shape id="_x0000_s1447" type="#_x0000_t19" style="position:absolute;left:5865;top:1794;width:279;height:234;rotation:-2041629fd;flip:x" coordsize="21600,26413" adj=",843834" path="wr-21600,,21600,43200,,,21057,26413nfewr-21600,,21600,43200,,,21057,26413l,21600nsxe">
                <v:stroke startarrow="block" endarrow="block"/>
                <v:path o:connectlocs="0,0;21057,26413;0,21600"/>
              </v:shape>
              <v:shape id="_x0000_s1448" type="#_x0000_t19" style="position:absolute;left:6184;top:1922;width:279;height:229;rotation:-5182047fd;flip:x" coordsize="21600,25864" adj="-5050181,843834,,21051" path="wr-21600,-549,21600,42651,4837,,21057,25864nfewr-21600,-549,21600,42651,4837,,21057,25864l,21051nsxe">
                <v:stroke startarrow="block" endarrow="block"/>
                <v:path o:connectlocs="4837,0;21057,25864;0,21051"/>
              </v:shape>
              <v:shape id="_x0000_s1449" type="#_x0000_t202" style="position:absolute;left:4753;top:1240;width:619;height:436;mso-width-relative:margin;mso-height-relative:margin" filled="f" stroked="f" strokecolor="black [3213]">
                <v:textbox style="mso-next-textbox:#_x0000_s1449">
                  <w:txbxContent>
                    <w:p w:rsidR="00F7042D" w:rsidRPr="00193CC7" w:rsidRDefault="00F7042D">
                      <w:pPr>
                        <w:rPr>
                          <w:vertAlign w:val="subscript"/>
                        </w:rPr>
                      </w:pPr>
                      <w:r>
                        <w:t>W</w:t>
                      </w:r>
                      <w:r>
                        <w:rPr>
                          <w:vertAlign w:val="subscript"/>
                        </w:rPr>
                        <w:t>2</w:t>
                      </w:r>
                    </w:p>
                  </w:txbxContent>
                </v:textbox>
              </v:shape>
              <v:shape id="_x0000_s1450" type="#_x0000_t202" style="position:absolute;left:7128;top:922;width:619;height:436;mso-width-relative:margin;mso-height-relative:margin" filled="f" stroked="f" strokecolor="black [3213]">
                <v:textbox style="mso-next-textbox:#_x0000_s1450">
                  <w:txbxContent>
                    <w:p w:rsidR="00F7042D" w:rsidRPr="00193CC7" w:rsidRDefault="00F7042D" w:rsidP="00193CC7">
                      <w:pPr>
                        <w:rPr>
                          <w:vertAlign w:val="subscript"/>
                        </w:rPr>
                      </w:pPr>
                      <w:r>
                        <w:t>U</w:t>
                      </w:r>
                      <w:r>
                        <w:rPr>
                          <w:vertAlign w:val="subscript"/>
                        </w:rPr>
                        <w:t>2</w:t>
                      </w:r>
                    </w:p>
                  </w:txbxContent>
                </v:textbox>
              </v:shape>
              <v:shape id="_x0000_s1451" type="#_x0000_t202" style="position:absolute;left:7447;top:1358;width:619;height:436;mso-width-relative:margin;mso-height-relative:margin" filled="f" stroked="f" strokecolor="black [3213]">
                <v:textbox style="mso-next-textbox:#_x0000_s1451">
                  <w:txbxContent>
                    <w:p w:rsidR="00F7042D" w:rsidRPr="00193CC7" w:rsidRDefault="00F7042D" w:rsidP="00193CC7">
                      <w:pPr>
                        <w:rPr>
                          <w:vertAlign w:val="subscript"/>
                        </w:rPr>
                      </w:pPr>
                      <w:r>
                        <w:t>C</w:t>
                      </w:r>
                      <w:r>
                        <w:rPr>
                          <w:vertAlign w:val="subscript"/>
                        </w:rPr>
                        <w:t>2</w:t>
                      </w:r>
                    </w:p>
                  </w:txbxContent>
                </v:textbox>
              </v:shape>
              <v:shape id="_x0000_s1452" type="#_x0000_t202" style="position:absolute;left:6089;top:1079;width:619;height:436;mso-width-relative:margin;mso-height-relative:margin" filled="f" stroked="f" strokecolor="black [3213]">
                <v:textbox style="mso-next-textbox:#_x0000_s1452">
                  <w:txbxContent>
                    <w:p w:rsidR="00F7042D" w:rsidRPr="00193CC7" w:rsidRDefault="00F7042D" w:rsidP="00193CC7">
                      <w:pPr>
                        <w:rPr>
                          <w:vertAlign w:val="subscript"/>
                        </w:rPr>
                      </w:pPr>
                      <w:r>
                        <w:t>C</w:t>
                      </w:r>
                      <w:r>
                        <w:rPr>
                          <w:vertAlign w:val="subscript"/>
                        </w:rPr>
                        <w:t>n2</w:t>
                      </w:r>
                    </w:p>
                  </w:txbxContent>
                </v:textbox>
              </v:shape>
              <v:shape id="_x0000_s1453" type="#_x0000_t202" style="position:absolute;left:6173;top:1548;width:619;height:436;mso-width-relative:margin;mso-height-relative:margin" filled="f" stroked="f" strokecolor="black [3213]">
                <v:textbox style="mso-next-textbox:#_x0000_s1453">
                  <w:txbxContent>
                    <w:p w:rsidR="00F7042D" w:rsidRPr="00193CC7" w:rsidRDefault="00F7042D" w:rsidP="00193CC7">
                      <w:pPr>
                        <w:rPr>
                          <w:vertAlign w:val="subscript"/>
                        </w:rPr>
                      </w:pPr>
                      <w:r>
                        <w:rPr>
                          <w:lang w:val="el-GR"/>
                        </w:rPr>
                        <w:t>α</w:t>
                      </w:r>
                      <w:r>
                        <w:rPr>
                          <w:vertAlign w:val="subscript"/>
                        </w:rPr>
                        <w:t>2</w:t>
                      </w:r>
                    </w:p>
                  </w:txbxContent>
                </v:textbox>
              </v:shape>
              <v:shape id="_x0000_s1454" type="#_x0000_t202" style="position:absolute;left:5704;top:1419;width:619;height:436;mso-width-relative:margin;mso-height-relative:margin" filled="f" stroked="f" strokecolor="black [3213]">
                <v:textbox style="mso-next-textbox:#_x0000_s1454">
                  <w:txbxContent>
                    <w:p w:rsidR="00F7042D" w:rsidRPr="00193CC7" w:rsidRDefault="00F7042D" w:rsidP="00193CC7">
                      <w:pPr>
                        <w:rPr>
                          <w:vertAlign w:val="subscript"/>
                        </w:rPr>
                      </w:pPr>
                      <w:r>
                        <w:rPr>
                          <w:lang w:val="el-GR"/>
                        </w:rPr>
                        <w:t>β</w:t>
                      </w:r>
                      <w:r>
                        <w:rPr>
                          <w:vertAlign w:val="subscript"/>
                        </w:rPr>
                        <w:t>2</w:t>
                      </w:r>
                    </w:p>
                  </w:txbxContent>
                </v:textbox>
              </v:shape>
              <v:shape id="_x0000_s1457" type="#_x0000_t32" style="position:absolute;left:4924;top:922;width:1249;height:0;flip:x" o:connectortype="straight">
                <v:stroke endarrow="block"/>
              </v:shape>
              <v:shape id="_x0000_s1458" type="#_x0000_t32" style="position:absolute;left:6209;top:922;width:1732;height:0" o:connectortype="straight">
                <v:stroke endarrow="block"/>
              </v:shape>
              <v:shape id="_x0000_s1459" type="#_x0000_t202" style="position:absolute;left:4994;top:428;width:710;height:436;mso-width-relative:margin;mso-height-relative:margin" filled="f" stroked="f" strokecolor="black [3213]">
                <v:textbox style="mso-next-textbox:#_x0000_s1459">
                  <w:txbxContent>
                    <w:p w:rsidR="00F7042D" w:rsidRPr="00BB0CB2" w:rsidRDefault="00F7042D" w:rsidP="00BB0CB2">
                      <w:pPr>
                        <w:rPr>
                          <w:vertAlign w:val="subscript"/>
                        </w:rPr>
                      </w:pPr>
                      <w:r>
                        <w:t>W</w:t>
                      </w:r>
                      <w:r>
                        <w:rPr>
                          <w:vertAlign w:val="subscript"/>
                          <w:lang w:val="el-GR"/>
                        </w:rPr>
                        <w:t>θ</w:t>
                      </w:r>
                      <w:r>
                        <w:rPr>
                          <w:vertAlign w:val="subscript"/>
                        </w:rPr>
                        <w:t>2</w:t>
                      </w:r>
                    </w:p>
                  </w:txbxContent>
                </v:textbox>
              </v:shape>
              <v:shape id="_x0000_s1460" type="#_x0000_t202" style="position:absolute;left:7322;top:486;width:619;height:436;mso-width-relative:margin;mso-height-relative:margin" filled="f" stroked="f" strokecolor="black [3213]">
                <v:textbox style="mso-next-textbox:#_x0000_s1460">
                  <w:txbxContent>
                    <w:p w:rsidR="00F7042D" w:rsidRPr="00BB0CB2" w:rsidRDefault="00F7042D" w:rsidP="00BB0CB2">
                      <w:pPr>
                        <w:rPr>
                          <w:vertAlign w:val="subscript"/>
                        </w:rPr>
                      </w:pPr>
                      <w:r w:rsidRPr="00BB0CB2">
                        <w:t>U</w:t>
                      </w:r>
                      <w:r>
                        <w:rPr>
                          <w:vertAlign w:val="subscript"/>
                          <w:lang w:val="el-GR"/>
                        </w:rPr>
                        <w:t>θ2</w:t>
                      </w:r>
                    </w:p>
                  </w:txbxContent>
                </v:textbox>
              </v:shape>
            </v:group>
            <v:shape id="_x0000_s1463" type="#_x0000_t202" style="position:absolute;left:5919;top:4957;width:619;height:436;mso-width-relative:margin;mso-height-relative:margin" filled="f" stroked="f" strokecolor="black [3213]">
              <v:textbox style="mso-next-textbox:#_x0000_s1463">
                <w:txbxContent>
                  <w:p w:rsidR="00F7042D" w:rsidRPr="00FD02C9" w:rsidRDefault="00F7042D" w:rsidP="00FD02C9">
                    <w:pPr>
                      <w:rPr>
                        <w:vertAlign w:val="subscript"/>
                        <w:lang w:val="el-GR"/>
                      </w:rPr>
                    </w:pPr>
                    <w:r>
                      <w:rPr>
                        <w:lang w:val="el-GR"/>
                      </w:rPr>
                      <w:t xml:space="preserve"> ω</w:t>
                    </w:r>
                  </w:p>
                </w:txbxContent>
              </v:textbox>
            </v:shape>
            <v:shape id="_x0000_s1467" type="#_x0000_t19" style="position:absolute;left:5865;top:4830;width:673;height:563;rotation:-2342982fd">
              <v:stroke endarrow="block"/>
            </v:shape>
            <w10:wrap anchorx="margin"/>
          </v:group>
        </w:pict>
      </w:r>
    </w:p>
    <w:p w:rsidR="00F61CC5" w:rsidRPr="00F61CC5" w:rsidRDefault="00F61CC5" w:rsidP="00F61CC5">
      <w:pPr>
        <w:rPr>
          <w:lang w:val="el-GR"/>
        </w:rPr>
      </w:pPr>
    </w:p>
    <w:p w:rsidR="00F61CC5" w:rsidRPr="00F61CC5" w:rsidRDefault="00F61CC5" w:rsidP="00F61CC5">
      <w:pPr>
        <w:rPr>
          <w:lang w:val="el-GR"/>
        </w:rPr>
      </w:pPr>
    </w:p>
    <w:p w:rsidR="00F61CC5" w:rsidRPr="00F61CC5" w:rsidRDefault="00F61CC5" w:rsidP="00F61CC5">
      <w:pPr>
        <w:rPr>
          <w:lang w:val="el-GR"/>
        </w:rPr>
      </w:pPr>
    </w:p>
    <w:p w:rsidR="004D4286" w:rsidRPr="00024FE1" w:rsidRDefault="004D4286" w:rsidP="00F61CC5">
      <w:pPr>
        <w:tabs>
          <w:tab w:val="left" w:pos="1348"/>
        </w:tabs>
        <w:jc w:val="center"/>
        <w:rPr>
          <w:rStyle w:val="af"/>
          <w:b/>
          <w:lang w:val="el-GR"/>
        </w:rPr>
      </w:pPr>
    </w:p>
    <w:p w:rsidR="003D79AE" w:rsidRPr="00024FE1" w:rsidRDefault="003D79AE" w:rsidP="00F61CC5">
      <w:pPr>
        <w:tabs>
          <w:tab w:val="left" w:pos="1348"/>
        </w:tabs>
        <w:jc w:val="center"/>
        <w:rPr>
          <w:rStyle w:val="af"/>
          <w:b/>
          <w:lang w:val="el-GR"/>
        </w:rPr>
      </w:pPr>
    </w:p>
    <w:p w:rsidR="003D79AE" w:rsidRPr="00024FE1" w:rsidRDefault="003D79AE" w:rsidP="00F61CC5">
      <w:pPr>
        <w:tabs>
          <w:tab w:val="left" w:pos="1348"/>
        </w:tabs>
        <w:jc w:val="center"/>
        <w:rPr>
          <w:rStyle w:val="af"/>
          <w:b/>
          <w:lang w:val="el-GR"/>
        </w:rPr>
      </w:pPr>
    </w:p>
    <w:p w:rsidR="003D79AE" w:rsidRPr="00024FE1" w:rsidRDefault="003D79AE" w:rsidP="00F61CC5">
      <w:pPr>
        <w:tabs>
          <w:tab w:val="left" w:pos="1348"/>
        </w:tabs>
        <w:jc w:val="center"/>
        <w:rPr>
          <w:rStyle w:val="af"/>
          <w:b/>
          <w:lang w:val="el-GR"/>
        </w:rPr>
      </w:pPr>
    </w:p>
    <w:p w:rsidR="00AA694D" w:rsidRDefault="00F61CC5" w:rsidP="00F61CC5">
      <w:pPr>
        <w:tabs>
          <w:tab w:val="left" w:pos="1348"/>
        </w:tabs>
        <w:jc w:val="center"/>
        <w:rPr>
          <w:rStyle w:val="af"/>
          <w:lang w:val="el-GR"/>
        </w:rPr>
      </w:pPr>
      <w:r>
        <w:rPr>
          <w:rStyle w:val="af"/>
          <w:b/>
          <w:lang w:val="el-GR"/>
        </w:rPr>
        <w:t>Σχήμα</w:t>
      </w:r>
      <w:r w:rsidRPr="00F61CC5">
        <w:rPr>
          <w:rStyle w:val="af"/>
          <w:b/>
          <w:lang w:val="el-GR"/>
        </w:rPr>
        <w:t xml:space="preserve"> 4.2.1: </w:t>
      </w:r>
      <w:r w:rsidR="00BB0CB2">
        <w:rPr>
          <w:rStyle w:val="af"/>
          <w:lang w:val="el-GR"/>
        </w:rPr>
        <w:t xml:space="preserve">Τρίγωνο </w:t>
      </w:r>
      <w:r>
        <w:rPr>
          <w:rStyle w:val="af"/>
          <w:lang w:val="el-GR"/>
        </w:rPr>
        <w:t>ταχυτήτων στην έξοδο της πτερωτής</w:t>
      </w:r>
      <w:r w:rsidR="00BB0CB2">
        <w:rPr>
          <w:rStyle w:val="af"/>
          <w:lang w:val="el-GR"/>
        </w:rPr>
        <w:t xml:space="preserve"> για ιδεατή ροή του ρευστού και με την σχετική ταχύτητα να ακολουθεί επακριβώς το πτερύγιο χωρίς καμία απόκλιση. Επίσης αναπαριστάται η προβολή της σχετικής και της απόλυτης ταχύτητας στην περιφερειακή.</w:t>
      </w:r>
    </w:p>
    <w:p w:rsidR="00F61CC5" w:rsidRDefault="00013624" w:rsidP="00B41E83">
      <w:pPr>
        <w:tabs>
          <w:tab w:val="left" w:pos="1348"/>
        </w:tabs>
        <w:jc w:val="both"/>
        <w:rPr>
          <w:rStyle w:val="a9"/>
          <w:i w:val="0"/>
          <w:lang w:val="el-GR"/>
        </w:rPr>
      </w:pPr>
      <w:r>
        <w:rPr>
          <w:rStyle w:val="a9"/>
          <w:i w:val="0"/>
          <w:lang w:val="el-GR"/>
        </w:rPr>
        <w:t xml:space="preserve">Επειδή έχει θεωρηθεί ότι το ρευστό ακολουθάει την μορφή του πτερυγίου χωρίς να αποκλίνει από αυτήν η γωνία του πτερυγίου θα ταυτίζεται με την γωνία της σχετικής ταχύτητας. Αυτός είναι και ο λόγος για τον οποίο η γωνία της σχετικής ταχύτητας στο παραπάνω σχήμα συμβολίζεται με </w:t>
      </w:r>
      <w:r w:rsidRPr="00013624">
        <w:rPr>
          <w:rStyle w:val="a9"/>
          <w:i w:val="0"/>
          <w:lang w:val="el-GR"/>
        </w:rPr>
        <w:t>“</w:t>
      </w:r>
      <w:r>
        <w:rPr>
          <w:rStyle w:val="a9"/>
          <w:i w:val="0"/>
          <w:lang w:val="el-GR"/>
        </w:rPr>
        <w:t>β</w:t>
      </w:r>
      <w:r>
        <w:rPr>
          <w:rStyle w:val="a9"/>
          <w:i w:val="0"/>
          <w:vertAlign w:val="subscript"/>
          <w:lang w:val="el-GR"/>
        </w:rPr>
        <w:t>2</w:t>
      </w:r>
      <w:r w:rsidRPr="00013624">
        <w:rPr>
          <w:rStyle w:val="a9"/>
          <w:i w:val="0"/>
          <w:lang w:val="el-GR"/>
        </w:rPr>
        <w:t>”</w:t>
      </w:r>
      <w:r>
        <w:rPr>
          <w:rStyle w:val="a9"/>
          <w:i w:val="0"/>
          <w:lang w:val="el-GR"/>
        </w:rPr>
        <w:t xml:space="preserve"> και όχι με </w:t>
      </w:r>
      <w:r w:rsidRPr="00013624">
        <w:rPr>
          <w:rStyle w:val="a9"/>
          <w:i w:val="0"/>
          <w:lang w:val="el-GR"/>
        </w:rPr>
        <w:t>“</w:t>
      </w:r>
      <m:oMath>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α</m:t>
                </m:r>
              </m:e>
              <m:sub>
                <m:r>
                  <w:rPr>
                    <w:rStyle w:val="a9"/>
                    <w:rFonts w:ascii="Cambria Math" w:hAnsi="Cambria Math"/>
                    <w:lang w:val="el-GR"/>
                  </w:rPr>
                  <m:t>2</m:t>
                </m:r>
              </m:sub>
            </m:sSub>
          </m:e>
        </m:acc>
      </m:oMath>
      <w:r w:rsidRPr="00013624">
        <w:rPr>
          <w:rStyle w:val="a9"/>
          <w:i w:val="0"/>
          <w:lang w:val="el-GR"/>
        </w:rPr>
        <w:t xml:space="preserve"> ”</w:t>
      </w:r>
      <w:r>
        <w:rPr>
          <w:rStyle w:val="a9"/>
          <w:i w:val="0"/>
          <w:lang w:val="el-GR"/>
        </w:rPr>
        <w:t>.</w:t>
      </w:r>
      <w:r w:rsidR="00772245">
        <w:rPr>
          <w:rStyle w:val="a9"/>
          <w:i w:val="0"/>
          <w:lang w:val="el-GR"/>
        </w:rPr>
        <w:t xml:space="preserve"> Επίσης επειδή η ροή είναι πλήρως ακτινική η κάθετη συνιστώσα </w:t>
      </w:r>
      <w:r w:rsidR="00772245" w:rsidRPr="00772245">
        <w:rPr>
          <w:rStyle w:val="a9"/>
          <w:i w:val="0"/>
          <w:lang w:val="el-GR"/>
        </w:rPr>
        <w:t>“</w:t>
      </w:r>
      <m:oMath>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C</m:t>
                </m:r>
              </m:e>
              <m:sub>
                <m:r>
                  <w:rPr>
                    <w:rStyle w:val="a9"/>
                    <w:rFonts w:ascii="Cambria Math" w:hAnsi="Cambria Math"/>
                    <w:lang w:val="el-GR"/>
                  </w:rPr>
                  <m:t>n2</m:t>
                </m:r>
              </m:sub>
            </m:sSub>
          </m:e>
        </m:acc>
      </m:oMath>
      <w:r w:rsidR="00772245" w:rsidRPr="00772245">
        <w:rPr>
          <w:rStyle w:val="a9"/>
          <w:i w:val="0"/>
          <w:lang w:val="el-GR"/>
        </w:rPr>
        <w:t xml:space="preserve">” </w:t>
      </w:r>
      <w:r w:rsidR="00772245">
        <w:rPr>
          <w:rStyle w:val="a9"/>
          <w:i w:val="0"/>
          <w:lang w:val="el-GR"/>
        </w:rPr>
        <w:t xml:space="preserve">ταυτίζεται με την ακτινική συνιστώσα </w:t>
      </w:r>
      <w:r w:rsidR="00772245" w:rsidRPr="00772245">
        <w:rPr>
          <w:rStyle w:val="a9"/>
          <w:i w:val="0"/>
          <w:lang w:val="el-GR"/>
        </w:rPr>
        <w:t>“</w:t>
      </w:r>
      <m:oMath>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C</m:t>
                </m:r>
              </m:e>
              <m:sub>
                <m:r>
                  <w:rPr>
                    <w:rStyle w:val="a9"/>
                    <w:rFonts w:ascii="Cambria Math" w:hAnsi="Cambria Math"/>
                    <w:lang w:val="el-GR"/>
                  </w:rPr>
                  <m:t>r2</m:t>
                </m:r>
              </m:sub>
            </m:sSub>
          </m:e>
        </m:acc>
      </m:oMath>
      <w:r w:rsidR="00772245" w:rsidRPr="00772245">
        <w:rPr>
          <w:rStyle w:val="a9"/>
          <w:i w:val="0"/>
          <w:lang w:val="el-GR"/>
        </w:rPr>
        <w:t>”</w:t>
      </w:r>
      <w:r w:rsidR="00772245">
        <w:rPr>
          <w:rStyle w:val="a9"/>
          <w:i w:val="0"/>
          <w:lang w:val="el-GR"/>
        </w:rPr>
        <w:t xml:space="preserve"> η οποία ταυτίζεται με την μεσημβρινή συνιστώσα </w:t>
      </w:r>
      <w:r w:rsidR="00772245" w:rsidRPr="00772245">
        <w:rPr>
          <w:rStyle w:val="a9"/>
          <w:i w:val="0"/>
          <w:lang w:val="el-GR"/>
        </w:rPr>
        <w:t>“</w:t>
      </w:r>
      <m:oMath>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C</m:t>
                </m:r>
              </m:e>
              <m:sub>
                <m:r>
                  <w:rPr>
                    <w:rStyle w:val="a9"/>
                    <w:rFonts w:ascii="Cambria Math" w:hAnsi="Cambria Math"/>
                    <w:lang w:val="el-GR"/>
                  </w:rPr>
                  <m:t>m2</m:t>
                </m:r>
              </m:sub>
            </m:sSub>
          </m:e>
        </m:acc>
      </m:oMath>
      <w:r w:rsidR="00772245" w:rsidRPr="00772245">
        <w:rPr>
          <w:rStyle w:val="a9"/>
          <w:i w:val="0"/>
          <w:lang w:val="el-GR"/>
        </w:rPr>
        <w:t xml:space="preserve">”. </w:t>
      </w:r>
      <w:r w:rsidR="00772245">
        <w:rPr>
          <w:rStyle w:val="a9"/>
          <w:i w:val="0"/>
          <w:lang w:val="el-GR"/>
        </w:rPr>
        <w:t xml:space="preserve">Άρα ισχύει </w:t>
      </w:r>
    </w:p>
    <w:p w:rsidR="00772245" w:rsidRDefault="00772245" w:rsidP="00B41E83">
      <w:pPr>
        <w:tabs>
          <w:tab w:val="left" w:pos="1348"/>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772245" w:rsidTr="00E218E4">
        <w:tc>
          <w:tcPr>
            <w:tcW w:w="5495" w:type="dxa"/>
          </w:tcPr>
          <w:p w:rsidR="00772245" w:rsidRPr="00772245" w:rsidRDefault="00DC1C75" w:rsidP="00772245">
            <w:pPr>
              <w:tabs>
                <w:tab w:val="left" w:pos="1348"/>
              </w:tabs>
              <w:jc w:val="both"/>
              <w:rPr>
                <w:rStyle w:val="a9"/>
                <w:i w:val="0"/>
                <w:sz w:val="24"/>
                <w:szCs w:val="24"/>
                <w:lang w:val="el-GR"/>
              </w:rPr>
            </w:pPr>
            <m:oMathPara>
              <m:oMathParaPr>
                <m:jc m:val="right"/>
              </m:oMathParaPr>
              <m:oMath>
                <m:acc>
                  <m:accPr>
                    <m:chr m:val="⃗"/>
                    <m:ctrlPr>
                      <w:rPr>
                        <w:rStyle w:val="a9"/>
                        <w:rFonts w:ascii="Cambria Math" w:hAnsi="Cambria Math"/>
                        <w:sz w:val="24"/>
                        <w:szCs w:val="24"/>
                        <w:lang w:val="el-GR"/>
                      </w:rPr>
                    </m:ctrlPr>
                  </m:accPr>
                  <m:e>
                    <m:sSub>
                      <m:sSubPr>
                        <m:ctrlPr>
                          <w:rPr>
                            <w:rStyle w:val="a9"/>
                            <w:rFonts w:ascii="Cambria Math" w:hAnsi="Cambria Math"/>
                            <w:sz w:val="24"/>
                            <w:szCs w:val="24"/>
                            <w:lang w:val="el-GR"/>
                          </w:rPr>
                        </m:ctrlPr>
                      </m:sSubPr>
                      <m:e>
                        <m:r>
                          <w:rPr>
                            <w:rStyle w:val="a9"/>
                            <w:rFonts w:ascii="Cambria Math" w:hAnsi="Cambria Math"/>
                            <w:sz w:val="24"/>
                            <w:szCs w:val="24"/>
                            <w:lang w:val="el-GR"/>
                          </w:rPr>
                          <m:t>C</m:t>
                        </m:r>
                      </m:e>
                      <m:sub>
                        <m:r>
                          <w:rPr>
                            <w:rStyle w:val="a9"/>
                            <w:rFonts w:ascii="Cambria Math" w:hAnsi="Cambria Math"/>
                            <w:sz w:val="24"/>
                            <w:szCs w:val="24"/>
                            <w:lang w:val="el-GR"/>
                          </w:rPr>
                          <m:t>m2</m:t>
                        </m:r>
                      </m:sub>
                    </m:sSub>
                  </m:e>
                </m:acc>
                <m:r>
                  <w:rPr>
                    <w:rStyle w:val="a9"/>
                    <w:rFonts w:ascii="Cambria Math" w:hAnsi="Cambria Math"/>
                    <w:sz w:val="24"/>
                    <w:szCs w:val="24"/>
                    <w:lang w:val="el-GR"/>
                  </w:rPr>
                  <m:t xml:space="preserve">= </m:t>
                </m:r>
                <m:acc>
                  <m:accPr>
                    <m:chr m:val="⃗"/>
                    <m:ctrlPr>
                      <w:rPr>
                        <w:rStyle w:val="a9"/>
                        <w:rFonts w:ascii="Cambria Math" w:hAnsi="Cambria Math"/>
                        <w:sz w:val="24"/>
                        <w:szCs w:val="24"/>
                        <w:lang w:val="el-GR"/>
                      </w:rPr>
                    </m:ctrlPr>
                  </m:accPr>
                  <m:e>
                    <m:sSub>
                      <m:sSubPr>
                        <m:ctrlPr>
                          <w:rPr>
                            <w:rStyle w:val="a9"/>
                            <w:rFonts w:ascii="Cambria Math" w:hAnsi="Cambria Math"/>
                            <w:sz w:val="24"/>
                            <w:szCs w:val="24"/>
                            <w:lang w:val="el-GR"/>
                          </w:rPr>
                        </m:ctrlPr>
                      </m:sSubPr>
                      <m:e>
                        <m:r>
                          <w:rPr>
                            <w:rStyle w:val="a9"/>
                            <w:rFonts w:ascii="Cambria Math" w:hAnsi="Cambria Math"/>
                            <w:sz w:val="24"/>
                            <w:szCs w:val="24"/>
                            <w:lang w:val="el-GR"/>
                          </w:rPr>
                          <m:t>C</m:t>
                        </m:r>
                      </m:e>
                      <m:sub>
                        <m:r>
                          <w:rPr>
                            <w:rStyle w:val="a9"/>
                            <w:rFonts w:ascii="Cambria Math" w:hAnsi="Cambria Math"/>
                            <w:sz w:val="24"/>
                            <w:szCs w:val="24"/>
                            <w:lang w:val="el-GR"/>
                          </w:rPr>
                          <m:t>r2</m:t>
                        </m:r>
                      </m:sub>
                    </m:sSub>
                  </m:e>
                </m:acc>
                <m:r>
                  <w:rPr>
                    <w:rStyle w:val="a9"/>
                    <w:rFonts w:ascii="Cambria Math" w:hAnsi="Cambria Math"/>
                    <w:sz w:val="24"/>
                    <w:szCs w:val="24"/>
                    <w:lang w:val="el-GR"/>
                  </w:rPr>
                  <m:t xml:space="preserve">= </m:t>
                </m:r>
                <m:acc>
                  <m:accPr>
                    <m:chr m:val="⃗"/>
                    <m:ctrlPr>
                      <w:rPr>
                        <w:rStyle w:val="a9"/>
                        <w:rFonts w:ascii="Cambria Math" w:hAnsi="Cambria Math"/>
                        <w:sz w:val="24"/>
                        <w:szCs w:val="24"/>
                        <w:lang w:val="el-GR"/>
                      </w:rPr>
                    </m:ctrlPr>
                  </m:accPr>
                  <m:e>
                    <m:sSub>
                      <m:sSubPr>
                        <m:ctrlPr>
                          <w:rPr>
                            <w:rStyle w:val="a9"/>
                            <w:rFonts w:ascii="Cambria Math" w:hAnsi="Cambria Math"/>
                            <w:sz w:val="24"/>
                            <w:szCs w:val="24"/>
                            <w:lang w:val="el-GR"/>
                          </w:rPr>
                        </m:ctrlPr>
                      </m:sSubPr>
                      <m:e>
                        <m:r>
                          <w:rPr>
                            <w:rStyle w:val="a9"/>
                            <w:rFonts w:ascii="Cambria Math" w:hAnsi="Cambria Math"/>
                            <w:sz w:val="24"/>
                            <w:szCs w:val="24"/>
                            <w:lang w:val="el-GR"/>
                          </w:rPr>
                          <m:t>C</m:t>
                        </m:r>
                      </m:e>
                      <m:sub>
                        <m:r>
                          <w:rPr>
                            <w:rStyle w:val="a9"/>
                            <w:rFonts w:ascii="Cambria Math" w:hAnsi="Cambria Math"/>
                            <w:sz w:val="24"/>
                            <w:szCs w:val="24"/>
                            <w:lang w:val="el-GR"/>
                          </w:rPr>
                          <m:t>n2</m:t>
                        </m:r>
                      </m:sub>
                    </m:sSub>
                  </m:e>
                </m:acc>
              </m:oMath>
            </m:oMathPara>
          </w:p>
        </w:tc>
        <w:tc>
          <w:tcPr>
            <w:tcW w:w="3361" w:type="dxa"/>
          </w:tcPr>
          <w:p w:rsidR="00772245" w:rsidRDefault="00772245" w:rsidP="00772245">
            <w:pPr>
              <w:tabs>
                <w:tab w:val="left" w:pos="1348"/>
              </w:tabs>
              <w:jc w:val="right"/>
              <w:rPr>
                <w:rStyle w:val="a9"/>
                <w:i w:val="0"/>
                <w:lang w:val="el-GR"/>
              </w:rPr>
            </w:pPr>
            <w:r>
              <w:rPr>
                <w:rStyle w:val="a9"/>
                <w:i w:val="0"/>
                <w:lang w:val="el-GR"/>
              </w:rPr>
              <w:t>(4.7)</w:t>
            </w:r>
          </w:p>
        </w:tc>
      </w:tr>
    </w:tbl>
    <w:p w:rsidR="00772245" w:rsidRPr="00772245" w:rsidRDefault="00772245" w:rsidP="00B41E83">
      <w:pPr>
        <w:tabs>
          <w:tab w:val="left" w:pos="1348"/>
        </w:tabs>
        <w:jc w:val="both"/>
        <w:rPr>
          <w:rStyle w:val="a9"/>
          <w:i w:val="0"/>
          <w:lang w:val="el-GR"/>
        </w:rPr>
      </w:pPr>
    </w:p>
    <w:p w:rsidR="00B41E83" w:rsidRDefault="00B41E83" w:rsidP="00B41E83">
      <w:pPr>
        <w:tabs>
          <w:tab w:val="left" w:pos="1348"/>
        </w:tabs>
        <w:jc w:val="both"/>
        <w:rPr>
          <w:rStyle w:val="a9"/>
          <w:i w:val="0"/>
          <w:lang w:val="el-GR"/>
        </w:rPr>
      </w:pPr>
      <w:r>
        <w:rPr>
          <w:rStyle w:val="a9"/>
          <w:i w:val="0"/>
          <w:lang w:val="el-GR"/>
        </w:rPr>
        <w:t xml:space="preserve">Εάν θεωρηθεί ότι η περιφερειακή ταχύτητα στην είσοδο την πτερωτής </w:t>
      </w:r>
      <w:r w:rsidRPr="00B41E83">
        <w:rPr>
          <w:rStyle w:val="a9"/>
          <w:i w:val="0"/>
          <w:lang w:val="el-GR"/>
        </w:rPr>
        <w:t>“</w:t>
      </w:r>
      <w:r>
        <w:rPr>
          <w:rStyle w:val="a9"/>
        </w:rPr>
        <w:t>U</w:t>
      </w:r>
      <w:r w:rsidRPr="00B41E83">
        <w:rPr>
          <w:rStyle w:val="a9"/>
          <w:vertAlign w:val="subscript"/>
          <w:lang w:val="el-GR"/>
        </w:rPr>
        <w:t>1</w:t>
      </w:r>
      <w:r w:rsidRPr="00B41E83">
        <w:rPr>
          <w:rStyle w:val="a9"/>
          <w:i w:val="0"/>
          <w:lang w:val="el-GR"/>
        </w:rPr>
        <w:t xml:space="preserve">” </w:t>
      </w:r>
      <w:r>
        <w:rPr>
          <w:rStyle w:val="a9"/>
          <w:i w:val="0"/>
          <w:lang w:val="el-GR"/>
        </w:rPr>
        <w:t xml:space="preserve">είναι πολύ μικρότερη της περιφερειακής ταχύτητας στην έξοδο </w:t>
      </w:r>
      <w:r w:rsidRPr="00B41E83">
        <w:rPr>
          <w:rStyle w:val="a9"/>
          <w:i w:val="0"/>
          <w:lang w:val="el-GR"/>
        </w:rPr>
        <w:t>“</w:t>
      </w:r>
      <w:r>
        <w:rPr>
          <w:rStyle w:val="a9"/>
        </w:rPr>
        <w:t>U</w:t>
      </w:r>
      <w:r w:rsidRPr="00B41E83">
        <w:rPr>
          <w:rStyle w:val="a9"/>
          <w:vertAlign w:val="subscript"/>
          <w:lang w:val="el-GR"/>
        </w:rPr>
        <w:t>2</w:t>
      </w:r>
      <w:r w:rsidRPr="00B41E83">
        <w:rPr>
          <w:rStyle w:val="a9"/>
          <w:i w:val="0"/>
          <w:lang w:val="el-GR"/>
        </w:rPr>
        <w:t>”</w:t>
      </w:r>
      <w:r>
        <w:rPr>
          <w:rStyle w:val="a9"/>
          <w:i w:val="0"/>
          <w:lang w:val="el-GR"/>
        </w:rPr>
        <w:t xml:space="preserve"> σε συνδυασμό με μια μικρή γωνία απόλυτης ταχύτητας στην είσοδο </w:t>
      </w:r>
      <w:r w:rsidRPr="00B41E83">
        <w:rPr>
          <w:rStyle w:val="a9"/>
          <w:i w:val="0"/>
          <w:lang w:val="el-GR"/>
        </w:rPr>
        <w:t>“</w:t>
      </w:r>
      <w:r>
        <w:rPr>
          <w:rStyle w:val="a9"/>
          <w:i w:val="0"/>
          <w:lang w:val="el-GR"/>
        </w:rPr>
        <w:t>α</w:t>
      </w:r>
      <w:r>
        <w:rPr>
          <w:rStyle w:val="a9"/>
          <w:i w:val="0"/>
          <w:vertAlign w:val="subscript"/>
          <w:lang w:val="el-GR"/>
        </w:rPr>
        <w:t>1</w:t>
      </w:r>
      <w:r w:rsidRPr="00B41E83">
        <w:rPr>
          <w:rStyle w:val="a9"/>
          <w:i w:val="0"/>
          <w:lang w:val="el-GR"/>
        </w:rPr>
        <w:t>”</w:t>
      </w:r>
      <w:r>
        <w:rPr>
          <w:rStyle w:val="a9"/>
          <w:i w:val="0"/>
          <w:lang w:val="el-GR"/>
        </w:rPr>
        <w:t>, η σχέση (</w:t>
      </w:r>
      <w:r>
        <w:rPr>
          <w:rStyle w:val="a9"/>
          <w:lang w:val="el-GR"/>
        </w:rPr>
        <w:t>3.21</w:t>
      </w:r>
      <w:r>
        <w:rPr>
          <w:rStyle w:val="a9"/>
          <w:i w:val="0"/>
          <w:lang w:val="el-GR"/>
        </w:rPr>
        <w:t>) μπορεί μετατρέπεται ως εξής :</w:t>
      </w:r>
    </w:p>
    <w:p w:rsidR="00772245" w:rsidRDefault="00772245" w:rsidP="00B41E83">
      <w:pPr>
        <w:tabs>
          <w:tab w:val="left" w:pos="1348"/>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1276"/>
        <w:gridCol w:w="2652"/>
      </w:tblGrid>
      <w:tr w:rsidR="00B41E83" w:rsidTr="00902342">
        <w:trPr>
          <w:trHeight w:val="609"/>
        </w:trPr>
        <w:tc>
          <w:tcPr>
            <w:tcW w:w="6204" w:type="dxa"/>
            <w:gridSpan w:val="2"/>
          </w:tcPr>
          <w:p w:rsidR="00B41E83" w:rsidRPr="00B41E83" w:rsidRDefault="00DC1C75" w:rsidP="00B41E83">
            <w:pPr>
              <w:tabs>
                <w:tab w:val="left" w:pos="1595"/>
                <w:tab w:val="center" w:pos="2106"/>
              </w:tabs>
              <w:jc w:val="center"/>
              <w:rPr>
                <w:rStyle w:val="a9"/>
                <w:iCs w:val="0"/>
                <w:sz w:val="24"/>
                <w:szCs w:val="24"/>
                <w:lang w:val="el-GR"/>
              </w:rPr>
            </w:pPr>
            <m:oMathPara>
              <m:oMathParaPr>
                <m:jc m:val="right"/>
              </m:oMathParaPr>
              <m:oMath>
                <m:sSub>
                  <m:sSubPr>
                    <m:ctrlPr>
                      <w:rPr>
                        <w:rStyle w:val="a9"/>
                        <w:rFonts w:ascii="Cambria Math" w:hAnsi="Cambria Math"/>
                        <w:iCs w:val="0"/>
                        <w:sz w:val="24"/>
                        <w:szCs w:val="24"/>
                      </w:rPr>
                    </m:ctrlPr>
                  </m:sSubPr>
                  <m:e>
                    <m:r>
                      <w:rPr>
                        <w:rStyle w:val="a9"/>
                        <w:rFonts w:ascii="Cambria Math" w:hAnsi="Cambria Math"/>
                        <w:sz w:val="24"/>
                        <w:szCs w:val="24"/>
                      </w:rPr>
                      <m:t>I</m:t>
                    </m:r>
                  </m:e>
                  <m:sub>
                    <m:r>
                      <w:rPr>
                        <w:rStyle w:val="a9"/>
                        <w:rFonts w:ascii="Cambria Math" w:hAnsi="Cambria Math"/>
                        <w:sz w:val="24"/>
                        <w:szCs w:val="24"/>
                      </w:rPr>
                      <m:t>B</m:t>
                    </m:r>
                  </m:sub>
                </m:sSub>
                <m:r>
                  <w:rPr>
                    <w:rStyle w:val="a9"/>
                    <w:rFonts w:ascii="Cambria Math" w:hAnsi="Cambria Math"/>
                    <w:sz w:val="24"/>
                    <w:szCs w:val="24"/>
                  </w:rPr>
                  <m:t xml:space="preserve">= </m:t>
                </m:r>
                <m:f>
                  <m:fPr>
                    <m:ctrlPr>
                      <w:rPr>
                        <w:rStyle w:val="a9"/>
                        <w:rFonts w:ascii="Cambria Math" w:hAnsi="Cambria Math"/>
                        <w:iCs w:val="0"/>
                        <w:sz w:val="24"/>
                        <w:szCs w:val="24"/>
                      </w:rPr>
                    </m:ctrlPr>
                  </m:fPr>
                  <m:num>
                    <m:r>
                      <w:rPr>
                        <w:rStyle w:val="a9"/>
                        <w:rFonts w:ascii="Cambria Math" w:hAnsi="Cambria Math"/>
                        <w:sz w:val="24"/>
                        <w:szCs w:val="24"/>
                        <w:lang w:val="el-GR"/>
                      </w:rPr>
                      <m:t>Δ</m:t>
                    </m:r>
                    <m:sSub>
                      <m:sSubPr>
                        <m:ctrlPr>
                          <w:rPr>
                            <w:rStyle w:val="a9"/>
                            <w:rFonts w:ascii="Cambria Math" w:hAnsi="Cambria Math"/>
                            <w:iCs w:val="0"/>
                            <w:sz w:val="24"/>
                            <w:szCs w:val="24"/>
                          </w:rPr>
                        </m:ctrlPr>
                      </m:sSubPr>
                      <m:e>
                        <m:r>
                          <w:rPr>
                            <w:rStyle w:val="a9"/>
                            <w:rFonts w:ascii="Cambria Math" w:hAnsi="Cambria Math"/>
                            <w:sz w:val="24"/>
                            <w:szCs w:val="24"/>
                          </w:rPr>
                          <m:t>h</m:t>
                        </m:r>
                      </m:e>
                      <m:sub>
                        <m:r>
                          <w:rPr>
                            <w:rStyle w:val="a9"/>
                            <w:rFonts w:ascii="Cambria Math" w:hAnsi="Cambria Math"/>
                            <w:sz w:val="24"/>
                            <w:szCs w:val="24"/>
                          </w:rPr>
                          <m:t>0,blades</m:t>
                        </m:r>
                      </m:sub>
                    </m:sSub>
                  </m:num>
                  <m:den>
                    <m:sSup>
                      <m:sSupPr>
                        <m:ctrlPr>
                          <w:rPr>
                            <w:rStyle w:val="a9"/>
                            <w:rFonts w:ascii="Cambria Math" w:hAnsi="Cambria Math"/>
                            <w:iCs w:val="0"/>
                            <w:sz w:val="24"/>
                            <w:szCs w:val="24"/>
                          </w:rPr>
                        </m:ctrlPr>
                      </m:sSupPr>
                      <m:e>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rPr>
                              <m:t>2</m:t>
                            </m:r>
                          </m:sub>
                        </m:sSub>
                      </m:e>
                      <m:sup>
                        <m:r>
                          <w:rPr>
                            <w:rStyle w:val="a9"/>
                            <w:rFonts w:ascii="Cambria Math" w:hAnsi="Cambria Math"/>
                            <w:sz w:val="24"/>
                            <w:szCs w:val="24"/>
                          </w:rPr>
                          <m:t>2</m:t>
                        </m:r>
                      </m:sup>
                    </m:sSup>
                  </m:den>
                </m:f>
                <m:r>
                  <w:rPr>
                    <w:rStyle w:val="a9"/>
                    <w:rFonts w:ascii="Cambria Math" w:hAnsi="Cambria Math"/>
                    <w:sz w:val="24"/>
                    <w:szCs w:val="24"/>
                  </w:rPr>
                  <m:t xml:space="preserve">= </m:t>
                </m:r>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C</m:t>
                        </m:r>
                      </m:e>
                      <m:sub>
                        <m:r>
                          <w:rPr>
                            <w:rStyle w:val="a9"/>
                            <w:rFonts w:ascii="Cambria Math" w:hAnsi="Cambria Math"/>
                            <w:sz w:val="24"/>
                            <w:szCs w:val="24"/>
                          </w:rPr>
                          <m:t>θ2</m:t>
                        </m:r>
                      </m:sub>
                    </m:sSub>
                  </m:num>
                  <m:den>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rPr>
                          <m:t>2</m:t>
                        </m:r>
                      </m:sub>
                    </m:sSub>
                  </m:den>
                </m:f>
                <m:r>
                  <w:rPr>
                    <w:rStyle w:val="a9"/>
                    <w:rFonts w:ascii="Cambria Math" w:hAnsi="Cambria Math"/>
                    <w:sz w:val="24"/>
                    <w:szCs w:val="24"/>
                  </w:rPr>
                  <m:t xml:space="preserve">- </m:t>
                </m:r>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C</m:t>
                        </m:r>
                      </m:e>
                      <m:sub>
                        <m:r>
                          <w:rPr>
                            <w:rStyle w:val="a9"/>
                            <w:rFonts w:ascii="Cambria Math" w:hAnsi="Cambria Math"/>
                            <w:sz w:val="24"/>
                            <w:szCs w:val="24"/>
                          </w:rPr>
                          <m:t xml:space="preserve">θ1 </m:t>
                        </m:r>
                      </m:sub>
                    </m:sSub>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rPr>
                          <m:t>1</m:t>
                        </m:r>
                      </m:sub>
                    </m:sSub>
                  </m:num>
                  <m:den>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rPr>
                          <m:t>2</m:t>
                        </m:r>
                      </m:sub>
                    </m:sSub>
                  </m:den>
                </m:f>
              </m:oMath>
            </m:oMathPara>
          </w:p>
        </w:tc>
        <w:tc>
          <w:tcPr>
            <w:tcW w:w="2652" w:type="dxa"/>
            <w:shd w:val="clear" w:color="auto" w:fill="auto"/>
          </w:tcPr>
          <w:p w:rsidR="00772245" w:rsidRDefault="00772245" w:rsidP="00772245">
            <w:pPr>
              <w:jc w:val="right"/>
              <w:rPr>
                <w:rStyle w:val="a9"/>
                <w:i w:val="0"/>
                <w:iCs w:val="0"/>
                <w:sz w:val="24"/>
                <w:szCs w:val="24"/>
                <w:lang w:val="el-GR"/>
              </w:rPr>
            </w:pPr>
            <w:r>
              <w:rPr>
                <w:rStyle w:val="a9"/>
                <w:i w:val="0"/>
                <w:iCs w:val="0"/>
                <w:sz w:val="24"/>
                <w:szCs w:val="24"/>
                <w:lang w:val="el-GR"/>
              </w:rPr>
              <w:t>(3.2</w:t>
            </w:r>
            <w:r>
              <w:rPr>
                <w:rStyle w:val="a9"/>
                <w:i w:val="0"/>
                <w:iCs w:val="0"/>
                <w:sz w:val="24"/>
                <w:szCs w:val="24"/>
              </w:rPr>
              <w:t>1</w:t>
            </w:r>
            <w:r w:rsidRPr="00036251">
              <w:rPr>
                <w:rStyle w:val="a9"/>
                <w:i w:val="0"/>
                <w:iCs w:val="0"/>
                <w:sz w:val="24"/>
                <w:szCs w:val="24"/>
                <w:lang w:val="el-GR"/>
              </w:rPr>
              <w:t xml:space="preserve">)                                                                                   </w:t>
            </w:r>
            <w:r>
              <w:rPr>
                <w:rStyle w:val="a9"/>
                <w:i w:val="0"/>
                <w:iCs w:val="0"/>
                <w:sz w:val="24"/>
                <w:szCs w:val="24"/>
                <w:lang w:val="el-GR"/>
              </w:rPr>
              <w:t xml:space="preserve">                                  </w:t>
            </w:r>
          </w:p>
          <w:p w:rsidR="00B41E83" w:rsidRPr="00036251" w:rsidRDefault="00B41E83" w:rsidP="00B84180">
            <w:pPr>
              <w:jc w:val="right"/>
              <w:rPr>
                <w:rStyle w:val="a9"/>
                <w:i w:val="0"/>
                <w:iCs w:val="0"/>
                <w:sz w:val="24"/>
                <w:szCs w:val="24"/>
                <w:lang w:val="el-GR"/>
              </w:rPr>
            </w:pPr>
            <w:r>
              <w:rPr>
                <w:rStyle w:val="a9"/>
                <w:i w:val="0"/>
                <w:iCs w:val="0"/>
                <w:sz w:val="24"/>
                <w:szCs w:val="24"/>
                <w:lang w:val="el-GR"/>
              </w:rPr>
              <w:t xml:space="preserve">  </w:t>
            </w:r>
          </w:p>
          <w:p w:rsidR="00B41E83" w:rsidRPr="00036251" w:rsidRDefault="00B41E83" w:rsidP="00772245">
            <w:pPr>
              <w:jc w:val="right"/>
              <w:rPr>
                <w:rStyle w:val="a9"/>
                <w:i w:val="0"/>
                <w:iCs w:val="0"/>
                <w:sz w:val="24"/>
                <w:szCs w:val="24"/>
              </w:rPr>
            </w:pPr>
          </w:p>
        </w:tc>
      </w:tr>
      <w:tr w:rsidR="00772245" w:rsidTr="00902342">
        <w:tc>
          <w:tcPr>
            <w:tcW w:w="4928" w:type="dxa"/>
          </w:tcPr>
          <w:p w:rsidR="00772245" w:rsidRPr="00772245" w:rsidRDefault="00772245" w:rsidP="00B41E83">
            <w:pPr>
              <w:tabs>
                <w:tab w:val="left" w:pos="1348"/>
              </w:tabs>
              <w:jc w:val="both"/>
              <w:rPr>
                <w:rStyle w:val="a9"/>
                <w:i w:val="0"/>
                <w:sz w:val="24"/>
                <w:szCs w:val="24"/>
                <w:lang w:val="el-GR"/>
              </w:rPr>
            </w:pPr>
            <m:oMathPara>
              <m:oMathParaPr>
                <m:jc m:val="right"/>
              </m:oMathParaPr>
              <m:oMath>
                <m:r>
                  <w:rPr>
                    <w:rStyle w:val="a9"/>
                    <w:rFonts w:ascii="Cambria Math" w:hAnsi="Cambria Math"/>
                    <w:sz w:val="24"/>
                    <w:szCs w:val="24"/>
                  </w:rPr>
                  <w:lastRenderedPageBreak/>
                  <m:t xml:space="preserve">⇒   </m:t>
                </m:r>
                <m:sSub>
                  <m:sSubPr>
                    <m:ctrlPr>
                      <w:rPr>
                        <w:rStyle w:val="a9"/>
                        <w:rFonts w:ascii="Cambria Math" w:hAnsi="Cambria Math"/>
                        <w:iCs w:val="0"/>
                        <w:sz w:val="24"/>
                        <w:szCs w:val="24"/>
                      </w:rPr>
                    </m:ctrlPr>
                  </m:sSubPr>
                  <m:e>
                    <m:r>
                      <w:rPr>
                        <w:rStyle w:val="a9"/>
                        <w:rFonts w:ascii="Cambria Math" w:hAnsi="Cambria Math"/>
                        <w:sz w:val="24"/>
                        <w:szCs w:val="24"/>
                      </w:rPr>
                      <m:t>I</m:t>
                    </m:r>
                  </m:e>
                  <m:sub>
                    <m:r>
                      <w:rPr>
                        <w:rStyle w:val="a9"/>
                        <w:rFonts w:ascii="Cambria Math" w:hAnsi="Cambria Math"/>
                        <w:sz w:val="24"/>
                        <w:szCs w:val="24"/>
                      </w:rPr>
                      <m:t>B</m:t>
                    </m:r>
                  </m:sub>
                </m:sSub>
                <m:r>
                  <w:rPr>
                    <w:rStyle w:val="a9"/>
                    <w:rFonts w:ascii="Cambria Math" w:hAnsi="Cambria Math"/>
                    <w:sz w:val="24"/>
                    <w:szCs w:val="24"/>
                  </w:rPr>
                  <m:t>=</m:t>
                </m:r>
                <m:f>
                  <m:fPr>
                    <m:ctrlPr>
                      <w:rPr>
                        <w:rStyle w:val="a9"/>
                        <w:rFonts w:ascii="Cambria Math" w:hAnsi="Cambria Math"/>
                        <w:iCs w:val="0"/>
                        <w:sz w:val="24"/>
                        <w:szCs w:val="24"/>
                      </w:rPr>
                    </m:ctrlPr>
                  </m:fPr>
                  <m:num>
                    <m:sSub>
                      <m:sSubPr>
                        <m:ctrlPr>
                          <w:rPr>
                            <w:rStyle w:val="a9"/>
                            <w:rFonts w:ascii="Cambria Math" w:hAnsi="Cambria Math"/>
                            <w:iCs w:val="0"/>
                            <w:sz w:val="24"/>
                            <w:szCs w:val="24"/>
                          </w:rPr>
                        </m:ctrlPr>
                      </m:sSubPr>
                      <m:e>
                        <m:r>
                          <w:rPr>
                            <w:rStyle w:val="a9"/>
                            <w:rFonts w:ascii="Cambria Math" w:hAnsi="Cambria Math"/>
                            <w:sz w:val="24"/>
                            <w:szCs w:val="24"/>
                          </w:rPr>
                          <m:t>C</m:t>
                        </m:r>
                      </m:e>
                      <m:sub>
                        <m:r>
                          <w:rPr>
                            <w:rStyle w:val="a9"/>
                            <w:rFonts w:ascii="Cambria Math" w:hAnsi="Cambria Math"/>
                            <w:sz w:val="24"/>
                            <w:szCs w:val="24"/>
                          </w:rPr>
                          <m:t>θ2</m:t>
                        </m:r>
                      </m:sub>
                    </m:sSub>
                  </m:num>
                  <m:den>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rPr>
                          <m:t>2</m:t>
                        </m:r>
                      </m:sub>
                    </m:sSub>
                  </m:den>
                </m:f>
              </m:oMath>
            </m:oMathPara>
          </w:p>
        </w:tc>
        <w:tc>
          <w:tcPr>
            <w:tcW w:w="3928" w:type="dxa"/>
            <w:gridSpan w:val="2"/>
          </w:tcPr>
          <w:p w:rsidR="00772245" w:rsidRPr="00772245" w:rsidRDefault="00772245" w:rsidP="00772245">
            <w:pPr>
              <w:tabs>
                <w:tab w:val="left" w:pos="1348"/>
              </w:tabs>
              <w:jc w:val="right"/>
              <w:rPr>
                <w:rStyle w:val="a9"/>
                <w:i w:val="0"/>
                <w:sz w:val="24"/>
                <w:szCs w:val="24"/>
                <w:lang w:val="el-GR"/>
              </w:rPr>
            </w:pPr>
            <w:r w:rsidRPr="00772245">
              <w:rPr>
                <w:rStyle w:val="a9"/>
                <w:i w:val="0"/>
                <w:sz w:val="24"/>
                <w:szCs w:val="24"/>
                <w:lang w:val="el-GR"/>
              </w:rPr>
              <w:t>(4.8)</w:t>
            </w:r>
          </w:p>
        </w:tc>
      </w:tr>
    </w:tbl>
    <w:p w:rsidR="00772245" w:rsidRDefault="00772245" w:rsidP="00B41E83">
      <w:pPr>
        <w:tabs>
          <w:tab w:val="left" w:pos="1348"/>
        </w:tabs>
        <w:jc w:val="both"/>
        <w:rPr>
          <w:rStyle w:val="a9"/>
          <w:i w:val="0"/>
          <w:lang w:val="el-GR"/>
        </w:rPr>
      </w:pPr>
    </w:p>
    <w:p w:rsidR="00902342" w:rsidRDefault="00B41E83" w:rsidP="00B41E83">
      <w:pPr>
        <w:tabs>
          <w:tab w:val="left" w:pos="1348"/>
        </w:tabs>
        <w:jc w:val="both"/>
        <w:rPr>
          <w:rStyle w:val="a9"/>
          <w:i w:val="0"/>
          <w:lang w:val="el-GR"/>
        </w:rPr>
      </w:pPr>
      <w:r>
        <w:rPr>
          <w:rStyle w:val="a9"/>
          <w:i w:val="0"/>
          <w:lang w:val="el-GR"/>
        </w:rPr>
        <w:t>Έτσι από την τελευταία σχέση μπορεί να προκύψει η</w:t>
      </w:r>
      <w:r w:rsidR="00902342">
        <w:rPr>
          <w:rStyle w:val="a9"/>
          <w:i w:val="0"/>
          <w:lang w:val="el-GR"/>
        </w:rPr>
        <w:t xml:space="preserve"> τιμή της</w:t>
      </w:r>
      <w:r>
        <w:rPr>
          <w:rStyle w:val="a9"/>
          <w:i w:val="0"/>
          <w:lang w:val="el-GR"/>
        </w:rPr>
        <w:t xml:space="preserve"> </w:t>
      </w:r>
      <w:r w:rsidR="00902342">
        <w:rPr>
          <w:rStyle w:val="a9"/>
          <w:i w:val="0"/>
          <w:lang w:val="el-GR"/>
        </w:rPr>
        <w:t>εφαπτομενικής απόλυτης ταχύτητας της πτερωτής ως εξής :</w:t>
      </w:r>
    </w:p>
    <w:p w:rsidR="00902342" w:rsidRPr="00902342" w:rsidRDefault="00902342" w:rsidP="00B41E83">
      <w:pPr>
        <w:tabs>
          <w:tab w:val="left" w:pos="1348"/>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902342" w:rsidTr="00902342">
        <w:tc>
          <w:tcPr>
            <w:tcW w:w="5070" w:type="dxa"/>
          </w:tcPr>
          <w:p w:rsidR="00902342" w:rsidRDefault="00DC1C75" w:rsidP="00902342">
            <w:pPr>
              <w:tabs>
                <w:tab w:val="left" w:pos="1348"/>
              </w:tabs>
              <w:jc w:val="right"/>
              <w:rPr>
                <w:rStyle w:val="a9"/>
                <w:i w:val="0"/>
                <w:lang w:val="el-GR"/>
              </w:rPr>
            </w:pPr>
            <m:oMathPara>
              <m:oMathParaPr>
                <m:jc m:val="right"/>
              </m:oMathParaPr>
              <m:oMath>
                <m:sSub>
                  <m:sSubPr>
                    <m:ctrlPr>
                      <w:rPr>
                        <w:rStyle w:val="a9"/>
                        <w:rFonts w:ascii="Cambria Math" w:hAnsi="Cambria Math"/>
                        <w:lang w:val="el-GR"/>
                      </w:rPr>
                    </m:ctrlPr>
                  </m:sSubPr>
                  <m:e>
                    <m:r>
                      <w:rPr>
                        <w:rStyle w:val="a9"/>
                        <w:rFonts w:ascii="Cambria Math" w:hAnsi="Cambria Math"/>
                        <w:lang w:val="el-GR"/>
                      </w:rPr>
                      <m:t>C</m:t>
                    </m:r>
                  </m:e>
                  <m:sub>
                    <m:r>
                      <w:rPr>
                        <w:rStyle w:val="a9"/>
                        <w:rFonts w:ascii="Cambria Math" w:hAnsi="Cambria Math"/>
                        <w:lang w:val="el-GR"/>
                      </w:rPr>
                      <m:t>θ2</m:t>
                    </m:r>
                  </m:sub>
                </m:sSub>
                <m:r>
                  <w:rPr>
                    <w:rStyle w:val="a9"/>
                    <w:rFonts w:ascii="Cambria Math" w:hAnsi="Cambria Math"/>
                    <w:lang w:val="el-GR"/>
                  </w:rPr>
                  <m:t>=</m:t>
                </m:r>
                <m:sSub>
                  <m:sSubPr>
                    <m:ctrlPr>
                      <w:rPr>
                        <w:rStyle w:val="a9"/>
                        <w:rFonts w:ascii="Cambria Math" w:hAnsi="Cambria Math"/>
                        <w:lang w:val="el-GR"/>
                      </w:rPr>
                    </m:ctrlPr>
                  </m:sSubPr>
                  <m:e>
                    <m:r>
                      <w:rPr>
                        <w:rStyle w:val="a9"/>
                        <w:rFonts w:ascii="Cambria Math" w:hAnsi="Cambria Math"/>
                        <w:lang w:val="el-GR"/>
                      </w:rPr>
                      <m:t>Ι</m:t>
                    </m:r>
                  </m:e>
                  <m:sub>
                    <m:r>
                      <w:rPr>
                        <w:rStyle w:val="a9"/>
                        <w:rFonts w:ascii="Cambria Math" w:hAnsi="Cambria Math"/>
                        <w:lang w:val="el-GR"/>
                      </w:rPr>
                      <m:t>Β</m:t>
                    </m:r>
                  </m:sub>
                </m:sSub>
                <m:sSub>
                  <m:sSubPr>
                    <m:ctrlPr>
                      <w:rPr>
                        <w:rStyle w:val="a9"/>
                        <w:rFonts w:ascii="Cambria Math" w:hAnsi="Cambria Math"/>
                        <w:lang w:val="el-GR"/>
                      </w:rPr>
                    </m:ctrlPr>
                  </m:sSubPr>
                  <m:e>
                    <m:r>
                      <w:rPr>
                        <w:rStyle w:val="a9"/>
                        <w:rFonts w:ascii="Cambria Math" w:hAnsi="Cambria Math"/>
                        <w:lang w:val="el-GR"/>
                      </w:rPr>
                      <m:t>U</m:t>
                    </m:r>
                  </m:e>
                  <m:sub>
                    <m:r>
                      <w:rPr>
                        <w:rStyle w:val="a9"/>
                        <w:rFonts w:ascii="Cambria Math" w:hAnsi="Cambria Math"/>
                        <w:lang w:val="el-GR"/>
                      </w:rPr>
                      <m:t>2</m:t>
                    </m:r>
                  </m:sub>
                </m:sSub>
              </m:oMath>
            </m:oMathPara>
          </w:p>
        </w:tc>
        <w:tc>
          <w:tcPr>
            <w:tcW w:w="3786" w:type="dxa"/>
          </w:tcPr>
          <w:p w:rsidR="00902342" w:rsidRDefault="00902342" w:rsidP="00902342">
            <w:pPr>
              <w:tabs>
                <w:tab w:val="left" w:pos="1348"/>
              </w:tabs>
              <w:jc w:val="right"/>
              <w:rPr>
                <w:rStyle w:val="a9"/>
                <w:i w:val="0"/>
                <w:lang w:val="el-GR"/>
              </w:rPr>
            </w:pPr>
            <w:r>
              <w:rPr>
                <w:rStyle w:val="a9"/>
                <w:i w:val="0"/>
                <w:lang w:val="el-GR"/>
              </w:rPr>
              <w:t>(4.9)</w:t>
            </w:r>
          </w:p>
        </w:tc>
      </w:tr>
    </w:tbl>
    <w:p w:rsidR="00902342" w:rsidRDefault="00902342" w:rsidP="00B41E83">
      <w:pPr>
        <w:tabs>
          <w:tab w:val="left" w:pos="1348"/>
        </w:tabs>
        <w:jc w:val="both"/>
        <w:rPr>
          <w:rStyle w:val="a9"/>
          <w:i w:val="0"/>
          <w:lang w:val="el-GR"/>
        </w:rPr>
      </w:pPr>
    </w:p>
    <w:p w:rsidR="00902342" w:rsidRDefault="00902342" w:rsidP="00B41E83">
      <w:pPr>
        <w:tabs>
          <w:tab w:val="left" w:pos="1348"/>
        </w:tabs>
        <w:jc w:val="both"/>
        <w:rPr>
          <w:rStyle w:val="a9"/>
          <w:i w:val="0"/>
          <w:lang w:val="el-GR"/>
        </w:rPr>
      </w:pPr>
      <w:r>
        <w:rPr>
          <w:rStyle w:val="a9"/>
          <w:i w:val="0"/>
          <w:lang w:val="el-GR"/>
        </w:rPr>
        <w:t xml:space="preserve">Και με γνωστή πλέον την </w:t>
      </w:r>
      <w:r w:rsidRPr="00902342">
        <w:rPr>
          <w:rStyle w:val="a9"/>
          <w:i w:val="0"/>
          <w:lang w:val="el-GR"/>
        </w:rPr>
        <w:t>“</w:t>
      </w:r>
      <w:r>
        <w:rPr>
          <w:rStyle w:val="a9"/>
          <w:i w:val="0"/>
        </w:rPr>
        <w:t>C</w:t>
      </w:r>
      <w:r>
        <w:rPr>
          <w:rStyle w:val="a9"/>
          <w:i w:val="0"/>
          <w:vertAlign w:val="subscript"/>
          <w:lang w:val="el-GR"/>
        </w:rPr>
        <w:t>θ2</w:t>
      </w:r>
      <w:r w:rsidRPr="00902342">
        <w:rPr>
          <w:rStyle w:val="a9"/>
          <w:i w:val="0"/>
          <w:lang w:val="el-GR"/>
        </w:rPr>
        <w:t>”</w:t>
      </w:r>
      <w:r>
        <w:rPr>
          <w:rStyle w:val="a9"/>
          <w:i w:val="0"/>
          <w:lang w:val="el-GR"/>
        </w:rPr>
        <w:t xml:space="preserve"> και την </w:t>
      </w:r>
      <w:r w:rsidRPr="00902342">
        <w:rPr>
          <w:rStyle w:val="a9"/>
          <w:i w:val="0"/>
          <w:lang w:val="el-GR"/>
        </w:rPr>
        <w:t>“</w:t>
      </w:r>
      <w:r>
        <w:rPr>
          <w:rStyle w:val="a9"/>
          <w:i w:val="0"/>
        </w:rPr>
        <w:t>U</w:t>
      </w:r>
      <w:r w:rsidRPr="00902342">
        <w:rPr>
          <w:rStyle w:val="a9"/>
          <w:i w:val="0"/>
          <w:vertAlign w:val="subscript"/>
          <w:lang w:val="el-GR"/>
        </w:rPr>
        <w:t>2</w:t>
      </w:r>
      <w:r w:rsidRPr="00902342">
        <w:rPr>
          <w:rStyle w:val="a9"/>
          <w:i w:val="0"/>
          <w:lang w:val="el-GR"/>
        </w:rPr>
        <w:t xml:space="preserve">” </w:t>
      </w:r>
      <w:r>
        <w:rPr>
          <w:rStyle w:val="a9"/>
          <w:i w:val="0"/>
          <w:lang w:val="el-GR"/>
        </w:rPr>
        <w:t xml:space="preserve">μπορεί εύκολα να βρεθεί η τιμή της εφαπτομενικής σχετικής ταχύτητας </w:t>
      </w:r>
      <w:r w:rsidRPr="00902342">
        <w:rPr>
          <w:rStyle w:val="a9"/>
          <w:i w:val="0"/>
          <w:lang w:val="el-GR"/>
        </w:rPr>
        <w:t>“</w:t>
      </w:r>
      <w:r>
        <w:rPr>
          <w:rStyle w:val="a9"/>
          <w:i w:val="0"/>
        </w:rPr>
        <w:t>W</w:t>
      </w:r>
      <w:r>
        <w:rPr>
          <w:rStyle w:val="a9"/>
          <w:i w:val="0"/>
          <w:vertAlign w:val="subscript"/>
          <w:lang w:val="el-GR"/>
        </w:rPr>
        <w:t>θ2</w:t>
      </w:r>
      <w:r w:rsidRPr="00902342">
        <w:rPr>
          <w:rStyle w:val="a9"/>
          <w:i w:val="0"/>
          <w:lang w:val="el-GR"/>
        </w:rPr>
        <w:t>”</w:t>
      </w:r>
      <w:r>
        <w:rPr>
          <w:rStyle w:val="a9"/>
          <w:i w:val="0"/>
          <w:lang w:val="el-GR"/>
        </w:rPr>
        <w:t xml:space="preserve"> ως εξής :</w:t>
      </w:r>
    </w:p>
    <w:p w:rsidR="00902342" w:rsidRDefault="00902342" w:rsidP="00B41E83">
      <w:pPr>
        <w:tabs>
          <w:tab w:val="left" w:pos="1348"/>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902342" w:rsidTr="00902342">
        <w:tc>
          <w:tcPr>
            <w:tcW w:w="5353" w:type="dxa"/>
          </w:tcPr>
          <w:p w:rsidR="00902342" w:rsidRPr="00902342" w:rsidRDefault="00DC1C75" w:rsidP="00902342">
            <w:pPr>
              <w:tabs>
                <w:tab w:val="left" w:pos="1348"/>
              </w:tabs>
              <w:jc w:val="right"/>
              <w:rPr>
                <w:rStyle w:val="a9"/>
              </w:rPr>
            </w:pPr>
            <m:oMathPara>
              <m:oMathParaPr>
                <m:jc m:val="right"/>
              </m:oMathParaPr>
              <m:oMath>
                <m:sSub>
                  <m:sSubPr>
                    <m:ctrlPr>
                      <w:rPr>
                        <w:rStyle w:val="a9"/>
                        <w:rFonts w:ascii="Cambria Math" w:hAnsi="Cambria Math"/>
                      </w:rPr>
                    </m:ctrlPr>
                  </m:sSubPr>
                  <m:e>
                    <m:r>
                      <w:rPr>
                        <w:rStyle w:val="a9"/>
                        <w:rFonts w:ascii="Cambria Math" w:hAnsi="Cambria Math"/>
                      </w:rPr>
                      <m:t>W</m:t>
                    </m:r>
                  </m:e>
                  <m:sub>
                    <m:r>
                      <w:rPr>
                        <w:rStyle w:val="a9"/>
                        <w:rFonts w:ascii="Cambria Math" w:hAnsi="Cambria Math"/>
                        <w:lang w:val="el-GR"/>
                      </w:rPr>
                      <m:t>θ2</m:t>
                    </m:r>
                    <m:ctrlPr>
                      <w:rPr>
                        <w:rStyle w:val="a9"/>
                        <w:rFonts w:ascii="Cambria Math" w:hAnsi="Cambria Math"/>
                        <w:lang w:val="el-GR"/>
                      </w:rPr>
                    </m:ctrlPr>
                  </m:sub>
                </m:sSub>
                <m:r>
                  <w:rPr>
                    <w:rStyle w:val="a9"/>
                    <w:rFonts w:ascii="Cambria Math" w:hAnsi="Cambria Math"/>
                    <w:lang w:val="el-GR"/>
                  </w:rPr>
                  <m:t>=</m:t>
                </m:r>
                <m:sSub>
                  <m:sSubPr>
                    <m:ctrlPr>
                      <w:rPr>
                        <w:rStyle w:val="a9"/>
                        <w:rFonts w:ascii="Cambria Math" w:hAnsi="Cambria Math"/>
                        <w:lang w:val="el-GR"/>
                      </w:rPr>
                    </m:ctrlPr>
                  </m:sSubPr>
                  <m:e>
                    <m:r>
                      <w:rPr>
                        <w:rStyle w:val="a9"/>
                        <w:rFonts w:ascii="Cambria Math" w:hAnsi="Cambria Math"/>
                        <w:lang w:val="el-GR"/>
                      </w:rPr>
                      <m:t>C</m:t>
                    </m:r>
                  </m:e>
                  <m:sub>
                    <m:r>
                      <w:rPr>
                        <w:rStyle w:val="a9"/>
                        <w:rFonts w:ascii="Cambria Math" w:hAnsi="Cambria Math"/>
                        <w:lang w:val="el-GR"/>
                      </w:rPr>
                      <m:t>θ2</m:t>
                    </m:r>
                  </m:sub>
                </m:sSub>
                <m:r>
                  <w:rPr>
                    <w:rStyle w:val="a9"/>
                    <w:rFonts w:ascii="Cambria Math" w:hAnsi="Cambria Math"/>
                    <w:lang w:val="el-GR"/>
                  </w:rPr>
                  <m:t xml:space="preserve">- </m:t>
                </m:r>
                <m:sSub>
                  <m:sSubPr>
                    <m:ctrlPr>
                      <w:rPr>
                        <w:rStyle w:val="a9"/>
                        <w:rFonts w:ascii="Cambria Math" w:hAnsi="Cambria Math"/>
                      </w:rPr>
                    </m:ctrlPr>
                  </m:sSubPr>
                  <m:e>
                    <m:r>
                      <w:rPr>
                        <w:rStyle w:val="a9"/>
                        <w:rFonts w:ascii="Cambria Math" w:hAnsi="Cambria Math"/>
                      </w:rPr>
                      <m:t>U</m:t>
                    </m:r>
                  </m:e>
                  <m:sub>
                    <m:r>
                      <w:rPr>
                        <w:rStyle w:val="a9"/>
                        <w:rFonts w:ascii="Cambria Math" w:hAnsi="Cambria Math"/>
                      </w:rPr>
                      <m:t>2</m:t>
                    </m:r>
                  </m:sub>
                </m:sSub>
              </m:oMath>
            </m:oMathPara>
          </w:p>
        </w:tc>
        <w:tc>
          <w:tcPr>
            <w:tcW w:w="3503" w:type="dxa"/>
          </w:tcPr>
          <w:p w:rsidR="00902342" w:rsidRDefault="00902342" w:rsidP="00B84180">
            <w:pPr>
              <w:tabs>
                <w:tab w:val="left" w:pos="1348"/>
              </w:tabs>
              <w:jc w:val="right"/>
              <w:rPr>
                <w:rStyle w:val="a9"/>
                <w:i w:val="0"/>
                <w:lang w:val="el-GR"/>
              </w:rPr>
            </w:pPr>
            <w:r>
              <w:rPr>
                <w:rStyle w:val="a9"/>
                <w:i w:val="0"/>
                <w:lang w:val="el-GR"/>
              </w:rPr>
              <w:t>(4.</w:t>
            </w:r>
            <w:r>
              <w:rPr>
                <w:rStyle w:val="a9"/>
                <w:i w:val="0"/>
              </w:rPr>
              <w:t>10</w:t>
            </w:r>
            <w:r>
              <w:rPr>
                <w:rStyle w:val="a9"/>
                <w:i w:val="0"/>
                <w:lang w:val="el-GR"/>
              </w:rPr>
              <w:t>)</w:t>
            </w:r>
          </w:p>
        </w:tc>
      </w:tr>
    </w:tbl>
    <w:p w:rsidR="00902342" w:rsidRDefault="00902342" w:rsidP="00B41E83">
      <w:pPr>
        <w:tabs>
          <w:tab w:val="left" w:pos="1348"/>
        </w:tabs>
        <w:jc w:val="both"/>
        <w:rPr>
          <w:rStyle w:val="a9"/>
          <w:i w:val="0"/>
          <w:lang w:val="el-GR"/>
        </w:rPr>
      </w:pPr>
    </w:p>
    <w:p w:rsidR="00902342" w:rsidRDefault="00E218E4" w:rsidP="00B41E83">
      <w:pPr>
        <w:tabs>
          <w:tab w:val="left" w:pos="1348"/>
        </w:tabs>
        <w:jc w:val="both"/>
        <w:rPr>
          <w:rStyle w:val="a9"/>
          <w:i w:val="0"/>
          <w:lang w:val="el-GR"/>
        </w:rPr>
      </w:pPr>
      <w:r>
        <w:rPr>
          <w:rStyle w:val="a9"/>
          <w:i w:val="0"/>
          <w:lang w:val="el-GR"/>
        </w:rPr>
        <w:t xml:space="preserve">Μέσω τριγωνομετρικών σχέσεων και συνδυάζοντας την ταχύτητα </w:t>
      </w:r>
      <w:r w:rsidRPr="00E218E4">
        <w:rPr>
          <w:rStyle w:val="a9"/>
          <w:i w:val="0"/>
          <w:lang w:val="el-GR"/>
        </w:rPr>
        <w:t>“</w:t>
      </w:r>
      <w:r>
        <w:rPr>
          <w:rStyle w:val="a9"/>
          <w:i w:val="0"/>
        </w:rPr>
        <w:t>C</w:t>
      </w:r>
      <w:r>
        <w:rPr>
          <w:rStyle w:val="a9"/>
          <w:i w:val="0"/>
          <w:vertAlign w:val="subscript"/>
          <w:lang w:val="el-GR"/>
        </w:rPr>
        <w:t>θ2</w:t>
      </w:r>
      <w:r w:rsidRPr="00E218E4">
        <w:rPr>
          <w:rStyle w:val="a9"/>
          <w:i w:val="0"/>
          <w:lang w:val="el-GR"/>
        </w:rPr>
        <w:t>”</w:t>
      </w:r>
      <w:r>
        <w:rPr>
          <w:rStyle w:val="a9"/>
          <w:i w:val="0"/>
          <w:lang w:val="el-GR"/>
        </w:rPr>
        <w:t xml:space="preserve"> και την γωνία της απόλυτης ταχύτητας </w:t>
      </w:r>
      <w:r w:rsidRPr="00E218E4">
        <w:rPr>
          <w:rStyle w:val="a9"/>
          <w:i w:val="0"/>
          <w:lang w:val="el-GR"/>
        </w:rPr>
        <w:t>“</w:t>
      </w:r>
      <w:r>
        <w:rPr>
          <w:rStyle w:val="a9"/>
          <w:i w:val="0"/>
          <w:lang w:val="el-GR"/>
        </w:rPr>
        <w:t>α</w:t>
      </w:r>
      <w:r>
        <w:rPr>
          <w:rStyle w:val="a9"/>
          <w:i w:val="0"/>
          <w:vertAlign w:val="subscript"/>
          <w:lang w:val="el-GR"/>
        </w:rPr>
        <w:t>2</w:t>
      </w:r>
      <w:r w:rsidRPr="00E218E4">
        <w:rPr>
          <w:rStyle w:val="a9"/>
          <w:i w:val="0"/>
          <w:lang w:val="el-GR"/>
        </w:rPr>
        <w:t>”</w:t>
      </w:r>
      <w:r>
        <w:rPr>
          <w:rStyle w:val="a9"/>
          <w:i w:val="0"/>
          <w:lang w:val="el-GR"/>
        </w:rPr>
        <w:t xml:space="preserve"> μπορούν να βρεθούν η κάθετη συνιστώσα της απόλυτης ταχύτητας </w:t>
      </w:r>
      <w:r w:rsidRPr="00E218E4">
        <w:rPr>
          <w:rStyle w:val="a9"/>
          <w:i w:val="0"/>
          <w:lang w:val="el-GR"/>
        </w:rPr>
        <w:t>“</w:t>
      </w:r>
      <w:r>
        <w:rPr>
          <w:rStyle w:val="a9"/>
          <w:i w:val="0"/>
        </w:rPr>
        <w:t>C</w:t>
      </w:r>
      <w:r>
        <w:rPr>
          <w:rStyle w:val="a9"/>
          <w:i w:val="0"/>
          <w:vertAlign w:val="subscript"/>
        </w:rPr>
        <w:t>n</w:t>
      </w:r>
      <w:r w:rsidRPr="00E218E4">
        <w:rPr>
          <w:rStyle w:val="a9"/>
          <w:i w:val="0"/>
          <w:vertAlign w:val="subscript"/>
          <w:lang w:val="el-GR"/>
        </w:rPr>
        <w:t>2</w:t>
      </w:r>
      <w:r w:rsidRPr="00E218E4">
        <w:rPr>
          <w:rStyle w:val="a9"/>
          <w:i w:val="0"/>
          <w:lang w:val="el-GR"/>
        </w:rPr>
        <w:t xml:space="preserve">” </w:t>
      </w:r>
      <w:r>
        <w:rPr>
          <w:rStyle w:val="a9"/>
          <w:i w:val="0"/>
          <w:lang w:val="el-GR"/>
        </w:rPr>
        <w:t xml:space="preserve">καθώς και η απόλυτη ταχύτητα </w:t>
      </w:r>
      <w:r w:rsidRPr="00E218E4">
        <w:rPr>
          <w:rStyle w:val="a9"/>
          <w:i w:val="0"/>
          <w:lang w:val="el-GR"/>
        </w:rPr>
        <w:t>“</w:t>
      </w:r>
      <w:r>
        <w:rPr>
          <w:rStyle w:val="a9"/>
          <w:i w:val="0"/>
        </w:rPr>
        <w:t>C</w:t>
      </w:r>
      <w:r w:rsidRPr="00E218E4">
        <w:rPr>
          <w:rStyle w:val="a9"/>
          <w:i w:val="0"/>
          <w:vertAlign w:val="subscript"/>
          <w:lang w:val="el-GR"/>
        </w:rPr>
        <w:t>2</w:t>
      </w:r>
      <w:r w:rsidRPr="00E218E4">
        <w:rPr>
          <w:rStyle w:val="a9"/>
          <w:i w:val="0"/>
          <w:lang w:val="el-GR"/>
        </w:rPr>
        <w:t>”</w:t>
      </w:r>
      <w:r>
        <w:rPr>
          <w:rStyle w:val="a9"/>
          <w:i w:val="0"/>
          <w:lang w:val="el-GR"/>
        </w:rPr>
        <w:t xml:space="preserve"> στην έξοδο της πτερωτής</w:t>
      </w:r>
      <w:r w:rsidRPr="00E218E4">
        <w:rPr>
          <w:rStyle w:val="a9"/>
          <w:i w:val="0"/>
          <w:lang w:val="el-GR"/>
        </w:rPr>
        <w:t xml:space="preserve"> :</w:t>
      </w:r>
    </w:p>
    <w:p w:rsidR="00E218E4" w:rsidRDefault="00E218E4" w:rsidP="00B41E83">
      <w:pPr>
        <w:tabs>
          <w:tab w:val="left" w:pos="1348"/>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E218E4" w:rsidTr="00E218E4">
        <w:tc>
          <w:tcPr>
            <w:tcW w:w="5070" w:type="dxa"/>
          </w:tcPr>
          <w:p w:rsidR="00E218E4" w:rsidRPr="00902342" w:rsidRDefault="00DC1C75" w:rsidP="00E218E4">
            <w:pPr>
              <w:tabs>
                <w:tab w:val="left" w:pos="1348"/>
              </w:tabs>
              <w:jc w:val="right"/>
              <w:rPr>
                <w:rStyle w:val="a9"/>
              </w:rPr>
            </w:pPr>
            <m:oMathPara>
              <m:oMathParaPr>
                <m:jc m:val="right"/>
              </m:oMathParaPr>
              <m:oMath>
                <m:sSub>
                  <m:sSubPr>
                    <m:ctrlPr>
                      <w:rPr>
                        <w:rStyle w:val="a9"/>
                        <w:rFonts w:ascii="Cambria Math" w:hAnsi="Cambria Math"/>
                      </w:rPr>
                    </m:ctrlPr>
                  </m:sSubPr>
                  <m:e>
                    <m:r>
                      <w:rPr>
                        <w:rStyle w:val="a9"/>
                        <w:rFonts w:ascii="Cambria Math" w:hAnsi="Cambria Math"/>
                      </w:rPr>
                      <m:t>C</m:t>
                    </m:r>
                  </m:e>
                  <m:sub>
                    <m:r>
                      <w:rPr>
                        <w:rStyle w:val="a9"/>
                        <w:rFonts w:ascii="Cambria Math" w:hAnsi="Cambria Math"/>
                      </w:rPr>
                      <m:t>n2</m:t>
                    </m:r>
                  </m:sub>
                </m:sSub>
                <m:r>
                  <w:rPr>
                    <w:rStyle w:val="a9"/>
                    <w:rFonts w:ascii="Cambria Math" w:hAnsi="Cambria Math"/>
                    <w:lang w:val="el-GR"/>
                  </w:rPr>
                  <m:t>=</m:t>
                </m:r>
                <m:f>
                  <m:fPr>
                    <m:ctrlPr>
                      <w:rPr>
                        <w:rStyle w:val="a9"/>
                        <w:rFonts w:ascii="Cambria Math" w:hAnsi="Cambria Math"/>
                        <w:lang w:val="el-GR"/>
                      </w:rPr>
                    </m:ctrlPr>
                  </m:fPr>
                  <m:num>
                    <m:sSub>
                      <m:sSubPr>
                        <m:ctrlPr>
                          <w:rPr>
                            <w:rStyle w:val="a9"/>
                            <w:rFonts w:ascii="Cambria Math" w:hAnsi="Cambria Math"/>
                          </w:rPr>
                        </m:ctrlPr>
                      </m:sSubPr>
                      <m:e>
                        <m:r>
                          <w:rPr>
                            <w:rStyle w:val="a9"/>
                            <w:rFonts w:ascii="Cambria Math" w:hAnsi="Cambria Math"/>
                          </w:rPr>
                          <m:t>C</m:t>
                        </m:r>
                      </m:e>
                      <m:sub>
                        <m:r>
                          <w:rPr>
                            <w:rStyle w:val="a9"/>
                            <w:rFonts w:ascii="Cambria Math" w:hAnsi="Cambria Math"/>
                            <w:lang w:val="el-GR"/>
                          </w:rPr>
                          <m:t>θ2</m:t>
                        </m:r>
                        <m:ctrlPr>
                          <w:rPr>
                            <w:rStyle w:val="a9"/>
                            <w:rFonts w:ascii="Cambria Math" w:hAnsi="Cambria Math"/>
                            <w:lang w:val="el-GR"/>
                          </w:rPr>
                        </m:ctrlPr>
                      </m:sub>
                    </m:sSub>
                  </m:num>
                  <m:den>
                    <m:func>
                      <m:funcPr>
                        <m:ctrlPr>
                          <w:rPr>
                            <w:rStyle w:val="a9"/>
                            <w:rFonts w:ascii="Cambria Math" w:hAnsi="Cambria Math"/>
                          </w:rPr>
                        </m:ctrlPr>
                      </m:funcPr>
                      <m:fName>
                        <m:r>
                          <w:rPr>
                            <w:rStyle w:val="a9"/>
                            <w:rFonts w:ascii="Cambria Math" w:hAnsi="Cambria Math"/>
                          </w:rPr>
                          <m:t>tan</m:t>
                        </m:r>
                      </m:fName>
                      <m:e>
                        <m:r>
                          <w:rPr>
                            <w:rStyle w:val="a9"/>
                            <w:rFonts w:ascii="Cambria Math" w:hAnsi="Cambria Math"/>
                            <w:lang w:val="el-GR"/>
                          </w:rPr>
                          <m:t>(</m:t>
                        </m:r>
                        <m:sSub>
                          <m:sSubPr>
                            <m:ctrlPr>
                              <w:rPr>
                                <w:rStyle w:val="a9"/>
                                <w:rFonts w:ascii="Cambria Math" w:hAnsi="Cambria Math"/>
                                <w:lang w:val="el-GR"/>
                              </w:rPr>
                            </m:ctrlPr>
                          </m:sSubPr>
                          <m:e>
                            <m:r>
                              <w:rPr>
                                <w:rStyle w:val="a9"/>
                                <w:rFonts w:ascii="Cambria Math" w:hAnsi="Cambria Math"/>
                                <w:lang w:val="el-GR"/>
                              </w:rPr>
                              <m:t>α</m:t>
                            </m:r>
                          </m:e>
                          <m:sub>
                            <m:r>
                              <w:rPr>
                                <w:rStyle w:val="a9"/>
                                <w:rFonts w:ascii="Cambria Math" w:hAnsi="Cambria Math"/>
                                <w:lang w:val="el-GR"/>
                              </w:rPr>
                              <m:t>2</m:t>
                            </m:r>
                          </m:sub>
                        </m:sSub>
                        <m:r>
                          <w:rPr>
                            <w:rStyle w:val="a9"/>
                            <w:rFonts w:ascii="Cambria Math" w:hAnsi="Cambria Math"/>
                            <w:lang w:val="el-GR"/>
                          </w:rPr>
                          <m:t>)</m:t>
                        </m:r>
                      </m:e>
                    </m:func>
                  </m:den>
                </m:f>
              </m:oMath>
            </m:oMathPara>
          </w:p>
        </w:tc>
        <w:tc>
          <w:tcPr>
            <w:tcW w:w="3786" w:type="dxa"/>
          </w:tcPr>
          <w:p w:rsidR="00E218E4" w:rsidRDefault="00E218E4" w:rsidP="00E218E4">
            <w:pPr>
              <w:tabs>
                <w:tab w:val="left" w:pos="1348"/>
              </w:tabs>
              <w:jc w:val="right"/>
              <w:rPr>
                <w:rStyle w:val="a9"/>
                <w:i w:val="0"/>
                <w:lang w:val="el-GR"/>
              </w:rPr>
            </w:pPr>
            <w:r>
              <w:rPr>
                <w:rStyle w:val="a9"/>
                <w:i w:val="0"/>
                <w:lang w:val="el-GR"/>
              </w:rPr>
              <w:t>(4.</w:t>
            </w:r>
            <w:r>
              <w:rPr>
                <w:rStyle w:val="a9"/>
                <w:i w:val="0"/>
              </w:rPr>
              <w:t>1</w:t>
            </w:r>
            <w:r>
              <w:rPr>
                <w:rStyle w:val="a9"/>
                <w:i w:val="0"/>
                <w:lang w:val="el-GR"/>
              </w:rPr>
              <w:t>1)</w:t>
            </w:r>
          </w:p>
        </w:tc>
      </w:tr>
      <w:tr w:rsidR="00E218E4" w:rsidTr="00E218E4">
        <w:trPr>
          <w:trHeight w:val="782"/>
        </w:trPr>
        <w:tc>
          <w:tcPr>
            <w:tcW w:w="5070" w:type="dxa"/>
          </w:tcPr>
          <w:p w:rsidR="00E218E4" w:rsidRDefault="00E218E4" w:rsidP="00E218E4">
            <w:pPr>
              <w:tabs>
                <w:tab w:val="left" w:pos="1348"/>
              </w:tabs>
              <w:jc w:val="right"/>
              <w:rPr>
                <w:rStyle w:val="a9"/>
                <w:rFonts w:ascii="Calibri" w:eastAsia="Times New Roman" w:hAnsi="Calibri" w:cs="Times New Roman"/>
                <w:i w:val="0"/>
              </w:rPr>
            </w:pPr>
          </w:p>
          <w:p w:rsidR="00E218E4" w:rsidRPr="00E218E4" w:rsidRDefault="00DC1C75" w:rsidP="00E218E4">
            <w:pPr>
              <w:tabs>
                <w:tab w:val="left" w:pos="1348"/>
              </w:tabs>
              <w:jc w:val="right"/>
              <w:rPr>
                <w:rStyle w:val="a9"/>
                <w:rFonts w:ascii="Calibri" w:eastAsia="Times New Roman" w:hAnsi="Calibri" w:cs="Times New Roman"/>
                <w:lang w:val="el-GR"/>
              </w:rPr>
            </w:pPr>
            <m:oMathPara>
              <m:oMathParaPr>
                <m:jc m:val="right"/>
              </m:oMathParaPr>
              <m:oMath>
                <m:sSub>
                  <m:sSubPr>
                    <m:ctrlPr>
                      <w:rPr>
                        <w:rStyle w:val="a9"/>
                        <w:rFonts w:ascii="Cambria Math" w:eastAsia="Times New Roman" w:hAnsi="Cambria Math" w:cs="Times New Roman"/>
                      </w:rPr>
                    </m:ctrlPr>
                  </m:sSubPr>
                  <m:e>
                    <m:r>
                      <w:rPr>
                        <w:rStyle w:val="a9"/>
                        <w:rFonts w:ascii="Cambria Math" w:eastAsia="Times New Roman" w:hAnsi="Cambria Math" w:cs="Times New Roman"/>
                      </w:rPr>
                      <m:t>C</m:t>
                    </m:r>
                  </m:e>
                  <m:sub>
                    <m:r>
                      <w:rPr>
                        <w:rStyle w:val="a9"/>
                        <w:rFonts w:ascii="Cambria Math" w:eastAsia="Times New Roman" w:hAnsi="Cambria Math" w:cs="Times New Roman"/>
                      </w:rPr>
                      <m:t>2</m:t>
                    </m:r>
                  </m:sub>
                </m:sSub>
                <m:r>
                  <w:rPr>
                    <w:rStyle w:val="a9"/>
                    <w:rFonts w:ascii="Cambria Math" w:eastAsia="Times New Roman" w:hAnsi="Cambria Math" w:cs="Times New Roman"/>
                  </w:rPr>
                  <m:t xml:space="preserve">= </m:t>
                </m:r>
                <m:f>
                  <m:fPr>
                    <m:ctrlPr>
                      <w:rPr>
                        <w:rStyle w:val="a9"/>
                        <w:rFonts w:ascii="Cambria Math" w:hAnsi="Cambria Math"/>
                        <w:lang w:val="el-GR"/>
                      </w:rPr>
                    </m:ctrlPr>
                  </m:fPr>
                  <m:num>
                    <m:sSub>
                      <m:sSubPr>
                        <m:ctrlPr>
                          <w:rPr>
                            <w:rStyle w:val="a9"/>
                            <w:rFonts w:ascii="Cambria Math" w:hAnsi="Cambria Math"/>
                          </w:rPr>
                        </m:ctrlPr>
                      </m:sSubPr>
                      <m:e>
                        <m:r>
                          <w:rPr>
                            <w:rStyle w:val="a9"/>
                            <w:rFonts w:ascii="Cambria Math" w:hAnsi="Cambria Math"/>
                          </w:rPr>
                          <m:t>C</m:t>
                        </m:r>
                      </m:e>
                      <m:sub>
                        <m:r>
                          <w:rPr>
                            <w:rStyle w:val="a9"/>
                            <w:rFonts w:ascii="Cambria Math" w:hAnsi="Cambria Math"/>
                            <w:lang w:val="el-GR"/>
                          </w:rPr>
                          <m:t>θ2</m:t>
                        </m:r>
                        <m:ctrlPr>
                          <w:rPr>
                            <w:rStyle w:val="a9"/>
                            <w:rFonts w:ascii="Cambria Math" w:hAnsi="Cambria Math"/>
                            <w:lang w:val="el-GR"/>
                          </w:rPr>
                        </m:ctrlPr>
                      </m:sub>
                    </m:sSub>
                  </m:num>
                  <m:den>
                    <m:func>
                      <m:funcPr>
                        <m:ctrlPr>
                          <w:rPr>
                            <w:rStyle w:val="a9"/>
                            <w:rFonts w:ascii="Cambria Math" w:hAnsi="Cambria Math"/>
                          </w:rPr>
                        </m:ctrlPr>
                      </m:funcPr>
                      <m:fName>
                        <m:r>
                          <w:rPr>
                            <w:rStyle w:val="a9"/>
                            <w:rFonts w:ascii="Cambria Math" w:hAnsi="Cambria Math"/>
                          </w:rPr>
                          <m:t>sin</m:t>
                        </m:r>
                      </m:fName>
                      <m:e>
                        <m:r>
                          <w:rPr>
                            <w:rStyle w:val="a9"/>
                            <w:rFonts w:ascii="Cambria Math" w:hAnsi="Cambria Math"/>
                          </w:rPr>
                          <m:t>(</m:t>
                        </m:r>
                        <m:sSub>
                          <m:sSubPr>
                            <m:ctrlPr>
                              <w:rPr>
                                <w:rStyle w:val="a9"/>
                                <w:rFonts w:ascii="Cambria Math" w:hAnsi="Cambria Math"/>
                              </w:rPr>
                            </m:ctrlPr>
                          </m:sSubPr>
                          <m:e>
                            <m:r>
                              <w:rPr>
                                <w:rStyle w:val="a9"/>
                                <w:rFonts w:ascii="Cambria Math" w:hAnsi="Cambria Math"/>
                              </w:rPr>
                              <m:t>α</m:t>
                            </m:r>
                          </m:e>
                          <m:sub>
                            <m:r>
                              <w:rPr>
                                <w:rStyle w:val="a9"/>
                                <w:rFonts w:ascii="Cambria Math" w:hAnsi="Cambria Math"/>
                              </w:rPr>
                              <m:t>2</m:t>
                            </m:r>
                          </m:sub>
                        </m:sSub>
                        <m:r>
                          <w:rPr>
                            <w:rStyle w:val="a9"/>
                            <w:rFonts w:ascii="Cambria Math" w:hAnsi="Cambria Math"/>
                          </w:rPr>
                          <m:t>)</m:t>
                        </m:r>
                      </m:e>
                    </m:func>
                  </m:den>
                </m:f>
              </m:oMath>
            </m:oMathPara>
          </w:p>
        </w:tc>
        <w:tc>
          <w:tcPr>
            <w:tcW w:w="3786" w:type="dxa"/>
          </w:tcPr>
          <w:p w:rsidR="00E218E4" w:rsidRDefault="00E218E4" w:rsidP="00B84180">
            <w:pPr>
              <w:tabs>
                <w:tab w:val="left" w:pos="1348"/>
              </w:tabs>
              <w:jc w:val="right"/>
              <w:rPr>
                <w:rStyle w:val="a9"/>
                <w:i w:val="0"/>
                <w:lang w:val="el-GR"/>
              </w:rPr>
            </w:pPr>
          </w:p>
          <w:p w:rsidR="00E218E4" w:rsidRDefault="00E218E4" w:rsidP="00B84180">
            <w:pPr>
              <w:tabs>
                <w:tab w:val="left" w:pos="1348"/>
              </w:tabs>
              <w:jc w:val="right"/>
              <w:rPr>
                <w:rStyle w:val="a9"/>
                <w:i w:val="0"/>
                <w:lang w:val="el-GR"/>
              </w:rPr>
            </w:pPr>
            <w:r>
              <w:rPr>
                <w:rStyle w:val="a9"/>
                <w:i w:val="0"/>
                <w:lang w:val="el-GR"/>
              </w:rPr>
              <w:t>(4.12)</w:t>
            </w:r>
          </w:p>
        </w:tc>
      </w:tr>
    </w:tbl>
    <w:p w:rsidR="00E218E4" w:rsidRDefault="00E218E4" w:rsidP="00B41E83">
      <w:pPr>
        <w:tabs>
          <w:tab w:val="left" w:pos="1348"/>
        </w:tabs>
        <w:jc w:val="both"/>
        <w:rPr>
          <w:rStyle w:val="a9"/>
          <w:i w:val="0"/>
          <w:lang w:val="el-GR"/>
        </w:rPr>
      </w:pPr>
    </w:p>
    <w:p w:rsidR="00855B9A" w:rsidRDefault="00855B9A" w:rsidP="00B41E83">
      <w:pPr>
        <w:tabs>
          <w:tab w:val="left" w:pos="1348"/>
        </w:tabs>
        <w:jc w:val="both"/>
        <w:rPr>
          <w:rStyle w:val="a9"/>
          <w:i w:val="0"/>
          <w:lang w:val="el-GR"/>
        </w:rPr>
      </w:pPr>
      <w:r>
        <w:rPr>
          <w:rStyle w:val="a9"/>
          <w:i w:val="0"/>
          <w:lang w:val="el-GR"/>
        </w:rPr>
        <w:t>Το τελευταίο βήμα για τον πλήρη προσδιορισμό του τριγώνου ταχυτήτων στην έξοδο της πτερωτής είναι ο υπολογισμός της γωνίας του πτερυγίου στην έξοδο η οποία θα είναι ίση με την γωνία τη σχετικής ταχύτητας (β</w:t>
      </w:r>
      <w:r>
        <w:rPr>
          <w:rStyle w:val="a9"/>
          <w:i w:val="0"/>
          <w:vertAlign w:val="subscript"/>
          <w:lang w:val="el-GR"/>
        </w:rPr>
        <w:t xml:space="preserve">2 </w:t>
      </w:r>
      <w:r>
        <w:rPr>
          <w:rStyle w:val="a9"/>
          <w:i w:val="0"/>
          <w:lang w:val="el-GR"/>
        </w:rPr>
        <w:t>= α</w:t>
      </w:r>
      <w:r>
        <w:rPr>
          <w:rStyle w:val="a9"/>
          <w:i w:val="0"/>
          <w:vertAlign w:val="subscript"/>
          <w:lang w:val="el-GR"/>
        </w:rPr>
        <w:t>2</w:t>
      </w:r>
      <w:r>
        <w:rPr>
          <w:rStyle w:val="a9"/>
          <w:i w:val="0"/>
          <w:lang w:val="el-GR"/>
        </w:rPr>
        <w:t>) καθώς και ο υπολογισμός της σχετικής ταχύτητας εξόδου.  Τα παραπάνω προκύπτουν από τις σχέσεις (</w:t>
      </w:r>
      <w:r w:rsidRPr="00855B9A">
        <w:rPr>
          <w:rStyle w:val="a9"/>
          <w:lang w:val="el-GR"/>
        </w:rPr>
        <w:t>4.13</w:t>
      </w:r>
      <w:r>
        <w:rPr>
          <w:rStyle w:val="a9"/>
          <w:i w:val="0"/>
          <w:lang w:val="el-GR"/>
        </w:rPr>
        <w:t>) και (</w:t>
      </w:r>
      <w:r w:rsidRPr="00855B9A">
        <w:rPr>
          <w:rStyle w:val="a9"/>
          <w:lang w:val="el-GR"/>
        </w:rPr>
        <w:t>4.14</w:t>
      </w:r>
      <w:r>
        <w:rPr>
          <w:rStyle w:val="a9"/>
          <w:i w:val="0"/>
          <w:lang w:val="el-GR"/>
        </w:rPr>
        <w:t>)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425"/>
        <w:gridCol w:w="3078"/>
      </w:tblGrid>
      <w:tr w:rsidR="005B1BEF" w:rsidTr="005B1BEF">
        <w:tc>
          <w:tcPr>
            <w:tcW w:w="5778" w:type="dxa"/>
            <w:gridSpan w:val="2"/>
          </w:tcPr>
          <w:p w:rsidR="005B1BEF" w:rsidRPr="00902342" w:rsidRDefault="00DC1C75" w:rsidP="00B84180">
            <w:pPr>
              <w:tabs>
                <w:tab w:val="left" w:pos="1348"/>
              </w:tabs>
              <w:jc w:val="right"/>
              <w:rPr>
                <w:rStyle w:val="a9"/>
              </w:rPr>
            </w:pPr>
            <m:oMathPara>
              <m:oMathParaPr>
                <m:jc m:val="right"/>
              </m:oMathParaPr>
              <m:oMath>
                <m:sSub>
                  <m:sSubPr>
                    <m:ctrlPr>
                      <w:rPr>
                        <w:rStyle w:val="a9"/>
                        <w:rFonts w:ascii="Cambria Math" w:hAnsi="Cambria Math"/>
                      </w:rPr>
                    </m:ctrlPr>
                  </m:sSubPr>
                  <m:e>
                    <m:r>
                      <w:rPr>
                        <w:rStyle w:val="a9"/>
                        <w:rFonts w:ascii="Cambria Math" w:hAnsi="Cambria Math"/>
                      </w:rPr>
                      <m:t>β</m:t>
                    </m:r>
                  </m:e>
                  <m:sub>
                    <m:r>
                      <w:rPr>
                        <w:rStyle w:val="a9"/>
                        <w:rFonts w:ascii="Cambria Math" w:hAnsi="Cambria Math"/>
                      </w:rPr>
                      <m:t>2</m:t>
                    </m:r>
                  </m:sub>
                </m:sSub>
                <m:r>
                  <w:rPr>
                    <w:rStyle w:val="a9"/>
                    <w:rFonts w:ascii="Cambria Math" w:hAnsi="Cambria Math"/>
                    <w:lang w:val="el-GR"/>
                  </w:rPr>
                  <m:t>=</m:t>
                </m:r>
                <m:sSub>
                  <m:sSubPr>
                    <m:ctrlPr>
                      <w:rPr>
                        <w:rStyle w:val="a9"/>
                        <w:rFonts w:ascii="Cambria Math" w:hAnsi="Cambria Math"/>
                        <w:lang w:val="el-GR"/>
                      </w:rPr>
                    </m:ctrlPr>
                  </m:sSubPr>
                  <m:e>
                    <m:r>
                      <w:rPr>
                        <w:rStyle w:val="a9"/>
                        <w:rFonts w:ascii="Cambria Math" w:hAnsi="Cambria Math"/>
                        <w:lang w:val="el-GR"/>
                      </w:rPr>
                      <m:t>α</m:t>
                    </m:r>
                  </m:e>
                  <m:sub>
                    <m:r>
                      <w:rPr>
                        <w:rStyle w:val="a9"/>
                        <w:rFonts w:ascii="Cambria Math" w:hAnsi="Cambria Math"/>
                        <w:lang w:val="el-GR"/>
                      </w:rPr>
                      <m:t>2</m:t>
                    </m:r>
                  </m:sub>
                </m:sSub>
                <m:r>
                  <w:rPr>
                    <w:rStyle w:val="a9"/>
                    <w:rFonts w:ascii="Cambria Math" w:hAnsi="Cambria Math"/>
                    <w:lang w:val="el-GR"/>
                  </w:rPr>
                  <m:t xml:space="preserve">= </m:t>
                </m:r>
                <m:func>
                  <m:funcPr>
                    <m:ctrlPr>
                      <w:rPr>
                        <w:rStyle w:val="a9"/>
                        <w:rFonts w:ascii="Cambria Math" w:hAnsi="Cambria Math"/>
                        <w:lang w:val="el-GR"/>
                      </w:rPr>
                    </m:ctrlPr>
                  </m:funcPr>
                  <m:fName>
                    <m:sSup>
                      <m:sSupPr>
                        <m:ctrlPr>
                          <w:rPr>
                            <w:rStyle w:val="a9"/>
                            <w:rFonts w:ascii="Cambria Math" w:hAnsi="Cambria Math"/>
                            <w:lang w:val="el-GR"/>
                          </w:rPr>
                        </m:ctrlPr>
                      </m:sSupPr>
                      <m:e>
                        <m:r>
                          <w:rPr>
                            <w:rStyle w:val="a9"/>
                            <w:rFonts w:ascii="Cambria Math" w:hAnsi="Cambria Math"/>
                            <w:lang w:val="el-GR"/>
                          </w:rPr>
                          <m:t>tan</m:t>
                        </m:r>
                      </m:e>
                      <m:sup>
                        <m:r>
                          <w:rPr>
                            <w:rStyle w:val="a9"/>
                            <w:rFonts w:ascii="Cambria Math" w:hAnsi="Cambria Math"/>
                            <w:lang w:val="el-GR"/>
                          </w:rPr>
                          <m:t>-1</m:t>
                        </m:r>
                      </m:sup>
                    </m:sSup>
                  </m:fName>
                  <m:e>
                    <m:r>
                      <w:rPr>
                        <w:rStyle w:val="a9"/>
                        <w:rFonts w:ascii="Cambria Math" w:hAnsi="Cambria Math"/>
                        <w:lang w:val="el-GR"/>
                      </w:rPr>
                      <m:t>(</m:t>
                    </m:r>
                    <m:f>
                      <m:fPr>
                        <m:ctrlPr>
                          <w:rPr>
                            <w:rStyle w:val="a9"/>
                            <w:rFonts w:ascii="Cambria Math" w:hAnsi="Cambria Math"/>
                            <w:lang w:val="el-GR"/>
                          </w:rPr>
                        </m:ctrlPr>
                      </m:fPr>
                      <m:num>
                        <m:sSub>
                          <m:sSubPr>
                            <m:ctrlPr>
                              <w:rPr>
                                <w:rStyle w:val="a9"/>
                                <w:rFonts w:ascii="Cambria Math" w:hAnsi="Cambria Math"/>
                                <w:lang w:val="el-GR"/>
                              </w:rPr>
                            </m:ctrlPr>
                          </m:sSubPr>
                          <m:e>
                            <m:r>
                              <w:rPr>
                                <w:rStyle w:val="a9"/>
                                <w:rFonts w:ascii="Cambria Math" w:hAnsi="Cambria Math"/>
                                <w:lang w:val="el-GR"/>
                              </w:rPr>
                              <m:t>W</m:t>
                            </m:r>
                          </m:e>
                          <m:sub>
                            <m:r>
                              <w:rPr>
                                <w:rStyle w:val="a9"/>
                                <w:rFonts w:ascii="Cambria Math" w:hAnsi="Cambria Math"/>
                                <w:lang w:val="el-GR"/>
                              </w:rPr>
                              <m:t>θ2</m:t>
                            </m:r>
                          </m:sub>
                        </m:sSub>
                      </m:num>
                      <m:den>
                        <m:sSub>
                          <m:sSubPr>
                            <m:ctrlPr>
                              <w:rPr>
                                <w:rStyle w:val="a9"/>
                                <w:rFonts w:ascii="Cambria Math" w:hAnsi="Cambria Math"/>
                                <w:lang w:val="el-GR"/>
                              </w:rPr>
                            </m:ctrlPr>
                          </m:sSubPr>
                          <m:e>
                            <m:r>
                              <w:rPr>
                                <w:rStyle w:val="a9"/>
                                <w:rFonts w:ascii="Cambria Math" w:hAnsi="Cambria Math"/>
                                <w:lang w:val="el-GR"/>
                              </w:rPr>
                              <m:t>C</m:t>
                            </m:r>
                          </m:e>
                          <m:sub>
                            <m:r>
                              <w:rPr>
                                <w:rStyle w:val="a9"/>
                                <w:rFonts w:ascii="Cambria Math" w:hAnsi="Cambria Math"/>
                                <w:lang w:val="el-GR"/>
                              </w:rPr>
                              <m:t>n2</m:t>
                            </m:r>
                          </m:sub>
                        </m:sSub>
                      </m:den>
                    </m:f>
                    <m:r>
                      <w:rPr>
                        <w:rStyle w:val="a9"/>
                        <w:rFonts w:ascii="Cambria Math" w:hAnsi="Cambria Math"/>
                        <w:lang w:val="el-GR"/>
                      </w:rPr>
                      <m:t>)</m:t>
                    </m:r>
                  </m:e>
                </m:func>
              </m:oMath>
            </m:oMathPara>
          </w:p>
        </w:tc>
        <w:tc>
          <w:tcPr>
            <w:tcW w:w="3078" w:type="dxa"/>
          </w:tcPr>
          <w:p w:rsidR="005B1BEF" w:rsidRDefault="005B1BEF" w:rsidP="00B84180">
            <w:pPr>
              <w:tabs>
                <w:tab w:val="left" w:pos="1348"/>
              </w:tabs>
              <w:jc w:val="right"/>
              <w:rPr>
                <w:rStyle w:val="a9"/>
                <w:i w:val="0"/>
                <w:lang w:val="el-GR"/>
              </w:rPr>
            </w:pPr>
            <w:r>
              <w:rPr>
                <w:rStyle w:val="a9"/>
                <w:i w:val="0"/>
                <w:lang w:val="el-GR"/>
              </w:rPr>
              <w:t>(4.</w:t>
            </w:r>
            <w:r>
              <w:rPr>
                <w:rStyle w:val="a9"/>
                <w:i w:val="0"/>
              </w:rPr>
              <w:t>13</w:t>
            </w:r>
            <w:r>
              <w:rPr>
                <w:rStyle w:val="a9"/>
                <w:i w:val="0"/>
                <w:lang w:val="el-GR"/>
              </w:rPr>
              <w:t>)</w:t>
            </w:r>
          </w:p>
        </w:tc>
      </w:tr>
      <w:tr w:rsidR="005B1BEF" w:rsidTr="005B1BEF">
        <w:tc>
          <w:tcPr>
            <w:tcW w:w="5353" w:type="dxa"/>
          </w:tcPr>
          <w:p w:rsidR="005B1BEF" w:rsidRDefault="005B1BEF" w:rsidP="00B84180">
            <w:pPr>
              <w:tabs>
                <w:tab w:val="left" w:pos="1348"/>
              </w:tabs>
              <w:jc w:val="right"/>
              <w:rPr>
                <w:rStyle w:val="a9"/>
                <w:rFonts w:ascii="Calibri" w:eastAsia="Times New Roman" w:hAnsi="Calibri" w:cs="Times New Roman"/>
                <w:i w:val="0"/>
              </w:rPr>
            </w:pPr>
            <w:r>
              <w:rPr>
                <w:rStyle w:val="a9"/>
                <w:i w:val="0"/>
                <w:lang w:val="el-GR"/>
              </w:rPr>
              <w:t xml:space="preserve"> </w:t>
            </w:r>
          </w:p>
          <w:p w:rsidR="005B1BEF" w:rsidRPr="00E218E4" w:rsidRDefault="00DC1C75" w:rsidP="00B84180">
            <w:pPr>
              <w:tabs>
                <w:tab w:val="left" w:pos="1348"/>
              </w:tabs>
              <w:jc w:val="right"/>
              <w:rPr>
                <w:rStyle w:val="a9"/>
                <w:rFonts w:ascii="Calibri" w:eastAsia="Times New Roman" w:hAnsi="Calibri" w:cs="Times New Roman"/>
                <w:lang w:val="el-GR"/>
              </w:rPr>
            </w:pPr>
            <m:oMathPara>
              <m:oMathParaPr>
                <m:jc m:val="right"/>
              </m:oMathParaPr>
              <m:oMath>
                <m:sSub>
                  <m:sSubPr>
                    <m:ctrlPr>
                      <w:rPr>
                        <w:rStyle w:val="a9"/>
                        <w:rFonts w:ascii="Cambria Math" w:eastAsia="Times New Roman" w:hAnsi="Cambria Math" w:cs="Times New Roman"/>
                      </w:rPr>
                    </m:ctrlPr>
                  </m:sSubPr>
                  <m:e>
                    <m:r>
                      <w:rPr>
                        <w:rStyle w:val="a9"/>
                        <w:rFonts w:ascii="Cambria Math" w:eastAsia="Times New Roman" w:hAnsi="Cambria Math" w:cs="Times New Roman"/>
                      </w:rPr>
                      <m:t>W</m:t>
                    </m:r>
                  </m:e>
                  <m:sub>
                    <m:r>
                      <w:rPr>
                        <w:rStyle w:val="a9"/>
                        <w:rFonts w:ascii="Cambria Math" w:eastAsia="Times New Roman" w:hAnsi="Cambria Math" w:cs="Times New Roman"/>
                      </w:rPr>
                      <m:t>2</m:t>
                    </m:r>
                  </m:sub>
                </m:sSub>
                <m:r>
                  <w:rPr>
                    <w:rStyle w:val="a9"/>
                    <w:rFonts w:ascii="Cambria Math" w:eastAsia="Times New Roman" w:hAnsi="Cambria Math" w:cs="Times New Roman"/>
                  </w:rPr>
                  <m:t xml:space="preserve">= </m:t>
                </m:r>
                <m:f>
                  <m:fPr>
                    <m:ctrlPr>
                      <w:rPr>
                        <w:rStyle w:val="a9"/>
                        <w:rFonts w:ascii="Cambria Math" w:hAnsi="Cambria Math"/>
                        <w:lang w:val="el-GR"/>
                      </w:rPr>
                    </m:ctrlPr>
                  </m:fPr>
                  <m:num>
                    <m:sSub>
                      <m:sSubPr>
                        <m:ctrlPr>
                          <w:rPr>
                            <w:rStyle w:val="a9"/>
                            <w:rFonts w:ascii="Cambria Math" w:hAnsi="Cambria Math"/>
                          </w:rPr>
                        </m:ctrlPr>
                      </m:sSubPr>
                      <m:e>
                        <m:r>
                          <w:rPr>
                            <w:rStyle w:val="a9"/>
                            <w:rFonts w:ascii="Cambria Math" w:hAnsi="Cambria Math"/>
                          </w:rPr>
                          <m:t>W</m:t>
                        </m:r>
                      </m:e>
                      <m:sub>
                        <m:r>
                          <w:rPr>
                            <w:rStyle w:val="a9"/>
                            <w:rFonts w:ascii="Cambria Math" w:hAnsi="Cambria Math"/>
                            <w:lang w:val="el-GR"/>
                          </w:rPr>
                          <m:t>θ2</m:t>
                        </m:r>
                        <m:ctrlPr>
                          <w:rPr>
                            <w:rStyle w:val="a9"/>
                            <w:rFonts w:ascii="Cambria Math" w:hAnsi="Cambria Math"/>
                            <w:lang w:val="el-GR"/>
                          </w:rPr>
                        </m:ctrlPr>
                      </m:sub>
                    </m:sSub>
                  </m:num>
                  <m:den>
                    <m:func>
                      <m:funcPr>
                        <m:ctrlPr>
                          <w:rPr>
                            <w:rStyle w:val="a9"/>
                            <w:rFonts w:ascii="Cambria Math" w:hAnsi="Cambria Math"/>
                          </w:rPr>
                        </m:ctrlPr>
                      </m:funcPr>
                      <m:fName>
                        <m:r>
                          <w:rPr>
                            <w:rStyle w:val="a9"/>
                            <w:rFonts w:ascii="Cambria Math" w:hAnsi="Cambria Math"/>
                          </w:rPr>
                          <m:t>sin</m:t>
                        </m:r>
                      </m:fName>
                      <m:e>
                        <m:r>
                          <w:rPr>
                            <w:rStyle w:val="a9"/>
                            <w:rFonts w:ascii="Cambria Math" w:hAnsi="Cambria Math"/>
                          </w:rPr>
                          <m:t>(</m:t>
                        </m:r>
                        <m:sSub>
                          <m:sSubPr>
                            <m:ctrlPr>
                              <w:rPr>
                                <w:rStyle w:val="a9"/>
                                <w:rFonts w:ascii="Cambria Math" w:hAnsi="Cambria Math"/>
                              </w:rPr>
                            </m:ctrlPr>
                          </m:sSubPr>
                          <m:e>
                            <m:r>
                              <w:rPr>
                                <w:rStyle w:val="a9"/>
                                <w:rFonts w:ascii="Cambria Math" w:hAnsi="Cambria Math"/>
                              </w:rPr>
                              <m:t>β</m:t>
                            </m:r>
                          </m:e>
                          <m:sub>
                            <m:r>
                              <w:rPr>
                                <w:rStyle w:val="a9"/>
                                <w:rFonts w:ascii="Cambria Math" w:hAnsi="Cambria Math"/>
                              </w:rPr>
                              <m:t>2</m:t>
                            </m:r>
                          </m:sub>
                        </m:sSub>
                        <m:r>
                          <w:rPr>
                            <w:rStyle w:val="a9"/>
                            <w:rFonts w:ascii="Cambria Math" w:hAnsi="Cambria Math"/>
                          </w:rPr>
                          <m:t>)</m:t>
                        </m:r>
                      </m:e>
                    </m:func>
                  </m:den>
                </m:f>
              </m:oMath>
            </m:oMathPara>
          </w:p>
        </w:tc>
        <w:tc>
          <w:tcPr>
            <w:tcW w:w="3503" w:type="dxa"/>
            <w:gridSpan w:val="2"/>
          </w:tcPr>
          <w:p w:rsidR="005B1BEF" w:rsidRDefault="005B1BEF" w:rsidP="00B84180">
            <w:pPr>
              <w:tabs>
                <w:tab w:val="left" w:pos="1348"/>
              </w:tabs>
              <w:jc w:val="right"/>
              <w:rPr>
                <w:rStyle w:val="a9"/>
                <w:i w:val="0"/>
                <w:lang w:val="el-GR"/>
              </w:rPr>
            </w:pPr>
          </w:p>
          <w:p w:rsidR="005B1BEF" w:rsidRDefault="005B1BEF" w:rsidP="00B84180">
            <w:pPr>
              <w:tabs>
                <w:tab w:val="left" w:pos="1348"/>
              </w:tabs>
              <w:jc w:val="right"/>
              <w:rPr>
                <w:rStyle w:val="a9"/>
                <w:i w:val="0"/>
                <w:lang w:val="el-GR"/>
              </w:rPr>
            </w:pPr>
            <w:r>
              <w:rPr>
                <w:rStyle w:val="a9"/>
                <w:i w:val="0"/>
                <w:lang w:val="el-GR"/>
              </w:rPr>
              <w:t>(4.14)</w:t>
            </w:r>
          </w:p>
        </w:tc>
      </w:tr>
    </w:tbl>
    <w:p w:rsidR="00F85B09" w:rsidRPr="00F43212" w:rsidRDefault="00B84180" w:rsidP="00B41E83">
      <w:pPr>
        <w:tabs>
          <w:tab w:val="left" w:pos="1348"/>
        </w:tabs>
        <w:jc w:val="both"/>
        <w:rPr>
          <w:rStyle w:val="a9"/>
          <w:i w:val="0"/>
          <w:lang w:val="el-GR"/>
        </w:rPr>
      </w:pPr>
      <w:r>
        <w:rPr>
          <w:rStyle w:val="a9"/>
          <w:i w:val="0"/>
          <w:lang w:val="el-GR"/>
        </w:rPr>
        <w:lastRenderedPageBreak/>
        <w:t xml:space="preserve">      Με την ολοκλήρωση της εύρεσης των στοιχείων που απαρτίζουν το τρίγωνο ταχυτήτων στην έξοδο ακολουθεί ο υπολογισμός κάποιων συγκεκριμένων θερμοδυναμικών μεγεθών στην είσοδο</w:t>
      </w:r>
      <w:r w:rsidR="00F85B09">
        <w:rPr>
          <w:rStyle w:val="a9"/>
          <w:i w:val="0"/>
          <w:lang w:val="el-GR"/>
        </w:rPr>
        <w:t xml:space="preserve"> και στην έξοδο</w:t>
      </w:r>
      <w:r>
        <w:rPr>
          <w:rStyle w:val="a9"/>
          <w:i w:val="0"/>
          <w:lang w:val="el-GR"/>
        </w:rPr>
        <w:t xml:space="preserve"> της πτερωτής.</w:t>
      </w:r>
      <w:r w:rsidR="00F85B09" w:rsidRPr="00F85B09">
        <w:rPr>
          <w:rStyle w:val="a9"/>
          <w:i w:val="0"/>
          <w:lang w:val="el-GR"/>
        </w:rPr>
        <w:t xml:space="preserve"> </w:t>
      </w:r>
      <w:r w:rsidR="00F85B09">
        <w:rPr>
          <w:rStyle w:val="a9"/>
          <w:i w:val="0"/>
          <w:lang w:val="el-GR"/>
        </w:rPr>
        <w:t>Σε αυτό το σημείο θα πρέπει να τονιστεί ότι κατά τον προκαταρκτικό σχεδιασμό η ροή από το σημείο εισόδου στον συμπιεστή «0» έως και το σημείο εισόδου στην πτερωτή «1» παραμένει χωρίς απώλειες. Δηλαδή τα μεγέθη πίεσης, ταχύτητας, πυκνότητας και θερμοκρασίας παραμένουν σταθερά κατά την διέλευση από το σημείο «0» προς το σημείο «1». Έτσι ισχύουν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F85B09" w:rsidRPr="00F43212" w:rsidTr="00F85B09">
        <w:tc>
          <w:tcPr>
            <w:tcW w:w="4928" w:type="dxa"/>
          </w:tcPr>
          <w:p w:rsidR="00F85B09" w:rsidRPr="00F43212" w:rsidRDefault="00DC1C75" w:rsidP="00F85B09">
            <w:pPr>
              <w:tabs>
                <w:tab w:val="left" w:pos="1348"/>
              </w:tabs>
              <w:jc w:val="right"/>
              <w:rPr>
                <w:rStyle w:val="a9"/>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Τ</m:t>
                    </m:r>
                  </m:e>
                  <m:sub>
                    <m:r>
                      <w:rPr>
                        <w:rStyle w:val="a9"/>
                        <w:rFonts w:ascii="Cambria Math" w:hAnsi="Cambria Math"/>
                        <w:sz w:val="24"/>
                        <w:szCs w:val="24"/>
                      </w:rPr>
                      <m:t>01</m:t>
                    </m:r>
                  </m:sub>
                </m:sSub>
                <m:r>
                  <w:rPr>
                    <w:rStyle w:val="a9"/>
                    <w:rFonts w:ascii="Cambria Math" w:hAnsi="Cambria Math"/>
                    <w:sz w:val="24"/>
                    <w:szCs w:val="24"/>
                  </w:rPr>
                  <m:t>=</m:t>
                </m:r>
                <m:sSub>
                  <m:sSubPr>
                    <m:ctrlPr>
                      <w:rPr>
                        <w:rStyle w:val="a9"/>
                        <w:rFonts w:ascii="Cambria Math" w:hAnsi="Cambria Math"/>
                        <w:sz w:val="24"/>
                        <w:szCs w:val="24"/>
                      </w:rPr>
                    </m:ctrlPr>
                  </m:sSubPr>
                  <m:e>
                    <m:r>
                      <w:rPr>
                        <w:rStyle w:val="a9"/>
                        <w:rFonts w:ascii="Cambria Math" w:hAnsi="Cambria Math"/>
                        <w:sz w:val="24"/>
                        <w:szCs w:val="24"/>
                      </w:rPr>
                      <m:t>T</m:t>
                    </m:r>
                  </m:e>
                  <m:sub>
                    <m:r>
                      <w:rPr>
                        <w:rStyle w:val="a9"/>
                        <w:rFonts w:ascii="Cambria Math" w:hAnsi="Cambria Math"/>
                        <w:sz w:val="24"/>
                        <w:szCs w:val="24"/>
                      </w:rPr>
                      <m:t>00</m:t>
                    </m:r>
                  </m:sub>
                </m:sSub>
              </m:oMath>
            </m:oMathPara>
          </w:p>
        </w:tc>
        <w:tc>
          <w:tcPr>
            <w:tcW w:w="3928" w:type="dxa"/>
          </w:tcPr>
          <w:p w:rsidR="00F85B09" w:rsidRPr="00F43212" w:rsidRDefault="00F85B09" w:rsidP="00F43212">
            <w:pPr>
              <w:tabs>
                <w:tab w:val="left" w:pos="1348"/>
              </w:tabs>
              <w:jc w:val="right"/>
              <w:rPr>
                <w:rStyle w:val="a9"/>
                <w:i w:val="0"/>
                <w:sz w:val="24"/>
                <w:szCs w:val="24"/>
                <w:lang w:val="el-GR"/>
              </w:rPr>
            </w:pPr>
            <w:r w:rsidRPr="00F43212">
              <w:rPr>
                <w:rStyle w:val="a9"/>
                <w:i w:val="0"/>
                <w:sz w:val="24"/>
                <w:szCs w:val="24"/>
                <w:lang w:val="el-GR"/>
              </w:rPr>
              <w:t>(4.</w:t>
            </w:r>
            <w:r w:rsidRPr="00F43212">
              <w:rPr>
                <w:rStyle w:val="a9"/>
                <w:i w:val="0"/>
                <w:sz w:val="24"/>
                <w:szCs w:val="24"/>
              </w:rPr>
              <w:t>1</w:t>
            </w:r>
            <w:r w:rsidRPr="00F43212">
              <w:rPr>
                <w:rStyle w:val="a9"/>
                <w:i w:val="0"/>
                <w:sz w:val="24"/>
                <w:szCs w:val="24"/>
                <w:lang w:val="el-GR"/>
              </w:rPr>
              <w:t>5)</w:t>
            </w:r>
          </w:p>
        </w:tc>
      </w:tr>
      <w:tr w:rsidR="00F85B09" w:rsidRPr="00F43212" w:rsidTr="00F85B09">
        <w:trPr>
          <w:trHeight w:val="361"/>
        </w:trPr>
        <w:tc>
          <w:tcPr>
            <w:tcW w:w="4928" w:type="dxa"/>
          </w:tcPr>
          <w:p w:rsidR="00F85B09" w:rsidRPr="00F43212" w:rsidRDefault="00F85B09" w:rsidP="00F43212">
            <w:pPr>
              <w:tabs>
                <w:tab w:val="left" w:pos="1348"/>
              </w:tabs>
              <w:jc w:val="right"/>
              <w:rPr>
                <w:rStyle w:val="a9"/>
                <w:rFonts w:ascii="Calibri" w:eastAsia="Times New Roman" w:hAnsi="Calibri" w:cs="Times New Roman"/>
                <w:i w:val="0"/>
                <w:sz w:val="24"/>
                <w:szCs w:val="24"/>
              </w:rPr>
            </w:pPr>
          </w:p>
          <w:p w:rsidR="00F85B09" w:rsidRPr="00F43212" w:rsidRDefault="00DC1C75" w:rsidP="00F85B09">
            <w:pPr>
              <w:tabs>
                <w:tab w:val="left" w:pos="1348"/>
              </w:tabs>
              <w:jc w:val="right"/>
              <w:rPr>
                <w:rStyle w:val="a9"/>
                <w:rFonts w:ascii="Calibri" w:eastAsia="Times New Roman" w:hAnsi="Calibri" w:cs="Times New Roman"/>
                <w:sz w:val="24"/>
                <w:szCs w:val="24"/>
              </w:rPr>
            </w:pPr>
            <m:oMathPara>
              <m:oMathParaPr>
                <m:jc m:val="right"/>
              </m:oMathParaPr>
              <m:oMath>
                <m:sSub>
                  <m:sSubPr>
                    <m:ctrlPr>
                      <w:rPr>
                        <w:rStyle w:val="a9"/>
                        <w:rFonts w:ascii="Cambria Math" w:eastAsia="Times New Roman" w:hAnsi="Cambria Math" w:cs="Times New Roman"/>
                        <w:sz w:val="24"/>
                        <w:szCs w:val="24"/>
                        <w:lang w:val="el-GR"/>
                      </w:rPr>
                    </m:ctrlPr>
                  </m:sSubPr>
                  <m:e>
                    <m:r>
                      <w:rPr>
                        <w:rStyle w:val="a9"/>
                        <w:rFonts w:ascii="Cambria Math" w:eastAsia="Times New Roman" w:hAnsi="Cambria Math" w:cs="Times New Roman"/>
                        <w:sz w:val="24"/>
                        <w:szCs w:val="24"/>
                        <w:lang w:val="el-GR"/>
                      </w:rPr>
                      <m:t>p</m:t>
                    </m:r>
                  </m:e>
                  <m:sub>
                    <m:r>
                      <w:rPr>
                        <w:rStyle w:val="a9"/>
                        <w:rFonts w:ascii="Cambria Math" w:eastAsia="Times New Roman" w:hAnsi="Cambria Math" w:cs="Times New Roman"/>
                        <w:sz w:val="24"/>
                        <w:szCs w:val="24"/>
                        <w:lang w:val="el-GR"/>
                      </w:rPr>
                      <m:t>01</m:t>
                    </m:r>
                  </m:sub>
                </m:sSub>
                <m:r>
                  <w:rPr>
                    <w:rStyle w:val="a9"/>
                    <w:rFonts w:ascii="Cambria Math" w:eastAsia="Times New Roman" w:hAnsi="Cambria Math" w:cs="Times New Roman"/>
                    <w:sz w:val="24"/>
                    <w:szCs w:val="24"/>
                    <w:lang w:val="el-GR"/>
                  </w:rPr>
                  <m:t>=</m:t>
                </m:r>
                <m:sSub>
                  <m:sSubPr>
                    <m:ctrlPr>
                      <w:rPr>
                        <w:rStyle w:val="a9"/>
                        <w:rFonts w:ascii="Cambria Math" w:eastAsia="Times New Roman" w:hAnsi="Cambria Math" w:cs="Times New Roman"/>
                        <w:sz w:val="24"/>
                        <w:szCs w:val="24"/>
                        <w:lang w:val="el-GR"/>
                      </w:rPr>
                    </m:ctrlPr>
                  </m:sSubPr>
                  <m:e>
                    <m:r>
                      <w:rPr>
                        <w:rStyle w:val="a9"/>
                        <w:rFonts w:ascii="Cambria Math" w:eastAsia="Times New Roman" w:hAnsi="Cambria Math" w:cs="Times New Roman"/>
                        <w:sz w:val="24"/>
                        <w:szCs w:val="24"/>
                        <w:lang w:val="el-GR"/>
                      </w:rPr>
                      <m:t>p</m:t>
                    </m:r>
                  </m:e>
                  <m:sub>
                    <m:r>
                      <w:rPr>
                        <w:rStyle w:val="a9"/>
                        <w:rFonts w:ascii="Cambria Math" w:eastAsia="Times New Roman" w:hAnsi="Cambria Math" w:cs="Times New Roman"/>
                        <w:sz w:val="24"/>
                        <w:szCs w:val="24"/>
                        <w:lang w:val="el-GR"/>
                      </w:rPr>
                      <m:t>00</m:t>
                    </m:r>
                  </m:sub>
                </m:sSub>
              </m:oMath>
            </m:oMathPara>
          </w:p>
        </w:tc>
        <w:tc>
          <w:tcPr>
            <w:tcW w:w="3928" w:type="dxa"/>
          </w:tcPr>
          <w:p w:rsidR="00F85B09" w:rsidRPr="00F43212" w:rsidRDefault="00F85B09" w:rsidP="00F43212">
            <w:pPr>
              <w:tabs>
                <w:tab w:val="left" w:pos="1348"/>
              </w:tabs>
              <w:jc w:val="right"/>
              <w:rPr>
                <w:rStyle w:val="a9"/>
                <w:i w:val="0"/>
                <w:sz w:val="24"/>
                <w:szCs w:val="24"/>
                <w:lang w:val="el-GR"/>
              </w:rPr>
            </w:pPr>
          </w:p>
          <w:p w:rsidR="00F85B09" w:rsidRPr="00F43212" w:rsidRDefault="00F85B09" w:rsidP="00F43212">
            <w:pPr>
              <w:tabs>
                <w:tab w:val="left" w:pos="1348"/>
              </w:tabs>
              <w:jc w:val="right"/>
              <w:rPr>
                <w:rStyle w:val="a9"/>
                <w:i w:val="0"/>
                <w:sz w:val="24"/>
                <w:szCs w:val="24"/>
                <w:lang w:val="el-GR"/>
              </w:rPr>
            </w:pPr>
            <w:r w:rsidRPr="00F43212">
              <w:rPr>
                <w:rStyle w:val="a9"/>
                <w:i w:val="0"/>
                <w:sz w:val="24"/>
                <w:szCs w:val="24"/>
                <w:lang w:val="el-GR"/>
              </w:rPr>
              <w:t>(4.16)</w:t>
            </w:r>
          </w:p>
        </w:tc>
      </w:tr>
      <w:tr w:rsidR="00F85B09" w:rsidRPr="00F43212" w:rsidTr="00F85B09">
        <w:trPr>
          <w:trHeight w:val="667"/>
        </w:trPr>
        <w:tc>
          <w:tcPr>
            <w:tcW w:w="4928" w:type="dxa"/>
          </w:tcPr>
          <w:p w:rsidR="00F85B09" w:rsidRPr="00F43212" w:rsidRDefault="00F85B09" w:rsidP="00F43212">
            <w:pPr>
              <w:tabs>
                <w:tab w:val="left" w:pos="1348"/>
              </w:tabs>
              <w:jc w:val="right"/>
              <w:rPr>
                <w:rStyle w:val="a9"/>
                <w:rFonts w:ascii="Calibri" w:eastAsia="Times New Roman" w:hAnsi="Calibri" w:cs="Times New Roman"/>
                <w:i w:val="0"/>
                <w:sz w:val="24"/>
                <w:szCs w:val="24"/>
              </w:rPr>
            </w:pPr>
          </w:p>
          <w:p w:rsidR="00F85B09" w:rsidRPr="00F43212" w:rsidRDefault="00DC1C75" w:rsidP="00F85B09">
            <w:pPr>
              <w:tabs>
                <w:tab w:val="left" w:pos="1348"/>
              </w:tabs>
              <w:jc w:val="right"/>
              <w:rPr>
                <w:rStyle w:val="a9"/>
                <w:rFonts w:ascii="Calibri" w:eastAsia="Times New Roman" w:hAnsi="Calibri" w:cs="Times New Roman"/>
                <w:i w:val="0"/>
                <w:sz w:val="24"/>
                <w:szCs w:val="24"/>
                <w:lang w:val="el-GR"/>
              </w:rPr>
            </w:pPr>
            <m:oMathPara>
              <m:oMathParaPr>
                <m:jc m:val="right"/>
              </m:oMathParaPr>
              <m:oMath>
                <m:sSub>
                  <m:sSubPr>
                    <m:ctrlPr>
                      <w:rPr>
                        <w:rStyle w:val="a9"/>
                        <w:rFonts w:ascii="Cambria Math" w:eastAsia="Times New Roman" w:hAnsi="Cambria Math" w:cs="Times New Roman"/>
                        <w:sz w:val="24"/>
                        <w:szCs w:val="24"/>
                        <w:lang w:val="el-GR"/>
                      </w:rPr>
                    </m:ctrlPr>
                  </m:sSubPr>
                  <m:e>
                    <m:r>
                      <w:rPr>
                        <w:rStyle w:val="a9"/>
                        <w:rFonts w:ascii="Cambria Math" w:eastAsia="Times New Roman" w:hAnsi="Cambria Math" w:cs="Times New Roman"/>
                        <w:sz w:val="24"/>
                        <w:szCs w:val="24"/>
                        <w:lang w:val="el-GR"/>
                      </w:rPr>
                      <m:t>ρ</m:t>
                    </m:r>
                  </m:e>
                  <m:sub>
                    <m:r>
                      <w:rPr>
                        <w:rStyle w:val="a9"/>
                        <w:rFonts w:ascii="Cambria Math" w:eastAsia="Times New Roman" w:hAnsi="Cambria Math" w:cs="Times New Roman"/>
                        <w:sz w:val="24"/>
                        <w:szCs w:val="24"/>
                        <w:lang w:val="el-GR"/>
                      </w:rPr>
                      <m:t>01</m:t>
                    </m:r>
                  </m:sub>
                </m:sSub>
                <m:r>
                  <w:rPr>
                    <w:rStyle w:val="a9"/>
                    <w:rFonts w:ascii="Cambria Math" w:eastAsia="Times New Roman" w:hAnsi="Cambria Math" w:cs="Times New Roman"/>
                    <w:sz w:val="24"/>
                    <w:szCs w:val="24"/>
                    <w:lang w:val="el-GR"/>
                  </w:rPr>
                  <m:t>=</m:t>
                </m:r>
                <m:sSub>
                  <m:sSubPr>
                    <m:ctrlPr>
                      <w:rPr>
                        <w:rStyle w:val="a9"/>
                        <w:rFonts w:ascii="Cambria Math" w:eastAsia="Times New Roman" w:hAnsi="Cambria Math" w:cs="Times New Roman"/>
                        <w:sz w:val="24"/>
                        <w:szCs w:val="24"/>
                        <w:lang w:val="el-GR"/>
                      </w:rPr>
                    </m:ctrlPr>
                  </m:sSubPr>
                  <m:e>
                    <m:r>
                      <w:rPr>
                        <w:rStyle w:val="a9"/>
                        <w:rFonts w:ascii="Cambria Math" w:eastAsia="Times New Roman" w:hAnsi="Cambria Math" w:cs="Times New Roman"/>
                        <w:sz w:val="24"/>
                        <w:szCs w:val="24"/>
                        <w:lang w:val="el-GR"/>
                      </w:rPr>
                      <m:t>ρ</m:t>
                    </m:r>
                  </m:e>
                  <m:sub>
                    <m:r>
                      <w:rPr>
                        <w:rStyle w:val="a9"/>
                        <w:rFonts w:ascii="Cambria Math" w:eastAsia="Times New Roman" w:hAnsi="Cambria Math" w:cs="Times New Roman"/>
                        <w:sz w:val="24"/>
                        <w:szCs w:val="24"/>
                        <w:lang w:val="el-GR"/>
                      </w:rPr>
                      <m:t>00</m:t>
                    </m:r>
                  </m:sub>
                </m:sSub>
              </m:oMath>
            </m:oMathPara>
          </w:p>
        </w:tc>
        <w:tc>
          <w:tcPr>
            <w:tcW w:w="3928" w:type="dxa"/>
          </w:tcPr>
          <w:p w:rsidR="00F85B09" w:rsidRPr="00F43212" w:rsidRDefault="00F85B09" w:rsidP="00F43212">
            <w:pPr>
              <w:tabs>
                <w:tab w:val="left" w:pos="1348"/>
              </w:tabs>
              <w:jc w:val="right"/>
              <w:rPr>
                <w:rStyle w:val="a9"/>
                <w:i w:val="0"/>
                <w:sz w:val="24"/>
                <w:szCs w:val="24"/>
                <w:lang w:val="el-GR"/>
              </w:rPr>
            </w:pPr>
          </w:p>
          <w:p w:rsidR="00F85B09" w:rsidRPr="00F43212" w:rsidRDefault="00F85B09" w:rsidP="00F43212">
            <w:pPr>
              <w:tabs>
                <w:tab w:val="left" w:pos="1348"/>
              </w:tabs>
              <w:jc w:val="right"/>
              <w:rPr>
                <w:rStyle w:val="a9"/>
                <w:i w:val="0"/>
                <w:sz w:val="24"/>
                <w:szCs w:val="24"/>
                <w:lang w:val="el-GR"/>
              </w:rPr>
            </w:pPr>
            <w:r w:rsidRPr="00F43212">
              <w:rPr>
                <w:rStyle w:val="a9"/>
                <w:i w:val="0"/>
                <w:sz w:val="24"/>
                <w:szCs w:val="24"/>
                <w:lang w:val="el-GR"/>
              </w:rPr>
              <w:t>(4.17)</w:t>
            </w:r>
          </w:p>
        </w:tc>
      </w:tr>
    </w:tbl>
    <w:p w:rsidR="00521BE5" w:rsidRDefault="00521BE5" w:rsidP="00B41E83">
      <w:pPr>
        <w:tabs>
          <w:tab w:val="left" w:pos="1348"/>
        </w:tabs>
        <w:jc w:val="both"/>
        <w:rPr>
          <w:rStyle w:val="a9"/>
          <w:i w:val="0"/>
          <w:lang w:val="el-GR"/>
        </w:rPr>
      </w:pPr>
    </w:p>
    <w:p w:rsidR="00F43212" w:rsidRPr="00024FE1" w:rsidRDefault="00521BE5" w:rsidP="00B41E83">
      <w:pPr>
        <w:tabs>
          <w:tab w:val="left" w:pos="1348"/>
        </w:tabs>
        <w:jc w:val="both"/>
        <w:rPr>
          <w:rStyle w:val="a9"/>
          <w:i w:val="0"/>
          <w:lang w:val="el-GR"/>
        </w:rPr>
      </w:pPr>
      <w:r>
        <w:rPr>
          <w:rStyle w:val="a9"/>
          <w:i w:val="0"/>
          <w:lang w:val="el-GR"/>
        </w:rPr>
        <w:t>Έπειτα από την σχέση (</w:t>
      </w:r>
      <w:r>
        <w:rPr>
          <w:rStyle w:val="a9"/>
          <w:lang w:val="el-GR"/>
        </w:rPr>
        <w:t>3.15</w:t>
      </w:r>
      <w:r>
        <w:rPr>
          <w:rStyle w:val="a9"/>
          <w:i w:val="0"/>
          <w:lang w:val="el-GR"/>
        </w:rPr>
        <w:t xml:space="preserve">) μπορεί εύκολα να υπολογιστεί η διαφορά της ειδικής ενθαλπίας ανακοπής </w:t>
      </w:r>
      <w:r w:rsidRPr="00521BE5">
        <w:rPr>
          <w:rStyle w:val="a9"/>
          <w:i w:val="0"/>
          <w:lang w:val="el-GR"/>
        </w:rPr>
        <w:t>“</w:t>
      </w:r>
      <w:r w:rsidRPr="00521BE5">
        <w:rPr>
          <w:rStyle w:val="a9"/>
          <w:lang w:val="el-GR"/>
        </w:rPr>
        <w:t>Δ</w:t>
      </w:r>
      <w:r w:rsidRPr="00521BE5">
        <w:rPr>
          <w:rStyle w:val="a9"/>
        </w:rPr>
        <w:t>h</w:t>
      </w:r>
      <w:r w:rsidRPr="00521BE5">
        <w:rPr>
          <w:rStyle w:val="a9"/>
          <w:vertAlign w:val="subscript"/>
          <w:lang w:val="el-GR"/>
        </w:rPr>
        <w:t>0</w:t>
      </w:r>
      <w:r w:rsidRPr="00521BE5">
        <w:rPr>
          <w:rStyle w:val="a9"/>
          <w:i w:val="0"/>
          <w:lang w:val="el-GR"/>
        </w:rPr>
        <w:t xml:space="preserve">” </w:t>
      </w:r>
      <w:r>
        <w:rPr>
          <w:rStyle w:val="a9"/>
          <w:i w:val="0"/>
          <w:lang w:val="el-GR"/>
        </w:rPr>
        <w:t>ως εξής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645"/>
      </w:tblGrid>
      <w:tr w:rsidR="00521BE5" w:rsidTr="00F43212">
        <w:trPr>
          <w:trHeight w:val="455"/>
        </w:trPr>
        <w:tc>
          <w:tcPr>
            <w:tcW w:w="5211" w:type="dxa"/>
          </w:tcPr>
          <w:p w:rsidR="00521BE5" w:rsidRPr="00521BE5" w:rsidRDefault="00521BE5" w:rsidP="00521BE5">
            <w:pPr>
              <w:tabs>
                <w:tab w:val="left" w:pos="1595"/>
                <w:tab w:val="center" w:pos="2106"/>
              </w:tabs>
              <w:jc w:val="right"/>
              <w:rPr>
                <w:rStyle w:val="a9"/>
                <w:iCs w:val="0"/>
                <w:sz w:val="24"/>
                <w:szCs w:val="24"/>
              </w:rPr>
            </w:pPr>
            <m:oMathPara>
              <m:oMathParaPr>
                <m:jc m:val="right"/>
              </m:oMathParaPr>
              <m:oMath>
                <m:r>
                  <w:rPr>
                    <w:rStyle w:val="a9"/>
                    <w:rFonts w:ascii="Cambria Math" w:hAnsi="Cambria Math"/>
                    <w:sz w:val="24"/>
                    <w:szCs w:val="24"/>
                    <w:lang w:val="el-GR"/>
                  </w:rPr>
                  <m:t>Δ</m:t>
                </m:r>
                <m:sSub>
                  <m:sSubPr>
                    <m:ctrlPr>
                      <w:rPr>
                        <w:rStyle w:val="a9"/>
                        <w:rFonts w:ascii="Cambria Math" w:hAnsi="Cambria Math"/>
                        <w:iCs w:val="0"/>
                        <w:sz w:val="24"/>
                        <w:szCs w:val="24"/>
                        <w:lang w:val="el-GR"/>
                      </w:rPr>
                    </m:ctrlPr>
                  </m:sSubPr>
                  <m:e>
                    <m:r>
                      <w:rPr>
                        <w:rStyle w:val="a9"/>
                        <w:rFonts w:ascii="Cambria Math" w:hAnsi="Cambria Math"/>
                        <w:sz w:val="24"/>
                        <w:szCs w:val="24"/>
                        <w:lang w:val="el-GR"/>
                      </w:rPr>
                      <m:t>h</m:t>
                    </m:r>
                  </m:e>
                  <m:sub>
                    <m:r>
                      <w:rPr>
                        <w:rStyle w:val="a9"/>
                        <w:rFonts w:ascii="Cambria Math" w:hAnsi="Cambria Math"/>
                        <w:sz w:val="24"/>
                        <w:szCs w:val="24"/>
                        <w:lang w:val="el-GR"/>
                      </w:rPr>
                      <m:t>0</m:t>
                    </m:r>
                  </m:sub>
                </m:sSub>
                <m:r>
                  <w:rPr>
                    <w:rStyle w:val="a9"/>
                    <w:rFonts w:ascii="Cambria Math" w:hAnsi="Cambria Math"/>
                    <w:sz w:val="24"/>
                    <w:szCs w:val="24"/>
                    <w:lang w:val="el-GR"/>
                  </w:rPr>
                  <m:t xml:space="preserve">= I </m:t>
                </m:r>
                <m:sSup>
                  <m:sSupPr>
                    <m:ctrlPr>
                      <w:rPr>
                        <w:rStyle w:val="a9"/>
                        <w:rFonts w:ascii="Cambria Math" w:hAnsi="Cambria Math"/>
                        <w:iCs w:val="0"/>
                        <w:sz w:val="24"/>
                        <w:szCs w:val="24"/>
                        <w:lang w:val="el-GR"/>
                      </w:rPr>
                    </m:ctrlPr>
                  </m:sSupPr>
                  <m:e>
                    <m:sSub>
                      <m:sSubPr>
                        <m:ctrlPr>
                          <w:rPr>
                            <w:rStyle w:val="a9"/>
                            <w:rFonts w:ascii="Cambria Math" w:hAnsi="Cambria Math"/>
                            <w:iCs w:val="0"/>
                            <w:sz w:val="24"/>
                            <w:szCs w:val="24"/>
                            <w:lang w:val="el-GR"/>
                          </w:rPr>
                        </m:ctrlPr>
                      </m:sSubPr>
                      <m:e>
                        <m:r>
                          <w:rPr>
                            <w:rStyle w:val="a9"/>
                            <w:rFonts w:ascii="Cambria Math" w:hAnsi="Cambria Math"/>
                            <w:sz w:val="24"/>
                            <w:szCs w:val="24"/>
                            <w:lang w:val="el-GR"/>
                          </w:rPr>
                          <m:t>U</m:t>
                        </m:r>
                      </m:e>
                      <m:sub>
                        <m:r>
                          <w:rPr>
                            <w:rStyle w:val="a9"/>
                            <w:rFonts w:ascii="Cambria Math" w:hAnsi="Cambria Math"/>
                            <w:sz w:val="24"/>
                            <w:szCs w:val="24"/>
                            <w:lang w:val="el-GR"/>
                          </w:rPr>
                          <m:t>2</m:t>
                        </m:r>
                      </m:sub>
                    </m:sSub>
                  </m:e>
                  <m:sup>
                    <m:r>
                      <w:rPr>
                        <w:rStyle w:val="a9"/>
                        <w:rFonts w:ascii="Cambria Math" w:hAnsi="Cambria Math"/>
                        <w:sz w:val="24"/>
                        <w:szCs w:val="24"/>
                        <w:lang w:val="el-GR"/>
                      </w:rPr>
                      <m:t>2</m:t>
                    </m:r>
                  </m:sup>
                </m:sSup>
              </m:oMath>
            </m:oMathPara>
          </w:p>
        </w:tc>
        <w:tc>
          <w:tcPr>
            <w:tcW w:w="3645" w:type="dxa"/>
            <w:shd w:val="clear" w:color="auto" w:fill="auto"/>
          </w:tcPr>
          <w:p w:rsidR="00521BE5" w:rsidRDefault="00521BE5" w:rsidP="00F43212">
            <w:pPr>
              <w:jc w:val="right"/>
              <w:rPr>
                <w:rStyle w:val="a9"/>
                <w:i w:val="0"/>
                <w:iCs w:val="0"/>
                <w:sz w:val="24"/>
                <w:szCs w:val="24"/>
                <w:lang w:val="el-GR"/>
              </w:rPr>
            </w:pPr>
            <w:r>
              <w:rPr>
                <w:rStyle w:val="a9"/>
                <w:i w:val="0"/>
                <w:iCs w:val="0"/>
                <w:sz w:val="24"/>
                <w:szCs w:val="24"/>
                <w:lang w:val="el-GR"/>
              </w:rPr>
              <w:t>(</w:t>
            </w:r>
            <w:r>
              <w:rPr>
                <w:rStyle w:val="a9"/>
                <w:i w:val="0"/>
                <w:iCs w:val="0"/>
                <w:sz w:val="24"/>
                <w:szCs w:val="24"/>
              </w:rPr>
              <w:t>4.18</w:t>
            </w:r>
            <w:r w:rsidRPr="00036251">
              <w:rPr>
                <w:rStyle w:val="a9"/>
                <w:i w:val="0"/>
                <w:iCs w:val="0"/>
                <w:sz w:val="24"/>
                <w:szCs w:val="24"/>
                <w:lang w:val="el-GR"/>
              </w:rPr>
              <w:t xml:space="preserve">)                                                </w:t>
            </w:r>
            <w:r w:rsidRPr="00006A00">
              <w:rPr>
                <w:rStyle w:val="a9"/>
                <w:i w:val="0"/>
                <w:iCs w:val="0"/>
                <w:sz w:val="24"/>
                <w:szCs w:val="24"/>
              </w:rPr>
              <w:t xml:space="preserve">                                                </w:t>
            </w:r>
          </w:p>
          <w:p w:rsidR="00521BE5" w:rsidRPr="00036251" w:rsidRDefault="00521BE5" w:rsidP="00F43212">
            <w:pPr>
              <w:jc w:val="right"/>
              <w:rPr>
                <w:rStyle w:val="a9"/>
                <w:i w:val="0"/>
                <w:iCs w:val="0"/>
                <w:sz w:val="24"/>
                <w:szCs w:val="24"/>
                <w:lang w:val="el-GR"/>
              </w:rPr>
            </w:pPr>
            <w:r>
              <w:rPr>
                <w:rStyle w:val="a9"/>
                <w:i w:val="0"/>
                <w:iCs w:val="0"/>
                <w:sz w:val="24"/>
                <w:szCs w:val="24"/>
                <w:lang w:val="el-GR"/>
              </w:rPr>
              <w:t xml:space="preserve">  </w:t>
            </w:r>
          </w:p>
          <w:p w:rsidR="00521BE5" w:rsidRPr="00036251" w:rsidRDefault="00521BE5" w:rsidP="00F43212">
            <w:pPr>
              <w:jc w:val="both"/>
              <w:rPr>
                <w:rStyle w:val="a9"/>
                <w:i w:val="0"/>
                <w:iCs w:val="0"/>
                <w:sz w:val="24"/>
                <w:szCs w:val="24"/>
              </w:rPr>
            </w:pPr>
          </w:p>
        </w:tc>
      </w:tr>
    </w:tbl>
    <w:p w:rsidR="00521BE5" w:rsidRPr="00024FE1" w:rsidRDefault="00521BE5" w:rsidP="00B41E83">
      <w:pPr>
        <w:tabs>
          <w:tab w:val="left" w:pos="1348"/>
        </w:tabs>
        <w:jc w:val="both"/>
        <w:rPr>
          <w:rStyle w:val="a9"/>
          <w:i w:val="0"/>
          <w:lang w:val="el-GR"/>
        </w:rPr>
      </w:pPr>
      <w:r w:rsidRPr="00521BE5">
        <w:rPr>
          <w:rStyle w:val="a9"/>
          <w:i w:val="0"/>
          <w:lang w:val="el-GR"/>
        </w:rPr>
        <w:t xml:space="preserve"> </w:t>
      </w:r>
      <w:r>
        <w:rPr>
          <w:rStyle w:val="a9"/>
          <w:i w:val="0"/>
          <w:lang w:val="el-GR"/>
        </w:rPr>
        <w:t>Και από την σχέση (</w:t>
      </w:r>
      <w:r>
        <w:rPr>
          <w:rStyle w:val="a9"/>
          <w:lang w:val="el-GR"/>
        </w:rPr>
        <w:t>3.29</w:t>
      </w:r>
      <w:r>
        <w:rPr>
          <w:rStyle w:val="a9"/>
          <w:i w:val="0"/>
          <w:lang w:val="el-GR"/>
        </w:rPr>
        <w:t>) λύνοντας ως προς τον συντελεστή φορτίσεως προκύπτει :</w:t>
      </w:r>
    </w:p>
    <w:p w:rsidR="00F43212" w:rsidRPr="00024FE1" w:rsidRDefault="00F43212" w:rsidP="00B41E83">
      <w:pPr>
        <w:tabs>
          <w:tab w:val="left" w:pos="1348"/>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2936"/>
      </w:tblGrid>
      <w:tr w:rsidR="00521BE5" w:rsidTr="00F43212">
        <w:tc>
          <w:tcPr>
            <w:tcW w:w="5920" w:type="dxa"/>
          </w:tcPr>
          <w:p w:rsidR="00521BE5" w:rsidRPr="00F43212" w:rsidRDefault="00DC1C75" w:rsidP="00521BE5">
            <w:pPr>
              <w:tabs>
                <w:tab w:val="left" w:pos="1595"/>
                <w:tab w:val="center" w:pos="2106"/>
              </w:tabs>
              <w:jc w:val="right"/>
              <w:rPr>
                <w:rStyle w:val="a9"/>
                <w:i w:val="0"/>
                <w:iCs w:val="0"/>
                <w:sz w:val="24"/>
                <w:szCs w:val="24"/>
              </w:rPr>
            </w:pPr>
            <m:oMathPara>
              <m:oMathParaPr>
                <m:jc m:val="right"/>
              </m:oMathParaPr>
              <m:oMath>
                <m:sSub>
                  <m:sSubPr>
                    <m:ctrlPr>
                      <w:rPr>
                        <w:rStyle w:val="a9"/>
                        <w:rFonts w:ascii="Cambria Math" w:hAnsi="Cambria Math"/>
                        <w:iCs w:val="0"/>
                        <w:sz w:val="24"/>
                        <w:szCs w:val="24"/>
                      </w:rPr>
                    </m:ctrlPr>
                  </m:sSubPr>
                  <m:e>
                    <m:r>
                      <w:rPr>
                        <w:rStyle w:val="a9"/>
                        <w:rFonts w:ascii="Cambria Math" w:hAnsi="Cambria Math"/>
                        <w:sz w:val="24"/>
                        <w:szCs w:val="24"/>
                      </w:rPr>
                      <m:t>μ</m:t>
                    </m:r>
                  </m:e>
                  <m:sub>
                    <m:r>
                      <w:rPr>
                        <w:rStyle w:val="a9"/>
                        <w:rFonts w:ascii="Cambria Math" w:hAnsi="Cambria Math"/>
                        <w:sz w:val="24"/>
                        <w:szCs w:val="24"/>
                      </w:rPr>
                      <m:t>p</m:t>
                    </m:r>
                  </m:sub>
                </m:sSub>
                <m:r>
                  <w:rPr>
                    <w:rStyle w:val="a9"/>
                    <w:rFonts w:ascii="Cambria Math" w:hAnsi="Cambria Math"/>
                    <w:sz w:val="24"/>
                    <w:szCs w:val="24"/>
                  </w:rPr>
                  <m:t>=</m:t>
                </m:r>
                <m:d>
                  <m:dPr>
                    <m:begChr m:val="["/>
                    <m:endChr m:val="]"/>
                    <m:ctrlPr>
                      <w:rPr>
                        <w:rStyle w:val="a9"/>
                        <w:rFonts w:ascii="Cambria Math" w:hAnsi="Cambria Math"/>
                        <w:iCs w:val="0"/>
                        <w:sz w:val="24"/>
                        <w:szCs w:val="24"/>
                      </w:rPr>
                    </m:ctrlPr>
                  </m:dPr>
                  <m:e>
                    <m:r>
                      <w:rPr>
                        <w:rStyle w:val="a9"/>
                        <w:rFonts w:ascii="Cambria Math" w:hAnsi="Cambria Math"/>
                        <w:sz w:val="24"/>
                        <w:szCs w:val="24"/>
                      </w:rPr>
                      <m:t>0.95-</m:t>
                    </m:r>
                    <m:d>
                      <m:dPr>
                        <m:ctrlPr>
                          <w:rPr>
                            <w:rStyle w:val="a9"/>
                            <w:rFonts w:ascii="Cambria Math" w:hAnsi="Cambria Math"/>
                            <w:iCs w:val="0"/>
                            <w:sz w:val="24"/>
                            <w:szCs w:val="24"/>
                          </w:rPr>
                        </m:ctrlPr>
                      </m:dPr>
                      <m:e>
                        <m:f>
                          <m:fPr>
                            <m:ctrlPr>
                              <w:rPr>
                                <w:rStyle w:val="a9"/>
                                <w:rFonts w:ascii="Cambria Math" w:hAnsi="Cambria Math"/>
                                <w:iCs w:val="0"/>
                                <w:sz w:val="24"/>
                                <w:szCs w:val="24"/>
                              </w:rPr>
                            </m:ctrlPr>
                          </m:fPr>
                          <m:num>
                            <m:r>
                              <w:rPr>
                                <w:rStyle w:val="a9"/>
                                <w:rFonts w:ascii="Cambria Math" w:hAnsi="Cambria Math"/>
                                <w:sz w:val="24"/>
                                <w:szCs w:val="24"/>
                              </w:rPr>
                              <m:t>0.0005</m:t>
                            </m:r>
                          </m:num>
                          <m:den>
                            <m:r>
                              <w:rPr>
                                <w:rStyle w:val="a9"/>
                                <w:rFonts w:ascii="Cambria Math" w:hAnsi="Cambria Math"/>
                                <w:sz w:val="24"/>
                                <w:szCs w:val="24"/>
                              </w:rPr>
                              <m:t>Φ</m:t>
                            </m:r>
                          </m:den>
                        </m:f>
                      </m:e>
                    </m:d>
                  </m:e>
                </m:d>
                <m:r>
                  <w:rPr>
                    <w:rStyle w:val="a9"/>
                    <w:rFonts w:ascii="Cambria Math" w:hAnsi="Cambria Math"/>
                    <w:sz w:val="24"/>
                    <w:szCs w:val="24"/>
                  </w:rPr>
                  <m:t xml:space="preserve"> </m:t>
                </m:r>
                <m:sSub>
                  <m:sSubPr>
                    <m:ctrlPr>
                      <w:rPr>
                        <w:rStyle w:val="a9"/>
                        <w:rFonts w:ascii="Cambria Math" w:hAnsi="Cambria Math"/>
                        <w:i w:val="0"/>
                        <w:iCs w:val="0"/>
                        <w:sz w:val="24"/>
                        <w:szCs w:val="24"/>
                      </w:rPr>
                    </m:ctrlPr>
                  </m:sSubPr>
                  <m:e>
                    <m:r>
                      <w:rPr>
                        <w:rStyle w:val="a9"/>
                        <w:rFonts w:ascii="Cambria Math" w:hAnsi="Cambria Math"/>
                        <w:sz w:val="24"/>
                        <w:szCs w:val="24"/>
                      </w:rPr>
                      <m:t>I</m:t>
                    </m:r>
                  </m:e>
                  <m:sub>
                    <m:r>
                      <w:rPr>
                        <w:rStyle w:val="a9"/>
                        <w:rFonts w:ascii="Cambria Math" w:hAnsi="Cambria Math"/>
                        <w:sz w:val="24"/>
                        <w:szCs w:val="24"/>
                      </w:rPr>
                      <m:t>b</m:t>
                    </m:r>
                  </m:sub>
                </m:sSub>
              </m:oMath>
            </m:oMathPara>
          </w:p>
        </w:tc>
        <w:tc>
          <w:tcPr>
            <w:tcW w:w="2936" w:type="dxa"/>
            <w:shd w:val="clear" w:color="auto" w:fill="auto"/>
          </w:tcPr>
          <w:p w:rsidR="00521BE5" w:rsidRDefault="00787768" w:rsidP="00F43212">
            <w:pPr>
              <w:jc w:val="right"/>
              <w:rPr>
                <w:rStyle w:val="a9"/>
                <w:i w:val="0"/>
                <w:iCs w:val="0"/>
                <w:sz w:val="24"/>
                <w:szCs w:val="24"/>
                <w:lang w:val="el-GR"/>
              </w:rPr>
            </w:pPr>
            <w:r>
              <w:rPr>
                <w:rStyle w:val="a9"/>
                <w:i w:val="0"/>
                <w:iCs w:val="0"/>
                <w:sz w:val="24"/>
                <w:szCs w:val="24"/>
                <w:lang w:val="el-GR"/>
              </w:rPr>
              <w:t>(</w:t>
            </w:r>
            <w:r>
              <w:rPr>
                <w:rStyle w:val="a9"/>
                <w:i w:val="0"/>
                <w:iCs w:val="0"/>
                <w:sz w:val="24"/>
                <w:szCs w:val="24"/>
              </w:rPr>
              <w:t>4</w:t>
            </w:r>
            <w:r>
              <w:rPr>
                <w:rStyle w:val="a9"/>
                <w:i w:val="0"/>
                <w:iCs w:val="0"/>
                <w:sz w:val="24"/>
                <w:szCs w:val="24"/>
                <w:lang w:val="el-GR"/>
              </w:rPr>
              <w:t>.</w:t>
            </w:r>
            <w:r>
              <w:rPr>
                <w:rStyle w:val="a9"/>
                <w:i w:val="0"/>
                <w:iCs w:val="0"/>
                <w:sz w:val="24"/>
                <w:szCs w:val="24"/>
              </w:rPr>
              <w:t>1</w:t>
            </w:r>
            <w:r w:rsidR="00521BE5">
              <w:rPr>
                <w:rStyle w:val="a9"/>
                <w:i w:val="0"/>
                <w:iCs w:val="0"/>
                <w:sz w:val="24"/>
                <w:szCs w:val="24"/>
              </w:rPr>
              <w:t>9</w:t>
            </w:r>
            <w:r w:rsidR="00521BE5" w:rsidRPr="00036251">
              <w:rPr>
                <w:rStyle w:val="a9"/>
                <w:i w:val="0"/>
                <w:iCs w:val="0"/>
                <w:sz w:val="24"/>
                <w:szCs w:val="24"/>
                <w:lang w:val="el-GR"/>
              </w:rPr>
              <w:t xml:space="preserve">)                                                             </w:t>
            </w:r>
            <w:r w:rsidR="00521BE5" w:rsidRPr="00006A00">
              <w:rPr>
                <w:rStyle w:val="a9"/>
                <w:i w:val="0"/>
                <w:iCs w:val="0"/>
                <w:sz w:val="24"/>
                <w:szCs w:val="24"/>
              </w:rPr>
              <w:t xml:space="preserve">                                                </w:t>
            </w:r>
          </w:p>
          <w:p w:rsidR="00521BE5" w:rsidRPr="00036251" w:rsidRDefault="00521BE5" w:rsidP="00F43212">
            <w:pPr>
              <w:jc w:val="right"/>
              <w:rPr>
                <w:rStyle w:val="a9"/>
                <w:i w:val="0"/>
                <w:iCs w:val="0"/>
                <w:sz w:val="24"/>
                <w:szCs w:val="24"/>
                <w:lang w:val="el-GR"/>
              </w:rPr>
            </w:pPr>
            <w:r>
              <w:rPr>
                <w:rStyle w:val="a9"/>
                <w:i w:val="0"/>
                <w:iCs w:val="0"/>
                <w:sz w:val="24"/>
                <w:szCs w:val="24"/>
                <w:lang w:val="el-GR"/>
              </w:rPr>
              <w:t xml:space="preserve">     </w:t>
            </w:r>
          </w:p>
          <w:p w:rsidR="00521BE5" w:rsidRPr="00036251" w:rsidRDefault="00521BE5" w:rsidP="00F43212">
            <w:pPr>
              <w:jc w:val="both"/>
              <w:rPr>
                <w:rStyle w:val="a9"/>
                <w:i w:val="0"/>
                <w:iCs w:val="0"/>
                <w:sz w:val="24"/>
                <w:szCs w:val="24"/>
              </w:rPr>
            </w:pPr>
          </w:p>
        </w:tc>
      </w:tr>
    </w:tbl>
    <w:p w:rsidR="00B9721B" w:rsidRDefault="00B9721B" w:rsidP="00B41E83">
      <w:pPr>
        <w:tabs>
          <w:tab w:val="left" w:pos="1348"/>
        </w:tabs>
        <w:jc w:val="both"/>
        <w:rPr>
          <w:rStyle w:val="a9"/>
          <w:i w:val="0"/>
          <w:lang w:val="el-GR"/>
        </w:rPr>
      </w:pPr>
    </w:p>
    <w:p w:rsidR="00BD337F" w:rsidRPr="00B9721B" w:rsidRDefault="00F43212" w:rsidP="00B41E83">
      <w:pPr>
        <w:tabs>
          <w:tab w:val="left" w:pos="1348"/>
        </w:tabs>
        <w:jc w:val="both"/>
        <w:rPr>
          <w:rStyle w:val="a9"/>
          <w:i w:val="0"/>
          <w:lang w:val="el-GR"/>
        </w:rPr>
      </w:pPr>
      <w:r>
        <w:rPr>
          <w:rStyle w:val="a9"/>
          <w:i w:val="0"/>
          <w:lang w:val="el-GR"/>
        </w:rPr>
        <w:t xml:space="preserve">Με το να είναι γνωστές οι τιμές των </w:t>
      </w:r>
      <w:r w:rsidRPr="00F43212">
        <w:rPr>
          <w:rStyle w:val="a9"/>
          <w:i w:val="0"/>
          <w:lang w:val="el-GR"/>
        </w:rPr>
        <w:t>“</w:t>
      </w:r>
      <w:r>
        <w:rPr>
          <w:rStyle w:val="a9"/>
          <w:i w:val="0"/>
          <w:lang w:val="el-GR"/>
        </w:rPr>
        <w:t>Δ</w:t>
      </w:r>
      <w:r>
        <w:rPr>
          <w:rStyle w:val="a9"/>
          <w:i w:val="0"/>
        </w:rPr>
        <w:t>h</w:t>
      </w:r>
      <w:r w:rsidRPr="00F43212">
        <w:rPr>
          <w:rStyle w:val="a9"/>
          <w:i w:val="0"/>
          <w:vertAlign w:val="subscript"/>
          <w:lang w:val="el-GR"/>
        </w:rPr>
        <w:t>0</w:t>
      </w:r>
      <w:r w:rsidRPr="00F43212">
        <w:rPr>
          <w:rStyle w:val="a9"/>
          <w:i w:val="0"/>
          <w:lang w:val="el-GR"/>
        </w:rPr>
        <w:t xml:space="preserve">” </w:t>
      </w:r>
      <w:r>
        <w:rPr>
          <w:rStyle w:val="a9"/>
          <w:i w:val="0"/>
          <w:lang w:val="el-GR"/>
        </w:rPr>
        <w:t xml:space="preserve">και </w:t>
      </w:r>
      <w:r w:rsidRPr="00F43212">
        <w:rPr>
          <w:rStyle w:val="a9"/>
          <w:i w:val="0"/>
          <w:lang w:val="el-GR"/>
        </w:rPr>
        <w:t>“</w:t>
      </w:r>
      <w:r>
        <w:rPr>
          <w:rStyle w:val="a9"/>
          <w:i w:val="0"/>
          <w:lang w:val="el-GR"/>
        </w:rPr>
        <w:t>μ</w:t>
      </w:r>
      <w:r>
        <w:rPr>
          <w:rStyle w:val="a9"/>
          <w:i w:val="0"/>
          <w:vertAlign w:val="subscript"/>
        </w:rPr>
        <w:t>p</w:t>
      </w:r>
      <w:r w:rsidRPr="00F43212">
        <w:rPr>
          <w:rStyle w:val="a9"/>
          <w:i w:val="0"/>
          <w:lang w:val="el-GR"/>
        </w:rPr>
        <w:t xml:space="preserve">” </w:t>
      </w:r>
      <w:r>
        <w:rPr>
          <w:rStyle w:val="a9"/>
          <w:i w:val="0"/>
          <w:lang w:val="el-GR"/>
        </w:rPr>
        <w:t>μπορεί</w:t>
      </w:r>
      <w:r w:rsidR="00BD337F">
        <w:rPr>
          <w:rStyle w:val="a9"/>
          <w:i w:val="0"/>
          <w:lang w:val="el-GR"/>
        </w:rPr>
        <w:t xml:space="preserve"> να οριστεί από την σχέση (</w:t>
      </w:r>
      <w:r w:rsidR="00BD337F">
        <w:rPr>
          <w:rStyle w:val="a9"/>
          <w:lang w:val="el-GR"/>
        </w:rPr>
        <w:t>3.27</w:t>
      </w:r>
      <w:r w:rsidR="00BD337F">
        <w:rPr>
          <w:rStyle w:val="a9"/>
          <w:i w:val="0"/>
          <w:lang w:val="el-GR"/>
        </w:rPr>
        <w:t xml:space="preserve">) ο πολυτροπικός βαθμός απόδοσης </w:t>
      </w:r>
      <w:r w:rsidR="00BD337F" w:rsidRPr="00BD337F">
        <w:rPr>
          <w:rStyle w:val="a9"/>
          <w:i w:val="0"/>
          <w:lang w:val="el-GR"/>
        </w:rPr>
        <w:t>“</w:t>
      </w:r>
      <w:r w:rsidR="00BD337F">
        <w:rPr>
          <w:rStyle w:val="a9"/>
          <w:i w:val="0"/>
        </w:rPr>
        <w:t>n</w:t>
      </w:r>
      <w:r w:rsidR="00BD337F">
        <w:rPr>
          <w:rStyle w:val="a9"/>
          <w:i w:val="0"/>
          <w:vertAlign w:val="subscript"/>
        </w:rPr>
        <w:t>p</w:t>
      </w:r>
      <w:r w:rsidR="00BD337F" w:rsidRPr="00BD337F">
        <w:rPr>
          <w:rStyle w:val="a9"/>
          <w:i w:val="0"/>
          <w:lang w:val="el-GR"/>
        </w:rPr>
        <w:t>”</w:t>
      </w:r>
      <w:r w:rsidR="00BD337F">
        <w:rPr>
          <w:rStyle w:val="a9"/>
          <w:i w:val="0"/>
          <w:lang w:val="el-GR"/>
        </w:rPr>
        <w:t xml:space="preserve"> καθώς και </w:t>
      </w:r>
      <w:r>
        <w:rPr>
          <w:rStyle w:val="a9"/>
          <w:i w:val="0"/>
          <w:lang w:val="el-GR"/>
        </w:rPr>
        <w:t xml:space="preserve">να υπολογιστεί η διαφορά της ενθαλπίας ανακοπής </w:t>
      </w:r>
      <w:r w:rsidR="00BD337F">
        <w:rPr>
          <w:rStyle w:val="a9"/>
          <w:i w:val="0"/>
          <w:lang w:val="el-GR"/>
        </w:rPr>
        <w:t>υπό</w:t>
      </w:r>
      <w:r>
        <w:rPr>
          <w:rStyle w:val="a9"/>
          <w:i w:val="0"/>
          <w:lang w:val="el-GR"/>
        </w:rPr>
        <w:t xml:space="preserve"> πολυτροπική συμπίεση </w:t>
      </w:r>
      <w:r w:rsidRPr="00F43212">
        <w:rPr>
          <w:rStyle w:val="a9"/>
          <w:i w:val="0"/>
          <w:lang w:val="el-GR"/>
        </w:rPr>
        <w:t>“</w:t>
      </w:r>
      <w:r>
        <w:rPr>
          <w:rStyle w:val="a9"/>
          <w:i w:val="0"/>
          <w:lang w:val="el-GR"/>
        </w:rPr>
        <w:t>Δ</w:t>
      </w:r>
      <w:r>
        <w:rPr>
          <w:rStyle w:val="a9"/>
          <w:i w:val="0"/>
        </w:rPr>
        <w:t>h</w:t>
      </w:r>
      <w:r>
        <w:rPr>
          <w:rStyle w:val="a9"/>
          <w:i w:val="0"/>
          <w:vertAlign w:val="subscript"/>
          <w:lang w:val="el-GR"/>
        </w:rPr>
        <w:t>0</w:t>
      </w:r>
      <w:r>
        <w:rPr>
          <w:rStyle w:val="a9"/>
          <w:i w:val="0"/>
          <w:vertAlign w:val="subscript"/>
        </w:rPr>
        <w:t>p</w:t>
      </w:r>
      <w:r w:rsidRPr="00F43212">
        <w:rPr>
          <w:rStyle w:val="a9"/>
          <w:i w:val="0"/>
          <w:lang w:val="el-GR"/>
        </w:rPr>
        <w:t>”</w:t>
      </w:r>
      <w:r>
        <w:rPr>
          <w:rStyle w:val="a9"/>
          <w:i w:val="0"/>
          <w:lang w:val="el-GR"/>
        </w:rPr>
        <w:t xml:space="preserve"> λύνοντας την σχέση (</w:t>
      </w:r>
      <w:r>
        <w:rPr>
          <w:rStyle w:val="a9"/>
          <w:lang w:val="el-GR"/>
        </w:rPr>
        <w:t>3.26</w:t>
      </w:r>
      <w:r>
        <w:rPr>
          <w:rStyle w:val="a9"/>
          <w:i w:val="0"/>
          <w:lang w:val="el-GR"/>
        </w:rPr>
        <w:t>) ως προς</w:t>
      </w:r>
      <w:r w:rsidR="00BD337F">
        <w:rPr>
          <w:rStyle w:val="a9"/>
          <w:i w:val="0"/>
          <w:lang w:val="el-GR"/>
        </w:rPr>
        <w:t xml:space="preserve"> την συγκεκριμένη μεταβλητή. Και προκύπτει :</w:t>
      </w:r>
    </w:p>
    <w:p w:rsidR="00BD337F" w:rsidRDefault="00BD337F" w:rsidP="00B41E83">
      <w:pPr>
        <w:tabs>
          <w:tab w:val="left" w:pos="1348"/>
        </w:tabs>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645"/>
      </w:tblGrid>
      <w:tr w:rsidR="00BD337F" w:rsidTr="00BD337F">
        <w:trPr>
          <w:jc w:val="right"/>
        </w:trPr>
        <w:tc>
          <w:tcPr>
            <w:tcW w:w="5211" w:type="dxa"/>
          </w:tcPr>
          <w:p w:rsidR="00BD337F" w:rsidRPr="00BD337F" w:rsidRDefault="00BD337F" w:rsidP="00BD337F">
            <w:pPr>
              <w:tabs>
                <w:tab w:val="left" w:pos="1595"/>
                <w:tab w:val="center" w:pos="2106"/>
              </w:tabs>
              <w:jc w:val="right"/>
              <w:rPr>
                <w:rStyle w:val="a9"/>
                <w:iCs w:val="0"/>
                <w:sz w:val="24"/>
                <w:szCs w:val="24"/>
              </w:rPr>
            </w:pPr>
            <m:oMathPara>
              <m:oMathParaPr>
                <m:jc m:val="right"/>
              </m:oMathParaPr>
              <m:oMath>
                <m:r>
                  <w:rPr>
                    <w:rStyle w:val="a9"/>
                    <w:rFonts w:ascii="Cambria Math" w:hAnsi="Cambria Math"/>
                    <w:sz w:val="24"/>
                    <w:szCs w:val="24"/>
                    <w:lang w:val="el-GR"/>
                  </w:rPr>
                  <m:t>Δ</m:t>
                </m:r>
                <m:sSub>
                  <m:sSubPr>
                    <m:ctrlPr>
                      <w:rPr>
                        <w:rStyle w:val="a9"/>
                        <w:rFonts w:ascii="Cambria Math" w:hAnsi="Cambria Math"/>
                        <w:iCs w:val="0"/>
                        <w:lang w:val="el-GR"/>
                      </w:rPr>
                    </m:ctrlPr>
                  </m:sSubPr>
                  <m:e>
                    <m:r>
                      <w:rPr>
                        <w:rStyle w:val="a9"/>
                        <w:rFonts w:ascii="Cambria Math" w:hAnsi="Cambria Math"/>
                        <w:sz w:val="24"/>
                        <w:szCs w:val="24"/>
                        <w:lang w:val="el-GR"/>
                      </w:rPr>
                      <m:t>h</m:t>
                    </m:r>
                  </m:e>
                  <m:sub>
                    <m:r>
                      <w:rPr>
                        <w:rStyle w:val="a9"/>
                        <w:rFonts w:ascii="Cambria Math" w:hAnsi="Cambria Math"/>
                        <w:sz w:val="24"/>
                        <w:szCs w:val="24"/>
                        <w:lang w:val="el-GR"/>
                      </w:rPr>
                      <m:t>0p</m:t>
                    </m:r>
                  </m:sub>
                </m:sSub>
                <m:r>
                  <w:rPr>
                    <w:rStyle w:val="a9"/>
                    <w:rFonts w:ascii="Cambria Math" w:hAnsi="Cambria Math"/>
                    <w:sz w:val="24"/>
                    <w:szCs w:val="24"/>
                  </w:rPr>
                  <m:t>=</m:t>
                </m:r>
                <m:sSub>
                  <m:sSubPr>
                    <m:ctrlPr>
                      <w:rPr>
                        <w:rStyle w:val="a9"/>
                        <w:rFonts w:ascii="Cambria Math" w:hAnsi="Cambria Math"/>
                        <w:iCs w:val="0"/>
                      </w:rPr>
                    </m:ctrlPr>
                  </m:sSubPr>
                  <m:e>
                    <m:r>
                      <w:rPr>
                        <w:rStyle w:val="a9"/>
                        <w:rFonts w:ascii="Cambria Math" w:hAnsi="Cambria Math"/>
                        <w:sz w:val="24"/>
                        <w:szCs w:val="24"/>
                      </w:rPr>
                      <m:t>μ</m:t>
                    </m:r>
                  </m:e>
                  <m:sub>
                    <m:r>
                      <w:rPr>
                        <w:rStyle w:val="a9"/>
                        <w:rFonts w:ascii="Cambria Math" w:hAnsi="Cambria Math"/>
                        <w:sz w:val="24"/>
                        <w:szCs w:val="24"/>
                      </w:rPr>
                      <m:t>p</m:t>
                    </m:r>
                  </m:sub>
                </m:sSub>
                <m:sSup>
                  <m:sSupPr>
                    <m:ctrlPr>
                      <w:rPr>
                        <w:rStyle w:val="a9"/>
                        <w:rFonts w:ascii="Cambria Math" w:hAnsi="Cambria Math"/>
                        <w:iCs w:val="0"/>
                      </w:rPr>
                    </m:ctrlPr>
                  </m:sSupPr>
                  <m:e>
                    <m:sSub>
                      <m:sSubPr>
                        <m:ctrlPr>
                          <w:rPr>
                            <w:rStyle w:val="a9"/>
                            <w:rFonts w:ascii="Cambria Math" w:hAnsi="Cambria Math"/>
                            <w:iCs w:val="0"/>
                          </w:rPr>
                        </m:ctrlPr>
                      </m:sSubPr>
                      <m:e>
                        <m:r>
                          <w:rPr>
                            <w:rStyle w:val="a9"/>
                            <w:rFonts w:ascii="Cambria Math" w:hAnsi="Cambria Math"/>
                          </w:rPr>
                          <m:t>U</m:t>
                        </m:r>
                      </m:e>
                      <m:sub>
                        <m:r>
                          <w:rPr>
                            <w:rStyle w:val="a9"/>
                            <w:rFonts w:ascii="Cambria Math" w:hAnsi="Cambria Math"/>
                          </w:rPr>
                          <m:t>2</m:t>
                        </m:r>
                      </m:sub>
                    </m:sSub>
                  </m:e>
                  <m:sup>
                    <m:r>
                      <w:rPr>
                        <w:rStyle w:val="a9"/>
                        <w:rFonts w:ascii="Cambria Math" w:hAnsi="Cambria Math"/>
                      </w:rPr>
                      <m:t>2</m:t>
                    </m:r>
                  </m:sup>
                </m:sSup>
              </m:oMath>
            </m:oMathPara>
          </w:p>
        </w:tc>
        <w:tc>
          <w:tcPr>
            <w:tcW w:w="3645" w:type="dxa"/>
            <w:shd w:val="clear" w:color="auto" w:fill="auto"/>
          </w:tcPr>
          <w:p w:rsidR="00BD337F" w:rsidRDefault="00787768" w:rsidP="00A721A2">
            <w:pPr>
              <w:jc w:val="right"/>
              <w:rPr>
                <w:rStyle w:val="a9"/>
                <w:i w:val="0"/>
                <w:iCs w:val="0"/>
                <w:sz w:val="24"/>
                <w:szCs w:val="24"/>
                <w:lang w:val="el-GR"/>
              </w:rPr>
            </w:pPr>
            <w:r>
              <w:rPr>
                <w:rStyle w:val="a9"/>
                <w:i w:val="0"/>
                <w:iCs w:val="0"/>
                <w:sz w:val="24"/>
                <w:szCs w:val="24"/>
                <w:lang w:val="el-GR"/>
              </w:rPr>
              <w:t>(</w:t>
            </w:r>
            <w:r>
              <w:rPr>
                <w:rStyle w:val="a9"/>
                <w:i w:val="0"/>
                <w:iCs w:val="0"/>
                <w:sz w:val="24"/>
                <w:szCs w:val="24"/>
              </w:rPr>
              <w:t>4</w:t>
            </w:r>
            <w:r w:rsidR="00BD337F">
              <w:rPr>
                <w:rStyle w:val="a9"/>
                <w:i w:val="0"/>
                <w:iCs w:val="0"/>
                <w:sz w:val="24"/>
                <w:szCs w:val="24"/>
                <w:lang w:val="el-GR"/>
              </w:rPr>
              <w:t>.</w:t>
            </w:r>
            <w:r>
              <w:rPr>
                <w:rStyle w:val="a9"/>
                <w:i w:val="0"/>
                <w:iCs w:val="0"/>
                <w:sz w:val="24"/>
                <w:szCs w:val="24"/>
              </w:rPr>
              <w:t>2</w:t>
            </w:r>
            <w:r w:rsidR="00BD337F">
              <w:rPr>
                <w:rStyle w:val="a9"/>
                <w:i w:val="0"/>
                <w:iCs w:val="0"/>
                <w:sz w:val="24"/>
                <w:szCs w:val="24"/>
              </w:rPr>
              <w:t>0</w:t>
            </w:r>
            <w:r w:rsidR="00BD337F" w:rsidRPr="00036251">
              <w:rPr>
                <w:rStyle w:val="a9"/>
                <w:i w:val="0"/>
                <w:iCs w:val="0"/>
                <w:sz w:val="24"/>
                <w:szCs w:val="24"/>
                <w:lang w:val="el-GR"/>
              </w:rPr>
              <w:t xml:space="preserve">)                                                             </w:t>
            </w:r>
            <w:r w:rsidR="00BD337F" w:rsidRPr="00006A00">
              <w:rPr>
                <w:rStyle w:val="a9"/>
                <w:i w:val="0"/>
                <w:iCs w:val="0"/>
                <w:sz w:val="24"/>
                <w:szCs w:val="24"/>
              </w:rPr>
              <w:t xml:space="preserve">                                                </w:t>
            </w:r>
          </w:p>
          <w:p w:rsidR="00BD337F" w:rsidRPr="00036251" w:rsidRDefault="00BD337F" w:rsidP="00A721A2">
            <w:pPr>
              <w:jc w:val="right"/>
              <w:rPr>
                <w:rStyle w:val="a9"/>
                <w:i w:val="0"/>
                <w:iCs w:val="0"/>
                <w:sz w:val="24"/>
                <w:szCs w:val="24"/>
                <w:lang w:val="el-GR"/>
              </w:rPr>
            </w:pPr>
            <w:r>
              <w:rPr>
                <w:rStyle w:val="a9"/>
                <w:i w:val="0"/>
                <w:iCs w:val="0"/>
                <w:sz w:val="24"/>
                <w:szCs w:val="24"/>
                <w:lang w:val="el-GR"/>
              </w:rPr>
              <w:t xml:space="preserve">     </w:t>
            </w:r>
          </w:p>
          <w:p w:rsidR="00BD337F" w:rsidRPr="00036251" w:rsidRDefault="00BD337F" w:rsidP="00A721A2">
            <w:pPr>
              <w:jc w:val="both"/>
              <w:rPr>
                <w:rStyle w:val="a9"/>
                <w:i w:val="0"/>
                <w:iCs w:val="0"/>
                <w:sz w:val="24"/>
                <w:szCs w:val="24"/>
              </w:rPr>
            </w:pPr>
          </w:p>
        </w:tc>
      </w:tr>
    </w:tbl>
    <w:p w:rsidR="005B1BEF" w:rsidRPr="00024FE1" w:rsidRDefault="00787768" w:rsidP="00B41E83">
      <w:pPr>
        <w:tabs>
          <w:tab w:val="left" w:pos="1348"/>
        </w:tabs>
        <w:jc w:val="both"/>
        <w:rPr>
          <w:rStyle w:val="a9"/>
          <w:i w:val="0"/>
          <w:lang w:val="el-GR"/>
        </w:rPr>
      </w:pPr>
      <w:r>
        <w:rPr>
          <w:rStyle w:val="a9"/>
          <w:i w:val="0"/>
          <w:lang w:val="el-GR"/>
        </w:rPr>
        <w:lastRenderedPageBreak/>
        <w:t xml:space="preserve">Με βάση τα παραπάνω μπορούν να υπολογιστούν όλα τα θερμοδυναμικά μεγέθη στην έξοδο της πτερωτής ξεκινώντας από την εύρεση της θερμοκρασίας ανακοπής στην έξοδο της πτερωτής </w:t>
      </w:r>
      <w:r w:rsidRPr="00787768">
        <w:rPr>
          <w:rStyle w:val="a9"/>
          <w:i w:val="0"/>
          <w:lang w:val="el-GR"/>
        </w:rPr>
        <w:t>“</w:t>
      </w:r>
      <w:r w:rsidRPr="00787768">
        <w:rPr>
          <w:rStyle w:val="a9"/>
        </w:rPr>
        <w:t>T</w:t>
      </w:r>
      <w:r w:rsidRPr="00787768">
        <w:rPr>
          <w:rStyle w:val="a9"/>
          <w:vertAlign w:val="subscript"/>
          <w:lang w:val="el-GR"/>
        </w:rPr>
        <w:t>02</w:t>
      </w:r>
      <w:r w:rsidRPr="00787768">
        <w:rPr>
          <w:rStyle w:val="a9"/>
          <w:i w:val="0"/>
          <w:lang w:val="el-GR"/>
        </w:rPr>
        <w:t>”</w:t>
      </w:r>
      <w:r>
        <w:rPr>
          <w:rStyle w:val="a9"/>
          <w:i w:val="0"/>
          <w:lang w:val="el-GR"/>
        </w:rPr>
        <w:t xml:space="preserve"> λύνοντας την σχέση (</w:t>
      </w:r>
      <w:r>
        <w:rPr>
          <w:rStyle w:val="a9"/>
          <w:lang w:val="el-GR"/>
        </w:rPr>
        <w:t>3.11</w:t>
      </w:r>
      <w:r>
        <w:rPr>
          <w:rStyle w:val="a9"/>
          <w:i w:val="0"/>
          <w:lang w:val="el-GR"/>
        </w:rPr>
        <w:t xml:space="preserve">) ως προς </w:t>
      </w:r>
      <w:r w:rsidRPr="00787768">
        <w:rPr>
          <w:rStyle w:val="a9"/>
          <w:i w:val="0"/>
          <w:lang w:val="el-GR"/>
        </w:rPr>
        <w:t>“</w:t>
      </w:r>
      <w:r>
        <w:rPr>
          <w:rStyle w:val="a9"/>
        </w:rPr>
        <w:t>T</w:t>
      </w:r>
      <w:r w:rsidRPr="00787768">
        <w:rPr>
          <w:rStyle w:val="a9"/>
          <w:vertAlign w:val="subscript"/>
          <w:lang w:val="el-GR"/>
        </w:rPr>
        <w:t>02</w:t>
      </w:r>
      <w:r w:rsidRPr="00787768">
        <w:rPr>
          <w:rStyle w:val="a9"/>
          <w:i w:val="0"/>
          <w:lang w:val="el-GR"/>
        </w:rPr>
        <w:t>” :</w:t>
      </w:r>
    </w:p>
    <w:p w:rsidR="00787768" w:rsidRPr="00024FE1" w:rsidRDefault="00787768" w:rsidP="00B41E83">
      <w:pPr>
        <w:tabs>
          <w:tab w:val="left" w:pos="1348"/>
        </w:tabs>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645"/>
      </w:tblGrid>
      <w:tr w:rsidR="00787768" w:rsidTr="00787768">
        <w:trPr>
          <w:jc w:val="right"/>
        </w:trPr>
        <w:tc>
          <w:tcPr>
            <w:tcW w:w="5211" w:type="dxa"/>
          </w:tcPr>
          <w:p w:rsidR="00787768" w:rsidRPr="00787768" w:rsidRDefault="00DC1C75" w:rsidP="00787768">
            <w:pPr>
              <w:tabs>
                <w:tab w:val="left" w:pos="1595"/>
                <w:tab w:val="center" w:pos="2106"/>
              </w:tabs>
              <w:jc w:val="right"/>
              <w:rPr>
                <w:rStyle w:val="a9"/>
                <w:iCs w:val="0"/>
                <w:sz w:val="24"/>
                <w:szCs w:val="24"/>
              </w:rPr>
            </w:pPr>
            <m:oMathPara>
              <m:oMathParaPr>
                <m:jc m:val="right"/>
              </m:oMathParaPr>
              <m:oMath>
                <m:sSub>
                  <m:sSubPr>
                    <m:ctrlPr>
                      <w:rPr>
                        <w:rStyle w:val="a9"/>
                        <w:rFonts w:ascii="Cambria Math" w:hAnsi="Cambria Math"/>
                        <w:iCs w:val="0"/>
                      </w:rPr>
                    </m:ctrlPr>
                  </m:sSubPr>
                  <m:e>
                    <m:r>
                      <w:rPr>
                        <w:rStyle w:val="a9"/>
                        <w:rFonts w:ascii="Cambria Math" w:hAnsi="Cambria Math"/>
                        <w:sz w:val="24"/>
                        <w:szCs w:val="24"/>
                      </w:rPr>
                      <m:t>T</m:t>
                    </m:r>
                  </m:e>
                  <m:sub>
                    <m:r>
                      <w:rPr>
                        <w:rStyle w:val="a9"/>
                        <w:rFonts w:ascii="Cambria Math" w:hAnsi="Cambria Math"/>
                        <w:sz w:val="24"/>
                        <w:szCs w:val="24"/>
                      </w:rPr>
                      <m:t>02</m:t>
                    </m:r>
                  </m:sub>
                </m:sSub>
                <m:r>
                  <w:rPr>
                    <w:rStyle w:val="a9"/>
                    <w:rFonts w:ascii="Cambria Math" w:hAnsi="Cambria Math"/>
                  </w:rPr>
                  <m:t>=</m:t>
                </m:r>
                <m:sSub>
                  <m:sSubPr>
                    <m:ctrlPr>
                      <w:rPr>
                        <w:rStyle w:val="a9"/>
                        <w:rFonts w:ascii="Cambria Math" w:hAnsi="Cambria Math"/>
                        <w:iCs w:val="0"/>
                      </w:rPr>
                    </m:ctrlPr>
                  </m:sSubPr>
                  <m:e>
                    <m:r>
                      <w:rPr>
                        <w:rStyle w:val="a9"/>
                        <w:rFonts w:ascii="Cambria Math" w:hAnsi="Cambria Math"/>
                      </w:rPr>
                      <m:t>T</m:t>
                    </m:r>
                  </m:e>
                  <m:sub>
                    <m:r>
                      <w:rPr>
                        <w:rStyle w:val="a9"/>
                        <w:rFonts w:ascii="Cambria Math" w:hAnsi="Cambria Math"/>
                      </w:rPr>
                      <m:t>01</m:t>
                    </m:r>
                  </m:sub>
                </m:sSub>
                <m:r>
                  <w:rPr>
                    <w:rStyle w:val="a9"/>
                    <w:rFonts w:ascii="Cambria Math" w:hAnsi="Cambria Math"/>
                  </w:rPr>
                  <m:t xml:space="preserve">+ </m:t>
                </m:r>
                <m:f>
                  <m:fPr>
                    <m:ctrlPr>
                      <w:rPr>
                        <w:rStyle w:val="a9"/>
                        <w:rFonts w:ascii="Cambria Math" w:hAnsi="Cambria Math"/>
                        <w:iCs w:val="0"/>
                      </w:rPr>
                    </m:ctrlPr>
                  </m:fPr>
                  <m:num>
                    <m:r>
                      <w:rPr>
                        <w:rStyle w:val="a9"/>
                        <w:rFonts w:ascii="Cambria Math" w:hAnsi="Cambria Math"/>
                        <w:lang w:val="el-GR"/>
                      </w:rPr>
                      <m:t>Δ</m:t>
                    </m:r>
                    <m:sSub>
                      <m:sSubPr>
                        <m:ctrlPr>
                          <w:rPr>
                            <w:rStyle w:val="a9"/>
                            <w:rFonts w:ascii="Cambria Math" w:hAnsi="Cambria Math"/>
                            <w:iCs w:val="0"/>
                          </w:rPr>
                        </m:ctrlPr>
                      </m:sSubPr>
                      <m:e>
                        <m:r>
                          <w:rPr>
                            <w:rStyle w:val="a9"/>
                            <w:rFonts w:ascii="Cambria Math" w:hAnsi="Cambria Math"/>
                          </w:rPr>
                          <m:t>h</m:t>
                        </m:r>
                      </m:e>
                      <m:sub>
                        <m:r>
                          <w:rPr>
                            <w:rStyle w:val="a9"/>
                            <w:rFonts w:ascii="Cambria Math" w:hAnsi="Cambria Math"/>
                          </w:rPr>
                          <m:t>0</m:t>
                        </m:r>
                      </m:sub>
                    </m:sSub>
                  </m:num>
                  <m:den>
                    <m:sSub>
                      <m:sSubPr>
                        <m:ctrlPr>
                          <w:rPr>
                            <w:rStyle w:val="a9"/>
                            <w:rFonts w:ascii="Cambria Math" w:hAnsi="Cambria Math"/>
                            <w:iCs w:val="0"/>
                          </w:rPr>
                        </m:ctrlPr>
                      </m:sSubPr>
                      <m:e>
                        <m:r>
                          <w:rPr>
                            <w:rStyle w:val="a9"/>
                            <w:rFonts w:ascii="Cambria Math" w:hAnsi="Cambria Math"/>
                          </w:rPr>
                          <m:t>C</m:t>
                        </m:r>
                      </m:e>
                      <m:sub>
                        <m:r>
                          <w:rPr>
                            <w:rStyle w:val="a9"/>
                            <w:rFonts w:ascii="Cambria Math" w:hAnsi="Cambria Math"/>
                          </w:rPr>
                          <m:t>p</m:t>
                        </m:r>
                      </m:sub>
                    </m:sSub>
                  </m:den>
                </m:f>
              </m:oMath>
            </m:oMathPara>
          </w:p>
        </w:tc>
        <w:tc>
          <w:tcPr>
            <w:tcW w:w="3645" w:type="dxa"/>
            <w:shd w:val="clear" w:color="auto" w:fill="auto"/>
          </w:tcPr>
          <w:p w:rsidR="00787768" w:rsidRDefault="00787768" w:rsidP="00A721A2">
            <w:pPr>
              <w:jc w:val="right"/>
              <w:rPr>
                <w:rStyle w:val="a9"/>
                <w:i w:val="0"/>
                <w:iCs w:val="0"/>
                <w:sz w:val="24"/>
                <w:szCs w:val="24"/>
                <w:lang w:val="el-GR"/>
              </w:rPr>
            </w:pPr>
            <w:r>
              <w:rPr>
                <w:rStyle w:val="a9"/>
                <w:i w:val="0"/>
                <w:iCs w:val="0"/>
                <w:sz w:val="24"/>
                <w:szCs w:val="24"/>
                <w:lang w:val="el-GR"/>
              </w:rPr>
              <w:t>(</w:t>
            </w:r>
            <w:r>
              <w:rPr>
                <w:rStyle w:val="a9"/>
                <w:i w:val="0"/>
                <w:iCs w:val="0"/>
                <w:sz w:val="24"/>
                <w:szCs w:val="24"/>
              </w:rPr>
              <w:t>4</w:t>
            </w:r>
            <w:r>
              <w:rPr>
                <w:rStyle w:val="a9"/>
                <w:i w:val="0"/>
                <w:iCs w:val="0"/>
                <w:sz w:val="24"/>
                <w:szCs w:val="24"/>
                <w:lang w:val="el-GR"/>
              </w:rPr>
              <w:t>.</w:t>
            </w:r>
            <w:r>
              <w:rPr>
                <w:rStyle w:val="a9"/>
                <w:i w:val="0"/>
                <w:iCs w:val="0"/>
                <w:sz w:val="24"/>
                <w:szCs w:val="24"/>
              </w:rPr>
              <w:t>21</w:t>
            </w:r>
            <w:r w:rsidRPr="00036251">
              <w:rPr>
                <w:rStyle w:val="a9"/>
                <w:i w:val="0"/>
                <w:iCs w:val="0"/>
                <w:sz w:val="24"/>
                <w:szCs w:val="24"/>
                <w:lang w:val="el-GR"/>
              </w:rPr>
              <w:t xml:space="preserve">)                                                             </w:t>
            </w:r>
            <w:r w:rsidRPr="00006A00">
              <w:rPr>
                <w:rStyle w:val="a9"/>
                <w:i w:val="0"/>
                <w:iCs w:val="0"/>
                <w:sz w:val="24"/>
                <w:szCs w:val="24"/>
              </w:rPr>
              <w:t xml:space="preserve">                                                </w:t>
            </w:r>
          </w:p>
          <w:p w:rsidR="00787768" w:rsidRPr="00036251" w:rsidRDefault="00787768" w:rsidP="00A721A2">
            <w:pPr>
              <w:jc w:val="right"/>
              <w:rPr>
                <w:rStyle w:val="a9"/>
                <w:i w:val="0"/>
                <w:iCs w:val="0"/>
                <w:sz w:val="24"/>
                <w:szCs w:val="24"/>
                <w:lang w:val="el-GR"/>
              </w:rPr>
            </w:pPr>
            <w:r>
              <w:rPr>
                <w:rStyle w:val="a9"/>
                <w:i w:val="0"/>
                <w:iCs w:val="0"/>
                <w:sz w:val="24"/>
                <w:szCs w:val="24"/>
                <w:lang w:val="el-GR"/>
              </w:rPr>
              <w:t xml:space="preserve">     </w:t>
            </w:r>
          </w:p>
          <w:p w:rsidR="00787768" w:rsidRPr="00036251" w:rsidRDefault="00787768" w:rsidP="00A721A2">
            <w:pPr>
              <w:jc w:val="both"/>
              <w:rPr>
                <w:rStyle w:val="a9"/>
                <w:i w:val="0"/>
                <w:iCs w:val="0"/>
                <w:sz w:val="24"/>
                <w:szCs w:val="24"/>
              </w:rPr>
            </w:pPr>
          </w:p>
        </w:tc>
      </w:tr>
    </w:tbl>
    <w:p w:rsidR="005B1BEF" w:rsidRPr="00B84180" w:rsidRDefault="005B1BEF" w:rsidP="00B41E83">
      <w:pPr>
        <w:tabs>
          <w:tab w:val="left" w:pos="1348"/>
        </w:tabs>
        <w:jc w:val="both"/>
        <w:rPr>
          <w:rStyle w:val="a9"/>
          <w:i w:val="0"/>
          <w:lang w:val="el-GR"/>
        </w:rPr>
      </w:pPr>
    </w:p>
    <w:p w:rsidR="00855B9A" w:rsidRPr="003D79AE" w:rsidRDefault="00787768" w:rsidP="00B41E83">
      <w:pPr>
        <w:tabs>
          <w:tab w:val="left" w:pos="1348"/>
        </w:tabs>
        <w:jc w:val="both"/>
        <w:rPr>
          <w:rStyle w:val="a9"/>
          <w:i w:val="0"/>
          <w:lang w:val="el-GR"/>
        </w:rPr>
      </w:pPr>
      <w:r>
        <w:rPr>
          <w:rStyle w:val="a9"/>
          <w:i w:val="0"/>
          <w:lang w:val="el-GR"/>
        </w:rPr>
        <w:t>Και με γνωστή την θερμοκρασία ανακοπής στην έξοδο, η (</w:t>
      </w:r>
      <w:r>
        <w:rPr>
          <w:rStyle w:val="a9"/>
          <w:lang w:val="el-GR"/>
        </w:rPr>
        <w:t>3.5</w:t>
      </w:r>
      <w:r>
        <w:rPr>
          <w:rStyle w:val="a9"/>
          <w:i w:val="0"/>
          <w:lang w:val="el-GR"/>
        </w:rPr>
        <w:t xml:space="preserve">) επιλύεται για την εύρεση της θερμοκρασίας του ρευστού στην έξοδο της πτερωτής </w:t>
      </w:r>
      <w:r w:rsidRPr="00787768">
        <w:rPr>
          <w:rStyle w:val="a9"/>
          <w:i w:val="0"/>
          <w:lang w:val="el-GR"/>
        </w:rPr>
        <w:t>“</w:t>
      </w:r>
      <w:r w:rsidRPr="00787768">
        <w:rPr>
          <w:rStyle w:val="a9"/>
        </w:rPr>
        <w:t>T</w:t>
      </w:r>
      <w:r w:rsidRPr="00787768">
        <w:rPr>
          <w:rStyle w:val="a9"/>
          <w:vertAlign w:val="subscript"/>
          <w:lang w:val="el-GR"/>
        </w:rPr>
        <w:t>2</w:t>
      </w:r>
      <w:r w:rsidRPr="00787768">
        <w:rPr>
          <w:rStyle w:val="a9"/>
          <w:i w:val="0"/>
          <w:lang w:val="el-GR"/>
        </w:rPr>
        <w:t>”</w:t>
      </w:r>
      <w:r>
        <w:rPr>
          <w:rStyle w:val="a9"/>
          <w:i w:val="0"/>
          <w:lang w:val="el-GR"/>
        </w:rPr>
        <w:t>.</w:t>
      </w:r>
    </w:p>
    <w:p w:rsidR="00787768" w:rsidRPr="003D79AE" w:rsidRDefault="00787768" w:rsidP="00B41E83">
      <w:pPr>
        <w:tabs>
          <w:tab w:val="left" w:pos="1348"/>
        </w:tabs>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645"/>
      </w:tblGrid>
      <w:tr w:rsidR="00787768" w:rsidTr="00787768">
        <w:trPr>
          <w:jc w:val="right"/>
        </w:trPr>
        <w:tc>
          <w:tcPr>
            <w:tcW w:w="5211" w:type="dxa"/>
          </w:tcPr>
          <w:p w:rsidR="00787768" w:rsidRPr="00787768" w:rsidRDefault="00DC1C75" w:rsidP="00787768">
            <w:pPr>
              <w:tabs>
                <w:tab w:val="left" w:pos="1595"/>
                <w:tab w:val="center" w:pos="2106"/>
              </w:tabs>
              <w:jc w:val="right"/>
              <w:rPr>
                <w:rStyle w:val="a9"/>
                <w:iCs w:val="0"/>
                <w:sz w:val="24"/>
                <w:szCs w:val="24"/>
                <w:lang w:val="el-GR"/>
              </w:rPr>
            </w:pPr>
            <m:oMathPara>
              <m:oMathParaPr>
                <m:jc m:val="right"/>
              </m:oMathParaPr>
              <m:oMath>
                <m:sSub>
                  <m:sSubPr>
                    <m:ctrlPr>
                      <w:rPr>
                        <w:rStyle w:val="a9"/>
                        <w:rFonts w:ascii="Cambria Math" w:hAnsi="Cambria Math"/>
                        <w:iCs w:val="0"/>
                        <w:lang w:val="el-GR"/>
                      </w:rPr>
                    </m:ctrlPr>
                  </m:sSubPr>
                  <m:e>
                    <m:r>
                      <w:rPr>
                        <w:rStyle w:val="a9"/>
                        <w:rFonts w:ascii="Cambria Math" w:hAnsi="Cambria Math"/>
                        <w:sz w:val="24"/>
                        <w:szCs w:val="24"/>
                        <w:lang w:val="el-GR"/>
                      </w:rPr>
                      <m:t>Τ</m:t>
                    </m:r>
                  </m:e>
                  <m:sub>
                    <m:r>
                      <w:rPr>
                        <w:rStyle w:val="a9"/>
                        <w:rFonts w:ascii="Cambria Math" w:hAnsi="Cambria Math"/>
                        <w:sz w:val="24"/>
                        <w:szCs w:val="24"/>
                        <w:lang w:val="el-GR"/>
                      </w:rPr>
                      <m:t>2</m:t>
                    </m:r>
                  </m:sub>
                </m:sSub>
                <m:r>
                  <w:rPr>
                    <w:rStyle w:val="a9"/>
                    <w:rFonts w:ascii="Cambria Math" w:hAnsi="Cambria Math"/>
                    <w:lang w:val="el-GR"/>
                  </w:rPr>
                  <m:t xml:space="preserve">= </m:t>
                </m:r>
                <m:sSub>
                  <m:sSubPr>
                    <m:ctrlPr>
                      <w:rPr>
                        <w:rStyle w:val="a9"/>
                        <w:rFonts w:ascii="Cambria Math" w:hAnsi="Cambria Math"/>
                        <w:iCs w:val="0"/>
                        <w:lang w:val="el-GR"/>
                      </w:rPr>
                    </m:ctrlPr>
                  </m:sSubPr>
                  <m:e>
                    <m:r>
                      <w:rPr>
                        <w:rStyle w:val="a9"/>
                        <w:rFonts w:ascii="Cambria Math" w:hAnsi="Cambria Math"/>
                        <w:lang w:val="el-GR"/>
                      </w:rPr>
                      <m:t>Τ</m:t>
                    </m:r>
                  </m:e>
                  <m:sub>
                    <m:r>
                      <w:rPr>
                        <w:rStyle w:val="a9"/>
                        <w:rFonts w:ascii="Cambria Math" w:hAnsi="Cambria Math"/>
                        <w:lang w:val="el-GR"/>
                      </w:rPr>
                      <m:t>02</m:t>
                    </m:r>
                  </m:sub>
                </m:sSub>
                <m:r>
                  <w:rPr>
                    <w:rStyle w:val="a9"/>
                    <w:rFonts w:ascii="Cambria Math" w:hAnsi="Cambria Math"/>
                    <w:lang w:val="el-GR"/>
                  </w:rPr>
                  <m:t xml:space="preserve">- </m:t>
                </m:r>
                <m:f>
                  <m:fPr>
                    <m:ctrlPr>
                      <w:rPr>
                        <w:rStyle w:val="a9"/>
                        <w:rFonts w:ascii="Cambria Math" w:hAnsi="Cambria Math"/>
                        <w:iCs w:val="0"/>
                        <w:lang w:val="el-GR"/>
                      </w:rPr>
                    </m:ctrlPr>
                  </m:fPr>
                  <m:num>
                    <m:sSup>
                      <m:sSupPr>
                        <m:ctrlPr>
                          <w:rPr>
                            <w:rStyle w:val="a9"/>
                            <w:rFonts w:ascii="Cambria Math" w:hAnsi="Cambria Math"/>
                            <w:iCs w:val="0"/>
                            <w:lang w:val="el-GR"/>
                          </w:rPr>
                        </m:ctrlPr>
                      </m:sSupPr>
                      <m:e>
                        <m:sSub>
                          <m:sSubPr>
                            <m:ctrlPr>
                              <w:rPr>
                                <w:rStyle w:val="a9"/>
                                <w:rFonts w:ascii="Cambria Math" w:hAnsi="Cambria Math"/>
                                <w:iCs w:val="0"/>
                                <w:lang w:val="el-GR"/>
                              </w:rPr>
                            </m:ctrlPr>
                          </m:sSubPr>
                          <m:e>
                            <m:r>
                              <w:rPr>
                                <w:rStyle w:val="a9"/>
                                <w:rFonts w:ascii="Cambria Math" w:hAnsi="Cambria Math"/>
                                <w:lang w:val="el-GR"/>
                              </w:rPr>
                              <m:t>C</m:t>
                            </m:r>
                          </m:e>
                          <m:sub>
                            <m:r>
                              <w:rPr>
                                <w:rStyle w:val="a9"/>
                                <w:rFonts w:ascii="Cambria Math" w:hAnsi="Cambria Math"/>
                                <w:lang w:val="el-GR"/>
                              </w:rPr>
                              <m:t>2</m:t>
                            </m:r>
                          </m:sub>
                        </m:sSub>
                      </m:e>
                      <m:sup>
                        <m:r>
                          <w:rPr>
                            <w:rStyle w:val="a9"/>
                            <w:rFonts w:ascii="Cambria Math" w:hAnsi="Cambria Math"/>
                            <w:lang w:val="el-GR"/>
                          </w:rPr>
                          <m:t>2</m:t>
                        </m:r>
                      </m:sup>
                    </m:sSup>
                  </m:num>
                  <m:den>
                    <m:r>
                      <w:rPr>
                        <w:rStyle w:val="a9"/>
                        <w:rFonts w:ascii="Cambria Math" w:hAnsi="Cambria Math"/>
                        <w:lang w:val="el-GR"/>
                      </w:rPr>
                      <m:t xml:space="preserve">2 </m:t>
                    </m:r>
                    <m:sSub>
                      <m:sSubPr>
                        <m:ctrlPr>
                          <w:rPr>
                            <w:rStyle w:val="a9"/>
                            <w:rFonts w:ascii="Cambria Math" w:hAnsi="Cambria Math"/>
                            <w:iCs w:val="0"/>
                            <w:lang w:val="el-GR"/>
                          </w:rPr>
                        </m:ctrlPr>
                      </m:sSubPr>
                      <m:e>
                        <m:r>
                          <w:rPr>
                            <w:rStyle w:val="a9"/>
                            <w:rFonts w:ascii="Cambria Math" w:hAnsi="Cambria Math"/>
                            <w:lang w:val="el-GR"/>
                          </w:rPr>
                          <m:t>C</m:t>
                        </m:r>
                      </m:e>
                      <m:sub>
                        <m:r>
                          <w:rPr>
                            <w:rStyle w:val="a9"/>
                            <w:rFonts w:ascii="Cambria Math" w:hAnsi="Cambria Math"/>
                            <w:lang w:val="el-GR"/>
                          </w:rPr>
                          <m:t>p</m:t>
                        </m:r>
                      </m:sub>
                    </m:sSub>
                  </m:den>
                </m:f>
              </m:oMath>
            </m:oMathPara>
          </w:p>
        </w:tc>
        <w:tc>
          <w:tcPr>
            <w:tcW w:w="3645" w:type="dxa"/>
            <w:shd w:val="clear" w:color="auto" w:fill="auto"/>
          </w:tcPr>
          <w:p w:rsidR="00787768" w:rsidRDefault="00787768" w:rsidP="00A721A2">
            <w:pPr>
              <w:jc w:val="right"/>
              <w:rPr>
                <w:rStyle w:val="a9"/>
                <w:i w:val="0"/>
                <w:iCs w:val="0"/>
                <w:sz w:val="24"/>
                <w:szCs w:val="24"/>
                <w:lang w:val="el-GR"/>
              </w:rPr>
            </w:pPr>
            <w:r>
              <w:rPr>
                <w:rStyle w:val="a9"/>
                <w:i w:val="0"/>
                <w:iCs w:val="0"/>
                <w:sz w:val="24"/>
                <w:szCs w:val="24"/>
                <w:lang w:val="el-GR"/>
              </w:rPr>
              <w:t>(</w:t>
            </w:r>
            <w:r>
              <w:rPr>
                <w:rStyle w:val="a9"/>
                <w:i w:val="0"/>
                <w:iCs w:val="0"/>
                <w:sz w:val="24"/>
                <w:szCs w:val="24"/>
              </w:rPr>
              <w:t>4</w:t>
            </w:r>
            <w:r>
              <w:rPr>
                <w:rStyle w:val="a9"/>
                <w:i w:val="0"/>
                <w:iCs w:val="0"/>
                <w:sz w:val="24"/>
                <w:szCs w:val="24"/>
                <w:lang w:val="el-GR"/>
              </w:rPr>
              <w:t>.</w:t>
            </w:r>
            <w:r>
              <w:rPr>
                <w:rStyle w:val="a9"/>
                <w:i w:val="0"/>
                <w:iCs w:val="0"/>
                <w:sz w:val="24"/>
                <w:szCs w:val="24"/>
              </w:rPr>
              <w:t>22</w:t>
            </w:r>
            <w:r w:rsidRPr="00036251">
              <w:rPr>
                <w:rStyle w:val="a9"/>
                <w:i w:val="0"/>
                <w:iCs w:val="0"/>
                <w:sz w:val="24"/>
                <w:szCs w:val="24"/>
                <w:lang w:val="el-GR"/>
              </w:rPr>
              <w:t xml:space="preserve">)                                                             </w:t>
            </w:r>
            <w:r w:rsidRPr="00006A00">
              <w:rPr>
                <w:rStyle w:val="a9"/>
                <w:i w:val="0"/>
                <w:iCs w:val="0"/>
                <w:sz w:val="24"/>
                <w:szCs w:val="24"/>
              </w:rPr>
              <w:t xml:space="preserve">                                                </w:t>
            </w:r>
          </w:p>
          <w:p w:rsidR="00787768" w:rsidRPr="00036251" w:rsidRDefault="00787768" w:rsidP="00A721A2">
            <w:pPr>
              <w:jc w:val="right"/>
              <w:rPr>
                <w:rStyle w:val="a9"/>
                <w:i w:val="0"/>
                <w:iCs w:val="0"/>
                <w:sz w:val="24"/>
                <w:szCs w:val="24"/>
                <w:lang w:val="el-GR"/>
              </w:rPr>
            </w:pPr>
            <w:r>
              <w:rPr>
                <w:rStyle w:val="a9"/>
                <w:i w:val="0"/>
                <w:iCs w:val="0"/>
                <w:sz w:val="24"/>
                <w:szCs w:val="24"/>
                <w:lang w:val="el-GR"/>
              </w:rPr>
              <w:t xml:space="preserve">     </w:t>
            </w:r>
          </w:p>
          <w:p w:rsidR="00787768" w:rsidRPr="00036251" w:rsidRDefault="00787768" w:rsidP="00A721A2">
            <w:pPr>
              <w:jc w:val="both"/>
              <w:rPr>
                <w:rStyle w:val="a9"/>
                <w:i w:val="0"/>
                <w:iCs w:val="0"/>
                <w:sz w:val="24"/>
                <w:szCs w:val="24"/>
              </w:rPr>
            </w:pPr>
          </w:p>
        </w:tc>
      </w:tr>
    </w:tbl>
    <w:p w:rsidR="00A721A2" w:rsidRDefault="00A721A2" w:rsidP="00B41E83">
      <w:pPr>
        <w:tabs>
          <w:tab w:val="left" w:pos="1348"/>
        </w:tabs>
        <w:jc w:val="both"/>
        <w:rPr>
          <w:rStyle w:val="a9"/>
          <w:i w:val="0"/>
          <w:lang w:val="el-GR"/>
        </w:rPr>
      </w:pPr>
    </w:p>
    <w:p w:rsidR="00787768" w:rsidRDefault="00787768" w:rsidP="00B41E83">
      <w:pPr>
        <w:tabs>
          <w:tab w:val="left" w:pos="1348"/>
        </w:tabs>
        <w:jc w:val="both"/>
        <w:rPr>
          <w:rStyle w:val="a9"/>
          <w:i w:val="0"/>
          <w:lang w:val="el-GR"/>
        </w:rPr>
      </w:pPr>
      <w:r>
        <w:rPr>
          <w:rStyle w:val="a9"/>
          <w:i w:val="0"/>
          <w:lang w:val="el-GR"/>
        </w:rPr>
        <w:t xml:space="preserve">Έπειτα βρίσκονται οι τιμές της πίεσης ανακοπής στην έξοδο </w:t>
      </w:r>
      <w:r w:rsidRPr="00787768">
        <w:rPr>
          <w:rStyle w:val="a9"/>
          <w:i w:val="0"/>
          <w:lang w:val="el-GR"/>
        </w:rPr>
        <w:t>“</w:t>
      </w:r>
      <w:r>
        <w:rPr>
          <w:rStyle w:val="a9"/>
          <w:i w:val="0"/>
        </w:rPr>
        <w:t>p</w:t>
      </w:r>
      <w:r w:rsidRPr="00787768">
        <w:rPr>
          <w:rStyle w:val="a9"/>
          <w:i w:val="0"/>
          <w:vertAlign w:val="subscript"/>
          <w:lang w:val="el-GR"/>
        </w:rPr>
        <w:t>02</w:t>
      </w:r>
      <w:r w:rsidRPr="00787768">
        <w:rPr>
          <w:rStyle w:val="a9"/>
          <w:i w:val="0"/>
          <w:lang w:val="el-GR"/>
        </w:rPr>
        <w:t>”</w:t>
      </w:r>
      <w:r>
        <w:rPr>
          <w:rStyle w:val="a9"/>
          <w:i w:val="0"/>
          <w:lang w:val="el-GR"/>
        </w:rPr>
        <w:t xml:space="preserve"> από την σχέση (</w:t>
      </w:r>
      <w:r>
        <w:rPr>
          <w:rStyle w:val="a9"/>
          <w:lang w:val="el-GR"/>
        </w:rPr>
        <w:t>3.7</w:t>
      </w:r>
      <w:r>
        <w:rPr>
          <w:rStyle w:val="a9"/>
          <w:i w:val="0"/>
          <w:lang w:val="el-GR"/>
        </w:rPr>
        <w:t xml:space="preserve">), της πίεσης στην έξοδο </w:t>
      </w:r>
      <w:r w:rsidRPr="00787768">
        <w:rPr>
          <w:rStyle w:val="a9"/>
          <w:i w:val="0"/>
          <w:lang w:val="el-GR"/>
        </w:rPr>
        <w:t>“</w:t>
      </w:r>
      <w:r>
        <w:rPr>
          <w:rStyle w:val="a9"/>
          <w:i w:val="0"/>
        </w:rPr>
        <w:t>p</w:t>
      </w:r>
      <w:r w:rsidRPr="00787768">
        <w:rPr>
          <w:rStyle w:val="a9"/>
          <w:i w:val="0"/>
          <w:vertAlign w:val="subscript"/>
          <w:lang w:val="el-GR"/>
        </w:rPr>
        <w:t>2</w:t>
      </w:r>
      <w:r w:rsidRPr="00787768">
        <w:rPr>
          <w:rStyle w:val="a9"/>
          <w:i w:val="0"/>
          <w:lang w:val="el-GR"/>
        </w:rPr>
        <w:t>”</w:t>
      </w:r>
      <w:r w:rsidR="00A721A2">
        <w:rPr>
          <w:rStyle w:val="a9"/>
          <w:i w:val="0"/>
          <w:lang w:val="el-GR"/>
        </w:rPr>
        <w:t xml:space="preserve"> από την σχέση (</w:t>
      </w:r>
      <w:r w:rsidR="00A721A2">
        <w:rPr>
          <w:rStyle w:val="a9"/>
          <w:lang w:val="el-GR"/>
        </w:rPr>
        <w:t>3.6</w:t>
      </w:r>
      <w:r w:rsidR="00A721A2">
        <w:rPr>
          <w:rStyle w:val="a9"/>
          <w:i w:val="0"/>
          <w:lang w:val="el-GR"/>
        </w:rPr>
        <w:t>) και της πυκνότητας του ρευστού από την σχέση (</w:t>
      </w:r>
      <w:r w:rsidR="00A721A2">
        <w:rPr>
          <w:rStyle w:val="a9"/>
          <w:lang w:val="el-GR"/>
        </w:rPr>
        <w:t>3.1</w:t>
      </w:r>
      <w:r w:rsidR="00A721A2">
        <w:rPr>
          <w:rStyle w:val="a9"/>
          <w:i w:val="0"/>
          <w:lang w:val="el-GR"/>
        </w:rPr>
        <w:t>). Η πίεση ανακοπής φαίνεται στην εξίσωση (</w:t>
      </w:r>
      <w:r w:rsidR="00A721A2">
        <w:rPr>
          <w:rStyle w:val="a9"/>
          <w:lang w:val="el-GR"/>
        </w:rPr>
        <w:t>4.23</w:t>
      </w:r>
      <w:r w:rsidR="00A721A2">
        <w:rPr>
          <w:rStyle w:val="a9"/>
          <w:i w:val="0"/>
          <w:lang w:val="el-GR"/>
        </w:rPr>
        <w:t xml:space="preserve">) και η πίεση του ρευστού στην έξοδο στην εξίσωση </w:t>
      </w:r>
      <w:r w:rsidR="00A721A2" w:rsidRPr="00A721A2">
        <w:rPr>
          <w:rStyle w:val="a9"/>
          <w:i w:val="0"/>
          <w:lang w:val="el-GR"/>
        </w:rPr>
        <w:t>(</w:t>
      </w:r>
      <w:r w:rsidR="00A721A2" w:rsidRPr="00A721A2">
        <w:rPr>
          <w:rStyle w:val="a9"/>
          <w:lang w:val="el-GR"/>
        </w:rPr>
        <w:t>4.24</w:t>
      </w:r>
      <w:r w:rsidR="00A721A2" w:rsidRPr="00A721A2">
        <w:rPr>
          <w:rStyle w:val="a9"/>
          <w:i w:val="0"/>
          <w:lang w:val="el-GR"/>
        </w:rPr>
        <w:t>).</w:t>
      </w:r>
    </w:p>
    <w:p w:rsidR="00B87AD1" w:rsidRPr="00024FE1" w:rsidRDefault="00B87AD1" w:rsidP="00B41E83">
      <w:pPr>
        <w:tabs>
          <w:tab w:val="left" w:pos="1348"/>
        </w:tabs>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426"/>
        <w:gridCol w:w="3219"/>
      </w:tblGrid>
      <w:tr w:rsidR="00A721A2" w:rsidTr="00B9721B">
        <w:trPr>
          <w:jc w:val="right"/>
        </w:trPr>
        <w:tc>
          <w:tcPr>
            <w:tcW w:w="5637" w:type="dxa"/>
            <w:gridSpan w:val="2"/>
          </w:tcPr>
          <w:p w:rsidR="00A721A2" w:rsidRPr="00A721A2" w:rsidRDefault="00DC1C75" w:rsidP="00A721A2">
            <w:pPr>
              <w:tabs>
                <w:tab w:val="left" w:pos="1595"/>
                <w:tab w:val="center" w:pos="2106"/>
              </w:tabs>
              <w:jc w:val="right"/>
              <w:rPr>
                <w:rStyle w:val="a9"/>
                <w:iCs w:val="0"/>
                <w:sz w:val="24"/>
                <w:szCs w:val="24"/>
              </w:rPr>
            </w:pPr>
            <m:oMathPara>
              <m:oMathParaPr>
                <m:jc m:val="right"/>
              </m:oMathParaPr>
              <m:oMath>
                <m:sSub>
                  <m:sSubPr>
                    <m:ctrlPr>
                      <w:rPr>
                        <w:rStyle w:val="a9"/>
                        <w:rFonts w:ascii="Cambria Math" w:hAnsi="Cambria Math"/>
                        <w:iCs w:val="0"/>
                        <w:sz w:val="24"/>
                        <w:szCs w:val="24"/>
                        <w:lang w:val="el-GR"/>
                      </w:rPr>
                    </m:ctrlPr>
                  </m:sSubPr>
                  <m:e>
                    <m:r>
                      <w:rPr>
                        <w:rStyle w:val="a9"/>
                        <w:rFonts w:ascii="Cambria Math" w:hAnsi="Cambria Math"/>
                        <w:sz w:val="24"/>
                        <w:szCs w:val="24"/>
                        <w:lang w:val="el-GR"/>
                      </w:rPr>
                      <m:t>p</m:t>
                    </m:r>
                  </m:e>
                  <m:sub>
                    <m:r>
                      <w:rPr>
                        <w:rStyle w:val="a9"/>
                        <w:rFonts w:ascii="Cambria Math" w:hAnsi="Cambria Math"/>
                        <w:sz w:val="24"/>
                        <w:szCs w:val="24"/>
                        <w:lang w:val="el-GR"/>
                      </w:rPr>
                      <m:t>02</m:t>
                    </m:r>
                  </m:sub>
                </m:sSub>
                <m:r>
                  <w:rPr>
                    <w:rStyle w:val="a9"/>
                    <w:rFonts w:ascii="Cambria Math" w:hAnsi="Cambria Math"/>
                    <w:sz w:val="24"/>
                    <w:szCs w:val="24"/>
                    <w:lang w:val="el-GR"/>
                  </w:rPr>
                  <m:t xml:space="preserve">= </m:t>
                </m:r>
                <m:sSub>
                  <m:sSubPr>
                    <m:ctrlPr>
                      <w:rPr>
                        <w:rStyle w:val="a9"/>
                        <w:rFonts w:ascii="Cambria Math" w:hAnsi="Cambria Math"/>
                        <w:iCs w:val="0"/>
                        <w:sz w:val="24"/>
                        <w:szCs w:val="24"/>
                        <w:lang w:val="el-GR"/>
                      </w:rPr>
                    </m:ctrlPr>
                  </m:sSubPr>
                  <m:e>
                    <m:r>
                      <w:rPr>
                        <w:rStyle w:val="a9"/>
                        <w:rFonts w:ascii="Cambria Math" w:hAnsi="Cambria Math"/>
                        <w:sz w:val="24"/>
                        <w:szCs w:val="24"/>
                        <w:lang w:val="el-GR"/>
                      </w:rPr>
                      <m:t>p</m:t>
                    </m:r>
                  </m:e>
                  <m:sub>
                    <m:r>
                      <w:rPr>
                        <w:rStyle w:val="a9"/>
                        <w:rFonts w:ascii="Cambria Math" w:hAnsi="Cambria Math"/>
                        <w:sz w:val="24"/>
                        <w:szCs w:val="24"/>
                        <w:lang w:val="el-GR"/>
                      </w:rPr>
                      <m:t>01</m:t>
                    </m:r>
                  </m:sub>
                </m:sSub>
                <m:r>
                  <w:rPr>
                    <w:rStyle w:val="a9"/>
                    <w:rFonts w:ascii="Cambria Math" w:hAnsi="Cambria Math"/>
                    <w:sz w:val="24"/>
                    <w:szCs w:val="24"/>
                    <w:lang w:val="el-GR"/>
                  </w:rPr>
                  <m:t xml:space="preserve"> </m:t>
                </m:r>
                <m:sSup>
                  <m:sSupPr>
                    <m:ctrlPr>
                      <w:rPr>
                        <w:rStyle w:val="a9"/>
                        <w:rFonts w:ascii="Cambria Math" w:hAnsi="Cambria Math"/>
                        <w:iCs w:val="0"/>
                        <w:sz w:val="24"/>
                        <w:szCs w:val="24"/>
                        <w:lang w:val="el-GR"/>
                      </w:rPr>
                    </m:ctrlPr>
                  </m:sSupPr>
                  <m:e>
                    <m:r>
                      <w:rPr>
                        <w:rStyle w:val="a9"/>
                        <w:rFonts w:ascii="Cambria Math" w:hAnsi="Cambria Math"/>
                        <w:sz w:val="24"/>
                        <w:szCs w:val="24"/>
                        <w:lang w:val="el-GR"/>
                      </w:rPr>
                      <m:t>(</m:t>
                    </m:r>
                    <m:f>
                      <m:fPr>
                        <m:ctrlPr>
                          <w:rPr>
                            <w:rStyle w:val="a9"/>
                            <w:rFonts w:ascii="Cambria Math" w:hAnsi="Cambria Math"/>
                            <w:iCs w:val="0"/>
                            <w:sz w:val="24"/>
                            <w:szCs w:val="24"/>
                            <w:lang w:val="el-GR"/>
                          </w:rPr>
                        </m:ctrlPr>
                      </m:fPr>
                      <m:num>
                        <m:sSub>
                          <m:sSubPr>
                            <m:ctrlPr>
                              <w:rPr>
                                <w:rStyle w:val="a9"/>
                                <w:rFonts w:ascii="Cambria Math" w:hAnsi="Cambria Math"/>
                                <w:iCs w:val="0"/>
                                <w:sz w:val="24"/>
                                <w:szCs w:val="24"/>
                                <w:lang w:val="el-GR"/>
                              </w:rPr>
                            </m:ctrlPr>
                          </m:sSubPr>
                          <m:e>
                            <m:r>
                              <w:rPr>
                                <w:rStyle w:val="a9"/>
                                <w:rFonts w:ascii="Cambria Math" w:hAnsi="Cambria Math"/>
                                <w:sz w:val="24"/>
                                <w:szCs w:val="24"/>
                                <w:lang w:val="el-GR"/>
                              </w:rPr>
                              <m:t>T</m:t>
                            </m:r>
                          </m:e>
                          <m:sub>
                            <m:r>
                              <w:rPr>
                                <w:rStyle w:val="a9"/>
                                <w:rFonts w:ascii="Cambria Math" w:hAnsi="Cambria Math"/>
                                <w:sz w:val="24"/>
                                <w:szCs w:val="24"/>
                                <w:lang w:val="el-GR"/>
                              </w:rPr>
                              <m:t>02</m:t>
                            </m:r>
                          </m:sub>
                        </m:sSub>
                      </m:num>
                      <m:den>
                        <m:sSub>
                          <m:sSubPr>
                            <m:ctrlPr>
                              <w:rPr>
                                <w:rStyle w:val="a9"/>
                                <w:rFonts w:ascii="Cambria Math" w:hAnsi="Cambria Math"/>
                                <w:iCs w:val="0"/>
                                <w:sz w:val="24"/>
                                <w:szCs w:val="24"/>
                                <w:lang w:val="el-GR"/>
                              </w:rPr>
                            </m:ctrlPr>
                          </m:sSubPr>
                          <m:e>
                            <m:r>
                              <w:rPr>
                                <w:rStyle w:val="a9"/>
                                <w:rFonts w:ascii="Cambria Math" w:hAnsi="Cambria Math"/>
                                <w:sz w:val="24"/>
                                <w:szCs w:val="24"/>
                                <w:lang w:val="el-GR"/>
                              </w:rPr>
                              <m:t>T</m:t>
                            </m:r>
                          </m:e>
                          <m:sub>
                            <m:r>
                              <w:rPr>
                                <w:rStyle w:val="a9"/>
                                <w:rFonts w:ascii="Cambria Math" w:hAnsi="Cambria Math"/>
                                <w:sz w:val="24"/>
                                <w:szCs w:val="24"/>
                                <w:lang w:val="el-GR"/>
                              </w:rPr>
                              <m:t>01</m:t>
                            </m:r>
                          </m:sub>
                        </m:sSub>
                        <m:r>
                          <w:rPr>
                            <w:rStyle w:val="a9"/>
                            <w:rFonts w:ascii="Cambria Math" w:hAnsi="Cambria Math"/>
                            <w:sz w:val="24"/>
                            <w:szCs w:val="24"/>
                            <w:lang w:val="el-GR"/>
                          </w:rPr>
                          <m:t xml:space="preserve">  </m:t>
                        </m:r>
                      </m:den>
                    </m:f>
                    <m:r>
                      <w:rPr>
                        <w:rStyle w:val="a9"/>
                        <w:rFonts w:ascii="Cambria Math" w:hAnsi="Cambria Math"/>
                        <w:sz w:val="24"/>
                        <w:szCs w:val="24"/>
                        <w:lang w:val="el-GR"/>
                      </w:rPr>
                      <m:t>)</m:t>
                    </m:r>
                  </m:e>
                  <m:sup>
                    <m:f>
                      <m:fPr>
                        <m:ctrlPr>
                          <w:rPr>
                            <w:rStyle w:val="a9"/>
                            <w:rFonts w:ascii="Cambria Math" w:hAnsi="Cambria Math"/>
                            <w:iCs w:val="0"/>
                            <w:sz w:val="24"/>
                            <w:szCs w:val="24"/>
                            <w:lang w:val="el-GR"/>
                          </w:rPr>
                        </m:ctrlPr>
                      </m:fPr>
                      <m:num>
                        <m:r>
                          <w:rPr>
                            <w:rStyle w:val="a9"/>
                            <w:rFonts w:ascii="Cambria Math" w:hAnsi="Cambria Math"/>
                            <w:sz w:val="24"/>
                            <w:szCs w:val="24"/>
                            <w:lang w:val="el-GR"/>
                          </w:rPr>
                          <m:t xml:space="preserve">γ </m:t>
                        </m:r>
                        <m:sSub>
                          <m:sSubPr>
                            <m:ctrlPr>
                              <w:rPr>
                                <w:rStyle w:val="a9"/>
                                <w:rFonts w:ascii="Cambria Math" w:hAnsi="Cambria Math"/>
                                <w:iCs w:val="0"/>
                                <w:sz w:val="24"/>
                                <w:szCs w:val="24"/>
                                <w:lang w:val="el-GR"/>
                              </w:rPr>
                            </m:ctrlPr>
                          </m:sSubPr>
                          <m:e>
                            <m:r>
                              <w:rPr>
                                <w:rStyle w:val="a9"/>
                                <w:rFonts w:ascii="Cambria Math" w:hAnsi="Cambria Math"/>
                                <w:sz w:val="24"/>
                                <w:szCs w:val="24"/>
                                <w:lang w:val="el-GR"/>
                              </w:rPr>
                              <m:t>n</m:t>
                            </m:r>
                          </m:e>
                          <m:sub>
                            <m:r>
                              <w:rPr>
                                <w:rStyle w:val="a9"/>
                                <w:rFonts w:ascii="Cambria Math" w:hAnsi="Cambria Math"/>
                                <w:sz w:val="24"/>
                                <w:szCs w:val="24"/>
                                <w:lang w:val="el-GR"/>
                              </w:rPr>
                              <m:t>p</m:t>
                            </m:r>
                          </m:sub>
                        </m:sSub>
                      </m:num>
                      <m:den>
                        <m:r>
                          <w:rPr>
                            <w:rStyle w:val="a9"/>
                            <w:rFonts w:ascii="Cambria Math" w:hAnsi="Cambria Math"/>
                            <w:sz w:val="24"/>
                            <w:szCs w:val="24"/>
                            <w:lang w:val="el-GR"/>
                          </w:rPr>
                          <m:t>γ-1</m:t>
                        </m:r>
                      </m:den>
                    </m:f>
                  </m:sup>
                </m:sSup>
              </m:oMath>
            </m:oMathPara>
          </w:p>
        </w:tc>
        <w:tc>
          <w:tcPr>
            <w:tcW w:w="3219" w:type="dxa"/>
            <w:shd w:val="clear" w:color="auto" w:fill="auto"/>
          </w:tcPr>
          <w:p w:rsidR="00A721A2" w:rsidRDefault="00A721A2" w:rsidP="00A721A2">
            <w:pPr>
              <w:jc w:val="right"/>
              <w:rPr>
                <w:rStyle w:val="a9"/>
                <w:i w:val="0"/>
                <w:iCs w:val="0"/>
                <w:sz w:val="24"/>
                <w:szCs w:val="24"/>
                <w:lang w:val="el-GR"/>
              </w:rPr>
            </w:pPr>
            <w:r>
              <w:rPr>
                <w:rStyle w:val="a9"/>
                <w:i w:val="0"/>
                <w:iCs w:val="0"/>
                <w:sz w:val="24"/>
                <w:szCs w:val="24"/>
                <w:lang w:val="el-GR"/>
              </w:rPr>
              <w:t>(4.23</w:t>
            </w:r>
            <w:r w:rsidRPr="00036251">
              <w:rPr>
                <w:rStyle w:val="a9"/>
                <w:i w:val="0"/>
                <w:iCs w:val="0"/>
                <w:sz w:val="24"/>
                <w:szCs w:val="24"/>
                <w:lang w:val="el-GR"/>
              </w:rPr>
              <w:t xml:space="preserve">)                                                             </w:t>
            </w:r>
            <w:r w:rsidRPr="00006A00">
              <w:rPr>
                <w:rStyle w:val="a9"/>
                <w:i w:val="0"/>
                <w:iCs w:val="0"/>
                <w:sz w:val="24"/>
                <w:szCs w:val="24"/>
              </w:rPr>
              <w:t xml:space="preserve">                                                </w:t>
            </w:r>
          </w:p>
          <w:p w:rsidR="00A721A2" w:rsidRPr="00036251" w:rsidRDefault="00A721A2" w:rsidP="00A721A2">
            <w:pPr>
              <w:jc w:val="right"/>
              <w:rPr>
                <w:rStyle w:val="a9"/>
                <w:i w:val="0"/>
                <w:iCs w:val="0"/>
                <w:sz w:val="24"/>
                <w:szCs w:val="24"/>
                <w:lang w:val="el-GR"/>
              </w:rPr>
            </w:pPr>
            <w:r>
              <w:rPr>
                <w:rStyle w:val="a9"/>
                <w:i w:val="0"/>
                <w:iCs w:val="0"/>
                <w:sz w:val="24"/>
                <w:szCs w:val="24"/>
                <w:lang w:val="el-GR"/>
              </w:rPr>
              <w:t xml:space="preserve">     </w:t>
            </w:r>
          </w:p>
          <w:p w:rsidR="00A721A2" w:rsidRPr="00036251" w:rsidRDefault="00A721A2" w:rsidP="00A721A2">
            <w:pPr>
              <w:jc w:val="both"/>
              <w:rPr>
                <w:rStyle w:val="a9"/>
                <w:i w:val="0"/>
                <w:iCs w:val="0"/>
                <w:sz w:val="24"/>
                <w:szCs w:val="24"/>
              </w:rPr>
            </w:pPr>
          </w:p>
        </w:tc>
      </w:tr>
      <w:tr w:rsidR="00A721A2" w:rsidTr="00B9721B">
        <w:trPr>
          <w:jc w:val="right"/>
        </w:trPr>
        <w:tc>
          <w:tcPr>
            <w:tcW w:w="5211" w:type="dxa"/>
          </w:tcPr>
          <w:p w:rsidR="00A721A2" w:rsidRPr="00A721A2" w:rsidRDefault="00DC1C75" w:rsidP="00A721A2">
            <w:pPr>
              <w:tabs>
                <w:tab w:val="left" w:pos="1595"/>
                <w:tab w:val="center" w:pos="2106"/>
              </w:tabs>
              <w:jc w:val="right"/>
              <w:rPr>
                <w:rStyle w:val="a9"/>
                <w:iCs w:val="0"/>
                <w:sz w:val="24"/>
                <w:szCs w:val="24"/>
              </w:rPr>
            </w:pPr>
            <m:oMathPara>
              <m:oMathParaPr>
                <m:jc m:val="right"/>
              </m:oMathParaPr>
              <m:oMath>
                <m:sSub>
                  <m:sSubPr>
                    <m:ctrlPr>
                      <w:rPr>
                        <w:rStyle w:val="a9"/>
                        <w:rFonts w:ascii="Cambria Math" w:hAnsi="Cambria Math"/>
                        <w:iCs w:val="0"/>
                        <w:sz w:val="24"/>
                        <w:szCs w:val="24"/>
                        <w:lang w:val="el-GR"/>
                      </w:rPr>
                    </m:ctrlPr>
                  </m:sSubPr>
                  <m:e>
                    <m:r>
                      <w:rPr>
                        <w:rStyle w:val="a9"/>
                        <w:rFonts w:ascii="Cambria Math" w:hAnsi="Cambria Math"/>
                        <w:sz w:val="24"/>
                        <w:szCs w:val="24"/>
                        <w:lang w:val="el-GR"/>
                      </w:rPr>
                      <m:t>p</m:t>
                    </m:r>
                  </m:e>
                  <m:sub>
                    <m:r>
                      <w:rPr>
                        <w:rStyle w:val="a9"/>
                        <w:rFonts w:ascii="Cambria Math" w:hAnsi="Cambria Math"/>
                        <w:sz w:val="24"/>
                        <w:szCs w:val="24"/>
                        <w:lang w:val="el-GR"/>
                      </w:rPr>
                      <m:t>2</m:t>
                    </m:r>
                  </m:sub>
                </m:sSub>
                <m:r>
                  <w:rPr>
                    <w:rStyle w:val="a9"/>
                    <w:rFonts w:ascii="Cambria Math" w:hAnsi="Cambria Math"/>
                    <w:sz w:val="24"/>
                    <w:szCs w:val="24"/>
                    <w:lang w:val="el-GR"/>
                  </w:rPr>
                  <m:t xml:space="preserve">= </m:t>
                </m:r>
                <m:f>
                  <m:fPr>
                    <m:ctrlPr>
                      <w:rPr>
                        <w:rStyle w:val="a9"/>
                        <w:rFonts w:ascii="Cambria Math" w:hAnsi="Cambria Math"/>
                        <w:iCs w:val="0"/>
                        <w:sz w:val="24"/>
                        <w:szCs w:val="24"/>
                        <w:lang w:val="el-GR"/>
                      </w:rPr>
                    </m:ctrlPr>
                  </m:fPr>
                  <m:num>
                    <m:sSub>
                      <m:sSubPr>
                        <m:ctrlPr>
                          <w:rPr>
                            <w:rStyle w:val="a9"/>
                            <w:rFonts w:ascii="Cambria Math" w:hAnsi="Cambria Math"/>
                            <w:iCs w:val="0"/>
                            <w:sz w:val="24"/>
                            <w:szCs w:val="24"/>
                            <w:lang w:val="el-GR"/>
                          </w:rPr>
                        </m:ctrlPr>
                      </m:sSubPr>
                      <m:e>
                        <m:r>
                          <w:rPr>
                            <w:rStyle w:val="a9"/>
                            <w:rFonts w:ascii="Cambria Math" w:hAnsi="Cambria Math"/>
                            <w:sz w:val="24"/>
                            <w:szCs w:val="24"/>
                            <w:lang w:val="el-GR"/>
                          </w:rPr>
                          <m:t>p</m:t>
                        </m:r>
                      </m:e>
                      <m:sub>
                        <m:r>
                          <w:rPr>
                            <w:rStyle w:val="a9"/>
                            <w:rFonts w:ascii="Cambria Math" w:hAnsi="Cambria Math"/>
                            <w:sz w:val="24"/>
                            <w:szCs w:val="24"/>
                            <w:lang w:val="el-GR"/>
                          </w:rPr>
                          <m:t>02</m:t>
                        </m:r>
                      </m:sub>
                    </m:sSub>
                  </m:num>
                  <m:den>
                    <m:sSup>
                      <m:sSupPr>
                        <m:ctrlPr>
                          <w:rPr>
                            <w:rStyle w:val="a9"/>
                            <w:rFonts w:ascii="Cambria Math" w:hAnsi="Cambria Math"/>
                            <w:iCs w:val="0"/>
                            <w:sz w:val="24"/>
                            <w:szCs w:val="24"/>
                            <w:lang w:val="el-GR"/>
                          </w:rPr>
                        </m:ctrlPr>
                      </m:sSupPr>
                      <m:e>
                        <m:r>
                          <w:rPr>
                            <w:rStyle w:val="a9"/>
                            <w:rFonts w:ascii="Cambria Math" w:hAnsi="Cambria Math"/>
                            <w:sz w:val="24"/>
                            <w:szCs w:val="24"/>
                            <w:lang w:val="el-GR"/>
                          </w:rPr>
                          <m:t>(</m:t>
                        </m:r>
                        <m:f>
                          <m:fPr>
                            <m:ctrlPr>
                              <w:rPr>
                                <w:rStyle w:val="a9"/>
                                <w:rFonts w:ascii="Cambria Math" w:hAnsi="Cambria Math"/>
                                <w:iCs w:val="0"/>
                                <w:sz w:val="24"/>
                                <w:szCs w:val="24"/>
                                <w:lang w:val="el-GR"/>
                              </w:rPr>
                            </m:ctrlPr>
                          </m:fPr>
                          <m:num>
                            <m:sSub>
                              <m:sSubPr>
                                <m:ctrlPr>
                                  <w:rPr>
                                    <w:rStyle w:val="a9"/>
                                    <w:rFonts w:ascii="Cambria Math" w:hAnsi="Cambria Math"/>
                                    <w:iCs w:val="0"/>
                                    <w:sz w:val="24"/>
                                    <w:szCs w:val="24"/>
                                    <w:lang w:val="el-GR"/>
                                  </w:rPr>
                                </m:ctrlPr>
                              </m:sSubPr>
                              <m:e>
                                <m:r>
                                  <w:rPr>
                                    <w:rStyle w:val="a9"/>
                                    <w:rFonts w:ascii="Cambria Math" w:hAnsi="Cambria Math"/>
                                    <w:sz w:val="24"/>
                                    <w:szCs w:val="24"/>
                                    <w:lang w:val="el-GR"/>
                                  </w:rPr>
                                  <m:t>T</m:t>
                                </m:r>
                              </m:e>
                              <m:sub>
                                <m:r>
                                  <w:rPr>
                                    <w:rStyle w:val="a9"/>
                                    <w:rFonts w:ascii="Cambria Math" w:hAnsi="Cambria Math"/>
                                    <w:sz w:val="24"/>
                                    <w:szCs w:val="24"/>
                                    <w:lang w:val="el-GR"/>
                                  </w:rPr>
                                  <m:t>02</m:t>
                                </m:r>
                              </m:sub>
                            </m:sSub>
                          </m:num>
                          <m:den>
                            <m:sSub>
                              <m:sSubPr>
                                <m:ctrlPr>
                                  <w:rPr>
                                    <w:rStyle w:val="a9"/>
                                    <w:rFonts w:ascii="Cambria Math" w:hAnsi="Cambria Math"/>
                                    <w:iCs w:val="0"/>
                                    <w:sz w:val="24"/>
                                    <w:szCs w:val="24"/>
                                    <w:lang w:val="el-GR"/>
                                  </w:rPr>
                                </m:ctrlPr>
                              </m:sSubPr>
                              <m:e>
                                <m:r>
                                  <w:rPr>
                                    <w:rStyle w:val="a9"/>
                                    <w:rFonts w:ascii="Cambria Math" w:hAnsi="Cambria Math"/>
                                    <w:sz w:val="24"/>
                                    <w:szCs w:val="24"/>
                                    <w:lang w:val="el-GR"/>
                                  </w:rPr>
                                  <m:t>T</m:t>
                                </m:r>
                              </m:e>
                              <m:sub>
                                <m:r>
                                  <w:rPr>
                                    <w:rStyle w:val="a9"/>
                                    <w:rFonts w:ascii="Cambria Math" w:hAnsi="Cambria Math"/>
                                    <w:sz w:val="24"/>
                                    <w:szCs w:val="24"/>
                                    <w:lang w:val="el-GR"/>
                                  </w:rPr>
                                  <m:t>2</m:t>
                                </m:r>
                              </m:sub>
                            </m:sSub>
                            <m:r>
                              <w:rPr>
                                <w:rStyle w:val="a9"/>
                                <w:rFonts w:ascii="Cambria Math" w:hAnsi="Cambria Math"/>
                                <w:sz w:val="24"/>
                                <w:szCs w:val="24"/>
                                <w:lang w:val="el-GR"/>
                              </w:rPr>
                              <m:t xml:space="preserve">  </m:t>
                            </m:r>
                          </m:den>
                        </m:f>
                        <m:r>
                          <w:rPr>
                            <w:rStyle w:val="a9"/>
                            <w:rFonts w:ascii="Cambria Math" w:hAnsi="Cambria Math"/>
                            <w:sz w:val="24"/>
                            <w:szCs w:val="24"/>
                            <w:lang w:val="el-GR"/>
                          </w:rPr>
                          <m:t>)</m:t>
                        </m:r>
                      </m:e>
                      <m:sup>
                        <m:f>
                          <m:fPr>
                            <m:ctrlPr>
                              <w:rPr>
                                <w:rStyle w:val="a9"/>
                                <w:rFonts w:ascii="Cambria Math" w:hAnsi="Cambria Math"/>
                                <w:iCs w:val="0"/>
                                <w:sz w:val="24"/>
                                <w:szCs w:val="24"/>
                                <w:lang w:val="el-GR"/>
                              </w:rPr>
                            </m:ctrlPr>
                          </m:fPr>
                          <m:num>
                            <m:r>
                              <w:rPr>
                                <w:rStyle w:val="a9"/>
                                <w:rFonts w:ascii="Cambria Math" w:hAnsi="Cambria Math"/>
                                <w:sz w:val="24"/>
                                <w:szCs w:val="24"/>
                                <w:lang w:val="el-GR"/>
                              </w:rPr>
                              <m:t xml:space="preserve">γ </m:t>
                            </m:r>
                          </m:num>
                          <m:den>
                            <m:r>
                              <w:rPr>
                                <w:rStyle w:val="a9"/>
                                <w:rFonts w:ascii="Cambria Math" w:hAnsi="Cambria Math"/>
                                <w:sz w:val="24"/>
                                <w:szCs w:val="24"/>
                                <w:lang w:val="el-GR"/>
                              </w:rPr>
                              <m:t>γ-1</m:t>
                            </m:r>
                          </m:den>
                        </m:f>
                      </m:sup>
                    </m:sSup>
                  </m:den>
                </m:f>
                <m:r>
                  <w:rPr>
                    <w:rStyle w:val="a9"/>
                    <w:rFonts w:ascii="Cambria Math" w:hAnsi="Cambria Math"/>
                    <w:sz w:val="24"/>
                    <w:szCs w:val="24"/>
                    <w:lang w:val="el-GR"/>
                  </w:rPr>
                  <m:t xml:space="preserve"> </m:t>
                </m:r>
              </m:oMath>
            </m:oMathPara>
          </w:p>
        </w:tc>
        <w:tc>
          <w:tcPr>
            <w:tcW w:w="3645" w:type="dxa"/>
            <w:gridSpan w:val="2"/>
            <w:shd w:val="clear" w:color="auto" w:fill="auto"/>
          </w:tcPr>
          <w:p w:rsidR="00A721A2" w:rsidRDefault="00B87AD1" w:rsidP="00A721A2">
            <w:pPr>
              <w:jc w:val="right"/>
              <w:rPr>
                <w:rStyle w:val="a9"/>
                <w:i w:val="0"/>
                <w:iCs w:val="0"/>
                <w:sz w:val="24"/>
                <w:szCs w:val="24"/>
                <w:lang w:val="el-GR"/>
              </w:rPr>
            </w:pPr>
            <w:r>
              <w:rPr>
                <w:rStyle w:val="a9"/>
                <w:i w:val="0"/>
                <w:iCs w:val="0"/>
                <w:sz w:val="24"/>
                <w:szCs w:val="24"/>
                <w:lang w:val="el-GR"/>
              </w:rPr>
              <w:t xml:space="preserve"> </w:t>
            </w:r>
            <w:r w:rsidR="00A721A2">
              <w:rPr>
                <w:rStyle w:val="a9"/>
                <w:i w:val="0"/>
                <w:iCs w:val="0"/>
                <w:sz w:val="24"/>
                <w:szCs w:val="24"/>
                <w:lang w:val="el-GR"/>
              </w:rPr>
              <w:t>(4.24</w:t>
            </w:r>
            <w:r w:rsidR="00A721A2" w:rsidRPr="00036251">
              <w:rPr>
                <w:rStyle w:val="a9"/>
                <w:i w:val="0"/>
                <w:iCs w:val="0"/>
                <w:sz w:val="24"/>
                <w:szCs w:val="24"/>
                <w:lang w:val="el-GR"/>
              </w:rPr>
              <w:t xml:space="preserve">)                                                             </w:t>
            </w:r>
            <w:r w:rsidR="00A721A2" w:rsidRPr="00006A00">
              <w:rPr>
                <w:rStyle w:val="a9"/>
                <w:i w:val="0"/>
                <w:iCs w:val="0"/>
                <w:sz w:val="24"/>
                <w:szCs w:val="24"/>
              </w:rPr>
              <w:t xml:space="preserve">                                                </w:t>
            </w:r>
          </w:p>
          <w:p w:rsidR="00A721A2" w:rsidRPr="00036251" w:rsidRDefault="00A721A2" w:rsidP="00A721A2">
            <w:pPr>
              <w:jc w:val="right"/>
              <w:rPr>
                <w:rStyle w:val="a9"/>
                <w:i w:val="0"/>
                <w:iCs w:val="0"/>
                <w:sz w:val="24"/>
                <w:szCs w:val="24"/>
                <w:lang w:val="el-GR"/>
              </w:rPr>
            </w:pPr>
            <w:r>
              <w:rPr>
                <w:rStyle w:val="a9"/>
                <w:i w:val="0"/>
                <w:iCs w:val="0"/>
                <w:sz w:val="24"/>
                <w:szCs w:val="24"/>
                <w:lang w:val="el-GR"/>
              </w:rPr>
              <w:t xml:space="preserve">     </w:t>
            </w:r>
          </w:p>
          <w:p w:rsidR="00A721A2" w:rsidRPr="00036251" w:rsidRDefault="00A721A2" w:rsidP="00A721A2">
            <w:pPr>
              <w:jc w:val="both"/>
              <w:rPr>
                <w:rStyle w:val="a9"/>
                <w:i w:val="0"/>
                <w:iCs w:val="0"/>
                <w:sz w:val="24"/>
                <w:szCs w:val="24"/>
              </w:rPr>
            </w:pPr>
          </w:p>
        </w:tc>
      </w:tr>
    </w:tbl>
    <w:p w:rsidR="00A721A2" w:rsidRDefault="00A721A2" w:rsidP="00B41E83">
      <w:pPr>
        <w:tabs>
          <w:tab w:val="left" w:pos="1348"/>
        </w:tabs>
        <w:jc w:val="both"/>
        <w:rPr>
          <w:rStyle w:val="a9"/>
          <w:i w:val="0"/>
          <w:lang w:val="el-GR"/>
        </w:rPr>
      </w:pPr>
    </w:p>
    <w:p w:rsidR="00A721A2" w:rsidRDefault="00A721A2" w:rsidP="00B41E83">
      <w:pPr>
        <w:tabs>
          <w:tab w:val="left" w:pos="1348"/>
        </w:tabs>
        <w:jc w:val="both"/>
        <w:rPr>
          <w:rStyle w:val="a9"/>
          <w:i w:val="0"/>
          <w:lang w:val="el-GR"/>
        </w:rPr>
      </w:pPr>
      <w:r>
        <w:rPr>
          <w:rStyle w:val="a9"/>
          <w:i w:val="0"/>
          <w:lang w:val="el-GR"/>
        </w:rPr>
        <w:t>Ενώ η πυκνότητα αναγράφεται στην εξίσωση (</w:t>
      </w:r>
      <w:r>
        <w:rPr>
          <w:rStyle w:val="a9"/>
          <w:lang w:val="el-GR"/>
        </w:rPr>
        <w:t>4.25</w:t>
      </w:r>
      <w:r>
        <w:rPr>
          <w:rStyle w:val="a9"/>
          <w:i w:val="0"/>
          <w:lang w:val="el-GR"/>
        </w:rPr>
        <w:t>).</w:t>
      </w:r>
    </w:p>
    <w:p w:rsidR="00B87AD1" w:rsidRDefault="00B87AD1" w:rsidP="00B41E83">
      <w:pPr>
        <w:tabs>
          <w:tab w:val="left" w:pos="1348"/>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A721A2" w:rsidTr="00B87AD1">
        <w:trPr>
          <w:trHeight w:val="592"/>
        </w:trPr>
        <w:tc>
          <w:tcPr>
            <w:tcW w:w="4928" w:type="dxa"/>
          </w:tcPr>
          <w:p w:rsidR="00A721A2" w:rsidRPr="00A721A2" w:rsidRDefault="00DC1C75" w:rsidP="00A721A2">
            <w:pPr>
              <w:tabs>
                <w:tab w:val="left" w:pos="1348"/>
              </w:tabs>
              <w:jc w:val="right"/>
              <w:rPr>
                <w:rStyle w:val="a9"/>
                <w:i w:val="0"/>
                <w:sz w:val="24"/>
                <w:szCs w:val="24"/>
                <w:lang w:val="el-GR"/>
              </w:rPr>
            </w:pPr>
            <m:oMathPara>
              <m:oMathParaPr>
                <m:jc m:val="right"/>
              </m:oMathParaPr>
              <m:oMath>
                <m:sSub>
                  <m:sSubPr>
                    <m:ctrlPr>
                      <w:rPr>
                        <w:rStyle w:val="a9"/>
                        <w:rFonts w:ascii="Cambria Math" w:hAnsi="Cambria Math"/>
                        <w:lang w:val="el-GR"/>
                      </w:rPr>
                    </m:ctrlPr>
                  </m:sSubPr>
                  <m:e>
                    <m:r>
                      <w:rPr>
                        <w:rStyle w:val="a9"/>
                        <w:rFonts w:ascii="Cambria Math" w:hAnsi="Cambria Math"/>
                        <w:sz w:val="24"/>
                        <w:szCs w:val="24"/>
                        <w:lang w:val="el-GR"/>
                      </w:rPr>
                      <m:t>ρ</m:t>
                    </m:r>
                  </m:e>
                  <m:sub>
                    <m:r>
                      <w:rPr>
                        <w:rStyle w:val="a9"/>
                        <w:rFonts w:ascii="Cambria Math" w:hAnsi="Cambria Math"/>
                        <w:sz w:val="24"/>
                        <w:szCs w:val="24"/>
                        <w:lang w:val="el-GR"/>
                      </w:rPr>
                      <m:t>2</m:t>
                    </m:r>
                  </m:sub>
                </m:sSub>
                <m:r>
                  <w:rPr>
                    <w:rStyle w:val="a9"/>
                    <w:rFonts w:ascii="Cambria Math" w:hAnsi="Cambria Math"/>
                    <w:lang w:val="el-GR"/>
                  </w:rPr>
                  <m:t xml:space="preserve">= </m:t>
                </m:r>
                <m:f>
                  <m:fPr>
                    <m:ctrlPr>
                      <w:rPr>
                        <w:rStyle w:val="a9"/>
                        <w:rFonts w:ascii="Cambria Math" w:hAnsi="Cambria Math"/>
                        <w:lang w:val="el-GR"/>
                      </w:rPr>
                    </m:ctrlPr>
                  </m:fPr>
                  <m:num>
                    <m:sSub>
                      <m:sSubPr>
                        <m:ctrlPr>
                          <w:rPr>
                            <w:rStyle w:val="a9"/>
                            <w:rFonts w:ascii="Cambria Math" w:hAnsi="Cambria Math"/>
                            <w:lang w:val="el-GR"/>
                          </w:rPr>
                        </m:ctrlPr>
                      </m:sSubPr>
                      <m:e>
                        <m:r>
                          <w:rPr>
                            <w:rStyle w:val="a9"/>
                            <w:rFonts w:ascii="Cambria Math" w:hAnsi="Cambria Math"/>
                            <w:lang w:val="el-GR"/>
                          </w:rPr>
                          <m:t>p</m:t>
                        </m:r>
                      </m:e>
                      <m:sub>
                        <m:r>
                          <w:rPr>
                            <w:rStyle w:val="a9"/>
                            <w:rFonts w:ascii="Cambria Math" w:hAnsi="Cambria Math"/>
                            <w:lang w:val="el-GR"/>
                          </w:rPr>
                          <m:t>2</m:t>
                        </m:r>
                      </m:sub>
                    </m:sSub>
                  </m:num>
                  <m:den>
                    <m:r>
                      <w:rPr>
                        <w:rStyle w:val="a9"/>
                        <w:rFonts w:ascii="Cambria Math" w:hAnsi="Cambria Math"/>
                        <w:lang w:val="el-GR"/>
                      </w:rPr>
                      <m:t xml:space="preserve">R </m:t>
                    </m:r>
                    <m:sSub>
                      <m:sSubPr>
                        <m:ctrlPr>
                          <w:rPr>
                            <w:rStyle w:val="a9"/>
                            <w:rFonts w:ascii="Cambria Math" w:hAnsi="Cambria Math"/>
                            <w:lang w:val="el-GR"/>
                          </w:rPr>
                        </m:ctrlPr>
                      </m:sSubPr>
                      <m:e>
                        <m:r>
                          <w:rPr>
                            <w:rStyle w:val="a9"/>
                            <w:rFonts w:ascii="Cambria Math" w:hAnsi="Cambria Math"/>
                            <w:lang w:val="el-GR"/>
                          </w:rPr>
                          <m:t>T</m:t>
                        </m:r>
                      </m:e>
                      <m:sub>
                        <m:r>
                          <w:rPr>
                            <w:rStyle w:val="a9"/>
                            <w:rFonts w:ascii="Cambria Math" w:hAnsi="Cambria Math"/>
                            <w:lang w:val="el-GR"/>
                          </w:rPr>
                          <m:t>2</m:t>
                        </m:r>
                      </m:sub>
                    </m:sSub>
                  </m:den>
                </m:f>
              </m:oMath>
            </m:oMathPara>
          </w:p>
        </w:tc>
        <w:tc>
          <w:tcPr>
            <w:tcW w:w="3928" w:type="dxa"/>
          </w:tcPr>
          <w:p w:rsidR="00A721A2" w:rsidRDefault="00A721A2" w:rsidP="00A721A2">
            <w:pPr>
              <w:tabs>
                <w:tab w:val="left" w:pos="1348"/>
              </w:tabs>
              <w:jc w:val="right"/>
              <w:rPr>
                <w:rStyle w:val="a9"/>
                <w:i w:val="0"/>
                <w:lang w:val="el-GR"/>
              </w:rPr>
            </w:pPr>
            <w:r>
              <w:rPr>
                <w:rStyle w:val="a9"/>
                <w:i w:val="0"/>
                <w:lang w:val="el-GR"/>
              </w:rPr>
              <w:t>(4.25)</w:t>
            </w:r>
          </w:p>
        </w:tc>
      </w:tr>
    </w:tbl>
    <w:p w:rsidR="00B87AD1" w:rsidRDefault="00B87AD1" w:rsidP="00B41E83">
      <w:pPr>
        <w:tabs>
          <w:tab w:val="left" w:pos="1348"/>
        </w:tabs>
        <w:jc w:val="both"/>
        <w:rPr>
          <w:rStyle w:val="a9"/>
          <w:i w:val="0"/>
          <w:lang w:val="el-GR"/>
        </w:rPr>
      </w:pPr>
    </w:p>
    <w:p w:rsidR="003D79AE" w:rsidRPr="00024FE1" w:rsidRDefault="00B87AD1" w:rsidP="00B41E83">
      <w:pPr>
        <w:tabs>
          <w:tab w:val="left" w:pos="1348"/>
        </w:tabs>
        <w:jc w:val="both"/>
        <w:rPr>
          <w:rStyle w:val="a9"/>
          <w:i w:val="0"/>
          <w:lang w:val="el-GR"/>
        </w:rPr>
      </w:pPr>
      <w:r>
        <w:rPr>
          <w:rStyle w:val="a9"/>
          <w:i w:val="0"/>
          <w:lang w:val="el-GR"/>
        </w:rPr>
        <w:lastRenderedPageBreak/>
        <w:t xml:space="preserve">      </w:t>
      </w:r>
      <w:r w:rsidR="00222153">
        <w:rPr>
          <w:rStyle w:val="a9"/>
          <w:i w:val="0"/>
          <w:lang w:val="el-GR"/>
        </w:rPr>
        <w:t>Και το τελευταίο βήμα για την ολοκλήρωση της συγκεκριμένης υποενότητας είναι ο υπολογισμός του αριθμού</w:t>
      </w:r>
      <w:r w:rsidR="00222153" w:rsidRPr="00222153">
        <w:rPr>
          <w:rStyle w:val="a9"/>
          <w:i w:val="0"/>
          <w:lang w:val="el-GR"/>
        </w:rPr>
        <w:t xml:space="preserve"> “</w:t>
      </w:r>
      <w:r w:rsidR="00222153">
        <w:rPr>
          <w:rStyle w:val="a9"/>
        </w:rPr>
        <w:t>Mach</w:t>
      </w:r>
      <w:r w:rsidR="00222153" w:rsidRPr="00222153">
        <w:rPr>
          <w:rStyle w:val="a9"/>
          <w:i w:val="0"/>
          <w:lang w:val="el-GR"/>
        </w:rPr>
        <w:t xml:space="preserve">” </w:t>
      </w:r>
      <w:r w:rsidR="00222153">
        <w:rPr>
          <w:rStyle w:val="a9"/>
          <w:i w:val="0"/>
          <w:lang w:val="el-GR"/>
        </w:rPr>
        <w:t>από την σχέση (</w:t>
      </w:r>
      <w:r w:rsidR="00222153">
        <w:rPr>
          <w:rStyle w:val="a9"/>
          <w:lang w:val="el-GR"/>
        </w:rPr>
        <w:t>3.8</w:t>
      </w:r>
      <w:r w:rsidR="00222153">
        <w:rPr>
          <w:rStyle w:val="a9"/>
          <w:i w:val="0"/>
          <w:lang w:val="el-GR"/>
        </w:rPr>
        <w:t>)</w:t>
      </w:r>
      <w:r w:rsidR="00222153" w:rsidRPr="00222153">
        <w:rPr>
          <w:rStyle w:val="a9"/>
          <w:i w:val="0"/>
          <w:lang w:val="el-GR"/>
        </w:rPr>
        <w:t xml:space="preserve"> </w:t>
      </w:r>
      <w:r w:rsidR="00222153">
        <w:rPr>
          <w:rStyle w:val="a9"/>
          <w:i w:val="0"/>
          <w:lang w:val="el-GR"/>
        </w:rPr>
        <w:t>καθώς και η εύρεση της τιμή του εμβαδού στην έξοδο της πτερωτής (</w:t>
      </w:r>
      <w:r w:rsidR="00222153">
        <w:rPr>
          <w:rStyle w:val="a9"/>
        </w:rPr>
        <w:t>Passage</w:t>
      </w:r>
      <w:r w:rsidR="00222153" w:rsidRPr="00222153">
        <w:rPr>
          <w:rStyle w:val="a9"/>
          <w:lang w:val="el-GR"/>
        </w:rPr>
        <w:t xml:space="preserve"> </w:t>
      </w:r>
      <w:r w:rsidR="00657796">
        <w:rPr>
          <w:rStyle w:val="a9"/>
        </w:rPr>
        <w:t>area</w:t>
      </w:r>
      <w:r w:rsidR="00657796" w:rsidRPr="00657796">
        <w:rPr>
          <w:rStyle w:val="a9"/>
          <w:lang w:val="el-GR"/>
        </w:rPr>
        <w:t xml:space="preserve"> </w:t>
      </w:r>
      <w:r w:rsidR="00657796">
        <w:rPr>
          <w:rStyle w:val="a9"/>
        </w:rPr>
        <w:t>at</w:t>
      </w:r>
      <w:r w:rsidR="00657796" w:rsidRPr="00657796">
        <w:rPr>
          <w:rStyle w:val="a9"/>
          <w:lang w:val="el-GR"/>
        </w:rPr>
        <w:t xml:space="preserve"> </w:t>
      </w:r>
      <w:r w:rsidR="00657796">
        <w:rPr>
          <w:rStyle w:val="a9"/>
        </w:rPr>
        <w:t>the</w:t>
      </w:r>
      <w:r w:rsidR="00657796" w:rsidRPr="00657796">
        <w:rPr>
          <w:rStyle w:val="a9"/>
          <w:lang w:val="el-GR"/>
        </w:rPr>
        <w:t xml:space="preserve"> </w:t>
      </w:r>
      <w:r w:rsidR="00657796">
        <w:rPr>
          <w:rStyle w:val="a9"/>
        </w:rPr>
        <w:t>exit</w:t>
      </w:r>
      <w:r w:rsidR="00222153">
        <w:rPr>
          <w:rStyle w:val="a9"/>
          <w:i w:val="0"/>
          <w:lang w:val="el-GR"/>
        </w:rPr>
        <w:t>) από την σχέση (</w:t>
      </w:r>
      <w:r w:rsidR="00222153">
        <w:rPr>
          <w:rStyle w:val="a9"/>
          <w:lang w:val="el-GR"/>
        </w:rPr>
        <w:t>3.32</w:t>
      </w:r>
      <w:r w:rsidR="00222153">
        <w:rPr>
          <w:rStyle w:val="a9"/>
          <w:i w:val="0"/>
          <w:lang w:val="el-GR"/>
        </w:rPr>
        <w:t>).</w:t>
      </w:r>
    </w:p>
    <w:p w:rsidR="00EC52A6" w:rsidRDefault="00B95605" w:rsidP="00B41E83">
      <w:pPr>
        <w:tabs>
          <w:tab w:val="left" w:pos="1348"/>
        </w:tabs>
        <w:jc w:val="both"/>
        <w:rPr>
          <w:rStyle w:val="a9"/>
          <w:i w:val="0"/>
          <w:lang w:val="el-GR"/>
        </w:rPr>
      </w:pPr>
      <w:r>
        <w:rPr>
          <w:rStyle w:val="a9"/>
          <w:i w:val="0"/>
          <w:lang w:val="el-GR"/>
        </w:rPr>
        <w:t xml:space="preserve">      </w:t>
      </w:r>
      <w:r w:rsidR="00657796">
        <w:rPr>
          <w:rStyle w:val="a9"/>
          <w:i w:val="0"/>
          <w:lang w:val="el-GR"/>
        </w:rPr>
        <w:t>Όλες οι σχέσεις από την σχέση (</w:t>
      </w:r>
      <w:r w:rsidR="00657796">
        <w:rPr>
          <w:rStyle w:val="a9"/>
          <w:lang w:val="el-GR"/>
        </w:rPr>
        <w:t>4.5</w:t>
      </w:r>
      <w:r w:rsidR="00657796">
        <w:rPr>
          <w:rStyle w:val="a9"/>
          <w:i w:val="0"/>
          <w:lang w:val="el-GR"/>
        </w:rPr>
        <w:t xml:space="preserve">) και μετά φαίνονται </w:t>
      </w:r>
      <w:r w:rsidR="00425BE6">
        <w:rPr>
          <w:rStyle w:val="a9"/>
          <w:i w:val="0"/>
          <w:lang w:val="el-GR"/>
        </w:rPr>
        <w:t xml:space="preserve">στις παρακάτω εικόνες. Στην εικόνα 4.2.2 συμπεριλαμβάνονται οι πράξεις για τον υπολογισμό των απαραίτητων έργων. Η εικόνα 4.2.3 περιλαμβάνει τον τρόπο με τον οποίο υπολογίζονται τα μεγέθη που απαρτίζουν το τρίγωνο ταχυτήτων ενώ στην εικόνα 4.2.4 </w:t>
      </w:r>
      <w:r w:rsidR="00EC52A6">
        <w:rPr>
          <w:rStyle w:val="a9"/>
          <w:i w:val="0"/>
          <w:lang w:val="el-GR"/>
        </w:rPr>
        <w:t>φαίνεται ο τρόπος υπολογισμού των θερμοδυναμικών μεγεθών στην έξοδο της πτερωτής.</w:t>
      </w:r>
      <w:r w:rsidR="00425BE6">
        <w:rPr>
          <w:rStyle w:val="a9"/>
          <w:i w:val="0"/>
          <w:lang w:val="el-GR"/>
        </w:rPr>
        <w:t xml:space="preserve"> </w:t>
      </w:r>
    </w:p>
    <w:p w:rsidR="00B87AD1" w:rsidRDefault="00B87AD1" w:rsidP="00B41E83">
      <w:pPr>
        <w:tabs>
          <w:tab w:val="left" w:pos="1348"/>
        </w:tabs>
        <w:jc w:val="both"/>
        <w:rPr>
          <w:rStyle w:val="a9"/>
          <w:i w:val="0"/>
          <w:lang w:val="el-GR"/>
        </w:rPr>
      </w:pPr>
    </w:p>
    <w:p w:rsidR="00EC52A6" w:rsidRDefault="00EC52A6" w:rsidP="00B41E83">
      <w:pPr>
        <w:tabs>
          <w:tab w:val="left" w:pos="1348"/>
        </w:tabs>
        <w:jc w:val="both"/>
        <w:rPr>
          <w:rStyle w:val="a9"/>
          <w:i w:val="0"/>
          <w:lang w:val="el-GR"/>
        </w:rPr>
      </w:pPr>
      <w:r>
        <w:rPr>
          <w:iCs/>
          <w:noProof/>
        </w:rPr>
        <w:drawing>
          <wp:inline distT="0" distB="0" distL="0" distR="0">
            <wp:extent cx="5484712" cy="1747778"/>
            <wp:effectExtent l="19050" t="0" r="1688" b="0"/>
            <wp:docPr id="22" name="21 - Εικόνα" descr="Εικόνα 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2.jpg"/>
                    <pic:cNvPicPr/>
                  </pic:nvPicPr>
                  <pic:blipFill>
                    <a:blip r:embed="rId27"/>
                    <a:stretch>
                      <a:fillRect/>
                    </a:stretch>
                  </pic:blipFill>
                  <pic:spPr>
                    <a:xfrm>
                      <a:off x="0" y="0"/>
                      <a:ext cx="5486400" cy="1748316"/>
                    </a:xfrm>
                    <a:prstGeom prst="rect">
                      <a:avLst/>
                    </a:prstGeom>
                  </pic:spPr>
                </pic:pic>
              </a:graphicData>
            </a:graphic>
          </wp:inline>
        </w:drawing>
      </w:r>
    </w:p>
    <w:p w:rsidR="00EC52A6" w:rsidRDefault="00EC52A6" w:rsidP="00EC52A6">
      <w:pPr>
        <w:tabs>
          <w:tab w:val="left" w:pos="1348"/>
        </w:tabs>
        <w:jc w:val="center"/>
        <w:rPr>
          <w:rStyle w:val="af"/>
          <w:lang w:val="el-GR"/>
        </w:rPr>
      </w:pPr>
      <w:r>
        <w:rPr>
          <w:rStyle w:val="af"/>
          <w:b/>
          <w:lang w:val="el-GR"/>
        </w:rPr>
        <w:t xml:space="preserve">Εικόνα 4.2.2 : </w:t>
      </w:r>
      <w:r>
        <w:rPr>
          <w:rStyle w:val="af"/>
          <w:lang w:val="el-GR"/>
        </w:rPr>
        <w:t>Παρουσίαση τρόπου υπολογισμού του εσωτερικού βαθμού απόδοσης καθώς και των απαραίτητων έργων που περιγράφηκαν σε αυτήν την υποενότητα σε μορφή κώδικα.</w:t>
      </w:r>
    </w:p>
    <w:p w:rsidR="00B87AD1" w:rsidRPr="00EC52A6" w:rsidRDefault="00B87AD1" w:rsidP="00EC52A6">
      <w:pPr>
        <w:tabs>
          <w:tab w:val="left" w:pos="1348"/>
        </w:tabs>
        <w:jc w:val="center"/>
        <w:rPr>
          <w:rStyle w:val="af"/>
          <w:lang w:val="el-GR"/>
        </w:rPr>
      </w:pPr>
    </w:p>
    <w:p w:rsidR="00EC52A6" w:rsidRDefault="00EC52A6" w:rsidP="00B41E83">
      <w:pPr>
        <w:tabs>
          <w:tab w:val="left" w:pos="1348"/>
        </w:tabs>
        <w:jc w:val="both"/>
        <w:rPr>
          <w:rStyle w:val="a9"/>
          <w:i w:val="0"/>
          <w:lang w:val="el-GR"/>
        </w:rPr>
      </w:pPr>
      <w:r>
        <w:rPr>
          <w:iCs/>
          <w:noProof/>
        </w:rPr>
        <w:drawing>
          <wp:inline distT="0" distB="0" distL="0" distR="0">
            <wp:extent cx="5484712" cy="2066081"/>
            <wp:effectExtent l="19050" t="0" r="1688" b="0"/>
            <wp:docPr id="23" name="22 - Εικόνα" descr="Εικόνα 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3.jpg"/>
                    <pic:cNvPicPr/>
                  </pic:nvPicPr>
                  <pic:blipFill>
                    <a:blip r:embed="rId28"/>
                    <a:stretch>
                      <a:fillRect/>
                    </a:stretch>
                  </pic:blipFill>
                  <pic:spPr>
                    <a:xfrm>
                      <a:off x="0" y="0"/>
                      <a:ext cx="5486400" cy="2066717"/>
                    </a:xfrm>
                    <a:prstGeom prst="rect">
                      <a:avLst/>
                    </a:prstGeom>
                  </pic:spPr>
                </pic:pic>
              </a:graphicData>
            </a:graphic>
          </wp:inline>
        </w:drawing>
      </w:r>
    </w:p>
    <w:p w:rsidR="00EC52A6" w:rsidRPr="00EC52A6" w:rsidRDefault="00EC52A6" w:rsidP="00EC52A6">
      <w:pPr>
        <w:tabs>
          <w:tab w:val="left" w:pos="1348"/>
        </w:tabs>
        <w:jc w:val="center"/>
        <w:rPr>
          <w:rStyle w:val="af"/>
          <w:lang w:val="el-GR"/>
        </w:rPr>
      </w:pPr>
      <w:r>
        <w:rPr>
          <w:rStyle w:val="af"/>
          <w:b/>
          <w:lang w:val="el-GR"/>
        </w:rPr>
        <w:t xml:space="preserve">Εικόνα 4.2.3 : </w:t>
      </w:r>
      <w:r>
        <w:rPr>
          <w:rStyle w:val="af"/>
          <w:lang w:val="el-GR"/>
        </w:rPr>
        <w:t xml:space="preserve">Παρουσίαση σε μορφή κώδικα του τρόπου υπολογισμού των μεγεθών που συντελούν το τρίγωνο ταχυτήτων στην έξοδο της πτερωτής. </w:t>
      </w:r>
    </w:p>
    <w:p w:rsidR="00EC52A6" w:rsidRDefault="00EC52A6" w:rsidP="00B41E83">
      <w:pPr>
        <w:tabs>
          <w:tab w:val="left" w:pos="1348"/>
        </w:tabs>
        <w:jc w:val="both"/>
        <w:rPr>
          <w:rStyle w:val="a9"/>
          <w:i w:val="0"/>
          <w:lang w:val="el-GR"/>
        </w:rPr>
      </w:pPr>
      <w:r>
        <w:rPr>
          <w:iCs/>
          <w:noProof/>
        </w:rPr>
        <w:lastRenderedPageBreak/>
        <w:drawing>
          <wp:inline distT="0" distB="0" distL="0" distR="0">
            <wp:extent cx="5479632" cy="2482770"/>
            <wp:effectExtent l="19050" t="0" r="6768" b="0"/>
            <wp:docPr id="24" name="23 - Εικόνα" descr="Εικόνα 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4.jpg"/>
                    <pic:cNvPicPr/>
                  </pic:nvPicPr>
                  <pic:blipFill>
                    <a:blip r:embed="rId29"/>
                    <a:stretch>
                      <a:fillRect/>
                    </a:stretch>
                  </pic:blipFill>
                  <pic:spPr>
                    <a:xfrm>
                      <a:off x="0" y="0"/>
                      <a:ext cx="5486400" cy="2485837"/>
                    </a:xfrm>
                    <a:prstGeom prst="rect">
                      <a:avLst/>
                    </a:prstGeom>
                  </pic:spPr>
                </pic:pic>
              </a:graphicData>
            </a:graphic>
          </wp:inline>
        </w:drawing>
      </w:r>
    </w:p>
    <w:p w:rsidR="00EC52A6" w:rsidRPr="00EC52A6" w:rsidRDefault="00EC52A6" w:rsidP="00EC52A6">
      <w:pPr>
        <w:tabs>
          <w:tab w:val="left" w:pos="1348"/>
        </w:tabs>
        <w:jc w:val="center"/>
        <w:rPr>
          <w:rStyle w:val="af"/>
          <w:lang w:val="el-GR"/>
        </w:rPr>
      </w:pPr>
      <w:r>
        <w:rPr>
          <w:rStyle w:val="af"/>
          <w:b/>
          <w:lang w:val="el-GR"/>
        </w:rPr>
        <w:t xml:space="preserve">Εικόνα 4.2.4 : </w:t>
      </w:r>
      <w:r>
        <w:rPr>
          <w:rStyle w:val="af"/>
          <w:lang w:val="el-GR"/>
        </w:rPr>
        <w:t>Παρουσίαση σε μορφή κώδικα του τρόπου υπολογισμού των θερμοδυναμικών μεγεθών στην έξοδο της πτερωτής.</w:t>
      </w:r>
    </w:p>
    <w:p w:rsidR="00EC52A6" w:rsidRDefault="00EC52A6" w:rsidP="00B41E83">
      <w:pPr>
        <w:tabs>
          <w:tab w:val="left" w:pos="1348"/>
        </w:tabs>
        <w:jc w:val="both"/>
        <w:rPr>
          <w:rStyle w:val="a9"/>
          <w:i w:val="0"/>
          <w:lang w:val="el-GR"/>
        </w:rPr>
      </w:pPr>
    </w:p>
    <w:p w:rsidR="00B95605" w:rsidRDefault="00EC52A6" w:rsidP="00B41E83">
      <w:pPr>
        <w:tabs>
          <w:tab w:val="left" w:pos="1348"/>
        </w:tabs>
        <w:jc w:val="both"/>
        <w:rPr>
          <w:rStyle w:val="a9"/>
          <w:i w:val="0"/>
          <w:lang w:val="el-GR"/>
        </w:rPr>
      </w:pPr>
      <w:r>
        <w:rPr>
          <w:rStyle w:val="a9"/>
          <w:i w:val="0"/>
          <w:lang w:val="el-GR"/>
        </w:rPr>
        <w:t xml:space="preserve">      </w:t>
      </w:r>
      <w:r w:rsidR="00425BE6">
        <w:rPr>
          <w:rStyle w:val="a9"/>
          <w:i w:val="0"/>
          <w:lang w:val="el-GR"/>
        </w:rPr>
        <w:t>Μ</w:t>
      </w:r>
      <w:r w:rsidR="00657796">
        <w:rPr>
          <w:rStyle w:val="a9"/>
          <w:i w:val="0"/>
          <w:lang w:val="el-GR"/>
        </w:rPr>
        <w:t xml:space="preserve">έχρι στιγμής δεν </w:t>
      </w:r>
      <w:r>
        <w:rPr>
          <w:rStyle w:val="a9"/>
          <w:i w:val="0"/>
          <w:lang w:val="el-GR"/>
        </w:rPr>
        <w:t>έχει απαιτηθεί</w:t>
      </w:r>
      <w:r w:rsidR="00657796">
        <w:rPr>
          <w:rStyle w:val="a9"/>
          <w:i w:val="0"/>
          <w:lang w:val="el-GR"/>
        </w:rPr>
        <w:t xml:space="preserve"> κάποια δομή επανάληψης</w:t>
      </w:r>
      <w:r>
        <w:rPr>
          <w:rStyle w:val="a9"/>
          <w:i w:val="0"/>
          <w:lang w:val="el-GR"/>
        </w:rPr>
        <w:t xml:space="preserve"> για τον υπολογισμό των παραπάνω μεταβλητών. Τ</w:t>
      </w:r>
      <w:r w:rsidR="00657796">
        <w:rPr>
          <w:rStyle w:val="a9"/>
          <w:i w:val="0"/>
          <w:lang w:val="el-GR"/>
        </w:rPr>
        <w:t>ο επόμενο βήμα είναι η εισαγωγή του κώδικα στην κύρια/βασική δομή επανάληψης.</w:t>
      </w:r>
    </w:p>
    <w:p w:rsidR="00FA2379" w:rsidRDefault="00FA2379" w:rsidP="00E15A73">
      <w:pPr>
        <w:pStyle w:val="2"/>
        <w:rPr>
          <w:rStyle w:val="a9"/>
          <w:i w:val="0"/>
          <w:lang w:val="el-GR"/>
        </w:rPr>
      </w:pPr>
    </w:p>
    <w:p w:rsidR="00E15A73" w:rsidRDefault="00E15A73" w:rsidP="00E15A73">
      <w:pPr>
        <w:pStyle w:val="2"/>
        <w:rPr>
          <w:rStyle w:val="a9"/>
          <w:i w:val="0"/>
          <w:lang w:val="el-GR"/>
        </w:rPr>
      </w:pPr>
      <w:bookmarkStart w:id="21" w:name="_Toc72503862"/>
      <w:r>
        <w:rPr>
          <w:rStyle w:val="a9"/>
          <w:i w:val="0"/>
          <w:lang w:val="el-GR"/>
        </w:rPr>
        <w:t>4.</w:t>
      </w:r>
      <w:r w:rsidRPr="00DE5467">
        <w:rPr>
          <w:rStyle w:val="a9"/>
          <w:i w:val="0"/>
          <w:lang w:val="el-GR"/>
        </w:rPr>
        <w:t>3</w:t>
      </w:r>
      <w:r>
        <w:rPr>
          <w:rStyle w:val="a9"/>
          <w:i w:val="0"/>
          <w:lang w:val="el-GR"/>
        </w:rPr>
        <w:t xml:space="preserve"> Διαδικασία υπολογισμού χαρακτηριστικών εισόδου της πτερωτής.</w:t>
      </w:r>
      <w:bookmarkEnd w:id="21"/>
    </w:p>
    <w:p w:rsidR="002A44CA" w:rsidRPr="00C10827" w:rsidRDefault="00024FE1" w:rsidP="00E15A73">
      <w:pPr>
        <w:rPr>
          <w:lang w:val="el-GR"/>
        </w:rPr>
      </w:pPr>
      <w:r w:rsidRPr="00EC52A6">
        <w:rPr>
          <w:lang w:val="el-GR"/>
        </w:rPr>
        <w:t xml:space="preserve"> </w:t>
      </w:r>
    </w:p>
    <w:p w:rsidR="00EC52A6" w:rsidRDefault="00972BD6" w:rsidP="00E15A73">
      <w:r>
        <w:rPr>
          <w:lang w:val="el-GR"/>
        </w:rPr>
        <w:t xml:space="preserve">     </w:t>
      </w:r>
      <w:r w:rsidR="002A44CA">
        <w:rPr>
          <w:lang w:val="el-GR"/>
        </w:rPr>
        <w:t xml:space="preserve">Μετά τους υπολογισμούς της υποενότητας </w:t>
      </w:r>
      <w:r>
        <w:rPr>
          <w:lang w:val="el-GR"/>
        </w:rPr>
        <w:t xml:space="preserve">4.2 </w:t>
      </w:r>
      <w:r w:rsidR="002A44CA">
        <w:rPr>
          <w:lang w:val="el-GR"/>
        </w:rPr>
        <w:t>ο κώδικας εισέρχεται στην βασική δομή επανάληψης αφού πρώτα εκχωρηθούν κάποιες αρχικές τιμές σε συγκεκριμένες μεταβλητές. Αυτές οι μεταβλητές αφορούν την ακρίβεια (</w:t>
      </w:r>
      <w:r w:rsidR="002A44CA">
        <w:rPr>
          <w:i/>
        </w:rPr>
        <w:t>tolerance</w:t>
      </w:r>
      <w:r w:rsidR="002A44CA">
        <w:rPr>
          <w:lang w:val="el-GR"/>
        </w:rPr>
        <w:t>)</w:t>
      </w:r>
      <w:r w:rsidR="002A44CA" w:rsidRPr="002A44CA">
        <w:rPr>
          <w:lang w:val="el-GR"/>
        </w:rPr>
        <w:t xml:space="preserve"> </w:t>
      </w:r>
      <w:r w:rsidR="002A44CA">
        <w:rPr>
          <w:lang w:val="el-GR"/>
        </w:rPr>
        <w:t>η οποία είναι της τάξης του 0.001</w:t>
      </w:r>
      <w:r w:rsidR="002A44CA" w:rsidRPr="002A44CA">
        <w:rPr>
          <w:lang w:val="el-GR"/>
        </w:rPr>
        <w:t xml:space="preserve">, </w:t>
      </w:r>
      <w:r w:rsidR="002A44CA">
        <w:rPr>
          <w:lang w:val="el-GR"/>
        </w:rPr>
        <w:t xml:space="preserve">τον αρχικό και τελικό αριθμό πτερυγίων </w:t>
      </w:r>
      <w:r w:rsidR="002A44CA" w:rsidRPr="002A44CA">
        <w:rPr>
          <w:lang w:val="el-GR"/>
        </w:rPr>
        <w:t>“</w:t>
      </w:r>
      <w:r w:rsidR="002A44CA">
        <w:t>Start</w:t>
      </w:r>
      <w:r w:rsidR="002A44CA" w:rsidRPr="002A44CA">
        <w:rPr>
          <w:lang w:val="el-GR"/>
        </w:rPr>
        <w:t>”</w:t>
      </w:r>
      <w:r w:rsidR="002A44CA">
        <w:rPr>
          <w:lang w:val="el-GR"/>
        </w:rPr>
        <w:t xml:space="preserve"> </w:t>
      </w:r>
      <w:r w:rsidR="002A44CA" w:rsidRPr="002A44CA">
        <w:rPr>
          <w:lang w:val="el-GR"/>
        </w:rPr>
        <w:t>&amp; “</w:t>
      </w:r>
      <w:r w:rsidR="002A44CA">
        <w:t>End</w:t>
      </w:r>
      <w:r w:rsidR="002A44CA" w:rsidRPr="002A44CA">
        <w:rPr>
          <w:lang w:val="el-GR"/>
        </w:rPr>
        <w:t>”</w:t>
      </w:r>
      <w:r w:rsidR="002A44CA">
        <w:rPr>
          <w:lang w:val="el-GR"/>
        </w:rPr>
        <w:t xml:space="preserve">, την μεταβλητή ένδειξης εάν η διαδικασία βρίσκεται στην τελική επανάληψη </w:t>
      </w:r>
      <w:r w:rsidR="002A44CA" w:rsidRPr="002A44CA">
        <w:rPr>
          <w:lang w:val="el-GR"/>
        </w:rPr>
        <w:t>“</w:t>
      </w:r>
      <w:r w:rsidR="002A44CA">
        <w:rPr>
          <w:i/>
        </w:rPr>
        <w:t>Final</w:t>
      </w:r>
      <w:r w:rsidR="002A44CA" w:rsidRPr="002A44CA">
        <w:rPr>
          <w:i/>
          <w:lang w:val="el-GR"/>
        </w:rPr>
        <w:t>_</w:t>
      </w:r>
      <w:r w:rsidR="002A44CA">
        <w:rPr>
          <w:i/>
        </w:rPr>
        <w:t>rep</w:t>
      </w:r>
      <w:r w:rsidR="002A44CA" w:rsidRPr="002A44CA">
        <w:rPr>
          <w:lang w:val="el-GR"/>
        </w:rPr>
        <w:t>”</w:t>
      </w:r>
      <w:r>
        <w:rPr>
          <w:lang w:val="el-GR"/>
        </w:rPr>
        <w:t xml:space="preserve"> καθώς και την μεταβλητή </w:t>
      </w:r>
      <w:r w:rsidRPr="00972BD6">
        <w:rPr>
          <w:lang w:val="el-GR"/>
        </w:rPr>
        <w:t>“</w:t>
      </w:r>
      <w:r>
        <w:rPr>
          <w:i/>
        </w:rPr>
        <w:t>Best</w:t>
      </w:r>
      <w:r w:rsidRPr="00972BD6">
        <w:rPr>
          <w:lang w:val="el-GR"/>
        </w:rPr>
        <w:t xml:space="preserve">” </w:t>
      </w:r>
      <w:r>
        <w:rPr>
          <w:lang w:val="el-GR"/>
        </w:rPr>
        <w:t xml:space="preserve">η οποία αυξάνεται κατά μία μονάδα όποτε βρεθεί κάποια πιθανή βέλτιστη λύση. Στην μεταβλητή </w:t>
      </w:r>
      <w:r w:rsidRPr="00972BD6">
        <w:rPr>
          <w:lang w:val="el-GR"/>
        </w:rPr>
        <w:t>“</w:t>
      </w:r>
      <w:r>
        <w:rPr>
          <w:i/>
        </w:rPr>
        <w:t>Final</w:t>
      </w:r>
      <w:r w:rsidRPr="00972BD6">
        <w:rPr>
          <w:i/>
          <w:lang w:val="el-GR"/>
        </w:rPr>
        <w:t>_</w:t>
      </w:r>
      <w:r>
        <w:rPr>
          <w:i/>
        </w:rPr>
        <w:t>rep</w:t>
      </w:r>
      <w:r w:rsidRPr="00972BD6">
        <w:rPr>
          <w:lang w:val="el-GR"/>
        </w:rPr>
        <w:t>”</w:t>
      </w:r>
      <w:r>
        <w:rPr>
          <w:lang w:val="el-GR"/>
        </w:rPr>
        <w:t xml:space="preserve"> εκχωρείτε η τιμή «0» η οποία θα αλλάξει στην τιμή «1» όταν θα έχει βρεθεί η βέλτιστη λύση</w:t>
      </w:r>
      <w:r w:rsidRPr="00972BD6">
        <w:rPr>
          <w:lang w:val="el-GR"/>
        </w:rPr>
        <w:t xml:space="preserve"> </w:t>
      </w:r>
      <w:r>
        <w:rPr>
          <w:lang w:val="el-GR"/>
        </w:rPr>
        <w:t>με σκοπό την επανάληψη όλης της επαναληπτικής διαδικασίας μόνο για τον βέλτιστο αριθμό πτερυγίων αυτή την φορά.</w:t>
      </w:r>
      <w:r w:rsidR="00F96067">
        <w:rPr>
          <w:lang w:val="el-GR"/>
        </w:rPr>
        <w:t xml:space="preserve"> Οι παραπάνω διαδικασίες φαίνονται στην εικόνα 4.3.1.</w:t>
      </w:r>
    </w:p>
    <w:p w:rsidR="00691A9C" w:rsidRPr="00691A9C" w:rsidRDefault="00691A9C" w:rsidP="00E15A73"/>
    <w:p w:rsidR="00F96067" w:rsidRPr="00972BD6" w:rsidRDefault="00F96067" w:rsidP="00E15A73">
      <w:pPr>
        <w:rPr>
          <w:lang w:val="el-GR"/>
        </w:rPr>
      </w:pPr>
      <w:r>
        <w:rPr>
          <w:noProof/>
        </w:rPr>
        <w:lastRenderedPageBreak/>
        <w:drawing>
          <wp:inline distT="0" distB="0" distL="0" distR="0">
            <wp:extent cx="5483442" cy="1498922"/>
            <wp:effectExtent l="19050" t="0" r="2958" b="0"/>
            <wp:docPr id="20" name="19 - Εικόνα" descr="Εικόνα 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1.jpg"/>
                    <pic:cNvPicPr/>
                  </pic:nvPicPr>
                  <pic:blipFill>
                    <a:blip r:embed="rId30"/>
                    <a:stretch>
                      <a:fillRect/>
                    </a:stretch>
                  </pic:blipFill>
                  <pic:spPr>
                    <a:xfrm>
                      <a:off x="0" y="0"/>
                      <a:ext cx="5486400" cy="1499731"/>
                    </a:xfrm>
                    <a:prstGeom prst="rect">
                      <a:avLst/>
                    </a:prstGeom>
                  </pic:spPr>
                </pic:pic>
              </a:graphicData>
            </a:graphic>
          </wp:inline>
        </w:drawing>
      </w:r>
    </w:p>
    <w:p w:rsidR="00024FE1" w:rsidRDefault="00C52496" w:rsidP="00C52496">
      <w:pPr>
        <w:jc w:val="center"/>
        <w:rPr>
          <w:rStyle w:val="af"/>
          <w:lang w:val="el-GR"/>
        </w:rPr>
      </w:pPr>
      <w:r>
        <w:rPr>
          <w:rStyle w:val="af"/>
          <w:b/>
          <w:lang w:val="el-GR"/>
        </w:rPr>
        <w:t xml:space="preserve">Εικόνα 4.3.1: </w:t>
      </w:r>
      <w:r>
        <w:rPr>
          <w:rStyle w:val="af"/>
          <w:lang w:val="el-GR"/>
        </w:rPr>
        <w:t>Αρχικές εκχωρήσεις τιμών πριν την εισαγωγή του κώδικα στην βασική δομή επανάληψης.</w:t>
      </w:r>
    </w:p>
    <w:p w:rsidR="00C52496" w:rsidRDefault="00C52496" w:rsidP="00C52496">
      <w:pPr>
        <w:jc w:val="both"/>
        <w:rPr>
          <w:rStyle w:val="a9"/>
          <w:i w:val="0"/>
          <w:lang w:val="el-GR"/>
        </w:rPr>
      </w:pPr>
    </w:p>
    <w:p w:rsidR="00C52496" w:rsidRPr="00C10827" w:rsidRDefault="00C52496" w:rsidP="00C52496">
      <w:pPr>
        <w:jc w:val="both"/>
        <w:rPr>
          <w:rStyle w:val="a9"/>
          <w:i w:val="0"/>
          <w:lang w:val="el-GR"/>
        </w:rPr>
      </w:pPr>
      <w:r>
        <w:rPr>
          <w:rStyle w:val="a9"/>
          <w:i w:val="0"/>
          <w:lang w:val="el-GR"/>
        </w:rPr>
        <w:t>Το επόμενο βήμα είναι η εισαγωγή του κώδικα στην βασική δομή επανάληψης.</w:t>
      </w:r>
      <w:r w:rsidRPr="00C52496">
        <w:rPr>
          <w:rStyle w:val="a9"/>
          <w:i w:val="0"/>
          <w:lang w:val="el-GR"/>
        </w:rPr>
        <w:t xml:space="preserve"> </w:t>
      </w:r>
      <w:r>
        <w:rPr>
          <w:rStyle w:val="a9"/>
          <w:i w:val="0"/>
          <w:lang w:val="el-GR"/>
        </w:rPr>
        <w:t>Η βασική δομή επανάληψης είναι</w:t>
      </w:r>
      <w:r w:rsidR="00E67770">
        <w:rPr>
          <w:rStyle w:val="a9"/>
          <w:i w:val="0"/>
          <w:lang w:val="el-GR"/>
        </w:rPr>
        <w:t xml:space="preserve"> μια δομή επανάληψης τύπου </w:t>
      </w:r>
      <w:r w:rsidR="00E67770" w:rsidRPr="00E67770">
        <w:rPr>
          <w:rStyle w:val="a9"/>
          <w:i w:val="0"/>
          <w:lang w:val="el-GR"/>
        </w:rPr>
        <w:t>“</w:t>
      </w:r>
      <w:r w:rsidR="00E67770">
        <w:rPr>
          <w:rStyle w:val="a9"/>
        </w:rPr>
        <w:t>While</w:t>
      </w:r>
      <w:r w:rsidR="00E67770" w:rsidRPr="00E67770">
        <w:rPr>
          <w:rStyle w:val="a9"/>
          <w:lang w:val="el-GR"/>
        </w:rPr>
        <w:t xml:space="preserve"> 1</w:t>
      </w:r>
      <w:r w:rsidR="00E67770" w:rsidRPr="00E67770">
        <w:rPr>
          <w:rStyle w:val="a9"/>
          <w:i w:val="0"/>
          <w:lang w:val="el-GR"/>
        </w:rPr>
        <w:t>”</w:t>
      </w:r>
      <w:r w:rsidR="00E67770">
        <w:rPr>
          <w:rStyle w:val="a9"/>
          <w:i w:val="0"/>
          <w:lang w:val="el-GR"/>
        </w:rPr>
        <w:t xml:space="preserve"> η οποία τερματίζει</w:t>
      </w:r>
      <w:r w:rsidR="00E67770" w:rsidRPr="00E67770">
        <w:rPr>
          <w:rStyle w:val="a9"/>
          <w:i w:val="0"/>
          <w:lang w:val="el-GR"/>
        </w:rPr>
        <w:t xml:space="preserve"> </w:t>
      </w:r>
      <w:r w:rsidR="00E67770">
        <w:rPr>
          <w:rStyle w:val="a9"/>
          <w:i w:val="0"/>
          <w:lang w:val="el-GR"/>
        </w:rPr>
        <w:t xml:space="preserve">με την εντολή </w:t>
      </w:r>
      <w:r w:rsidR="00E67770" w:rsidRPr="00E67770">
        <w:rPr>
          <w:rStyle w:val="a9"/>
          <w:i w:val="0"/>
          <w:lang w:val="el-GR"/>
        </w:rPr>
        <w:t>“</w:t>
      </w:r>
      <w:r w:rsidR="00E67770">
        <w:rPr>
          <w:rStyle w:val="a9"/>
        </w:rPr>
        <w:t>Break</w:t>
      </w:r>
      <w:r w:rsidR="00E67770" w:rsidRPr="00E67770">
        <w:rPr>
          <w:rStyle w:val="a9"/>
          <w:i w:val="0"/>
          <w:lang w:val="el-GR"/>
        </w:rPr>
        <w:t>”</w:t>
      </w:r>
      <w:r w:rsidR="00E67770">
        <w:rPr>
          <w:rStyle w:val="a9"/>
          <w:i w:val="0"/>
          <w:lang w:val="el-GR"/>
        </w:rPr>
        <w:t xml:space="preserve">. Αμέσως μετά την επαναληπτική δομή </w:t>
      </w:r>
      <w:r w:rsidR="00E67770" w:rsidRPr="00E67770">
        <w:rPr>
          <w:rStyle w:val="a9"/>
          <w:i w:val="0"/>
          <w:lang w:val="el-GR"/>
        </w:rPr>
        <w:t>“</w:t>
      </w:r>
      <w:r w:rsidR="00E67770">
        <w:rPr>
          <w:rStyle w:val="a9"/>
          <w:i w:val="0"/>
        </w:rPr>
        <w:t>While</w:t>
      </w:r>
      <w:r w:rsidR="00E67770" w:rsidRPr="00E67770">
        <w:rPr>
          <w:rStyle w:val="a9"/>
          <w:i w:val="0"/>
          <w:lang w:val="el-GR"/>
        </w:rPr>
        <w:t xml:space="preserve"> 1” </w:t>
      </w:r>
      <w:r w:rsidR="00E67770">
        <w:rPr>
          <w:rStyle w:val="a9"/>
          <w:i w:val="0"/>
          <w:lang w:val="el-GR"/>
        </w:rPr>
        <w:t xml:space="preserve">ο κώδικας μπαίνει στην επαναληπτική δομή </w:t>
      </w:r>
      <w:r w:rsidR="00E67770" w:rsidRPr="00E67770">
        <w:rPr>
          <w:rStyle w:val="a9"/>
          <w:i w:val="0"/>
          <w:lang w:val="el-GR"/>
        </w:rPr>
        <w:t>“</w:t>
      </w:r>
      <w:r w:rsidR="00E67770">
        <w:rPr>
          <w:rStyle w:val="a9"/>
        </w:rPr>
        <w:t>For</w:t>
      </w:r>
      <w:r w:rsidR="00E67770" w:rsidRPr="00E67770">
        <w:rPr>
          <w:rStyle w:val="a9"/>
          <w:i w:val="0"/>
          <w:lang w:val="el-GR"/>
        </w:rPr>
        <w:t>”</w:t>
      </w:r>
      <w:r w:rsidR="00E67770">
        <w:rPr>
          <w:rStyle w:val="a9"/>
          <w:i w:val="0"/>
          <w:lang w:val="el-GR"/>
        </w:rPr>
        <w:t xml:space="preserve">, η οποία για κάθε πιθανό αποδεκτό αριθμό πτερυγίων θα εκτελέσει τις διαδικασίες που ακολουθούν. Η επαναληπτική δομή </w:t>
      </w:r>
      <w:r w:rsidR="00E67770" w:rsidRPr="00E67770">
        <w:rPr>
          <w:rStyle w:val="a9"/>
          <w:i w:val="0"/>
          <w:lang w:val="el-GR"/>
        </w:rPr>
        <w:t>“</w:t>
      </w:r>
      <w:r w:rsidR="00E67770">
        <w:rPr>
          <w:rStyle w:val="a9"/>
        </w:rPr>
        <w:t>For</w:t>
      </w:r>
      <w:r w:rsidR="00E67770" w:rsidRPr="00E67770">
        <w:rPr>
          <w:rStyle w:val="a9"/>
          <w:i w:val="0"/>
          <w:lang w:val="el-GR"/>
        </w:rPr>
        <w:t xml:space="preserve">” </w:t>
      </w:r>
      <w:r w:rsidR="00E67770">
        <w:rPr>
          <w:rStyle w:val="a9"/>
          <w:i w:val="0"/>
          <w:lang w:val="el-GR"/>
        </w:rPr>
        <w:t>τερματίζει όταν ελεγχθούν όλοι οι πιθανοί αριθμοί πτερυγίων</w:t>
      </w:r>
      <w:r w:rsidR="00E67770" w:rsidRPr="00E67770">
        <w:rPr>
          <w:rStyle w:val="a9"/>
          <w:i w:val="0"/>
          <w:lang w:val="el-GR"/>
        </w:rPr>
        <w:t xml:space="preserve">. </w:t>
      </w:r>
    </w:p>
    <w:p w:rsidR="00E67770" w:rsidRPr="00D17ECD" w:rsidRDefault="00E67770" w:rsidP="00C52496">
      <w:pPr>
        <w:jc w:val="both"/>
        <w:rPr>
          <w:rStyle w:val="a9"/>
          <w:i w:val="0"/>
          <w:lang w:val="el-GR"/>
        </w:rPr>
      </w:pPr>
      <w:r w:rsidRPr="00E67770">
        <w:rPr>
          <w:rStyle w:val="a9"/>
          <w:i w:val="0"/>
          <w:lang w:val="el-GR"/>
        </w:rPr>
        <w:t xml:space="preserve">      </w:t>
      </w:r>
      <w:r>
        <w:rPr>
          <w:rStyle w:val="a9"/>
          <w:i w:val="0"/>
          <w:lang w:val="el-GR"/>
        </w:rPr>
        <w:t xml:space="preserve">Με την εισαγωγή του κώδικα στην </w:t>
      </w:r>
      <w:r w:rsidRPr="00E67770">
        <w:rPr>
          <w:rStyle w:val="a9"/>
          <w:i w:val="0"/>
          <w:lang w:val="el-GR"/>
        </w:rPr>
        <w:t>“</w:t>
      </w:r>
      <w:r>
        <w:rPr>
          <w:rStyle w:val="a9"/>
        </w:rPr>
        <w:t>For</w:t>
      </w:r>
      <w:r w:rsidRPr="00E67770">
        <w:rPr>
          <w:rStyle w:val="a9"/>
          <w:i w:val="0"/>
          <w:lang w:val="el-GR"/>
        </w:rPr>
        <w:t>”</w:t>
      </w:r>
      <w:r>
        <w:rPr>
          <w:rStyle w:val="a9"/>
          <w:i w:val="0"/>
          <w:lang w:val="el-GR"/>
        </w:rPr>
        <w:t xml:space="preserve"> καθώς και</w:t>
      </w:r>
      <w:r w:rsidR="004F5BA9">
        <w:rPr>
          <w:rStyle w:val="a9"/>
          <w:i w:val="0"/>
          <w:lang w:val="el-GR"/>
        </w:rPr>
        <w:t xml:space="preserve"> κάθε φορά που θα εισέρχεται σε αυτήν θα εκχωρείται/αλλάζει η τιμή μιας μεταβλητής με ιδιαίτερη σημασία στην ταχύτητα εκτέλεσης του προγράμματος. Αυτή η μεταβλητή ονομάζεται </w:t>
      </w:r>
      <w:r w:rsidR="004F5BA9" w:rsidRPr="004F5BA9">
        <w:rPr>
          <w:rStyle w:val="a9"/>
          <w:i w:val="0"/>
          <w:lang w:val="el-GR"/>
        </w:rPr>
        <w:t>“</w:t>
      </w:r>
      <w:r w:rsidR="004F5BA9">
        <w:rPr>
          <w:rStyle w:val="a9"/>
        </w:rPr>
        <w:t>Stop</w:t>
      </w:r>
      <w:r w:rsidR="004F5BA9" w:rsidRPr="004F5BA9">
        <w:rPr>
          <w:rStyle w:val="a9"/>
          <w:i w:val="0"/>
          <w:lang w:val="el-GR"/>
        </w:rPr>
        <w:t>”</w:t>
      </w:r>
      <w:r w:rsidR="004F5BA9">
        <w:rPr>
          <w:rStyle w:val="a9"/>
          <w:i w:val="0"/>
          <w:lang w:val="el-GR"/>
        </w:rPr>
        <w:t xml:space="preserve"> και οι τιμές τις οποίες μπορεί να πάρει είναι μηδέν και ένα. Η τιμή της συγκεκριμένης μεταβλητής αλλάζει σε συγκεκριμένα σημεία κλειδιά από τα οποία μπορεί εύκολα να ερμηνευτεί εάν η διαδικασία θα καταλήξει σε πιθανό αποτέλεσμα ή θα οδηγήσει σε διαδοχικά σφάλματα και εν τέλει σε αποτυχία. Ένα παράδειγμα των εν λόγω σημείων κλειδιών είναι η διαδικασία της εύρεσης των χαρακτηριστικών εισόδου. Εάν η διαδικασία δεν συγκλίνει τότε η μεταβλητή </w:t>
      </w:r>
      <w:r w:rsidR="004F5BA9" w:rsidRPr="004F5BA9">
        <w:rPr>
          <w:rStyle w:val="a9"/>
          <w:i w:val="0"/>
          <w:lang w:val="el-GR"/>
        </w:rPr>
        <w:t>“</w:t>
      </w:r>
      <w:r w:rsidR="004F5BA9">
        <w:rPr>
          <w:rStyle w:val="a9"/>
        </w:rPr>
        <w:t>Stop</w:t>
      </w:r>
      <w:r w:rsidR="004F5BA9" w:rsidRPr="004F5BA9">
        <w:rPr>
          <w:rStyle w:val="a9"/>
          <w:i w:val="0"/>
          <w:lang w:val="el-GR"/>
        </w:rPr>
        <w:t>”</w:t>
      </w:r>
      <w:r w:rsidR="004F5BA9">
        <w:rPr>
          <w:rStyle w:val="a9"/>
          <w:i w:val="0"/>
          <w:lang w:val="el-GR"/>
        </w:rPr>
        <w:t xml:space="preserve"> παίρνει την τιμή ένα (</w:t>
      </w:r>
      <w:r w:rsidR="004F5BA9">
        <w:rPr>
          <w:rStyle w:val="a9"/>
        </w:rPr>
        <w:t>Stop</w:t>
      </w:r>
      <w:r w:rsidR="004F5BA9" w:rsidRPr="004F5BA9">
        <w:rPr>
          <w:rStyle w:val="a9"/>
          <w:lang w:val="el-GR"/>
        </w:rPr>
        <w:t xml:space="preserve"> = 1</w:t>
      </w:r>
      <w:r w:rsidR="004F5BA9">
        <w:rPr>
          <w:rStyle w:val="a9"/>
          <w:i w:val="0"/>
          <w:lang w:val="el-GR"/>
        </w:rPr>
        <w:t>)</w:t>
      </w:r>
      <w:r w:rsidR="004F5BA9" w:rsidRPr="004F5BA9">
        <w:rPr>
          <w:rStyle w:val="a9"/>
          <w:i w:val="0"/>
          <w:lang w:val="el-GR"/>
        </w:rPr>
        <w:t>.</w:t>
      </w:r>
      <w:r w:rsidR="004F5BA9">
        <w:rPr>
          <w:rStyle w:val="a9"/>
          <w:i w:val="0"/>
          <w:lang w:val="el-GR"/>
        </w:rPr>
        <w:t xml:space="preserve"> Σε αυτήν την περίπτωση όπου η μεταβλητή </w:t>
      </w:r>
      <w:r w:rsidR="004F5BA9" w:rsidRPr="004F5BA9">
        <w:rPr>
          <w:rStyle w:val="a9"/>
          <w:i w:val="0"/>
          <w:lang w:val="el-GR"/>
        </w:rPr>
        <w:t>“</w:t>
      </w:r>
      <w:r w:rsidR="004F5BA9">
        <w:rPr>
          <w:rStyle w:val="a9"/>
        </w:rPr>
        <w:t>Stop</w:t>
      </w:r>
      <w:r w:rsidR="004F5BA9" w:rsidRPr="004F5BA9">
        <w:rPr>
          <w:rStyle w:val="a9"/>
          <w:i w:val="0"/>
          <w:lang w:val="el-GR"/>
        </w:rPr>
        <w:t>”</w:t>
      </w:r>
      <w:r w:rsidR="004F5BA9">
        <w:rPr>
          <w:rStyle w:val="a9"/>
          <w:i w:val="0"/>
          <w:lang w:val="el-GR"/>
        </w:rPr>
        <w:t xml:space="preserve"> ισούται με την μονάδα ο κώδικας αποφεύγει να μπει σε άλλες επιμέρους διαδικασίες για τις οποίες είναι σίγουρο ότι δεν θα βρεθεί λογική ή και καθόλου λύση. Έτσι η διαδικασία γίνεται αρκετά γρηγορότερη καθώς αποφεύγ</w:t>
      </w:r>
      <w:r w:rsidR="00D17ECD">
        <w:rPr>
          <w:rStyle w:val="a9"/>
          <w:i w:val="0"/>
          <w:lang w:val="el-GR"/>
        </w:rPr>
        <w:t>ονται άσκοποι υπολογισμοί καθώς και η</w:t>
      </w:r>
      <w:r w:rsidR="004F5BA9">
        <w:rPr>
          <w:rStyle w:val="a9"/>
          <w:i w:val="0"/>
          <w:lang w:val="el-GR"/>
        </w:rPr>
        <w:t xml:space="preserve"> πιθανότητα σφαλμάτων </w:t>
      </w:r>
      <w:r w:rsidR="00D17ECD">
        <w:rPr>
          <w:rStyle w:val="a9"/>
          <w:i w:val="0"/>
          <w:lang w:val="el-GR"/>
        </w:rPr>
        <w:t xml:space="preserve">αλλά και </w:t>
      </w:r>
      <w:r w:rsidR="004F5BA9">
        <w:rPr>
          <w:rStyle w:val="a9"/>
          <w:i w:val="0"/>
          <w:lang w:val="el-GR"/>
        </w:rPr>
        <w:t xml:space="preserve">η </w:t>
      </w:r>
      <w:r w:rsidR="00D17ECD">
        <w:rPr>
          <w:rStyle w:val="a9"/>
          <w:i w:val="0"/>
          <w:lang w:val="el-GR"/>
        </w:rPr>
        <w:t xml:space="preserve">πιθανότητα ο κώδικας να </w:t>
      </w:r>
      <w:r w:rsidR="00D17ECD" w:rsidRPr="00D17ECD">
        <w:rPr>
          <w:rStyle w:val="a9"/>
          <w:i w:val="0"/>
          <w:lang w:val="el-GR"/>
        </w:rPr>
        <w:t>‘</w:t>
      </w:r>
      <w:r w:rsidR="00D17ECD">
        <w:rPr>
          <w:rStyle w:val="a9"/>
          <w:i w:val="0"/>
          <w:lang w:val="el-GR"/>
        </w:rPr>
        <w:t>πέσει</w:t>
      </w:r>
      <w:r w:rsidR="00D17ECD" w:rsidRPr="00D17ECD">
        <w:rPr>
          <w:rStyle w:val="a9"/>
          <w:i w:val="0"/>
          <w:lang w:val="el-GR"/>
        </w:rPr>
        <w:t>’</w:t>
      </w:r>
      <w:r w:rsidR="00D17ECD">
        <w:rPr>
          <w:rStyle w:val="a9"/>
          <w:i w:val="0"/>
          <w:lang w:val="el-GR"/>
        </w:rPr>
        <w:t xml:space="preserve"> σε ατέρμον βρόγχο σε σημεία όπου απαιτείται σύγκλιση.</w:t>
      </w:r>
    </w:p>
    <w:p w:rsidR="00E15A73" w:rsidRDefault="00D17ECD" w:rsidP="00D17ECD">
      <w:pPr>
        <w:jc w:val="both"/>
        <w:rPr>
          <w:rStyle w:val="a9"/>
          <w:i w:val="0"/>
          <w:lang w:val="el-GR"/>
        </w:rPr>
      </w:pPr>
      <w:r w:rsidRPr="00D17ECD">
        <w:rPr>
          <w:rStyle w:val="a9"/>
          <w:i w:val="0"/>
          <w:lang w:val="el-GR"/>
        </w:rPr>
        <w:t xml:space="preserve">      </w:t>
      </w:r>
      <w:r>
        <w:rPr>
          <w:rStyle w:val="a9"/>
          <w:i w:val="0"/>
          <w:lang w:val="el-GR"/>
        </w:rPr>
        <w:t xml:space="preserve">Μετά την εκχώρηση αρχικής τιμής στην μεταβλητή </w:t>
      </w:r>
      <w:r w:rsidRPr="00D17ECD">
        <w:rPr>
          <w:rStyle w:val="a9"/>
          <w:i w:val="0"/>
          <w:lang w:val="el-GR"/>
        </w:rPr>
        <w:t>“</w:t>
      </w:r>
      <w:r>
        <w:rPr>
          <w:rStyle w:val="a9"/>
        </w:rPr>
        <w:t>Stop</w:t>
      </w:r>
      <w:r w:rsidRPr="00D17ECD">
        <w:rPr>
          <w:rStyle w:val="a9"/>
          <w:i w:val="0"/>
          <w:lang w:val="el-GR"/>
        </w:rPr>
        <w:t xml:space="preserve">” </w:t>
      </w:r>
      <w:r>
        <w:rPr>
          <w:rStyle w:val="a9"/>
          <w:i w:val="0"/>
          <w:lang w:val="el-GR"/>
        </w:rPr>
        <w:t xml:space="preserve">ο κώδικας καλεί συνάρτηση με όνομα </w:t>
      </w:r>
      <w:r w:rsidRPr="00D17ECD">
        <w:rPr>
          <w:rStyle w:val="a9"/>
          <w:i w:val="0"/>
          <w:lang w:val="el-GR"/>
        </w:rPr>
        <w:t>“</w:t>
      </w:r>
      <w:r>
        <w:rPr>
          <w:rStyle w:val="a9"/>
        </w:rPr>
        <w:t>Inlet</w:t>
      </w:r>
      <w:r w:rsidRPr="00D17ECD">
        <w:rPr>
          <w:rStyle w:val="a9"/>
          <w:lang w:val="el-GR"/>
        </w:rPr>
        <w:t>_</w:t>
      </w:r>
      <w:r>
        <w:rPr>
          <w:rStyle w:val="a9"/>
        </w:rPr>
        <w:t>Values</w:t>
      </w:r>
      <w:r w:rsidRPr="00D17ECD">
        <w:rPr>
          <w:rStyle w:val="a9"/>
          <w:i w:val="0"/>
          <w:lang w:val="el-GR"/>
        </w:rPr>
        <w:t xml:space="preserve">”. </w:t>
      </w:r>
      <w:r>
        <w:rPr>
          <w:rStyle w:val="a9"/>
          <w:i w:val="0"/>
          <w:lang w:val="el-GR"/>
        </w:rPr>
        <w:t xml:space="preserve"> Με την συνάρτηση αυτήν θα υπολογιστούν όλα </w:t>
      </w:r>
      <w:r>
        <w:rPr>
          <w:rStyle w:val="a9"/>
          <w:i w:val="0"/>
          <w:lang w:val="el-GR"/>
        </w:rPr>
        <w:lastRenderedPageBreak/>
        <w:t xml:space="preserve">τα απαραίτητα μεγέθη στην είσοδο της πτερωτής. Ο τρόπος με τον οποίο στην </w:t>
      </w:r>
      <w:r>
        <w:rPr>
          <w:rStyle w:val="a9"/>
          <w:i w:val="0"/>
        </w:rPr>
        <w:t>Matlab</w:t>
      </w:r>
      <w:r>
        <w:rPr>
          <w:rStyle w:val="a9"/>
          <w:i w:val="0"/>
          <w:lang w:val="el-GR"/>
        </w:rPr>
        <w:t xml:space="preserve"> καλείται μια συνάρτηση είναι ο εξής :</w:t>
      </w:r>
    </w:p>
    <w:p w:rsidR="00E15A73" w:rsidRDefault="00274AB2" w:rsidP="00D17ECD">
      <w:pPr>
        <w:pStyle w:val="af3"/>
        <w:rPr>
          <w:rStyle w:val="a9"/>
          <w:lang w:val="el-GR"/>
        </w:rPr>
      </w:pPr>
      <m:oMathPara>
        <m:oMath>
          <m:r>
            <w:rPr>
              <w:rStyle w:val="a9"/>
              <w:rFonts w:ascii="Cambria Math" w:hAnsi="Cambria Math"/>
            </w:rPr>
            <m:t>[Επιστρεπτέα Αποτελέσματα]=Όνομα_Συνάρτησης [Όρίσματα εισαγωγής]</m:t>
          </m:r>
        </m:oMath>
      </m:oMathPara>
    </w:p>
    <w:p w:rsidR="00274AB2" w:rsidRDefault="00274AB2" w:rsidP="00D17ECD">
      <w:pPr>
        <w:pStyle w:val="af3"/>
        <w:rPr>
          <w:rStyle w:val="a9"/>
          <w:lang w:val="el-GR"/>
        </w:rPr>
      </w:pPr>
    </w:p>
    <w:p w:rsidR="00274AB2" w:rsidRDefault="00274AB2" w:rsidP="00274AB2">
      <w:pPr>
        <w:pStyle w:val="af3"/>
        <w:jc w:val="both"/>
        <w:rPr>
          <w:rStyle w:val="a9"/>
          <w:i w:val="0"/>
          <w:lang w:val="el-GR"/>
        </w:rPr>
      </w:pPr>
      <w:r>
        <w:rPr>
          <w:rStyle w:val="a9"/>
          <w:i w:val="0"/>
          <w:lang w:val="el-GR"/>
        </w:rPr>
        <w:t xml:space="preserve">Τα ορίσματα τα οποία δέχεται η συνάρτηση </w:t>
      </w:r>
      <w:r w:rsidRPr="00274AB2">
        <w:rPr>
          <w:rStyle w:val="a9"/>
          <w:i w:val="0"/>
          <w:lang w:val="el-GR"/>
        </w:rPr>
        <w:t>“</w:t>
      </w:r>
      <w:r>
        <w:rPr>
          <w:rStyle w:val="a9"/>
        </w:rPr>
        <w:t>Inlet</w:t>
      </w:r>
      <w:r w:rsidRPr="00274AB2">
        <w:rPr>
          <w:rStyle w:val="a9"/>
          <w:lang w:val="el-GR"/>
        </w:rPr>
        <w:t>_</w:t>
      </w:r>
      <w:r>
        <w:rPr>
          <w:rStyle w:val="a9"/>
        </w:rPr>
        <w:t>Values</w:t>
      </w:r>
      <w:r w:rsidRPr="00274AB2">
        <w:rPr>
          <w:rStyle w:val="a9"/>
          <w:i w:val="0"/>
          <w:lang w:val="el-GR"/>
        </w:rPr>
        <w:t>”</w:t>
      </w:r>
      <w:r>
        <w:rPr>
          <w:rStyle w:val="a9"/>
          <w:i w:val="0"/>
          <w:lang w:val="el-GR"/>
        </w:rPr>
        <w:t xml:space="preserve"> είναι :</w:t>
      </w:r>
    </w:p>
    <w:p w:rsidR="00791AC3" w:rsidRDefault="00791AC3" w:rsidP="00274AB2">
      <w:pPr>
        <w:pStyle w:val="af3"/>
        <w:jc w:val="both"/>
        <w:rPr>
          <w:rStyle w:val="a9"/>
          <w:i w:val="0"/>
          <w:lang w:val="el-GR"/>
        </w:rPr>
      </w:pPr>
    </w:p>
    <w:p w:rsidR="00274AB2" w:rsidRPr="00274AB2" w:rsidRDefault="00274AB2" w:rsidP="00274AB2">
      <w:pPr>
        <w:pStyle w:val="af3"/>
        <w:numPr>
          <w:ilvl w:val="0"/>
          <w:numId w:val="13"/>
        </w:numPr>
        <w:jc w:val="both"/>
        <w:rPr>
          <w:rStyle w:val="a9"/>
          <w:i w:val="0"/>
          <w:lang w:val="el-GR"/>
        </w:rPr>
      </w:pPr>
      <w:r>
        <w:rPr>
          <w:rStyle w:val="a9"/>
          <w:i w:val="0"/>
          <w:lang w:val="el-GR"/>
        </w:rPr>
        <w:t xml:space="preserve">Η ακτίνα της πλήμνης στην είσοδο της πτερωτής </w:t>
      </w:r>
      <w:r w:rsidRPr="00274AB2">
        <w:rPr>
          <w:rStyle w:val="a9"/>
          <w:i w:val="0"/>
          <w:lang w:val="el-GR"/>
        </w:rPr>
        <w:t>“</w:t>
      </w:r>
      <w:r>
        <w:rPr>
          <w:rStyle w:val="a9"/>
        </w:rPr>
        <w:t>r</w:t>
      </w:r>
      <w:r w:rsidRPr="00274AB2">
        <w:rPr>
          <w:rStyle w:val="a9"/>
          <w:vertAlign w:val="subscript"/>
          <w:lang w:val="el-GR"/>
        </w:rPr>
        <w:t>1</w:t>
      </w:r>
      <w:r>
        <w:rPr>
          <w:rStyle w:val="a9"/>
          <w:vertAlign w:val="subscript"/>
        </w:rPr>
        <w:t>h</w:t>
      </w:r>
      <w:r w:rsidRPr="00274AB2">
        <w:rPr>
          <w:rStyle w:val="a9"/>
          <w:i w:val="0"/>
          <w:lang w:val="el-GR"/>
        </w:rPr>
        <w:t>”.</w:t>
      </w:r>
    </w:p>
    <w:p w:rsidR="00274AB2" w:rsidRDefault="00274AB2" w:rsidP="00274AB2">
      <w:pPr>
        <w:pStyle w:val="af3"/>
        <w:numPr>
          <w:ilvl w:val="0"/>
          <w:numId w:val="13"/>
        </w:numPr>
        <w:jc w:val="both"/>
        <w:rPr>
          <w:rStyle w:val="a9"/>
          <w:i w:val="0"/>
          <w:lang w:val="el-GR"/>
        </w:rPr>
      </w:pPr>
      <w:r>
        <w:rPr>
          <w:rStyle w:val="a9"/>
          <w:i w:val="0"/>
          <w:lang w:val="el-GR"/>
        </w:rPr>
        <w:t xml:space="preserve">Η γωνιακή ταχύτητα περιστροφής της πτερωτής </w:t>
      </w:r>
      <w:r w:rsidRPr="00274AB2">
        <w:rPr>
          <w:rStyle w:val="a9"/>
          <w:i w:val="0"/>
          <w:lang w:val="el-GR"/>
        </w:rPr>
        <w:t>“</w:t>
      </w:r>
      <w:r>
        <w:rPr>
          <w:rStyle w:val="a9"/>
          <w:i w:val="0"/>
          <w:lang w:val="el-GR"/>
        </w:rPr>
        <w:t>ω</w:t>
      </w:r>
      <w:r w:rsidRPr="00274AB2">
        <w:rPr>
          <w:rStyle w:val="a9"/>
          <w:i w:val="0"/>
          <w:lang w:val="el-GR"/>
        </w:rPr>
        <w:t>”</w:t>
      </w:r>
      <w:r>
        <w:rPr>
          <w:rStyle w:val="a9"/>
          <w:i w:val="0"/>
          <w:lang w:val="el-GR"/>
        </w:rPr>
        <w:t>.</w:t>
      </w:r>
    </w:p>
    <w:p w:rsidR="00274AB2" w:rsidRDefault="00274AB2" w:rsidP="00274AB2">
      <w:pPr>
        <w:pStyle w:val="af3"/>
        <w:numPr>
          <w:ilvl w:val="0"/>
          <w:numId w:val="13"/>
        </w:numPr>
        <w:jc w:val="both"/>
        <w:rPr>
          <w:rStyle w:val="a9"/>
          <w:i w:val="0"/>
          <w:lang w:val="el-GR"/>
        </w:rPr>
      </w:pPr>
      <w:r w:rsidRPr="00274AB2">
        <w:rPr>
          <w:rStyle w:val="a9"/>
          <w:i w:val="0"/>
          <w:lang w:val="el-GR"/>
        </w:rPr>
        <w:t xml:space="preserve">Η μέση γωνία της </w:t>
      </w:r>
      <w:r>
        <w:rPr>
          <w:rStyle w:val="a9"/>
          <w:i w:val="0"/>
          <w:lang w:val="el-GR"/>
        </w:rPr>
        <w:t>σχετικής</w:t>
      </w:r>
      <w:r w:rsidRPr="00274AB2">
        <w:rPr>
          <w:rStyle w:val="a9"/>
          <w:i w:val="0"/>
          <w:lang w:val="el-GR"/>
        </w:rPr>
        <w:t xml:space="preserve"> ταχύτητας στην είσοδο της πτερωτής “</w:t>
      </w:r>
      <m:oMath>
        <m:acc>
          <m:accPr>
            <m:chr m:val="̅"/>
            <m:ctrlPr>
              <w:rPr>
                <w:rStyle w:val="a9"/>
                <w:rFonts w:ascii="Cambria Math" w:hAnsi="Cambria Math"/>
                <w:sz w:val="22"/>
                <w:szCs w:val="22"/>
                <w:lang w:val="el-GR"/>
              </w:rPr>
            </m:ctrlPr>
          </m:accPr>
          <m:e>
            <m:sSubSup>
              <m:sSubSupPr>
                <m:ctrlPr>
                  <w:rPr>
                    <w:rStyle w:val="a9"/>
                    <w:rFonts w:ascii="Cambria Math" w:hAnsi="Cambria Math"/>
                    <w:sz w:val="22"/>
                    <w:szCs w:val="22"/>
                    <w:lang w:val="el-GR"/>
                  </w:rPr>
                </m:ctrlPr>
              </m:sSubSupPr>
              <m:e>
                <m:r>
                  <w:rPr>
                    <w:rStyle w:val="a9"/>
                    <w:rFonts w:ascii="Cambria Math" w:hAnsi="Cambria Math"/>
                    <w:sz w:val="22"/>
                    <w:szCs w:val="22"/>
                    <w:lang w:val="el-GR"/>
                  </w:rPr>
                  <m:t>α</m:t>
                </m:r>
              </m:e>
              <m:sub>
                <m:r>
                  <w:rPr>
                    <w:rStyle w:val="a9"/>
                    <w:rFonts w:ascii="Cambria Math" w:hAnsi="Cambria Math"/>
                    <w:sz w:val="22"/>
                    <w:szCs w:val="22"/>
                    <w:lang w:val="el-GR"/>
                  </w:rPr>
                  <m:t>1</m:t>
                </m:r>
              </m:sub>
              <m:sup>
                <m:r>
                  <w:rPr>
                    <w:rStyle w:val="a9"/>
                    <w:rFonts w:ascii="Cambria Math" w:hAnsi="Cambria Math"/>
                    <w:sz w:val="22"/>
                    <w:szCs w:val="22"/>
                    <w:lang w:val="el-GR"/>
                  </w:rPr>
                  <m:t>'</m:t>
                </m:r>
              </m:sup>
            </m:sSubSup>
          </m:e>
        </m:acc>
      </m:oMath>
      <w:r w:rsidRPr="00274AB2">
        <w:rPr>
          <w:rStyle w:val="a9"/>
          <w:i w:val="0"/>
          <w:lang w:val="el-GR"/>
        </w:rPr>
        <w:t>”</w:t>
      </w:r>
      <w:r>
        <w:rPr>
          <w:rStyle w:val="a9"/>
          <w:i w:val="0"/>
          <w:lang w:val="el-GR"/>
        </w:rPr>
        <w:t>.</w:t>
      </w:r>
    </w:p>
    <w:p w:rsidR="00274AB2" w:rsidRPr="00274AB2" w:rsidRDefault="00274AB2" w:rsidP="00274AB2">
      <w:pPr>
        <w:pStyle w:val="af3"/>
        <w:numPr>
          <w:ilvl w:val="0"/>
          <w:numId w:val="13"/>
        </w:numPr>
        <w:jc w:val="both"/>
        <w:rPr>
          <w:rStyle w:val="a9"/>
          <w:i w:val="0"/>
          <w:lang w:val="el-GR"/>
        </w:rPr>
      </w:pPr>
      <w:r>
        <w:rPr>
          <w:rStyle w:val="a9"/>
          <w:i w:val="0"/>
          <w:lang w:val="el-GR"/>
        </w:rPr>
        <w:t xml:space="preserve">Η μέση γωνία πρόσπτωσης του ρευστού στα πτερύγια στην είσοδο της πτερωτής </w:t>
      </w:r>
      <w:r w:rsidRPr="00274AB2">
        <w:rPr>
          <w:rStyle w:val="a9"/>
          <w:i w:val="0"/>
          <w:lang w:val="el-GR"/>
        </w:rPr>
        <w:t>“</w:t>
      </w:r>
      <m:oMath>
        <m:acc>
          <m:accPr>
            <m:chr m:val="̅"/>
            <m:ctrlPr>
              <w:rPr>
                <w:rStyle w:val="a9"/>
                <w:rFonts w:ascii="Cambria Math" w:hAnsi="Cambria Math"/>
                <w:sz w:val="22"/>
                <w:szCs w:val="22"/>
                <w:lang w:val="el-GR"/>
              </w:rPr>
            </m:ctrlPr>
          </m:accPr>
          <m:e>
            <m:sSub>
              <m:sSubPr>
                <m:ctrlPr>
                  <w:rPr>
                    <w:rStyle w:val="a9"/>
                    <w:rFonts w:ascii="Cambria Math" w:hAnsi="Cambria Math"/>
                    <w:sz w:val="22"/>
                    <w:szCs w:val="22"/>
                    <w:lang w:val="el-GR"/>
                  </w:rPr>
                </m:ctrlPr>
              </m:sSubPr>
              <m:e>
                <m:r>
                  <w:rPr>
                    <w:rStyle w:val="a9"/>
                    <w:rFonts w:ascii="Cambria Math" w:hAnsi="Cambria Math"/>
                    <w:sz w:val="22"/>
                    <w:szCs w:val="22"/>
                    <w:lang w:val="el-GR"/>
                  </w:rPr>
                  <m:t>i</m:t>
                </m:r>
              </m:e>
              <m:sub>
                <m:r>
                  <w:rPr>
                    <w:rStyle w:val="a9"/>
                    <w:rFonts w:ascii="Cambria Math" w:hAnsi="Cambria Math"/>
                    <w:sz w:val="22"/>
                    <w:szCs w:val="22"/>
                    <w:lang w:val="el-GR"/>
                  </w:rPr>
                  <m:t>1</m:t>
                </m:r>
              </m:sub>
            </m:sSub>
          </m:e>
        </m:acc>
      </m:oMath>
      <w:r w:rsidRPr="00274AB2">
        <w:rPr>
          <w:rStyle w:val="a9"/>
          <w:i w:val="0"/>
          <w:lang w:val="el-GR"/>
        </w:rPr>
        <w:t>”.</w:t>
      </w:r>
    </w:p>
    <w:p w:rsidR="00274AB2" w:rsidRPr="00274AB2" w:rsidRDefault="00274AB2" w:rsidP="00274AB2">
      <w:pPr>
        <w:pStyle w:val="af3"/>
        <w:numPr>
          <w:ilvl w:val="0"/>
          <w:numId w:val="13"/>
        </w:numPr>
        <w:jc w:val="both"/>
        <w:rPr>
          <w:rStyle w:val="a9"/>
          <w:i w:val="0"/>
          <w:lang w:val="el-GR"/>
        </w:rPr>
      </w:pPr>
      <w:r>
        <w:rPr>
          <w:rStyle w:val="a9"/>
          <w:i w:val="0"/>
          <w:lang w:val="el-GR"/>
        </w:rPr>
        <w:t xml:space="preserve">Η ειδική θερμότητα υπό περιβάλλον σταθερής πίεσης </w:t>
      </w:r>
      <w:r w:rsidRPr="00274AB2">
        <w:rPr>
          <w:rStyle w:val="a9"/>
          <w:i w:val="0"/>
          <w:lang w:val="el-GR"/>
        </w:rPr>
        <w:t>“</w:t>
      </w:r>
      <w:r w:rsidRPr="00274AB2">
        <w:rPr>
          <w:rStyle w:val="a9"/>
        </w:rPr>
        <w:t>C</w:t>
      </w:r>
      <w:r w:rsidRPr="00274AB2">
        <w:rPr>
          <w:rStyle w:val="a9"/>
          <w:vertAlign w:val="subscript"/>
        </w:rPr>
        <w:t>p</w:t>
      </w:r>
      <w:r w:rsidRPr="00274AB2">
        <w:rPr>
          <w:rStyle w:val="a9"/>
          <w:i w:val="0"/>
          <w:lang w:val="el-GR"/>
        </w:rPr>
        <w:t>”.</w:t>
      </w:r>
    </w:p>
    <w:p w:rsidR="00274AB2" w:rsidRDefault="00274AB2" w:rsidP="00274AB2">
      <w:pPr>
        <w:pStyle w:val="af3"/>
        <w:numPr>
          <w:ilvl w:val="0"/>
          <w:numId w:val="13"/>
        </w:numPr>
        <w:jc w:val="both"/>
        <w:rPr>
          <w:rStyle w:val="a9"/>
          <w:i w:val="0"/>
          <w:lang w:val="el-GR"/>
        </w:rPr>
      </w:pPr>
      <w:r>
        <w:rPr>
          <w:rStyle w:val="a9"/>
          <w:i w:val="0"/>
          <w:lang w:val="el-GR"/>
        </w:rPr>
        <w:t>Η πίεση</w:t>
      </w:r>
      <w:r w:rsidR="003B64FE">
        <w:rPr>
          <w:rStyle w:val="a9"/>
          <w:i w:val="0"/>
          <w:lang w:val="el-GR"/>
        </w:rPr>
        <w:t xml:space="preserve"> ανακοπής</w:t>
      </w:r>
      <w:r w:rsidRPr="00274AB2">
        <w:rPr>
          <w:rStyle w:val="a9"/>
          <w:i w:val="0"/>
          <w:lang w:val="el-GR"/>
        </w:rPr>
        <w:t xml:space="preserve"> “</w:t>
      </w:r>
      <w:r>
        <w:rPr>
          <w:rStyle w:val="a9"/>
        </w:rPr>
        <w:t>p</w:t>
      </w:r>
      <w:r w:rsidRPr="00274AB2">
        <w:rPr>
          <w:rStyle w:val="a9"/>
          <w:vertAlign w:val="subscript"/>
          <w:lang w:val="el-GR"/>
        </w:rPr>
        <w:t>01</w:t>
      </w:r>
      <w:r w:rsidRPr="00274AB2">
        <w:rPr>
          <w:rStyle w:val="a9"/>
          <w:i w:val="0"/>
          <w:lang w:val="el-GR"/>
        </w:rPr>
        <w:t>”</w:t>
      </w:r>
      <w:r>
        <w:rPr>
          <w:rStyle w:val="a9"/>
          <w:i w:val="0"/>
          <w:lang w:val="el-GR"/>
        </w:rPr>
        <w:t>, η θερμοκρασία</w:t>
      </w:r>
      <w:r w:rsidR="003B64FE">
        <w:rPr>
          <w:rStyle w:val="a9"/>
          <w:i w:val="0"/>
          <w:lang w:val="el-GR"/>
        </w:rPr>
        <w:t xml:space="preserve"> ανακοπής</w:t>
      </w:r>
      <w:r w:rsidRPr="00274AB2">
        <w:rPr>
          <w:rStyle w:val="a9"/>
          <w:i w:val="0"/>
          <w:lang w:val="el-GR"/>
        </w:rPr>
        <w:t xml:space="preserve"> “</w:t>
      </w:r>
      <w:r>
        <w:rPr>
          <w:rStyle w:val="a9"/>
        </w:rPr>
        <w:t>T</w:t>
      </w:r>
      <w:r w:rsidRPr="00274AB2">
        <w:rPr>
          <w:rStyle w:val="a9"/>
          <w:vertAlign w:val="subscript"/>
          <w:lang w:val="el-GR"/>
        </w:rPr>
        <w:t>01</w:t>
      </w:r>
      <w:r w:rsidRPr="00274AB2">
        <w:rPr>
          <w:rStyle w:val="a9"/>
          <w:i w:val="0"/>
          <w:lang w:val="el-GR"/>
        </w:rPr>
        <w:t>”</w:t>
      </w:r>
      <w:r>
        <w:rPr>
          <w:rStyle w:val="a9"/>
          <w:i w:val="0"/>
          <w:lang w:val="el-GR"/>
        </w:rPr>
        <w:t xml:space="preserve"> και η πυκνότητα</w:t>
      </w:r>
      <w:r w:rsidR="003B64FE">
        <w:rPr>
          <w:rStyle w:val="a9"/>
          <w:i w:val="0"/>
          <w:lang w:val="el-GR"/>
        </w:rPr>
        <w:t xml:space="preserve"> ανακοπής</w:t>
      </w:r>
      <w:r w:rsidRPr="00274AB2">
        <w:rPr>
          <w:rStyle w:val="a9"/>
          <w:i w:val="0"/>
          <w:lang w:val="el-GR"/>
        </w:rPr>
        <w:t xml:space="preserve"> “</w:t>
      </w:r>
      <w:r>
        <w:rPr>
          <w:rStyle w:val="a9"/>
          <w:lang w:val="el-GR"/>
        </w:rPr>
        <w:t>ρ</w:t>
      </w:r>
      <w:r w:rsidR="003B64FE">
        <w:rPr>
          <w:rStyle w:val="a9"/>
          <w:vertAlign w:val="subscript"/>
          <w:lang w:val="el-GR"/>
        </w:rPr>
        <w:t>01</w:t>
      </w:r>
      <w:r w:rsidRPr="00274AB2">
        <w:rPr>
          <w:rStyle w:val="a9"/>
          <w:i w:val="0"/>
          <w:lang w:val="el-GR"/>
        </w:rPr>
        <w:t>”</w:t>
      </w:r>
      <w:r>
        <w:rPr>
          <w:rStyle w:val="a9"/>
          <w:i w:val="0"/>
          <w:lang w:val="el-GR"/>
        </w:rPr>
        <w:t xml:space="preserve"> στην είσοδο της πτερωτής</w:t>
      </w:r>
      <w:r w:rsidR="003B64FE">
        <w:rPr>
          <w:rStyle w:val="a9"/>
          <w:i w:val="0"/>
          <w:lang w:val="el-GR"/>
        </w:rPr>
        <w:t>.</w:t>
      </w:r>
    </w:p>
    <w:p w:rsidR="003B64FE" w:rsidRDefault="003B64FE" w:rsidP="00274AB2">
      <w:pPr>
        <w:pStyle w:val="af3"/>
        <w:numPr>
          <w:ilvl w:val="0"/>
          <w:numId w:val="13"/>
        </w:numPr>
        <w:jc w:val="both"/>
        <w:rPr>
          <w:rStyle w:val="a9"/>
          <w:i w:val="0"/>
          <w:lang w:val="el-GR"/>
        </w:rPr>
      </w:pPr>
      <w:r>
        <w:rPr>
          <w:rStyle w:val="a9"/>
          <w:i w:val="0"/>
          <w:lang w:val="el-GR"/>
        </w:rPr>
        <w:t xml:space="preserve">Ο αριθμός </w:t>
      </w:r>
      <w:r>
        <w:rPr>
          <w:rStyle w:val="a9"/>
          <w:i w:val="0"/>
        </w:rPr>
        <w:t>Reynolds</w:t>
      </w:r>
      <w:r>
        <w:rPr>
          <w:rStyle w:val="a9"/>
          <w:i w:val="0"/>
          <w:lang w:val="el-GR"/>
        </w:rPr>
        <w:t xml:space="preserve"> </w:t>
      </w:r>
      <w:r w:rsidRPr="003B64FE">
        <w:rPr>
          <w:rStyle w:val="a9"/>
          <w:i w:val="0"/>
          <w:lang w:val="el-GR"/>
        </w:rPr>
        <w:t>“</w:t>
      </w:r>
      <w:r>
        <w:rPr>
          <w:rStyle w:val="a9"/>
        </w:rPr>
        <w:t>R</w:t>
      </w:r>
      <w:r w:rsidRPr="003B64FE">
        <w:rPr>
          <w:rStyle w:val="a9"/>
          <w:i w:val="0"/>
          <w:lang w:val="el-GR"/>
        </w:rPr>
        <w:t>”,</w:t>
      </w:r>
      <w:r>
        <w:rPr>
          <w:rStyle w:val="a9"/>
          <w:i w:val="0"/>
          <w:lang w:val="el-GR"/>
        </w:rPr>
        <w:t xml:space="preserve"> και ο λόγος από τις ειδικές θερμότητες </w:t>
      </w:r>
      <w:r w:rsidRPr="003B64FE">
        <w:rPr>
          <w:rStyle w:val="a9"/>
          <w:i w:val="0"/>
          <w:lang w:val="el-GR"/>
        </w:rPr>
        <w:t>“</w:t>
      </w:r>
      <w:r>
        <w:rPr>
          <w:rStyle w:val="a9"/>
          <w:lang w:val="el-GR"/>
        </w:rPr>
        <w:t>γ</w:t>
      </w:r>
      <w:r w:rsidRPr="003B64FE">
        <w:rPr>
          <w:rStyle w:val="a9"/>
          <w:i w:val="0"/>
          <w:lang w:val="el-GR"/>
        </w:rPr>
        <w:t>”</w:t>
      </w:r>
      <w:r>
        <w:rPr>
          <w:rStyle w:val="a9"/>
          <w:i w:val="0"/>
          <w:lang w:val="el-GR"/>
        </w:rPr>
        <w:t>.</w:t>
      </w:r>
    </w:p>
    <w:p w:rsidR="003B64FE" w:rsidRPr="003B64FE" w:rsidRDefault="003B64FE" w:rsidP="00274AB2">
      <w:pPr>
        <w:pStyle w:val="af3"/>
        <w:numPr>
          <w:ilvl w:val="0"/>
          <w:numId w:val="13"/>
        </w:numPr>
        <w:jc w:val="both"/>
        <w:rPr>
          <w:rStyle w:val="a9"/>
          <w:i w:val="0"/>
          <w:lang w:val="el-GR"/>
        </w:rPr>
      </w:pPr>
      <w:r>
        <w:rPr>
          <w:rStyle w:val="a9"/>
          <w:i w:val="0"/>
          <w:lang w:val="el-GR"/>
        </w:rPr>
        <w:t xml:space="preserve">Ο αριθμός των πτερυγίων στην συγκεκριμένη επανάληψη </w:t>
      </w:r>
      <w:r w:rsidRPr="003B64FE">
        <w:rPr>
          <w:rStyle w:val="a9"/>
          <w:i w:val="0"/>
          <w:lang w:val="el-GR"/>
        </w:rPr>
        <w:t>“</w:t>
      </w:r>
      <w:r>
        <w:rPr>
          <w:rStyle w:val="a9"/>
        </w:rPr>
        <w:t>Z</w:t>
      </w:r>
      <w:r>
        <w:rPr>
          <w:rStyle w:val="a9"/>
          <w:vertAlign w:val="subscript"/>
        </w:rPr>
        <w:t>i</w:t>
      </w:r>
      <w:r w:rsidRPr="003B64FE">
        <w:rPr>
          <w:rStyle w:val="a9"/>
          <w:i w:val="0"/>
          <w:lang w:val="el-GR"/>
        </w:rPr>
        <w:t>”.</w:t>
      </w:r>
    </w:p>
    <w:p w:rsidR="003B64FE" w:rsidRPr="003B64FE" w:rsidRDefault="003B64FE" w:rsidP="00274AB2">
      <w:pPr>
        <w:pStyle w:val="af3"/>
        <w:numPr>
          <w:ilvl w:val="0"/>
          <w:numId w:val="13"/>
        </w:numPr>
        <w:jc w:val="both"/>
        <w:rPr>
          <w:rStyle w:val="a9"/>
          <w:i w:val="0"/>
          <w:lang w:val="el-GR"/>
        </w:rPr>
      </w:pPr>
      <w:r>
        <w:rPr>
          <w:rStyle w:val="a9"/>
          <w:i w:val="0"/>
          <w:lang w:val="el-GR"/>
        </w:rPr>
        <w:t xml:space="preserve">Η ακρίβεια </w:t>
      </w:r>
      <w:r>
        <w:rPr>
          <w:rStyle w:val="a9"/>
          <w:i w:val="0"/>
        </w:rPr>
        <w:t>“</w:t>
      </w:r>
      <w:r>
        <w:rPr>
          <w:rStyle w:val="a9"/>
        </w:rPr>
        <w:t>tolerance</w:t>
      </w:r>
      <w:r>
        <w:rPr>
          <w:rStyle w:val="a9"/>
          <w:i w:val="0"/>
        </w:rPr>
        <w:t>”.</w:t>
      </w:r>
    </w:p>
    <w:p w:rsidR="003B64FE" w:rsidRPr="003B64FE" w:rsidRDefault="003B64FE" w:rsidP="00274AB2">
      <w:pPr>
        <w:pStyle w:val="af3"/>
        <w:numPr>
          <w:ilvl w:val="0"/>
          <w:numId w:val="13"/>
        </w:numPr>
        <w:jc w:val="both"/>
        <w:rPr>
          <w:rStyle w:val="a9"/>
          <w:i w:val="0"/>
          <w:lang w:val="el-GR"/>
        </w:rPr>
      </w:pPr>
      <w:r>
        <w:rPr>
          <w:rStyle w:val="a9"/>
          <w:i w:val="0"/>
          <w:lang w:val="el-GR"/>
        </w:rPr>
        <w:t xml:space="preserve">Η παροχή μάζας </w:t>
      </w:r>
      <w:r w:rsidRPr="003B64FE">
        <w:rPr>
          <w:rStyle w:val="a9"/>
          <w:i w:val="0"/>
          <w:lang w:val="el-GR"/>
        </w:rPr>
        <w:t>“</w:t>
      </w:r>
      <m:oMath>
        <m:acc>
          <m:accPr>
            <m:chr m:val="̇"/>
            <m:ctrlPr>
              <w:rPr>
                <w:rStyle w:val="a9"/>
                <w:rFonts w:ascii="Cambria Math" w:hAnsi="Cambria Math"/>
              </w:rPr>
            </m:ctrlPr>
          </m:accPr>
          <m:e>
            <m:r>
              <w:rPr>
                <w:rStyle w:val="a9"/>
                <w:rFonts w:ascii="Cambria Math" w:hAnsi="Cambria Math"/>
              </w:rPr>
              <m:t>m</m:t>
            </m:r>
          </m:e>
        </m:acc>
      </m:oMath>
      <w:r w:rsidRPr="003B64FE">
        <w:rPr>
          <w:rStyle w:val="a9"/>
          <w:i w:val="0"/>
          <w:lang w:val="el-GR"/>
        </w:rPr>
        <w:t>”.</w:t>
      </w:r>
    </w:p>
    <w:p w:rsidR="003B64FE" w:rsidRDefault="003B64FE" w:rsidP="00274AB2">
      <w:pPr>
        <w:pStyle w:val="af3"/>
        <w:numPr>
          <w:ilvl w:val="0"/>
          <w:numId w:val="13"/>
        </w:numPr>
        <w:jc w:val="both"/>
        <w:rPr>
          <w:rStyle w:val="a9"/>
          <w:i w:val="0"/>
          <w:lang w:val="el-GR"/>
        </w:rPr>
      </w:pPr>
      <w:r>
        <w:rPr>
          <w:rStyle w:val="a9"/>
          <w:i w:val="0"/>
        </w:rPr>
        <w:t>To</w:t>
      </w:r>
      <w:r>
        <w:rPr>
          <w:rStyle w:val="a9"/>
          <w:i w:val="0"/>
          <w:lang w:val="el-GR"/>
        </w:rPr>
        <w:t xml:space="preserve"> πάχος των πτερυγίων στην είσοδο της πτερωτής </w:t>
      </w:r>
      <w:r w:rsidRPr="003B64FE">
        <w:rPr>
          <w:rStyle w:val="a9"/>
          <w:i w:val="0"/>
          <w:lang w:val="el-GR"/>
        </w:rPr>
        <w:t>“</w:t>
      </w:r>
      <w:r>
        <w:rPr>
          <w:rStyle w:val="a9"/>
        </w:rPr>
        <w:t>tb</w:t>
      </w:r>
      <w:r w:rsidRPr="003B64FE">
        <w:rPr>
          <w:rStyle w:val="a9"/>
          <w:vertAlign w:val="subscript"/>
          <w:lang w:val="el-GR"/>
        </w:rPr>
        <w:t>1</w:t>
      </w:r>
      <w:r w:rsidRPr="003B64FE">
        <w:rPr>
          <w:rStyle w:val="a9"/>
          <w:i w:val="0"/>
          <w:lang w:val="el-GR"/>
        </w:rPr>
        <w:t>”.</w:t>
      </w:r>
    </w:p>
    <w:p w:rsidR="00791AC3" w:rsidRPr="003B64FE" w:rsidRDefault="00791AC3" w:rsidP="00791AC3">
      <w:pPr>
        <w:pStyle w:val="af3"/>
        <w:ind w:left="720"/>
        <w:jc w:val="both"/>
        <w:rPr>
          <w:rStyle w:val="a9"/>
          <w:i w:val="0"/>
          <w:lang w:val="el-GR"/>
        </w:rPr>
      </w:pPr>
    </w:p>
    <w:p w:rsidR="00E60B96" w:rsidRDefault="00E60B96" w:rsidP="00E60B96">
      <w:pPr>
        <w:pStyle w:val="af3"/>
        <w:jc w:val="both"/>
        <w:rPr>
          <w:rStyle w:val="a9"/>
          <w:i w:val="0"/>
          <w:lang w:val="el-GR"/>
        </w:rPr>
      </w:pPr>
      <w:r>
        <w:rPr>
          <w:rStyle w:val="a9"/>
          <w:i w:val="0"/>
          <w:lang w:val="el-GR"/>
        </w:rPr>
        <w:t>Ενώ μετά τους υπολογισμούς τους οποίους εκτελεί η συνάρτηση επιστρέφει στο κυρίως πρόγραμμα τα εξής στοιχεία :</w:t>
      </w:r>
    </w:p>
    <w:p w:rsidR="00E60B96" w:rsidRPr="00C10827" w:rsidRDefault="00E60B96" w:rsidP="00E60B96">
      <w:pPr>
        <w:pStyle w:val="af3"/>
        <w:jc w:val="both"/>
        <w:rPr>
          <w:rStyle w:val="a9"/>
          <w:i w:val="0"/>
          <w:lang w:val="el-GR"/>
        </w:rPr>
      </w:pPr>
    </w:p>
    <w:p w:rsidR="00E60B96" w:rsidRPr="007834C2" w:rsidRDefault="007834C2" w:rsidP="00E60B96">
      <w:pPr>
        <w:pStyle w:val="af3"/>
        <w:numPr>
          <w:ilvl w:val="0"/>
          <w:numId w:val="14"/>
        </w:numPr>
        <w:jc w:val="both"/>
        <w:rPr>
          <w:rStyle w:val="a9"/>
          <w:i w:val="0"/>
          <w:lang w:val="el-GR"/>
        </w:rPr>
      </w:pPr>
      <w:r>
        <w:rPr>
          <w:rStyle w:val="a9"/>
          <w:i w:val="0"/>
          <w:lang w:val="el-GR"/>
        </w:rPr>
        <w:t>Το εμβαδόν στην είσοδο της πτερωτής</w:t>
      </w:r>
      <w:r w:rsidRPr="007834C2">
        <w:rPr>
          <w:rStyle w:val="a9"/>
          <w:i w:val="0"/>
          <w:lang w:val="el-GR"/>
        </w:rPr>
        <w:t xml:space="preserve"> “</w:t>
      </w:r>
      <w:r>
        <w:rPr>
          <w:rStyle w:val="a9"/>
        </w:rPr>
        <w:t>A</w:t>
      </w:r>
      <w:r w:rsidRPr="007834C2">
        <w:rPr>
          <w:rStyle w:val="a9"/>
          <w:vertAlign w:val="subscript"/>
          <w:lang w:val="el-GR"/>
        </w:rPr>
        <w:t xml:space="preserve">1 </w:t>
      </w:r>
      <w:r w:rsidRPr="007834C2">
        <w:rPr>
          <w:rStyle w:val="a9"/>
          <w:lang w:val="el-GR"/>
        </w:rPr>
        <w:t xml:space="preserve">= </w:t>
      </w:r>
      <w:r>
        <w:rPr>
          <w:rStyle w:val="a9"/>
        </w:rPr>
        <w:t>A</w:t>
      </w:r>
      <w:r w:rsidRPr="007834C2">
        <w:rPr>
          <w:rStyle w:val="a9"/>
          <w:vertAlign w:val="subscript"/>
          <w:lang w:val="el-GR"/>
        </w:rPr>
        <w:t>1</w:t>
      </w:r>
      <w:r>
        <w:rPr>
          <w:rStyle w:val="a9"/>
          <w:vertAlign w:val="subscript"/>
        </w:rPr>
        <w:t>passage</w:t>
      </w:r>
      <w:r w:rsidRPr="007834C2">
        <w:rPr>
          <w:rStyle w:val="a9"/>
          <w:lang w:val="el-GR"/>
        </w:rPr>
        <w:t xml:space="preserve"> </w:t>
      </w:r>
      <w:r w:rsidRPr="007834C2">
        <w:rPr>
          <w:rStyle w:val="a9"/>
          <w:i w:val="0"/>
          <w:lang w:val="el-GR"/>
        </w:rPr>
        <w:t>”.</w:t>
      </w:r>
    </w:p>
    <w:p w:rsidR="007834C2" w:rsidRPr="007834C2" w:rsidRDefault="007834C2" w:rsidP="00E60B96">
      <w:pPr>
        <w:pStyle w:val="af3"/>
        <w:numPr>
          <w:ilvl w:val="0"/>
          <w:numId w:val="14"/>
        </w:numPr>
        <w:jc w:val="both"/>
        <w:rPr>
          <w:rStyle w:val="a9"/>
          <w:i w:val="0"/>
          <w:lang w:val="el-GR"/>
        </w:rPr>
      </w:pPr>
      <w:r>
        <w:rPr>
          <w:rStyle w:val="a9"/>
          <w:i w:val="0"/>
          <w:lang w:val="el-GR"/>
        </w:rPr>
        <w:t xml:space="preserve">Την μεταβλητή υπόδειξης προβλήματος σύγκλισης </w:t>
      </w:r>
      <w:r w:rsidRPr="007834C2">
        <w:rPr>
          <w:rStyle w:val="a9"/>
          <w:i w:val="0"/>
          <w:lang w:val="el-GR"/>
        </w:rPr>
        <w:t>“</w:t>
      </w:r>
      <w:r>
        <w:rPr>
          <w:rStyle w:val="a9"/>
        </w:rPr>
        <w:t>Stop</w:t>
      </w:r>
      <w:r w:rsidRPr="007834C2">
        <w:rPr>
          <w:rStyle w:val="a9"/>
          <w:i w:val="0"/>
          <w:lang w:val="el-GR"/>
        </w:rPr>
        <w:t>”.</w:t>
      </w:r>
    </w:p>
    <w:p w:rsidR="007834C2" w:rsidRDefault="007834C2" w:rsidP="00E60B96">
      <w:pPr>
        <w:pStyle w:val="af3"/>
        <w:numPr>
          <w:ilvl w:val="0"/>
          <w:numId w:val="14"/>
        </w:numPr>
        <w:jc w:val="both"/>
        <w:rPr>
          <w:rStyle w:val="a9"/>
          <w:i w:val="0"/>
          <w:lang w:val="el-GR"/>
        </w:rPr>
      </w:pPr>
      <w:r>
        <w:rPr>
          <w:rStyle w:val="a9"/>
          <w:i w:val="0"/>
          <w:lang w:val="el-GR"/>
        </w:rPr>
        <w:t xml:space="preserve">Την ακτίνα του κελύφους στην είσοδο της πτερωτής </w:t>
      </w:r>
      <w:r w:rsidRPr="007834C2">
        <w:rPr>
          <w:rStyle w:val="a9"/>
          <w:i w:val="0"/>
          <w:lang w:val="el-GR"/>
        </w:rPr>
        <w:t>“</w:t>
      </w:r>
      <w:r>
        <w:rPr>
          <w:rStyle w:val="a9"/>
        </w:rPr>
        <w:t>r</w:t>
      </w:r>
      <w:r w:rsidRPr="007834C2">
        <w:rPr>
          <w:rStyle w:val="a9"/>
          <w:vertAlign w:val="subscript"/>
          <w:lang w:val="el-GR"/>
        </w:rPr>
        <w:t>1</w:t>
      </w:r>
      <w:r>
        <w:rPr>
          <w:rStyle w:val="a9"/>
          <w:vertAlign w:val="subscript"/>
        </w:rPr>
        <w:t>s</w:t>
      </w:r>
      <w:r w:rsidRPr="007834C2">
        <w:rPr>
          <w:rStyle w:val="a9"/>
          <w:i w:val="0"/>
          <w:lang w:val="el-GR"/>
        </w:rPr>
        <w:t>”</w:t>
      </w:r>
      <w:r>
        <w:rPr>
          <w:rStyle w:val="a9"/>
          <w:i w:val="0"/>
          <w:lang w:val="el-GR"/>
        </w:rPr>
        <w:t xml:space="preserve"> καθώς και την μέση ακτίνα στην είσοδο της πτερωτής </w:t>
      </w:r>
      <w:r w:rsidRPr="007834C2">
        <w:rPr>
          <w:rStyle w:val="a9"/>
          <w:i w:val="0"/>
          <w:lang w:val="el-GR"/>
        </w:rPr>
        <w:t>“</w:t>
      </w:r>
      <w:r>
        <w:rPr>
          <w:rStyle w:val="a9"/>
        </w:rPr>
        <w:t>r</w:t>
      </w:r>
      <w:r w:rsidRPr="007834C2">
        <w:rPr>
          <w:rStyle w:val="a9"/>
          <w:vertAlign w:val="subscript"/>
          <w:lang w:val="el-GR"/>
        </w:rPr>
        <w:t>1</w:t>
      </w:r>
      <w:r>
        <w:rPr>
          <w:rStyle w:val="a9"/>
          <w:vertAlign w:val="subscript"/>
        </w:rPr>
        <w:t>mean</w:t>
      </w:r>
      <w:r w:rsidRPr="007834C2">
        <w:rPr>
          <w:rStyle w:val="a9"/>
          <w:i w:val="0"/>
          <w:lang w:val="el-GR"/>
        </w:rPr>
        <w:t>”.</w:t>
      </w:r>
    </w:p>
    <w:p w:rsidR="007834C2" w:rsidRPr="007834C2" w:rsidRDefault="007834C2" w:rsidP="00E60B96">
      <w:pPr>
        <w:pStyle w:val="af3"/>
        <w:numPr>
          <w:ilvl w:val="0"/>
          <w:numId w:val="14"/>
        </w:numPr>
        <w:jc w:val="both"/>
        <w:rPr>
          <w:rStyle w:val="a9"/>
          <w:i w:val="0"/>
          <w:lang w:val="el-GR"/>
        </w:rPr>
      </w:pPr>
      <w:r>
        <w:rPr>
          <w:rStyle w:val="a9"/>
          <w:i w:val="0"/>
          <w:lang w:val="el-GR"/>
        </w:rPr>
        <w:t xml:space="preserve">Την περιφερειακή ταχύτητα περιστροφής στην είσοδο της πτερωτής </w:t>
      </w:r>
      <w:r w:rsidRPr="007834C2">
        <w:rPr>
          <w:rStyle w:val="a9"/>
          <w:i w:val="0"/>
          <w:lang w:val="el-GR"/>
        </w:rPr>
        <w:t>“</w:t>
      </w:r>
      <w:r>
        <w:rPr>
          <w:rStyle w:val="a9"/>
        </w:rPr>
        <w:t>U</w:t>
      </w:r>
      <w:r w:rsidRPr="007834C2">
        <w:rPr>
          <w:rStyle w:val="a9"/>
          <w:lang w:val="el-GR"/>
        </w:rPr>
        <w:softHyphen/>
      </w:r>
      <w:r w:rsidRPr="007834C2">
        <w:rPr>
          <w:rStyle w:val="a9"/>
          <w:vertAlign w:val="subscript"/>
          <w:lang w:val="el-GR"/>
        </w:rPr>
        <w:t>1</w:t>
      </w:r>
      <w:r w:rsidRPr="007834C2">
        <w:rPr>
          <w:rStyle w:val="a9"/>
          <w:lang w:val="el-GR"/>
        </w:rPr>
        <w:t>”,</w:t>
      </w:r>
      <w:r w:rsidRPr="007834C2">
        <w:rPr>
          <w:rStyle w:val="a9"/>
          <w:i w:val="0"/>
          <w:lang w:val="el-GR"/>
        </w:rPr>
        <w:t xml:space="preserve">την απόλυτη ταχύτητα στην είσοδο </w:t>
      </w:r>
      <w:r w:rsidRPr="007834C2">
        <w:rPr>
          <w:rStyle w:val="a9"/>
          <w:lang w:val="el-GR"/>
        </w:rPr>
        <w:t>“</w:t>
      </w:r>
      <w:r>
        <w:rPr>
          <w:rStyle w:val="a9"/>
        </w:rPr>
        <w:t>C</w:t>
      </w:r>
      <w:r w:rsidRPr="007834C2">
        <w:rPr>
          <w:rStyle w:val="a9"/>
          <w:lang w:val="el-GR"/>
        </w:rPr>
        <w:softHyphen/>
      </w:r>
      <w:r w:rsidRPr="007834C2">
        <w:rPr>
          <w:rStyle w:val="a9"/>
          <w:vertAlign w:val="subscript"/>
          <w:lang w:val="el-GR"/>
        </w:rPr>
        <w:t>1</w:t>
      </w:r>
      <w:r w:rsidRPr="007834C2">
        <w:rPr>
          <w:rStyle w:val="a9"/>
          <w:lang w:val="el-GR"/>
        </w:rPr>
        <w:t>”</w:t>
      </w:r>
      <w:r>
        <w:rPr>
          <w:rStyle w:val="a9"/>
          <w:i w:val="0"/>
          <w:lang w:val="el-GR"/>
        </w:rPr>
        <w:t>, την κ</w:t>
      </w:r>
      <w:r w:rsidR="00D83818">
        <w:rPr>
          <w:rStyle w:val="a9"/>
          <w:i w:val="0"/>
          <w:lang w:val="el-GR"/>
        </w:rPr>
        <w:t>ά</w:t>
      </w:r>
      <w:r>
        <w:rPr>
          <w:rStyle w:val="a9"/>
          <w:i w:val="0"/>
          <w:lang w:val="el-GR"/>
        </w:rPr>
        <w:t xml:space="preserve">θετη συνιστώσα της απόλυτης ταχύτητας </w:t>
      </w:r>
      <w:r w:rsidRPr="007834C2">
        <w:rPr>
          <w:rStyle w:val="a9"/>
          <w:i w:val="0"/>
          <w:lang w:val="el-GR"/>
        </w:rPr>
        <w:t>“</w:t>
      </w:r>
      <w:r>
        <w:rPr>
          <w:rStyle w:val="a9"/>
        </w:rPr>
        <w:t>C</w:t>
      </w:r>
      <w:r>
        <w:rPr>
          <w:rStyle w:val="a9"/>
          <w:vertAlign w:val="subscript"/>
        </w:rPr>
        <w:t>m</w:t>
      </w:r>
      <w:r w:rsidRPr="007834C2">
        <w:rPr>
          <w:rStyle w:val="a9"/>
          <w:vertAlign w:val="subscript"/>
          <w:lang w:val="el-GR"/>
        </w:rPr>
        <w:t>1</w:t>
      </w:r>
      <w:r w:rsidRPr="007834C2">
        <w:rPr>
          <w:rStyle w:val="a9"/>
          <w:i w:val="0"/>
          <w:lang w:val="el-GR"/>
        </w:rPr>
        <w:t>”</w:t>
      </w:r>
      <w:r>
        <w:rPr>
          <w:rStyle w:val="a9"/>
          <w:i w:val="0"/>
          <w:lang w:val="el-GR"/>
        </w:rPr>
        <w:t xml:space="preserve"> καθώς και </w:t>
      </w:r>
      <w:r w:rsidRPr="007834C2">
        <w:rPr>
          <w:rStyle w:val="a9"/>
          <w:i w:val="0"/>
          <w:lang w:val="el-GR"/>
        </w:rPr>
        <w:t>την σχετική ταχύτητα περιστροφής στην είσοδο</w:t>
      </w:r>
      <w:r>
        <w:rPr>
          <w:rStyle w:val="a9"/>
          <w:lang w:val="el-GR"/>
        </w:rPr>
        <w:t xml:space="preserve"> </w:t>
      </w:r>
      <w:r w:rsidRPr="007834C2">
        <w:rPr>
          <w:rStyle w:val="a9"/>
          <w:lang w:val="el-GR"/>
        </w:rPr>
        <w:t>“</w:t>
      </w:r>
      <w:r>
        <w:rPr>
          <w:rStyle w:val="a9"/>
        </w:rPr>
        <w:t>W</w:t>
      </w:r>
      <w:r w:rsidRPr="007834C2">
        <w:rPr>
          <w:rStyle w:val="a9"/>
          <w:vertAlign w:val="subscript"/>
          <w:lang w:val="el-GR"/>
        </w:rPr>
        <w:t>1</w:t>
      </w:r>
      <w:r w:rsidRPr="007834C2">
        <w:rPr>
          <w:rStyle w:val="a9"/>
          <w:lang w:val="el-GR"/>
        </w:rPr>
        <w:t>”.</w:t>
      </w:r>
    </w:p>
    <w:p w:rsidR="007834C2" w:rsidRPr="007834C2" w:rsidRDefault="007834C2" w:rsidP="00E60B96">
      <w:pPr>
        <w:pStyle w:val="af3"/>
        <w:numPr>
          <w:ilvl w:val="0"/>
          <w:numId w:val="14"/>
        </w:numPr>
        <w:jc w:val="both"/>
        <w:rPr>
          <w:rStyle w:val="a9"/>
          <w:i w:val="0"/>
          <w:lang w:val="el-GR"/>
        </w:rPr>
      </w:pPr>
      <w:r>
        <w:rPr>
          <w:rStyle w:val="a9"/>
          <w:i w:val="0"/>
          <w:lang w:val="el-GR"/>
        </w:rPr>
        <w:t xml:space="preserve">Τις περιφερειακές ταχύτητες στην πλήμνη </w:t>
      </w:r>
      <w:r w:rsidRPr="007834C2">
        <w:rPr>
          <w:rStyle w:val="a9"/>
          <w:i w:val="0"/>
          <w:lang w:val="el-GR"/>
        </w:rPr>
        <w:t>“</w:t>
      </w:r>
      <w:r>
        <w:rPr>
          <w:rStyle w:val="a9"/>
        </w:rPr>
        <w:t>U</w:t>
      </w:r>
      <w:r w:rsidRPr="007834C2">
        <w:rPr>
          <w:rStyle w:val="a9"/>
          <w:vertAlign w:val="subscript"/>
          <w:lang w:val="el-GR"/>
        </w:rPr>
        <w:t>1</w:t>
      </w:r>
      <w:r>
        <w:rPr>
          <w:rStyle w:val="a9"/>
          <w:vertAlign w:val="subscript"/>
        </w:rPr>
        <w:t>h</w:t>
      </w:r>
      <w:r w:rsidRPr="007834C2">
        <w:rPr>
          <w:rStyle w:val="a9"/>
          <w:i w:val="0"/>
          <w:lang w:val="el-GR"/>
        </w:rPr>
        <w:t xml:space="preserve">” </w:t>
      </w:r>
      <w:r>
        <w:rPr>
          <w:rStyle w:val="a9"/>
          <w:i w:val="0"/>
          <w:lang w:val="el-GR"/>
        </w:rPr>
        <w:t>και στο κέλυφος</w:t>
      </w:r>
      <w:r w:rsidRPr="007834C2">
        <w:rPr>
          <w:rStyle w:val="a9"/>
          <w:i w:val="0"/>
          <w:lang w:val="el-GR"/>
        </w:rPr>
        <w:t xml:space="preserve"> “</w:t>
      </w:r>
      <w:r>
        <w:rPr>
          <w:rStyle w:val="a9"/>
        </w:rPr>
        <w:t>U</w:t>
      </w:r>
      <w:r w:rsidRPr="007834C2">
        <w:rPr>
          <w:rStyle w:val="a9"/>
          <w:vertAlign w:val="subscript"/>
          <w:lang w:val="el-GR"/>
        </w:rPr>
        <w:t>1</w:t>
      </w:r>
      <w:r>
        <w:rPr>
          <w:rStyle w:val="a9"/>
          <w:vertAlign w:val="subscript"/>
        </w:rPr>
        <w:t>s</w:t>
      </w:r>
      <w:r w:rsidRPr="007834C2">
        <w:rPr>
          <w:rStyle w:val="a9"/>
          <w:i w:val="0"/>
          <w:lang w:val="el-GR"/>
        </w:rPr>
        <w:t>”</w:t>
      </w:r>
      <w:r>
        <w:rPr>
          <w:rStyle w:val="a9"/>
          <w:i w:val="0"/>
          <w:lang w:val="el-GR"/>
        </w:rPr>
        <w:t xml:space="preserve"> στην είσοδο της πτερωτής.</w:t>
      </w:r>
    </w:p>
    <w:p w:rsidR="007834C2" w:rsidRPr="007834C2" w:rsidRDefault="007834C2" w:rsidP="00E60B96">
      <w:pPr>
        <w:pStyle w:val="af3"/>
        <w:numPr>
          <w:ilvl w:val="0"/>
          <w:numId w:val="14"/>
        </w:numPr>
        <w:jc w:val="both"/>
        <w:rPr>
          <w:rStyle w:val="a9"/>
          <w:i w:val="0"/>
          <w:lang w:val="el-GR"/>
        </w:rPr>
      </w:pPr>
      <w:r>
        <w:rPr>
          <w:rStyle w:val="a9"/>
          <w:i w:val="0"/>
          <w:lang w:val="el-GR"/>
        </w:rPr>
        <w:t xml:space="preserve">Τις γωνίες των σχετικών ταχυτήτων στην πλήμνη και στο κέλυφος </w:t>
      </w:r>
      <w:r w:rsidRPr="007834C2">
        <w:rPr>
          <w:rStyle w:val="a9"/>
          <w:i w:val="0"/>
          <w:lang w:val="el-GR"/>
        </w:rPr>
        <w:t>“</w:t>
      </w:r>
      <m:oMath>
        <m:sSubSup>
          <m:sSubSupPr>
            <m:ctrlPr>
              <w:rPr>
                <w:rStyle w:val="a9"/>
                <w:rFonts w:ascii="Cambria Math" w:hAnsi="Cambria Math"/>
                <w:lang w:val="el-GR"/>
              </w:rPr>
            </m:ctrlPr>
          </m:sSubSupPr>
          <m:e>
            <m:r>
              <w:rPr>
                <w:rStyle w:val="a9"/>
                <w:rFonts w:ascii="Cambria Math" w:hAnsi="Cambria Math"/>
                <w:lang w:val="el-GR"/>
              </w:rPr>
              <m:t>a</m:t>
            </m:r>
          </m:e>
          <m:sub>
            <m:r>
              <w:rPr>
                <w:rStyle w:val="a9"/>
                <w:rFonts w:ascii="Cambria Math" w:hAnsi="Cambria Math"/>
                <w:lang w:val="el-GR"/>
              </w:rPr>
              <m:t>1</m:t>
            </m:r>
            <m:r>
              <w:rPr>
                <w:rStyle w:val="a9"/>
                <w:rFonts w:ascii="Cambria Math" w:hAnsi="Cambria Math"/>
                <w:lang w:val="el-GR"/>
              </w:rPr>
              <m:t>h</m:t>
            </m:r>
          </m:sub>
          <m:sup>
            <m:r>
              <w:rPr>
                <w:rStyle w:val="a9"/>
                <w:rFonts w:ascii="Cambria Math" w:hAnsi="Cambria Math"/>
                <w:lang w:val="el-GR"/>
              </w:rPr>
              <m:t>'</m:t>
            </m:r>
          </m:sup>
        </m:sSubSup>
      </m:oMath>
      <w:r w:rsidRPr="007834C2">
        <w:rPr>
          <w:rStyle w:val="a9"/>
          <w:i w:val="0"/>
          <w:lang w:val="el-GR"/>
        </w:rPr>
        <w:t>” &amp; “</w:t>
      </w:r>
      <m:oMath>
        <m:sSubSup>
          <m:sSubSupPr>
            <m:ctrlPr>
              <w:rPr>
                <w:rStyle w:val="a9"/>
                <w:rFonts w:ascii="Cambria Math" w:hAnsi="Cambria Math"/>
                <w:lang w:val="el-GR"/>
              </w:rPr>
            </m:ctrlPr>
          </m:sSubSupPr>
          <m:e>
            <m:r>
              <w:rPr>
                <w:rStyle w:val="a9"/>
                <w:rFonts w:ascii="Cambria Math" w:hAnsi="Cambria Math"/>
                <w:lang w:val="el-GR"/>
              </w:rPr>
              <m:t>a</m:t>
            </m:r>
          </m:e>
          <m:sub>
            <m:r>
              <w:rPr>
                <w:rStyle w:val="a9"/>
                <w:rFonts w:ascii="Cambria Math" w:hAnsi="Cambria Math"/>
                <w:lang w:val="el-GR"/>
              </w:rPr>
              <m:t>1s</m:t>
            </m:r>
          </m:sub>
          <m:sup>
            <m:r>
              <w:rPr>
                <w:rStyle w:val="a9"/>
                <w:rFonts w:ascii="Cambria Math" w:hAnsi="Cambria Math"/>
                <w:lang w:val="el-GR"/>
              </w:rPr>
              <m:t>'</m:t>
            </m:r>
          </m:sup>
        </m:sSubSup>
      </m:oMath>
      <w:r w:rsidRPr="007834C2">
        <w:rPr>
          <w:rStyle w:val="a9"/>
          <w:i w:val="0"/>
          <w:lang w:val="el-GR"/>
        </w:rPr>
        <w:t>”.</w:t>
      </w:r>
    </w:p>
    <w:p w:rsidR="007834C2" w:rsidRPr="009C0C0E" w:rsidRDefault="007834C2" w:rsidP="00E60B96">
      <w:pPr>
        <w:pStyle w:val="af3"/>
        <w:numPr>
          <w:ilvl w:val="0"/>
          <w:numId w:val="14"/>
        </w:numPr>
        <w:jc w:val="both"/>
        <w:rPr>
          <w:rStyle w:val="a9"/>
          <w:i w:val="0"/>
          <w:lang w:val="el-GR"/>
        </w:rPr>
      </w:pPr>
      <w:r>
        <w:rPr>
          <w:rStyle w:val="a9"/>
          <w:i w:val="0"/>
          <w:lang w:val="el-GR"/>
        </w:rPr>
        <w:t>Τις γωνίες πρόσπτωσης στην πλήμνη</w:t>
      </w:r>
      <w:r w:rsidR="009C0C0E">
        <w:rPr>
          <w:rStyle w:val="a9"/>
          <w:i w:val="0"/>
          <w:lang w:val="el-GR"/>
        </w:rPr>
        <w:t xml:space="preserve"> </w:t>
      </w:r>
      <w:r w:rsidR="009C0C0E" w:rsidRPr="009C0C0E">
        <w:rPr>
          <w:rStyle w:val="a9"/>
          <w:i w:val="0"/>
          <w:lang w:val="el-GR"/>
        </w:rPr>
        <w:t>“</w:t>
      </w:r>
      <m:oMath>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m:t>
            </m:r>
            <m:r>
              <w:rPr>
                <w:rStyle w:val="a9"/>
                <w:rFonts w:ascii="Cambria Math" w:hAnsi="Cambria Math"/>
                <w:lang w:val="el-GR"/>
              </w:rPr>
              <m:t>h</m:t>
            </m:r>
          </m:sub>
        </m:sSub>
      </m:oMath>
      <w:r w:rsidR="009C0C0E" w:rsidRPr="009C0C0E">
        <w:rPr>
          <w:rStyle w:val="a9"/>
          <w:i w:val="0"/>
          <w:lang w:val="el-GR"/>
        </w:rPr>
        <w:t>”</w:t>
      </w:r>
      <w:r>
        <w:rPr>
          <w:rStyle w:val="a9"/>
          <w:i w:val="0"/>
          <w:lang w:val="el-GR"/>
        </w:rPr>
        <w:t xml:space="preserve"> και στο κέλυφος</w:t>
      </w:r>
      <w:r w:rsidR="009C0C0E" w:rsidRPr="009C0C0E">
        <w:rPr>
          <w:rStyle w:val="a9"/>
          <w:i w:val="0"/>
          <w:lang w:val="el-GR"/>
        </w:rPr>
        <w:t xml:space="preserve"> “</w:t>
      </w:r>
      <m:oMath>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1s</m:t>
            </m:r>
          </m:sub>
        </m:sSub>
      </m:oMath>
      <w:r w:rsidR="009C0C0E" w:rsidRPr="009C0C0E">
        <w:rPr>
          <w:rStyle w:val="a9"/>
          <w:i w:val="0"/>
          <w:lang w:val="el-GR"/>
        </w:rPr>
        <w:t>”</w:t>
      </w:r>
      <w:r w:rsidR="009C0C0E">
        <w:rPr>
          <w:rStyle w:val="a9"/>
          <w:i w:val="0"/>
          <w:lang w:val="el-GR"/>
        </w:rPr>
        <w:t xml:space="preserve"> στην είσοδο της</w:t>
      </w:r>
      <w:r>
        <w:rPr>
          <w:rStyle w:val="a9"/>
          <w:i w:val="0"/>
          <w:lang w:val="el-GR"/>
        </w:rPr>
        <w:t xml:space="preserve"> πτερωτής</w:t>
      </w:r>
      <w:r w:rsidR="009C0C0E" w:rsidRPr="009C0C0E">
        <w:rPr>
          <w:rStyle w:val="a9"/>
          <w:i w:val="0"/>
          <w:lang w:val="el-GR"/>
        </w:rPr>
        <w:t>.</w:t>
      </w:r>
    </w:p>
    <w:p w:rsidR="009C0C0E" w:rsidRPr="009C0C0E" w:rsidRDefault="009C0C0E" w:rsidP="00E60B96">
      <w:pPr>
        <w:pStyle w:val="af3"/>
        <w:numPr>
          <w:ilvl w:val="0"/>
          <w:numId w:val="14"/>
        </w:numPr>
        <w:jc w:val="both"/>
        <w:rPr>
          <w:rStyle w:val="a9"/>
          <w:i w:val="0"/>
          <w:lang w:val="el-GR"/>
        </w:rPr>
      </w:pPr>
      <w:r>
        <w:rPr>
          <w:rStyle w:val="a9"/>
          <w:i w:val="0"/>
          <w:lang w:val="el-GR"/>
        </w:rPr>
        <w:t xml:space="preserve">Τις γωνίες των πτερυγίων στην πλήμνη </w:t>
      </w:r>
      <w:r w:rsidRPr="009C0C0E">
        <w:rPr>
          <w:rStyle w:val="a9"/>
          <w:i w:val="0"/>
          <w:lang w:val="el-GR"/>
        </w:rPr>
        <w:t>“</w:t>
      </w:r>
      <m:oMath>
        <m:sSub>
          <m:sSubPr>
            <m:ctrlPr>
              <w:rPr>
                <w:rStyle w:val="a9"/>
                <w:rFonts w:ascii="Cambria Math" w:hAnsi="Cambria Math"/>
                <w:lang w:val="el-GR"/>
              </w:rPr>
            </m:ctrlPr>
          </m:sSubPr>
          <m:e>
            <m:r>
              <w:rPr>
                <w:rStyle w:val="a9"/>
                <w:rFonts w:ascii="Cambria Math" w:hAnsi="Cambria Math"/>
                <w:lang w:val="el-GR"/>
              </w:rPr>
              <m:t>b</m:t>
            </m:r>
          </m:e>
          <m:sub>
            <m:r>
              <w:rPr>
                <w:rStyle w:val="a9"/>
                <w:rFonts w:ascii="Cambria Math" w:hAnsi="Cambria Math"/>
                <w:lang w:val="el-GR"/>
              </w:rPr>
              <m:t>h1</m:t>
            </m:r>
          </m:sub>
        </m:sSub>
      </m:oMath>
      <w:r w:rsidRPr="009C0C0E">
        <w:rPr>
          <w:rStyle w:val="a9"/>
          <w:i w:val="0"/>
          <w:lang w:val="el-GR"/>
        </w:rPr>
        <w:t>”</w:t>
      </w:r>
      <w:r>
        <w:rPr>
          <w:rStyle w:val="a9"/>
          <w:i w:val="0"/>
          <w:lang w:val="el-GR"/>
        </w:rPr>
        <w:t xml:space="preserve"> και στο κέλυφος </w:t>
      </w:r>
      <w:r w:rsidRPr="009C0C0E">
        <w:rPr>
          <w:rStyle w:val="a9"/>
          <w:i w:val="0"/>
          <w:lang w:val="el-GR"/>
        </w:rPr>
        <w:t>“</w:t>
      </w:r>
      <m:oMath>
        <m:sSub>
          <m:sSubPr>
            <m:ctrlPr>
              <w:rPr>
                <w:rStyle w:val="a9"/>
                <w:rFonts w:ascii="Cambria Math" w:hAnsi="Cambria Math"/>
                <w:lang w:val="el-GR"/>
              </w:rPr>
            </m:ctrlPr>
          </m:sSubPr>
          <m:e>
            <m:r>
              <w:rPr>
                <w:rStyle w:val="a9"/>
                <w:rFonts w:ascii="Cambria Math" w:hAnsi="Cambria Math"/>
                <w:lang w:val="el-GR"/>
              </w:rPr>
              <m:t>b</m:t>
            </m:r>
          </m:e>
          <m:sub>
            <m:r>
              <w:rPr>
                <w:rStyle w:val="a9"/>
                <w:rFonts w:ascii="Cambria Math" w:hAnsi="Cambria Math"/>
                <w:lang w:val="el-GR"/>
              </w:rPr>
              <m:t>s1</m:t>
            </m:r>
          </m:sub>
        </m:sSub>
      </m:oMath>
      <w:r w:rsidRPr="009C0C0E">
        <w:rPr>
          <w:rStyle w:val="a9"/>
          <w:i w:val="0"/>
          <w:lang w:val="el-GR"/>
        </w:rPr>
        <w:t>”</w:t>
      </w:r>
      <w:r>
        <w:rPr>
          <w:rStyle w:val="a9"/>
          <w:i w:val="0"/>
          <w:lang w:val="el-GR"/>
        </w:rPr>
        <w:t xml:space="preserve"> στην είσοδο της πτερωτής.</w:t>
      </w:r>
    </w:p>
    <w:p w:rsidR="009C0C0E" w:rsidRDefault="009C0C0E" w:rsidP="00E60B96">
      <w:pPr>
        <w:pStyle w:val="af3"/>
        <w:numPr>
          <w:ilvl w:val="0"/>
          <w:numId w:val="14"/>
        </w:numPr>
        <w:jc w:val="both"/>
        <w:rPr>
          <w:rStyle w:val="a9"/>
          <w:i w:val="0"/>
          <w:lang w:val="el-GR"/>
        </w:rPr>
      </w:pPr>
      <w:r>
        <w:rPr>
          <w:rStyle w:val="a9"/>
          <w:i w:val="0"/>
          <w:lang w:val="el-GR"/>
        </w:rPr>
        <w:t xml:space="preserve">Την κατανομή της γωνίας εισόδου στην πτερωτή </w:t>
      </w:r>
      <w:r w:rsidRPr="009C0C0E">
        <w:rPr>
          <w:rStyle w:val="a9"/>
          <w:i w:val="0"/>
          <w:lang w:val="el-GR"/>
        </w:rPr>
        <w:t>“</w:t>
      </w:r>
      <w:r>
        <w:rPr>
          <w:rStyle w:val="a9"/>
        </w:rPr>
        <w:t>b</w:t>
      </w:r>
      <w:r w:rsidRPr="009C0C0E">
        <w:rPr>
          <w:rStyle w:val="a9"/>
          <w:vertAlign w:val="subscript"/>
          <w:lang w:val="el-GR"/>
        </w:rPr>
        <w:t>1</w:t>
      </w:r>
      <w:r w:rsidRPr="009C0C0E">
        <w:rPr>
          <w:rStyle w:val="a9"/>
          <w:i w:val="0"/>
          <w:lang w:val="el-GR"/>
        </w:rPr>
        <w:t>”</w:t>
      </w:r>
      <w:r>
        <w:rPr>
          <w:rStyle w:val="a9"/>
          <w:i w:val="0"/>
          <w:lang w:val="el-GR"/>
        </w:rPr>
        <w:t xml:space="preserve"> και την κατανομή της ακτίνας εισόδου. Τα παραπάνω αναφέρονται ως προς την ακτινική διεύθυνση.</w:t>
      </w:r>
    </w:p>
    <w:p w:rsidR="009C0C0E" w:rsidRDefault="009C0C0E" w:rsidP="00E60B96">
      <w:pPr>
        <w:pStyle w:val="af3"/>
        <w:numPr>
          <w:ilvl w:val="0"/>
          <w:numId w:val="14"/>
        </w:numPr>
        <w:jc w:val="both"/>
        <w:rPr>
          <w:rStyle w:val="a9"/>
          <w:i w:val="0"/>
          <w:lang w:val="el-GR"/>
        </w:rPr>
      </w:pPr>
      <w:r>
        <w:rPr>
          <w:rStyle w:val="a9"/>
          <w:i w:val="0"/>
          <w:lang w:val="el-GR"/>
        </w:rPr>
        <w:lastRenderedPageBreak/>
        <w:t xml:space="preserve">Την θερμοκρασία του ρευστού </w:t>
      </w:r>
      <w:r w:rsidRPr="009C0C0E">
        <w:rPr>
          <w:rStyle w:val="a9"/>
          <w:i w:val="0"/>
          <w:lang w:val="el-GR"/>
        </w:rPr>
        <w:t>“</w:t>
      </w:r>
      <w:r>
        <w:rPr>
          <w:rStyle w:val="a9"/>
        </w:rPr>
        <w:t>T</w:t>
      </w:r>
      <w:r w:rsidRPr="009C0C0E">
        <w:rPr>
          <w:rStyle w:val="a9"/>
          <w:vertAlign w:val="subscript"/>
          <w:lang w:val="el-GR"/>
        </w:rPr>
        <w:t>1</w:t>
      </w:r>
      <w:r w:rsidRPr="009C0C0E">
        <w:rPr>
          <w:rStyle w:val="a9"/>
          <w:i w:val="0"/>
          <w:lang w:val="el-GR"/>
        </w:rPr>
        <w:t xml:space="preserve">”, </w:t>
      </w:r>
      <w:r>
        <w:rPr>
          <w:rStyle w:val="a9"/>
          <w:i w:val="0"/>
          <w:lang w:val="el-GR"/>
        </w:rPr>
        <w:t>την πίεση</w:t>
      </w:r>
      <w:r w:rsidRPr="009C0C0E">
        <w:rPr>
          <w:rStyle w:val="a9"/>
          <w:i w:val="0"/>
          <w:lang w:val="el-GR"/>
        </w:rPr>
        <w:t xml:space="preserve"> “</w:t>
      </w:r>
      <w:r>
        <w:rPr>
          <w:rStyle w:val="a9"/>
        </w:rPr>
        <w:t>p</w:t>
      </w:r>
      <w:r w:rsidRPr="009C0C0E">
        <w:rPr>
          <w:rStyle w:val="a9"/>
          <w:vertAlign w:val="subscript"/>
          <w:lang w:val="el-GR"/>
        </w:rPr>
        <w:t>1</w:t>
      </w:r>
      <w:r w:rsidRPr="009C0C0E">
        <w:rPr>
          <w:rStyle w:val="a9"/>
          <w:i w:val="0"/>
          <w:lang w:val="el-GR"/>
        </w:rPr>
        <w:t xml:space="preserve">” </w:t>
      </w:r>
      <w:r>
        <w:rPr>
          <w:rStyle w:val="a9"/>
          <w:i w:val="0"/>
          <w:lang w:val="el-GR"/>
        </w:rPr>
        <w:t xml:space="preserve">και την πυκνότητα </w:t>
      </w:r>
      <w:r w:rsidRPr="009C0C0E">
        <w:rPr>
          <w:rStyle w:val="a9"/>
          <w:i w:val="0"/>
          <w:lang w:val="el-GR"/>
        </w:rPr>
        <w:t>“</w:t>
      </w:r>
      <w:r>
        <w:rPr>
          <w:rStyle w:val="a9"/>
          <w:lang w:val="el-GR"/>
        </w:rPr>
        <w:t>ρ</w:t>
      </w:r>
      <w:r>
        <w:rPr>
          <w:rStyle w:val="a9"/>
          <w:vertAlign w:val="subscript"/>
          <w:lang w:val="el-GR"/>
        </w:rPr>
        <w:t>1</w:t>
      </w:r>
      <w:r w:rsidRPr="009C0C0E">
        <w:rPr>
          <w:rStyle w:val="a9"/>
          <w:i w:val="0"/>
          <w:lang w:val="el-GR"/>
        </w:rPr>
        <w:t>”</w:t>
      </w:r>
      <w:r>
        <w:rPr>
          <w:rStyle w:val="a9"/>
          <w:i w:val="0"/>
          <w:lang w:val="el-GR"/>
        </w:rPr>
        <w:t xml:space="preserve"> στην είσοδο της πτερωτής.</w:t>
      </w:r>
    </w:p>
    <w:p w:rsidR="009C0C0E" w:rsidRDefault="009C0C0E" w:rsidP="009C0C0E">
      <w:pPr>
        <w:pStyle w:val="af3"/>
        <w:ind w:left="720"/>
        <w:jc w:val="both"/>
        <w:rPr>
          <w:rStyle w:val="a9"/>
          <w:i w:val="0"/>
          <w:lang w:val="el-GR"/>
        </w:rPr>
      </w:pPr>
    </w:p>
    <w:p w:rsidR="009D490E" w:rsidRPr="00D8200E" w:rsidRDefault="00695A57" w:rsidP="009C0C0E">
      <w:pPr>
        <w:pStyle w:val="af3"/>
        <w:jc w:val="both"/>
        <w:rPr>
          <w:rStyle w:val="a9"/>
          <w:i w:val="0"/>
          <w:lang w:val="el-GR"/>
        </w:rPr>
      </w:pPr>
      <w:r w:rsidRPr="00695A57">
        <w:rPr>
          <w:rStyle w:val="a9"/>
          <w:i w:val="0"/>
          <w:lang w:val="el-GR"/>
        </w:rPr>
        <w:t xml:space="preserve">      </w:t>
      </w:r>
      <w:r w:rsidR="009C0C0E">
        <w:rPr>
          <w:rStyle w:val="a9"/>
          <w:i w:val="0"/>
          <w:lang w:val="el-GR"/>
        </w:rPr>
        <w:t xml:space="preserve">Η εισαγωγή στις δύο δομές επανάληψης καθώς και το κάλεσμα της συνάρτησης </w:t>
      </w:r>
      <w:r w:rsidR="009C0C0E" w:rsidRPr="009C0C0E">
        <w:rPr>
          <w:rStyle w:val="a9"/>
          <w:i w:val="0"/>
          <w:lang w:val="el-GR"/>
        </w:rPr>
        <w:t>“</w:t>
      </w:r>
      <w:r w:rsidR="009C0C0E">
        <w:rPr>
          <w:rStyle w:val="a9"/>
        </w:rPr>
        <w:t>Inlet</w:t>
      </w:r>
      <w:r w:rsidR="009C0C0E" w:rsidRPr="009C0C0E">
        <w:rPr>
          <w:rStyle w:val="a9"/>
          <w:lang w:val="el-GR"/>
        </w:rPr>
        <w:t>_</w:t>
      </w:r>
      <w:r w:rsidR="009C0C0E">
        <w:rPr>
          <w:rStyle w:val="a9"/>
        </w:rPr>
        <w:t>Values</w:t>
      </w:r>
      <w:r w:rsidR="009C0C0E" w:rsidRPr="009C0C0E">
        <w:rPr>
          <w:rStyle w:val="a9"/>
          <w:i w:val="0"/>
          <w:lang w:val="el-GR"/>
        </w:rPr>
        <w:t>”</w:t>
      </w:r>
      <w:r w:rsidR="009C0C0E">
        <w:rPr>
          <w:rStyle w:val="a9"/>
          <w:i w:val="0"/>
          <w:lang w:val="el-GR"/>
        </w:rPr>
        <w:t xml:space="preserve"> φαίνονται στην εικόνα 4.3.2.</w:t>
      </w:r>
      <w:r w:rsidR="009D490E">
        <w:rPr>
          <w:rStyle w:val="a9"/>
          <w:i w:val="0"/>
          <w:lang w:val="el-GR"/>
        </w:rPr>
        <w:t xml:space="preserve"> Επιπλέον στην εικόνα 4.3.2 φαίνεται και ο τρόπος υπολογισμού του αξονικού μήκους της πτερωτής μέσω της εξίσωσης (3.37) καθώς και ο υπολογισμός της ακτίνας καμπυλότητας του κυκλικού τόξου.</w:t>
      </w:r>
    </w:p>
    <w:p w:rsidR="00691A9C" w:rsidRPr="00D8200E" w:rsidRDefault="00691A9C" w:rsidP="009C0C0E">
      <w:pPr>
        <w:pStyle w:val="af3"/>
        <w:jc w:val="both"/>
        <w:rPr>
          <w:rStyle w:val="a9"/>
          <w:i w:val="0"/>
          <w:lang w:val="el-GR"/>
        </w:rPr>
      </w:pPr>
    </w:p>
    <w:p w:rsidR="009D490E" w:rsidRDefault="009D490E" w:rsidP="009C0C0E">
      <w:pPr>
        <w:pStyle w:val="af3"/>
        <w:jc w:val="both"/>
        <w:rPr>
          <w:rStyle w:val="a9"/>
          <w:i w:val="0"/>
          <w:lang w:val="el-GR"/>
        </w:rPr>
      </w:pPr>
    </w:p>
    <w:p w:rsidR="009D490E" w:rsidRPr="009C0C0E" w:rsidRDefault="00B87AD1" w:rsidP="009C0C0E">
      <w:pPr>
        <w:pStyle w:val="af3"/>
        <w:jc w:val="both"/>
        <w:rPr>
          <w:rStyle w:val="a9"/>
          <w:i w:val="0"/>
          <w:lang w:val="el-GR"/>
        </w:rPr>
      </w:pPr>
      <w:r>
        <w:rPr>
          <w:iCs/>
          <w:noProof/>
        </w:rPr>
        <w:drawing>
          <wp:inline distT="0" distB="0" distL="0" distR="0">
            <wp:extent cx="5477271" cy="863600"/>
            <wp:effectExtent l="19050" t="0" r="9129" b="0"/>
            <wp:docPr id="68" name="67 - Εικόνα" descr="Εικόνα 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2.jpg"/>
                    <pic:cNvPicPr/>
                  </pic:nvPicPr>
                  <pic:blipFill>
                    <a:blip r:embed="rId31" cstate="print"/>
                    <a:stretch>
                      <a:fillRect/>
                    </a:stretch>
                  </pic:blipFill>
                  <pic:spPr>
                    <a:xfrm>
                      <a:off x="0" y="0"/>
                      <a:ext cx="5486400" cy="865039"/>
                    </a:xfrm>
                    <a:prstGeom prst="rect">
                      <a:avLst/>
                    </a:prstGeom>
                  </pic:spPr>
                </pic:pic>
              </a:graphicData>
            </a:graphic>
          </wp:inline>
        </w:drawing>
      </w:r>
    </w:p>
    <w:p w:rsidR="00C10827" w:rsidRDefault="00C10827" w:rsidP="00F92759">
      <w:pPr>
        <w:pStyle w:val="af3"/>
        <w:ind w:left="360"/>
        <w:jc w:val="center"/>
        <w:rPr>
          <w:rStyle w:val="af"/>
          <w:b/>
        </w:rPr>
      </w:pPr>
    </w:p>
    <w:p w:rsidR="007834C2" w:rsidRPr="00F92759" w:rsidRDefault="00F92759" w:rsidP="00F92759">
      <w:pPr>
        <w:pStyle w:val="af3"/>
        <w:ind w:left="360"/>
        <w:jc w:val="center"/>
        <w:rPr>
          <w:rStyle w:val="a9"/>
          <w:b/>
          <w:i w:val="0"/>
          <w:lang w:val="el-GR"/>
        </w:rPr>
      </w:pPr>
      <w:r>
        <w:rPr>
          <w:rStyle w:val="af"/>
          <w:b/>
          <w:lang w:val="el-GR"/>
        </w:rPr>
        <w:t xml:space="preserve">Εικόνα 4.3.2 : </w:t>
      </w:r>
      <w:r>
        <w:rPr>
          <w:rStyle w:val="af"/>
          <w:lang w:val="el-GR"/>
        </w:rPr>
        <w:t xml:space="preserve">Εισαγωγή στις βασικές δομές επανάληψης και κάλεσμα της συνάρτησης </w:t>
      </w:r>
      <w:r w:rsidRPr="00F92759">
        <w:rPr>
          <w:rStyle w:val="af"/>
          <w:lang w:val="el-GR"/>
        </w:rPr>
        <w:t>“</w:t>
      </w:r>
      <w:r>
        <w:rPr>
          <w:rStyle w:val="af"/>
        </w:rPr>
        <w:t>Inlet</w:t>
      </w:r>
      <w:r w:rsidRPr="00F92759">
        <w:rPr>
          <w:rStyle w:val="af"/>
          <w:lang w:val="el-GR"/>
        </w:rPr>
        <w:t>_</w:t>
      </w:r>
      <w:r>
        <w:rPr>
          <w:rStyle w:val="af"/>
        </w:rPr>
        <w:t>Values</w:t>
      </w:r>
      <w:r w:rsidRPr="00F92759">
        <w:rPr>
          <w:rStyle w:val="af"/>
          <w:lang w:val="el-GR"/>
        </w:rPr>
        <w:t>”.</w:t>
      </w:r>
      <w:r>
        <w:rPr>
          <w:rStyle w:val="af"/>
          <w:b/>
          <w:lang w:val="el-GR"/>
        </w:rPr>
        <w:t xml:space="preserve"> </w:t>
      </w:r>
    </w:p>
    <w:p w:rsidR="00791AC3" w:rsidRDefault="00695A57" w:rsidP="009D490E">
      <w:pPr>
        <w:pStyle w:val="af3"/>
        <w:jc w:val="both"/>
        <w:rPr>
          <w:rStyle w:val="a9"/>
          <w:i w:val="0"/>
          <w:lang w:val="el-GR"/>
        </w:rPr>
      </w:pPr>
      <w:r w:rsidRPr="00695A57">
        <w:rPr>
          <w:rStyle w:val="a9"/>
          <w:i w:val="0"/>
          <w:lang w:val="el-GR"/>
        </w:rPr>
        <w:t xml:space="preserve">  </w:t>
      </w:r>
    </w:p>
    <w:p w:rsidR="009D490E" w:rsidRPr="00C10827" w:rsidRDefault="00791AC3" w:rsidP="009D490E">
      <w:pPr>
        <w:pStyle w:val="af3"/>
        <w:jc w:val="both"/>
        <w:rPr>
          <w:rStyle w:val="a9"/>
          <w:i w:val="0"/>
          <w:lang w:val="el-GR"/>
        </w:rPr>
      </w:pPr>
      <w:r>
        <w:rPr>
          <w:rStyle w:val="a9"/>
          <w:i w:val="0"/>
          <w:lang w:val="el-GR"/>
        </w:rPr>
        <w:t xml:space="preserve">      </w:t>
      </w:r>
      <w:r w:rsidR="009D490E">
        <w:rPr>
          <w:rStyle w:val="a9"/>
          <w:i w:val="0"/>
          <w:lang w:val="el-GR"/>
        </w:rPr>
        <w:t xml:space="preserve">Στην συγκεκριμένη διατριβή, ο κώδικας έχει δημιουργεί πτερωτές οι οποίες έχουν στην είσοδο γωνίες  πλήμνης και κελύφους ίσες με μηδέν μοίρες </w:t>
      </w:r>
      <w:r w:rsidR="009D490E" w:rsidRPr="009D490E">
        <w:rPr>
          <w:rStyle w:val="a9"/>
          <w:i w:val="0"/>
          <w:lang w:val="el-GR"/>
        </w:rPr>
        <w:t>“α</w:t>
      </w:r>
      <w:r w:rsidR="009D490E">
        <w:rPr>
          <w:rStyle w:val="a9"/>
          <w:i w:val="0"/>
          <w:vertAlign w:val="subscript"/>
          <w:lang w:val="el-GR"/>
        </w:rPr>
        <w:t>1</w:t>
      </w:r>
      <w:r w:rsidR="009D490E">
        <w:rPr>
          <w:rStyle w:val="a9"/>
          <w:i w:val="0"/>
          <w:vertAlign w:val="subscript"/>
        </w:rPr>
        <w:t>h</w:t>
      </w:r>
      <w:r w:rsidR="009D490E" w:rsidRPr="009D490E">
        <w:rPr>
          <w:rStyle w:val="a9"/>
          <w:i w:val="0"/>
          <w:vertAlign w:val="subscript"/>
          <w:lang w:val="el-GR"/>
        </w:rPr>
        <w:t xml:space="preserve"> </w:t>
      </w:r>
      <w:r w:rsidR="009D490E" w:rsidRPr="009D490E">
        <w:rPr>
          <w:rStyle w:val="a9"/>
          <w:i w:val="0"/>
          <w:lang w:val="el-GR"/>
        </w:rPr>
        <w:t xml:space="preserve">= </w:t>
      </w:r>
      <w:r w:rsidR="009D490E">
        <w:rPr>
          <w:rStyle w:val="a9"/>
          <w:i w:val="0"/>
          <w:lang w:val="el-GR"/>
        </w:rPr>
        <w:t>α</w:t>
      </w:r>
      <w:r w:rsidR="009D490E" w:rsidRPr="009D490E">
        <w:rPr>
          <w:rStyle w:val="a9"/>
          <w:i w:val="0"/>
          <w:vertAlign w:val="subscript"/>
          <w:lang w:val="el-GR"/>
        </w:rPr>
        <w:t>1</w:t>
      </w:r>
      <w:r w:rsidR="009D490E" w:rsidRPr="009D490E">
        <w:rPr>
          <w:rStyle w:val="a9"/>
          <w:i w:val="0"/>
          <w:vertAlign w:val="subscript"/>
        </w:rPr>
        <w:t>s</w:t>
      </w:r>
      <w:r w:rsidR="009D490E">
        <w:rPr>
          <w:rStyle w:val="a9"/>
          <w:i w:val="0"/>
          <w:lang w:val="el-GR"/>
        </w:rPr>
        <w:t xml:space="preserve"> = 0</w:t>
      </w:r>
      <w:r w:rsidR="009D490E">
        <w:rPr>
          <w:rStyle w:val="a9"/>
          <w:rFonts w:cstheme="minorHAnsi"/>
          <w:i w:val="0"/>
          <w:lang w:val="el-GR"/>
        </w:rPr>
        <w:t>°</w:t>
      </w:r>
      <w:r w:rsidR="009D490E">
        <w:rPr>
          <w:rStyle w:val="a9"/>
          <w:i w:val="0"/>
          <w:lang w:val="el-GR"/>
        </w:rPr>
        <w:t xml:space="preserve"> </w:t>
      </w:r>
      <w:r w:rsidR="009D490E" w:rsidRPr="009D490E">
        <w:rPr>
          <w:rStyle w:val="a9"/>
          <w:i w:val="0"/>
          <w:lang w:val="el-GR"/>
        </w:rPr>
        <w:t xml:space="preserve">” </w:t>
      </w:r>
      <w:r w:rsidR="009D490E">
        <w:rPr>
          <w:rStyle w:val="a9"/>
          <w:i w:val="0"/>
          <w:lang w:val="el-GR"/>
        </w:rPr>
        <w:t xml:space="preserve">ενώ στην έξοδο οι γωνίες πλήμνης και κελύφους είναι ίσες με ενενήντα μοίρες </w:t>
      </w:r>
      <w:r w:rsidR="009D490E" w:rsidRPr="009D490E">
        <w:rPr>
          <w:rStyle w:val="a9"/>
          <w:i w:val="0"/>
          <w:lang w:val="el-GR"/>
        </w:rPr>
        <w:t>“</w:t>
      </w:r>
      <w:r w:rsidR="009D490E">
        <w:rPr>
          <w:rStyle w:val="a9"/>
          <w:i w:val="0"/>
          <w:lang w:val="el-GR"/>
        </w:rPr>
        <w:t>α</w:t>
      </w:r>
      <w:r w:rsidR="009D490E">
        <w:rPr>
          <w:rStyle w:val="a9"/>
          <w:i w:val="0"/>
          <w:vertAlign w:val="subscript"/>
          <w:lang w:val="el-GR"/>
        </w:rPr>
        <w:t>2</w:t>
      </w:r>
      <w:r w:rsidR="009D490E">
        <w:rPr>
          <w:rStyle w:val="a9"/>
          <w:i w:val="0"/>
          <w:vertAlign w:val="subscript"/>
        </w:rPr>
        <w:t>h</w:t>
      </w:r>
      <w:r w:rsidR="009D490E">
        <w:rPr>
          <w:rStyle w:val="a9"/>
          <w:i w:val="0"/>
          <w:vertAlign w:val="subscript"/>
          <w:lang w:val="el-GR"/>
        </w:rPr>
        <w:t xml:space="preserve"> </w:t>
      </w:r>
      <w:r w:rsidR="009D490E">
        <w:rPr>
          <w:rStyle w:val="a9"/>
          <w:i w:val="0"/>
          <w:lang w:val="el-GR"/>
        </w:rPr>
        <w:t xml:space="preserve"> = α</w:t>
      </w:r>
      <w:r w:rsidR="009D490E">
        <w:rPr>
          <w:rStyle w:val="a9"/>
          <w:i w:val="0"/>
          <w:vertAlign w:val="subscript"/>
          <w:lang w:val="el-GR"/>
        </w:rPr>
        <w:t>2</w:t>
      </w:r>
      <w:r w:rsidR="009D490E">
        <w:rPr>
          <w:rStyle w:val="a9"/>
          <w:i w:val="0"/>
          <w:vertAlign w:val="subscript"/>
        </w:rPr>
        <w:t>s</w:t>
      </w:r>
      <w:r w:rsidR="009D490E">
        <w:rPr>
          <w:rStyle w:val="a9"/>
          <w:i w:val="0"/>
          <w:vertAlign w:val="subscript"/>
          <w:lang w:val="el-GR"/>
        </w:rPr>
        <w:t xml:space="preserve"> </w:t>
      </w:r>
      <w:r w:rsidR="009D490E">
        <w:rPr>
          <w:rStyle w:val="a9"/>
          <w:i w:val="0"/>
          <w:lang w:val="el-GR"/>
        </w:rPr>
        <w:t>= 90</w:t>
      </w:r>
      <w:r w:rsidR="009D490E">
        <w:rPr>
          <w:rStyle w:val="a9"/>
          <w:rFonts w:cstheme="minorHAnsi"/>
          <w:i w:val="0"/>
          <w:lang w:val="el-GR"/>
        </w:rPr>
        <w:t>°</w:t>
      </w:r>
      <w:r w:rsidR="009D490E" w:rsidRPr="009D490E">
        <w:rPr>
          <w:rStyle w:val="a9"/>
          <w:i w:val="0"/>
          <w:lang w:val="el-GR"/>
        </w:rPr>
        <w:t xml:space="preserve"> ”</w:t>
      </w:r>
      <w:r w:rsidR="009D490E">
        <w:rPr>
          <w:rStyle w:val="a9"/>
          <w:i w:val="0"/>
          <w:lang w:val="el-GR"/>
        </w:rPr>
        <w:t>. Επομένως με βάση τα παραπάνω η πλήμνη θα είναι το τέταρτο τεταρτοκύκλιο κύκλου με ακτίνα ίση με το αξονικό μήκος της πτερωτής</w:t>
      </w:r>
      <w:r w:rsidR="00F92759">
        <w:rPr>
          <w:rStyle w:val="a9"/>
          <w:i w:val="0"/>
          <w:lang w:val="el-GR"/>
        </w:rPr>
        <w:t xml:space="preserve"> ενώ στο τέλος αυτού του τεταρτοκύκλιου θα υπάρχει ευθύγραμμο τμήμα του οποίου το μήκος υπολογίζεται παρακάτω</w:t>
      </w:r>
      <w:r w:rsidR="009D490E">
        <w:rPr>
          <w:rStyle w:val="a9"/>
          <w:i w:val="0"/>
          <w:lang w:val="el-GR"/>
        </w:rPr>
        <w:t>.</w:t>
      </w:r>
    </w:p>
    <w:p w:rsidR="00F92759" w:rsidRPr="00C10827" w:rsidRDefault="00F92759" w:rsidP="009D490E">
      <w:pPr>
        <w:pStyle w:val="af3"/>
        <w:jc w:val="both"/>
        <w:rPr>
          <w:rStyle w:val="a9"/>
          <w:i w:val="0"/>
          <w:lang w:val="el-GR"/>
        </w:rPr>
      </w:pPr>
    </w:p>
    <w:p w:rsidR="00695A57" w:rsidRPr="00C10827" w:rsidRDefault="00695A57" w:rsidP="00695A57">
      <w:pPr>
        <w:pStyle w:val="3"/>
        <w:rPr>
          <w:rStyle w:val="a9"/>
          <w:lang w:val="el-GR"/>
        </w:rPr>
      </w:pPr>
      <w:bookmarkStart w:id="22" w:name="_Toc72503863"/>
      <w:r w:rsidRPr="00695A57">
        <w:rPr>
          <w:rStyle w:val="a9"/>
          <w:i w:val="0"/>
          <w:lang w:val="el-GR"/>
        </w:rPr>
        <w:t xml:space="preserve">4.3.1 </w:t>
      </w:r>
      <w:r>
        <w:rPr>
          <w:rStyle w:val="a9"/>
          <w:i w:val="0"/>
          <w:lang w:val="el-GR"/>
        </w:rPr>
        <w:t xml:space="preserve"> Περιγραφή της συνάρτησης </w:t>
      </w:r>
      <w:r>
        <w:rPr>
          <w:rStyle w:val="a9"/>
        </w:rPr>
        <w:t>Inlet</w:t>
      </w:r>
      <w:r w:rsidRPr="00695A57">
        <w:rPr>
          <w:rStyle w:val="a9"/>
          <w:lang w:val="el-GR"/>
        </w:rPr>
        <w:t>_</w:t>
      </w:r>
      <w:r>
        <w:rPr>
          <w:rStyle w:val="a9"/>
        </w:rPr>
        <w:t>Values</w:t>
      </w:r>
      <w:r w:rsidRPr="00695A57">
        <w:rPr>
          <w:rStyle w:val="a9"/>
          <w:lang w:val="el-GR"/>
        </w:rPr>
        <w:t>.</w:t>
      </w:r>
      <w:bookmarkEnd w:id="22"/>
    </w:p>
    <w:p w:rsidR="00695A57" w:rsidRDefault="00695A57" w:rsidP="00695A57">
      <w:pPr>
        <w:rPr>
          <w:lang w:val="el-GR"/>
        </w:rPr>
      </w:pPr>
    </w:p>
    <w:p w:rsidR="004D5579" w:rsidRPr="002B6B2A" w:rsidRDefault="007530C1" w:rsidP="004D5579">
      <w:pPr>
        <w:rPr>
          <w:lang w:val="el-GR"/>
        </w:rPr>
      </w:pPr>
      <w:r w:rsidRPr="007530C1">
        <w:rPr>
          <w:lang w:val="el-GR"/>
        </w:rPr>
        <w:t xml:space="preserve">      </w:t>
      </w:r>
      <w:r>
        <w:rPr>
          <w:lang w:val="el-GR"/>
        </w:rPr>
        <w:t xml:space="preserve"> Όπως ήδη έχει αναφερθεί η συνάρτηση </w:t>
      </w:r>
      <w:r w:rsidRPr="007530C1">
        <w:rPr>
          <w:lang w:val="el-GR"/>
        </w:rPr>
        <w:t>“</w:t>
      </w:r>
      <w:r>
        <w:rPr>
          <w:i/>
        </w:rPr>
        <w:t>Inlet</w:t>
      </w:r>
      <w:r>
        <w:rPr>
          <w:i/>
          <w:lang w:val="el-GR"/>
        </w:rPr>
        <w:t>_</w:t>
      </w:r>
      <w:r>
        <w:rPr>
          <w:i/>
        </w:rPr>
        <w:t>Values</w:t>
      </w:r>
      <w:r w:rsidRPr="007530C1">
        <w:rPr>
          <w:lang w:val="el-GR"/>
        </w:rPr>
        <w:t>”</w:t>
      </w:r>
      <w:r>
        <w:rPr>
          <w:lang w:val="el-GR"/>
        </w:rPr>
        <w:t xml:space="preserve"> θα υπολογίσει όλα τα απαραίτητα δεδομένα για την είσοδο της πτερωτής για κάποιο συγκεκριμένο αριθμό πτερυγίων.</w:t>
      </w:r>
      <w:r w:rsidRPr="007530C1">
        <w:rPr>
          <w:lang w:val="el-GR"/>
        </w:rPr>
        <w:t xml:space="preserve"> </w:t>
      </w:r>
      <w:r>
        <w:rPr>
          <w:lang w:val="el-GR"/>
        </w:rPr>
        <w:t xml:space="preserve">Η συγκεκριμένη συνάρτηση αποτελείται από μια βασική δομή επανάληψης τύπου </w:t>
      </w:r>
      <w:r w:rsidRPr="007530C1">
        <w:rPr>
          <w:lang w:val="el-GR"/>
        </w:rPr>
        <w:t>“</w:t>
      </w:r>
      <w:r>
        <w:rPr>
          <w:i/>
        </w:rPr>
        <w:t>While</w:t>
      </w:r>
      <w:r w:rsidRPr="007530C1">
        <w:rPr>
          <w:i/>
          <w:lang w:val="el-GR"/>
        </w:rPr>
        <w:t xml:space="preserve"> 1</w:t>
      </w:r>
      <w:r w:rsidRPr="007530C1">
        <w:rPr>
          <w:lang w:val="el-GR"/>
        </w:rPr>
        <w:t>”</w:t>
      </w:r>
      <w:r>
        <w:rPr>
          <w:lang w:val="el-GR"/>
        </w:rPr>
        <w:t xml:space="preserve"> και όλες οι διαδικασίες μέσα στην συγκεκριμένη δομή επαναλαμβάνονται έως ότου υπάρξει σύγκλιση</w:t>
      </w:r>
      <w:r w:rsidR="00432AE1" w:rsidRPr="00432AE1">
        <w:rPr>
          <w:lang w:val="el-GR"/>
        </w:rPr>
        <w:t xml:space="preserve"> </w:t>
      </w:r>
      <w:r w:rsidR="00432AE1">
        <w:rPr>
          <w:lang w:val="el-GR"/>
        </w:rPr>
        <w:t>της ακτίνας του κελύφους στην είσοδο καθώς και της μέσης ακτίνας στην είσοδο</w:t>
      </w:r>
      <w:r>
        <w:rPr>
          <w:lang w:val="el-GR"/>
        </w:rPr>
        <w:t>.</w:t>
      </w:r>
      <w:r w:rsidR="003C011E">
        <w:rPr>
          <w:lang w:val="el-GR"/>
        </w:rPr>
        <w:t xml:space="preserve"> Για την βαθύτερη κατανόηση των όσων θα ακολουθήσουν το γράφημα</w:t>
      </w:r>
      <w:r w:rsidR="004D5579">
        <w:rPr>
          <w:lang w:val="el-GR"/>
        </w:rPr>
        <w:t xml:space="preserve"> ροής 4.3.1.1 περιγράφει την διαδικασία του υπολογισμού των απαραίτητων μεταβλητών</w:t>
      </w:r>
      <w:r w:rsidR="004D5579" w:rsidRPr="002B6B2A">
        <w:rPr>
          <w:lang w:val="el-GR"/>
        </w:rPr>
        <w:t xml:space="preserve"> </w:t>
      </w:r>
      <w:r w:rsidR="004D5579">
        <w:rPr>
          <w:lang w:val="el-GR"/>
        </w:rPr>
        <w:t>με την συγκεκριμένη σειρά με την οποία υπολογίζονται και στον κώδικα</w:t>
      </w:r>
      <w:r w:rsidR="004D5579" w:rsidRPr="002B6B2A">
        <w:rPr>
          <w:lang w:val="el-GR"/>
        </w:rPr>
        <w:t>.</w:t>
      </w:r>
      <w:r w:rsidR="004D5579">
        <w:rPr>
          <w:lang w:val="el-GR"/>
        </w:rPr>
        <w:t xml:space="preserve"> Για λόγους εξοικονόμησης η διαδικασία περιγράφεται στα αγγλικά.</w:t>
      </w:r>
    </w:p>
    <w:p w:rsidR="003C011E" w:rsidRDefault="003C011E" w:rsidP="00695A57">
      <w:pPr>
        <w:rPr>
          <w:lang w:val="el-GR"/>
        </w:rPr>
      </w:pPr>
      <w:r>
        <w:rPr>
          <w:lang w:val="el-GR"/>
        </w:rPr>
        <w:t xml:space="preserve"> </w:t>
      </w:r>
    </w:p>
    <w:p w:rsidR="007B47A6" w:rsidRPr="002C24B5" w:rsidRDefault="00DC1C75" w:rsidP="00695A57">
      <w:pPr>
        <w:rPr>
          <w:lang w:val="el-GR"/>
        </w:rPr>
      </w:pPr>
      <w:r>
        <w:rPr>
          <w:noProof/>
        </w:rPr>
        <w:lastRenderedPageBreak/>
        <w:pict>
          <v:group id="_x0000_s88837" style="position:absolute;margin-left:-21.25pt;margin-top:-42.25pt;width:498.35pt;height:629.15pt;z-index:251682304" coordorigin="1375,595" coordsize="9967,12583">
            <v:shape id="_x0000_s1525" type="#_x0000_t32" style="position:absolute;left:6230;top:4025;width:0;height:327" o:connectortype="straight">
              <v:stroke endarrow="block"/>
            </v:shape>
            <v:group id="_x0000_s1540" style="position:absolute;left:1375;top:595;width:9967;height:12583" coordorigin="1271,419" coordsize="9967,12583">
              <v:shape id="_x0000_s1535" type="#_x0000_t202" style="position:absolute;left:6126;top:11431;width:683;height:600;mso-width-relative:margin;mso-height-relative:margin" filled="f" stroked="f">
                <v:textbox style="mso-next-textbox:#_x0000_s1535">
                  <w:txbxContent>
                    <w:p w:rsidR="00F7042D" w:rsidRPr="009E28D9" w:rsidRDefault="00F7042D">
                      <w:pPr>
                        <w:rPr>
                          <w:sz w:val="18"/>
                          <w:szCs w:val="18"/>
                          <w:lang w:val="el-GR"/>
                        </w:rPr>
                      </w:pPr>
                      <w:r w:rsidRPr="009E28D9">
                        <w:rPr>
                          <w:sz w:val="18"/>
                          <w:szCs w:val="18"/>
                        </w:rPr>
                        <w:t>Yes</w:t>
                      </w:r>
                    </w:p>
                  </w:txbxContent>
                </v:textbox>
              </v:shape>
              <v:group id="_x0000_s1539" style="position:absolute;left:1271;top:419;width:9967;height:12583" coordorigin="1271,419" coordsize="9967,12583">
                <v:group id="_x0000_s1534" style="position:absolute;left:1271;top:419;width:9967;height:12583" coordorigin="1271,419" coordsize="9967,12583">
                  <v:shape id="_x0000_s1503" type="#_x0000_t202" style="position:absolute;left:1927;top:2215;width:926;height:427;mso-width-relative:margin;mso-height-relative:margin">
                    <v:textbox style="mso-next-textbox:#_x0000_s1503">
                      <w:txbxContent>
                        <w:p w:rsidR="00F7042D" w:rsidRPr="00B12259" w:rsidRDefault="00F7042D" w:rsidP="00D83818">
                          <w:pPr>
                            <w:rPr>
                              <w:sz w:val="18"/>
                              <w:szCs w:val="18"/>
                            </w:rPr>
                          </w:pPr>
                          <w:r w:rsidRPr="00B12259">
                            <w:rPr>
                              <w:sz w:val="18"/>
                              <w:szCs w:val="18"/>
                            </w:rPr>
                            <w:t>Stop = 1</w:t>
                          </w:r>
                        </w:p>
                      </w:txbxContent>
                    </v:textbox>
                  </v:shape>
                  <v:shape id="_x0000_s1504" type="#_x0000_t32" style="position:absolute;left:2378;top:2658;width:0;height:511" o:connectortype="straight">
                    <v:stroke endarrow="block"/>
                  </v:shape>
                  <v:shape id="_x0000_s1505" type="#_x0000_t202" style="position:absolute;left:1271;top:3169;width:2213;height:474;mso-width-relative:margin;mso-height-relative:margin">
                    <v:textbox style="mso-next-textbox:#_x0000_s1505">
                      <w:txbxContent>
                        <w:p w:rsidR="00F7042D" w:rsidRPr="00B12259" w:rsidRDefault="00F7042D" w:rsidP="00D83818">
                          <w:pPr>
                            <w:rPr>
                              <w:sz w:val="18"/>
                              <w:szCs w:val="18"/>
                            </w:rPr>
                          </w:pPr>
                          <w:r w:rsidRPr="00B12259">
                            <w:rPr>
                              <w:sz w:val="18"/>
                              <w:szCs w:val="18"/>
                            </w:rPr>
                            <w:t>Break the function’s code</w:t>
                          </w:r>
                        </w:p>
                      </w:txbxContent>
                    </v:textbox>
                  </v:shape>
                  <v:shape id="_x0000_s1517" type="#_x0000_t202" style="position:absolute;left:9963;top:10785;width:1275;height:502;mso-width-relative:margin;mso-height-relative:margin">
                    <v:textbox style="mso-next-textbox:#_x0000_s1517">
                      <w:txbxContent>
                        <w:p w:rsidR="00F7042D" w:rsidRPr="000C6266" w:rsidRDefault="00F7042D" w:rsidP="000C6266">
                          <w:pPr>
                            <w:rPr>
                              <w:sz w:val="18"/>
                              <w:szCs w:val="18"/>
                            </w:rPr>
                          </w:pPr>
                          <w:r>
                            <w:rPr>
                              <w:sz w:val="18"/>
                              <w:szCs w:val="18"/>
                            </w:rPr>
                            <w:t>Rep = rep + 1</w:t>
                          </w:r>
                        </w:p>
                      </w:txbxContent>
                    </v:textbox>
                  </v:shape>
                  <v:shape id="_x0000_s1519" type="#_x0000_t32" style="position:absolute;left:2853;top:2413;width:1559;height:0;flip:x" o:connectortype="straight">
                    <v:stroke endarrow="block"/>
                  </v:shape>
                  <v:shape id="_x0000_s1496" type="#_x0000_t202" style="position:absolute;left:4699;top:419;width:2853;height:429;mso-width-relative:margin;mso-height-relative:margin" o:regroupid="11">
                    <v:textbox style="mso-next-textbox:#_x0000_s1496">
                      <w:txbxContent>
                        <w:p w:rsidR="00F7042D" w:rsidRPr="00B12259" w:rsidRDefault="00F7042D" w:rsidP="00D83818">
                          <w:pPr>
                            <w:jc w:val="center"/>
                            <w:rPr>
                              <w:sz w:val="18"/>
                              <w:szCs w:val="18"/>
                            </w:rPr>
                          </w:pPr>
                          <w:r w:rsidRPr="00B12259">
                            <w:rPr>
                              <w:sz w:val="18"/>
                              <w:szCs w:val="18"/>
                            </w:rPr>
                            <w:t>Data from the main programme.</w:t>
                          </w:r>
                        </w:p>
                      </w:txbxContent>
                    </v:textbox>
                  </v:shape>
                  <v:shape id="_x0000_s1497" type="#_x0000_t202" style="position:absolute;left:3965;top:1175;width:4321;height:483;mso-width-relative:margin;mso-height-relative:margin" o:regroupid="11">
                    <v:textbox style="mso-next-textbox:#_x0000_s1497">
                      <w:txbxContent>
                        <w:p w:rsidR="00F7042D" w:rsidRPr="00B12259" w:rsidRDefault="00F7042D" w:rsidP="00B12259">
                          <w:pPr>
                            <w:jc w:val="center"/>
                            <w:rPr>
                              <w:sz w:val="18"/>
                              <w:szCs w:val="18"/>
                            </w:rPr>
                          </w:pPr>
                          <w:r>
                            <w:rPr>
                              <w:sz w:val="18"/>
                              <w:szCs w:val="18"/>
                            </w:rPr>
                            <w:t xml:space="preserve">Guess the values of:  </w:t>
                          </w:r>
                          <w:r w:rsidRPr="00B12259">
                            <w:rPr>
                              <w:sz w:val="18"/>
                              <w:szCs w:val="18"/>
                            </w:rPr>
                            <w:t>N</w:t>
                          </w:r>
                          <w:r>
                            <w:rPr>
                              <w:sz w:val="18"/>
                              <w:szCs w:val="18"/>
                              <w:vertAlign w:val="subscript"/>
                            </w:rPr>
                            <w:t>area,</w:t>
                          </w:r>
                          <w:r w:rsidRPr="00B12259">
                            <w:rPr>
                              <w:sz w:val="18"/>
                              <w:szCs w:val="18"/>
                              <w:vertAlign w:val="subscript"/>
                            </w:rPr>
                            <w:t xml:space="preserve">incr </w:t>
                          </w:r>
                          <w:r w:rsidRPr="00B12259">
                            <w:rPr>
                              <w:sz w:val="18"/>
                              <w:szCs w:val="18"/>
                            </w:rPr>
                            <w:t>, rep, r</w:t>
                          </w:r>
                          <w:r w:rsidRPr="00B12259">
                            <w:rPr>
                              <w:sz w:val="18"/>
                              <w:szCs w:val="18"/>
                              <w:vertAlign w:val="subscript"/>
                            </w:rPr>
                            <w:t>1s</w:t>
                          </w:r>
                          <w:r w:rsidRPr="00B12259">
                            <w:rPr>
                              <w:sz w:val="18"/>
                              <w:szCs w:val="18"/>
                            </w:rPr>
                            <w:t xml:space="preserve"> ,r</w:t>
                          </w:r>
                          <w:r w:rsidRPr="00B12259">
                            <w:rPr>
                              <w:sz w:val="18"/>
                              <w:szCs w:val="18"/>
                              <w:vertAlign w:val="subscript"/>
                            </w:rPr>
                            <w:t>1mean</w:t>
                          </w:r>
                          <w:r w:rsidRPr="00B12259">
                            <w:rPr>
                              <w:sz w:val="18"/>
                              <w:szCs w:val="18"/>
                            </w:rPr>
                            <w:t xml:space="preserve"> , stop.</w:t>
                          </w:r>
                        </w:p>
                        <w:p w:rsidR="00F7042D" w:rsidRPr="006829AA" w:rsidRDefault="00F7042D" w:rsidP="006829AA"/>
                      </w:txbxContent>
                    </v:textbox>
                  </v:shape>
                  <v:group id="_x0000_s1501" style="position:absolute;left:4409;top:1985;width:3434;height:857" coordorigin="3691,3399" coordsize="5031,1476" o:regroupid="11">
                    <v:shape id="_x0000_s1499" type="#_x0000_t110" style="position:absolute;left:3691;top:3399;width:5031;height:1476"/>
                    <v:shape id="_x0000_s1500" type="#_x0000_t202" style="position:absolute;left:5098;top:3864;width:2217;height:584;mso-width-relative:margin;mso-height-relative:margin" filled="f" stroked="f">
                      <v:textbox style="mso-next-textbox:#_x0000_s1500">
                        <w:txbxContent>
                          <w:p w:rsidR="00F7042D" w:rsidRPr="005A1D06" w:rsidRDefault="00F7042D">
                            <w:pPr>
                              <w:rPr>
                                <w:sz w:val="18"/>
                                <w:szCs w:val="18"/>
                                <w:lang w:val="el-GR"/>
                              </w:rPr>
                            </w:pPr>
                            <w:r>
                              <w:rPr>
                                <w:sz w:val="18"/>
                                <w:szCs w:val="18"/>
                              </w:rPr>
                              <w:t xml:space="preserve">    If  </w:t>
                            </w:r>
                            <w:r w:rsidRPr="00B12259">
                              <w:rPr>
                                <w:sz w:val="18"/>
                                <w:szCs w:val="18"/>
                              </w:rPr>
                              <w:t>rep &gt; 5000</w:t>
                            </w:r>
                            <w:r>
                              <w:rPr>
                                <w:sz w:val="18"/>
                                <w:szCs w:val="18"/>
                                <w:lang w:val="el-GR"/>
                              </w:rPr>
                              <w:t>0</w:t>
                            </w:r>
                          </w:p>
                        </w:txbxContent>
                      </v:textbox>
                    </v:shape>
                  </v:group>
                  <v:shape id="_x0000_s1506" type="#_x0000_t202" style="position:absolute;left:4551;top:3169;width:3149;height:681;mso-width-relative:margin;mso-height-relative:margin" o:regroupid="11">
                    <v:textbox style="mso-next-textbox:#_x0000_s1506">
                      <w:txbxContent>
                        <w:p w:rsidR="00F7042D" w:rsidRPr="00B12259" w:rsidRDefault="00F7042D" w:rsidP="00D83818">
                          <w:pPr>
                            <w:rPr>
                              <w:sz w:val="18"/>
                              <w:szCs w:val="18"/>
                            </w:rPr>
                          </w:pPr>
                          <w:r w:rsidRPr="00B12259">
                            <w:rPr>
                              <w:sz w:val="18"/>
                              <w:szCs w:val="18"/>
                            </w:rPr>
                            <w:t>Increase the shroud radius r</w:t>
                          </w:r>
                          <w:r w:rsidRPr="00B12259">
                            <w:rPr>
                              <w:sz w:val="18"/>
                              <w:szCs w:val="18"/>
                              <w:vertAlign w:val="subscript"/>
                            </w:rPr>
                            <w:t xml:space="preserve">1s  </w:t>
                          </w:r>
                          <w:r w:rsidRPr="00B12259">
                            <w:rPr>
                              <w:sz w:val="18"/>
                              <w:szCs w:val="18"/>
                            </w:rPr>
                            <w:t xml:space="preserve">and find the new </w:t>
                          </w:r>
                          <m:oMath>
                            <m:acc>
                              <m:accPr>
                                <m:chr m:val="̅"/>
                                <m:ctrlPr>
                                  <w:rPr>
                                    <w:rFonts w:ascii="Cambria Math" w:hAnsi="Cambria Math"/>
                                    <w:i/>
                                    <w:sz w:val="18"/>
                                    <w:szCs w:val="18"/>
                                  </w:rPr>
                                </m:ctrlPr>
                              </m:accPr>
                              <m:e>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1</m:t>
                                    </m:r>
                                  </m:sub>
                                </m:sSub>
                              </m:e>
                            </m:acc>
                          </m:oMath>
                        </w:p>
                      </w:txbxContent>
                    </v:textbox>
                  </v:shape>
                  <v:shape id="_x0000_s1507" type="#_x0000_t202" style="position:absolute;left:4164;top:4177;width:3924;height:2726;mso-width-relative:margin;mso-height-relative:margin" o:regroupid="11">
                    <v:textbox style="mso-next-textbox:#_x0000_s1507">
                      <w:txbxContent>
                        <w:p w:rsidR="00F7042D" w:rsidRPr="00B12259" w:rsidRDefault="00F7042D" w:rsidP="00B12259">
                          <w:pPr>
                            <w:jc w:val="center"/>
                            <w:rPr>
                              <w:sz w:val="18"/>
                              <w:szCs w:val="18"/>
                            </w:rPr>
                          </w:pPr>
                          <w:r w:rsidRPr="00B12259">
                            <w:rPr>
                              <w:sz w:val="18"/>
                              <w:szCs w:val="18"/>
                            </w:rPr>
                            <w:t>From velocities triangle at the inlet calculate:</w:t>
                          </w:r>
                        </w:p>
                        <w:p w:rsidR="00F7042D" w:rsidRPr="00B12259" w:rsidRDefault="00F7042D" w:rsidP="00A40812">
                          <w:pPr>
                            <w:jc w:val="center"/>
                            <w:rPr>
                              <w:sz w:val="18"/>
                              <w:szCs w:val="18"/>
                              <w:vertAlign w:val="subscript"/>
                            </w:rPr>
                          </w:pPr>
                          <w:r w:rsidRPr="00B12259">
                            <w:rPr>
                              <w:sz w:val="18"/>
                              <w:szCs w:val="18"/>
                            </w:rPr>
                            <w:t>Impeller velocity: U</w:t>
                          </w:r>
                          <w:r w:rsidRPr="00B12259">
                            <w:rPr>
                              <w:sz w:val="18"/>
                              <w:szCs w:val="18"/>
                              <w:vertAlign w:val="subscript"/>
                            </w:rPr>
                            <w:t>1</w:t>
                          </w:r>
                        </w:p>
                        <w:p w:rsidR="00F7042D" w:rsidRPr="00B12259" w:rsidRDefault="00F7042D" w:rsidP="00A40812">
                          <w:pPr>
                            <w:jc w:val="center"/>
                            <w:rPr>
                              <w:sz w:val="18"/>
                              <w:szCs w:val="18"/>
                            </w:rPr>
                          </w:pPr>
                          <w:r w:rsidRPr="00B12259">
                            <w:rPr>
                              <w:sz w:val="18"/>
                              <w:szCs w:val="18"/>
                            </w:rPr>
                            <w:t>Relative velocity: W</w:t>
                          </w:r>
                          <w:r w:rsidRPr="00B12259">
                            <w:rPr>
                              <w:sz w:val="18"/>
                              <w:szCs w:val="18"/>
                            </w:rPr>
                            <w:softHyphen/>
                          </w:r>
                          <w:r w:rsidRPr="00B12259">
                            <w:rPr>
                              <w:sz w:val="18"/>
                              <w:szCs w:val="18"/>
                              <w:vertAlign w:val="subscript"/>
                            </w:rPr>
                            <w:t>1</w:t>
                          </w:r>
                        </w:p>
                        <w:p w:rsidR="00F7042D" w:rsidRPr="00B12259" w:rsidRDefault="00F7042D" w:rsidP="00A40812">
                          <w:pPr>
                            <w:jc w:val="center"/>
                            <w:rPr>
                              <w:sz w:val="18"/>
                              <w:szCs w:val="18"/>
                              <w:vertAlign w:val="subscript"/>
                            </w:rPr>
                          </w:pPr>
                          <w:r w:rsidRPr="00B12259">
                            <w:rPr>
                              <w:sz w:val="18"/>
                              <w:szCs w:val="18"/>
                            </w:rPr>
                            <w:t>Absolute velocity: C</w:t>
                          </w:r>
                          <w:r w:rsidRPr="00B12259">
                            <w:rPr>
                              <w:sz w:val="18"/>
                              <w:szCs w:val="18"/>
                              <w:vertAlign w:val="subscript"/>
                            </w:rPr>
                            <w:t>1</w:t>
                          </w:r>
                          <w:r w:rsidRPr="00C10827">
                            <w:rPr>
                              <w:sz w:val="18"/>
                              <w:szCs w:val="18"/>
                              <w:vertAlign w:val="subscript"/>
                            </w:rPr>
                            <w:t xml:space="preserve"> </w:t>
                          </w:r>
                          <w:r w:rsidRPr="00C10827">
                            <w:rPr>
                              <w:sz w:val="18"/>
                              <w:szCs w:val="18"/>
                            </w:rPr>
                            <w:t xml:space="preserve">, </w:t>
                          </w:r>
                          <w:r w:rsidRPr="00B12259">
                            <w:rPr>
                              <w:sz w:val="18"/>
                              <w:szCs w:val="18"/>
                            </w:rPr>
                            <w:t>C</w:t>
                          </w:r>
                          <w:r w:rsidRPr="00B12259">
                            <w:rPr>
                              <w:sz w:val="18"/>
                              <w:szCs w:val="18"/>
                              <w:vertAlign w:val="subscript"/>
                            </w:rPr>
                            <w:t>m1</w:t>
                          </w:r>
                        </w:p>
                        <w:p w:rsidR="00F7042D" w:rsidRPr="00B12259" w:rsidRDefault="00F7042D" w:rsidP="00A40812">
                          <w:pPr>
                            <w:jc w:val="center"/>
                            <w:rPr>
                              <w:sz w:val="18"/>
                              <w:szCs w:val="18"/>
                              <w:vertAlign w:val="subscript"/>
                            </w:rPr>
                          </w:pPr>
                          <w:r w:rsidRPr="00B12259">
                            <w:rPr>
                              <w:sz w:val="18"/>
                              <w:szCs w:val="18"/>
                            </w:rPr>
                            <w:t>Impeller velocities: U</w:t>
                          </w:r>
                          <w:r w:rsidRPr="00B12259">
                            <w:rPr>
                              <w:sz w:val="18"/>
                              <w:szCs w:val="18"/>
                              <w:vertAlign w:val="subscript"/>
                            </w:rPr>
                            <w:t>1h</w:t>
                          </w:r>
                          <w:r w:rsidRPr="00B12259">
                            <w:rPr>
                              <w:sz w:val="18"/>
                              <w:szCs w:val="18"/>
                            </w:rPr>
                            <w:t xml:space="preserve"> , U</w:t>
                          </w:r>
                          <w:r w:rsidRPr="00B12259">
                            <w:rPr>
                              <w:sz w:val="18"/>
                              <w:szCs w:val="18"/>
                              <w:vertAlign w:val="subscript"/>
                            </w:rPr>
                            <w:t>1s</w:t>
                          </w:r>
                        </w:p>
                        <w:p w:rsidR="00F7042D" w:rsidRPr="00C10827" w:rsidRDefault="00F7042D" w:rsidP="00A40812">
                          <w:pPr>
                            <w:jc w:val="center"/>
                            <w:rPr>
                              <w:sz w:val="18"/>
                              <w:szCs w:val="18"/>
                            </w:rPr>
                          </w:pPr>
                          <w:r w:rsidRPr="00B12259">
                            <w:rPr>
                              <w:sz w:val="18"/>
                              <w:szCs w:val="18"/>
                            </w:rPr>
                            <w:t xml:space="preserve">Inlet relative flow angles:  </w:t>
                          </w:r>
                          <m:oMath>
                            <m:sSubSup>
                              <m:sSubSupPr>
                                <m:ctrlPr>
                                  <w:rPr>
                                    <w:rStyle w:val="a9"/>
                                    <w:rFonts w:ascii="Cambria Math" w:hAnsi="Cambria Math"/>
                                    <w:sz w:val="18"/>
                                    <w:szCs w:val="18"/>
                                    <w:lang w:val="el-GR"/>
                                  </w:rPr>
                                </m:ctrlPr>
                              </m:sSubSupPr>
                              <m:e>
                                <m:r>
                                  <w:rPr>
                                    <w:rStyle w:val="a9"/>
                                    <w:rFonts w:ascii="Cambria Math" w:hAnsi="Cambria Math"/>
                                    <w:sz w:val="18"/>
                                    <w:szCs w:val="18"/>
                                    <w:lang w:val="el-GR"/>
                                  </w:rPr>
                                  <m:t>a</m:t>
                                </m:r>
                              </m:e>
                              <m:sub>
                                <m:r>
                                  <w:rPr>
                                    <w:rStyle w:val="a9"/>
                                    <w:rFonts w:ascii="Cambria Math" w:hAnsi="Cambria Math"/>
                                    <w:sz w:val="18"/>
                                    <w:szCs w:val="18"/>
                                  </w:rPr>
                                  <m:t>1</m:t>
                                </m:r>
                                <m:r>
                                  <w:rPr>
                                    <w:rStyle w:val="a9"/>
                                    <w:rFonts w:ascii="Cambria Math" w:hAnsi="Cambria Math"/>
                                    <w:sz w:val="18"/>
                                    <w:szCs w:val="18"/>
                                  </w:rPr>
                                  <m:t>h</m:t>
                                </m:r>
                              </m:sub>
                              <m:sup>
                                <m:r>
                                  <w:rPr>
                                    <w:rStyle w:val="a9"/>
                                    <w:rFonts w:ascii="Cambria Math" w:hAnsi="Cambria Math"/>
                                    <w:sz w:val="18"/>
                                    <w:szCs w:val="18"/>
                                  </w:rPr>
                                  <m:t>'</m:t>
                                </m:r>
                              </m:sup>
                            </m:sSubSup>
                          </m:oMath>
                          <w:r w:rsidRPr="00B12259">
                            <w:rPr>
                              <w:rStyle w:val="a9"/>
                              <w:i w:val="0"/>
                              <w:sz w:val="18"/>
                              <w:szCs w:val="18"/>
                            </w:rPr>
                            <w:t xml:space="preserve"> , </w:t>
                          </w:r>
                          <m:oMath>
                            <m:sSubSup>
                              <m:sSubSupPr>
                                <m:ctrlPr>
                                  <w:rPr>
                                    <w:rStyle w:val="a9"/>
                                    <w:rFonts w:ascii="Cambria Math" w:hAnsi="Cambria Math"/>
                                    <w:sz w:val="18"/>
                                    <w:szCs w:val="18"/>
                                    <w:lang w:val="el-GR"/>
                                  </w:rPr>
                                </m:ctrlPr>
                              </m:sSubSupPr>
                              <m:e>
                                <m:r>
                                  <w:rPr>
                                    <w:rStyle w:val="a9"/>
                                    <w:rFonts w:ascii="Cambria Math" w:hAnsi="Cambria Math"/>
                                    <w:sz w:val="18"/>
                                    <w:szCs w:val="18"/>
                                    <w:lang w:val="el-GR"/>
                                  </w:rPr>
                                  <m:t>a</m:t>
                                </m:r>
                              </m:e>
                              <m:sub>
                                <m:r>
                                  <w:rPr>
                                    <w:rStyle w:val="a9"/>
                                    <w:rFonts w:ascii="Cambria Math" w:hAnsi="Cambria Math"/>
                                    <w:sz w:val="18"/>
                                    <w:szCs w:val="18"/>
                                  </w:rPr>
                                  <m:t>1</m:t>
                                </m:r>
                                <m:r>
                                  <w:rPr>
                                    <w:rStyle w:val="a9"/>
                                    <w:rFonts w:ascii="Cambria Math" w:hAnsi="Cambria Math"/>
                                    <w:sz w:val="18"/>
                                    <w:szCs w:val="18"/>
                                    <w:lang w:val="el-GR"/>
                                  </w:rPr>
                                  <m:t>s</m:t>
                                </m:r>
                              </m:sub>
                              <m:sup>
                                <m:r>
                                  <w:rPr>
                                    <w:rStyle w:val="a9"/>
                                    <w:rFonts w:ascii="Cambria Math" w:hAnsi="Cambria Math"/>
                                    <w:sz w:val="18"/>
                                    <w:szCs w:val="18"/>
                                  </w:rPr>
                                  <m:t>'</m:t>
                                </m:r>
                              </m:sup>
                            </m:sSubSup>
                          </m:oMath>
                        </w:p>
                        <w:p w:rsidR="00F7042D" w:rsidRPr="00D83818" w:rsidRDefault="00F7042D" w:rsidP="00D83818">
                          <w:pPr>
                            <w:rPr>
                              <w:vertAlign w:val="subscript"/>
                            </w:rPr>
                          </w:pPr>
                        </w:p>
                      </w:txbxContent>
                    </v:textbox>
                  </v:shape>
                  <v:shape id="_x0000_s1508" type="#_x0000_t202" style="position:absolute;left:4776;top:7230;width:2700;height:465;mso-width-relative:margin;mso-height-relative:margin" o:regroupid="11">
                    <v:textbox style="mso-next-textbox:#_x0000_s1508">
                      <w:txbxContent>
                        <w:p w:rsidR="00F7042D" w:rsidRPr="00B12259" w:rsidRDefault="00F7042D" w:rsidP="00A40812">
                          <w:pPr>
                            <w:rPr>
                              <w:sz w:val="18"/>
                              <w:szCs w:val="18"/>
                            </w:rPr>
                          </w:pPr>
                          <w:r w:rsidRPr="00B12259">
                            <w:rPr>
                              <w:sz w:val="18"/>
                              <w:szCs w:val="18"/>
                            </w:rPr>
                            <w:t>Calculate the incidences i</w:t>
                          </w:r>
                          <w:r w:rsidRPr="00B12259">
                            <w:rPr>
                              <w:sz w:val="18"/>
                              <w:szCs w:val="18"/>
                              <w:vertAlign w:val="subscript"/>
                            </w:rPr>
                            <w:t xml:space="preserve">1h </w:t>
                          </w:r>
                          <w:r w:rsidRPr="00B12259">
                            <w:rPr>
                              <w:sz w:val="18"/>
                              <w:szCs w:val="18"/>
                            </w:rPr>
                            <w:t>, i</w:t>
                          </w:r>
                          <w:r w:rsidRPr="00B12259">
                            <w:rPr>
                              <w:sz w:val="18"/>
                              <w:szCs w:val="18"/>
                              <w:vertAlign w:val="subscript"/>
                            </w:rPr>
                            <w:t xml:space="preserve">1s  </w:t>
                          </w:r>
                        </w:p>
                      </w:txbxContent>
                    </v:textbox>
                  </v:shape>
                  <v:shape id="_x0000_s1509" type="#_x0000_t202" style="position:absolute;left:4247;top:8022;width:3759;height:443;mso-width-relative:margin;mso-height-relative:margin" o:regroupid="11">
                    <v:textbox style="mso-next-textbox:#_x0000_s1509">
                      <w:txbxContent>
                        <w:p w:rsidR="00F7042D" w:rsidRPr="00B12259" w:rsidRDefault="00F7042D" w:rsidP="00A40812">
                          <w:pPr>
                            <w:rPr>
                              <w:sz w:val="18"/>
                              <w:szCs w:val="18"/>
                              <w:vertAlign w:val="subscript"/>
                            </w:rPr>
                          </w:pPr>
                          <w:r w:rsidRPr="00B12259">
                            <w:rPr>
                              <w:sz w:val="18"/>
                              <w:szCs w:val="18"/>
                            </w:rPr>
                            <w:t>Calculate the blade angles at the inlet</w:t>
                          </w:r>
                          <w:r>
                            <w:rPr>
                              <w:sz w:val="18"/>
                              <w:szCs w:val="18"/>
                            </w:rPr>
                            <w:t xml:space="preserve"> </w:t>
                          </w:r>
                          <w:r w:rsidRPr="00B12259">
                            <w:rPr>
                              <w:sz w:val="18"/>
                              <w:szCs w:val="18"/>
                            </w:rPr>
                            <w:t>b</w:t>
                          </w:r>
                          <w:r w:rsidRPr="00B12259">
                            <w:rPr>
                              <w:sz w:val="18"/>
                              <w:szCs w:val="18"/>
                              <w:vertAlign w:val="subscript"/>
                            </w:rPr>
                            <w:t>h1</w:t>
                          </w:r>
                          <w:r w:rsidRPr="00B12259">
                            <w:rPr>
                              <w:sz w:val="18"/>
                              <w:szCs w:val="18"/>
                            </w:rPr>
                            <w:t>, b</w:t>
                          </w:r>
                          <w:r w:rsidRPr="00B12259">
                            <w:rPr>
                              <w:sz w:val="18"/>
                              <w:szCs w:val="18"/>
                              <w:vertAlign w:val="subscript"/>
                            </w:rPr>
                            <w:t>s1</w:t>
                          </w:r>
                        </w:p>
                      </w:txbxContent>
                    </v:textbox>
                  </v:shape>
                  <v:shape id="_x0000_s1510" type="#_x0000_t202" style="position:absolute;left:3562;top:8792;width:5127;height:465;mso-width-relative:margin;mso-height-relative:margin" o:regroupid="11">
                    <v:textbox style="mso-next-textbox:#_x0000_s1510">
                      <w:txbxContent>
                        <w:p w:rsidR="00F7042D" w:rsidRPr="00B12259" w:rsidRDefault="00F7042D" w:rsidP="00A40812">
                          <w:pPr>
                            <w:spacing w:line="240" w:lineRule="auto"/>
                            <w:rPr>
                              <w:sz w:val="18"/>
                              <w:szCs w:val="18"/>
                            </w:rPr>
                          </w:pPr>
                          <w:r w:rsidRPr="00B12259">
                            <w:rPr>
                              <w:sz w:val="18"/>
                              <w:szCs w:val="18"/>
                            </w:rPr>
                            <w:t>Calculate the temperature T</w:t>
                          </w:r>
                          <w:r w:rsidRPr="00B12259">
                            <w:rPr>
                              <w:sz w:val="18"/>
                              <w:szCs w:val="18"/>
                              <w:vertAlign w:val="subscript"/>
                            </w:rPr>
                            <w:t>1</w:t>
                          </w:r>
                          <w:r w:rsidRPr="00B12259">
                            <w:rPr>
                              <w:sz w:val="18"/>
                              <w:szCs w:val="18"/>
                            </w:rPr>
                            <w:t xml:space="preserve"> , the pressure p</w:t>
                          </w:r>
                          <w:r w:rsidRPr="00B12259">
                            <w:rPr>
                              <w:sz w:val="18"/>
                              <w:szCs w:val="18"/>
                              <w:vertAlign w:val="subscript"/>
                            </w:rPr>
                            <w:t xml:space="preserve">1 </w:t>
                          </w:r>
                          <w:r w:rsidRPr="00B12259">
                            <w:rPr>
                              <w:sz w:val="18"/>
                              <w:szCs w:val="18"/>
                            </w:rPr>
                            <w:t xml:space="preserve"> and the density  </w:t>
                          </w:r>
                          <w:r w:rsidRPr="00B12259">
                            <w:rPr>
                              <w:sz w:val="18"/>
                              <w:szCs w:val="18"/>
                              <w:lang w:val="el-GR"/>
                            </w:rPr>
                            <w:t>ρ</w:t>
                          </w:r>
                          <w:r w:rsidRPr="00B12259">
                            <w:rPr>
                              <w:sz w:val="18"/>
                              <w:szCs w:val="18"/>
                              <w:vertAlign w:val="subscript"/>
                            </w:rPr>
                            <w:t xml:space="preserve">1 </w:t>
                          </w:r>
                        </w:p>
                      </w:txbxContent>
                    </v:textbox>
                  </v:shape>
                  <v:shape id="_x0000_s1511" type="#_x0000_t202" style="position:absolute;left:3480;top:9584;width:5292;height:674;mso-width-relative:margin;mso-height-relative:margin" o:regroupid="11">
                    <v:textbox style="mso-next-textbox:#_x0000_s1511">
                      <w:txbxContent>
                        <w:p w:rsidR="00F7042D" w:rsidRPr="00B12259" w:rsidRDefault="00F7042D" w:rsidP="00A40812">
                          <w:pPr>
                            <w:rPr>
                              <w:sz w:val="18"/>
                              <w:szCs w:val="18"/>
                            </w:rPr>
                          </w:pPr>
                          <w:r w:rsidRPr="00B12259">
                            <w:rPr>
                              <w:sz w:val="18"/>
                              <w:szCs w:val="18"/>
                            </w:rPr>
                            <w:t>Calculate the blade angle distribution b</w:t>
                          </w:r>
                          <w:r w:rsidRPr="00B12259">
                            <w:rPr>
                              <w:sz w:val="18"/>
                              <w:szCs w:val="18"/>
                              <w:vertAlign w:val="subscript"/>
                            </w:rPr>
                            <w:t>1</w:t>
                          </w:r>
                          <w:r w:rsidRPr="00B12259">
                            <w:rPr>
                              <w:sz w:val="18"/>
                              <w:szCs w:val="18"/>
                            </w:rPr>
                            <w:t xml:space="preserve"> ,</w:t>
                          </w:r>
                          <w:r>
                            <w:rPr>
                              <w:sz w:val="18"/>
                              <w:szCs w:val="18"/>
                            </w:rPr>
                            <w:t>the incremental area A</w:t>
                          </w:r>
                          <w:r>
                            <w:rPr>
                              <w:sz w:val="18"/>
                              <w:szCs w:val="18"/>
                              <w:vertAlign w:val="subscript"/>
                            </w:rPr>
                            <w:t>1incr</w:t>
                          </w:r>
                          <w:r w:rsidRPr="00B12259">
                            <w:rPr>
                              <w:sz w:val="18"/>
                              <w:szCs w:val="18"/>
                            </w:rPr>
                            <w:t xml:space="preserve"> and the inlet radius distribution r</w:t>
                          </w:r>
                          <w:r w:rsidRPr="00B12259">
                            <w:rPr>
                              <w:sz w:val="18"/>
                              <w:szCs w:val="18"/>
                              <w:vertAlign w:val="subscript"/>
                            </w:rPr>
                            <w:t xml:space="preserve">1 </w:t>
                          </w:r>
                          <w:r w:rsidRPr="00B12259">
                            <w:rPr>
                              <w:sz w:val="18"/>
                              <w:szCs w:val="18"/>
                            </w:rPr>
                            <w:t>.</w:t>
                          </w:r>
                        </w:p>
                      </w:txbxContent>
                    </v:textbox>
                  </v:shape>
                  <v:group id="_x0000_s1512" style="position:absolute;left:3657;top:10585;width:4937;height:921" coordorigin="3691,3399" coordsize="5031,1476" o:regroupid="11">
                    <v:shape id="_x0000_s1513" type="#_x0000_t110" style="position:absolute;left:3691;top:3399;width:5031;height:1476"/>
                    <v:shape id="_x0000_s1514" type="#_x0000_t202" style="position:absolute;left:5098;top:3864;width:2217;height:584;mso-width-relative:margin;mso-height-relative:margin" filled="f" stroked="f">
                      <v:textbox style="mso-next-textbox:#_x0000_s1514">
                        <w:txbxContent>
                          <w:p w:rsidR="00F7042D" w:rsidRPr="00B12259" w:rsidRDefault="00F7042D" w:rsidP="00B12259">
                            <w:pPr>
                              <w:rPr>
                                <w:sz w:val="18"/>
                                <w:szCs w:val="18"/>
                              </w:rPr>
                            </w:pPr>
                            <w:r w:rsidRPr="00B12259">
                              <w:rPr>
                                <w:sz w:val="18"/>
                                <w:szCs w:val="18"/>
                              </w:rPr>
                              <w:t xml:space="preserve">    Is r1s and </w:t>
                            </w:r>
                            <m:oMath>
                              <m:acc>
                                <m:accPr>
                                  <m:chr m:val="̅"/>
                                  <m:ctrlPr>
                                    <w:rPr>
                                      <w:rFonts w:ascii="Cambria Math" w:hAnsi="Cambria Math"/>
                                      <w:i/>
                                      <w:sz w:val="18"/>
                                      <w:szCs w:val="18"/>
                                    </w:rPr>
                                  </m:ctrlPr>
                                </m:accPr>
                                <m:e>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1</m:t>
                                      </m:r>
                                    </m:sub>
                                  </m:sSub>
                                </m:e>
                              </m:acc>
                            </m:oMath>
                            <w:r w:rsidRPr="00B12259">
                              <w:rPr>
                                <w:sz w:val="18"/>
                                <w:szCs w:val="18"/>
                              </w:rPr>
                              <w:t xml:space="preserve"> converge?</w:t>
                            </w:r>
                          </w:p>
                          <w:p w:rsidR="00F7042D" w:rsidRPr="00A40812" w:rsidRDefault="00F7042D" w:rsidP="00B12259">
                            <w:pPr>
                              <w:rPr>
                                <w:sz w:val="20"/>
                                <w:szCs w:val="20"/>
                              </w:rPr>
                            </w:pPr>
                          </w:p>
                        </w:txbxContent>
                      </v:textbox>
                    </v:shape>
                  </v:group>
                  <v:shape id="_x0000_s1515" type="#_x0000_t202" style="position:absolute;left:4672;top:11833;width:2908;height:434;mso-width-relative:margin;mso-height-relative:margin" o:regroupid="11">
                    <v:textbox style="mso-next-textbox:#_x0000_s1515">
                      <w:txbxContent>
                        <w:p w:rsidR="00F7042D" w:rsidRPr="000C6266" w:rsidRDefault="00F7042D" w:rsidP="000C6266">
                          <w:pPr>
                            <w:rPr>
                              <w:sz w:val="18"/>
                              <w:szCs w:val="18"/>
                              <w:vertAlign w:val="subscript"/>
                            </w:rPr>
                          </w:pPr>
                          <w:r>
                            <w:rPr>
                              <w:sz w:val="18"/>
                              <w:szCs w:val="18"/>
                            </w:rPr>
                            <w:t>Calculate the area at the inlet A</w:t>
                          </w:r>
                          <w:r>
                            <w:rPr>
                              <w:sz w:val="18"/>
                              <w:szCs w:val="18"/>
                              <w:vertAlign w:val="subscript"/>
                            </w:rPr>
                            <w:t xml:space="preserve">1 </w:t>
                          </w:r>
                        </w:p>
                      </w:txbxContent>
                    </v:textbox>
                  </v:shape>
                  <v:shape id="_x0000_s1516" type="#_x0000_t202" style="position:absolute;left:3939;top:12595;width:4373;height:407;mso-width-relative:margin;mso-height-relative:margin" o:regroupid="11">
                    <v:textbox style="mso-next-textbox:#_x0000_s1516">
                      <w:txbxContent>
                        <w:p w:rsidR="00F7042D" w:rsidRPr="000C6266" w:rsidRDefault="00F7042D" w:rsidP="000C6266">
                          <w:pPr>
                            <w:rPr>
                              <w:sz w:val="18"/>
                              <w:szCs w:val="18"/>
                            </w:rPr>
                          </w:pPr>
                          <w:r>
                            <w:rPr>
                              <w:sz w:val="18"/>
                              <w:szCs w:val="18"/>
                            </w:rPr>
                            <w:t xml:space="preserve">The function “Inlet_Values” is completed </w:t>
                          </w:r>
                          <w:r>
                            <w:rPr>
                              <w:sz w:val="18"/>
                              <w:szCs w:val="18"/>
                              <w:vertAlign w:val="subscript"/>
                            </w:rPr>
                            <w:t xml:space="preserve"> </w:t>
                          </w:r>
                          <w:r>
                            <w:rPr>
                              <w:sz w:val="18"/>
                              <w:szCs w:val="18"/>
                            </w:rPr>
                            <w:t xml:space="preserve">successfully </w:t>
                          </w:r>
                        </w:p>
                      </w:txbxContent>
                    </v:textbox>
                  </v:shape>
                  <v:shape id="_x0000_s1520" type="#_x0000_t32" style="position:absolute;left:8598;top:11045;width:1365;height:0" o:connectortype="straight">
                    <v:stroke endarrow="block"/>
                  </v:shape>
                  <v:shape id="_x0000_s1521" type="#_x0000_t32" style="position:absolute;left:6126;top:848;width:0;height:327" o:connectortype="straight">
                    <v:stroke endarrow="block"/>
                  </v:shape>
                  <v:shape id="_x0000_s1522" type="#_x0000_t32" style="position:absolute;left:6126;top:1658;width:0;height:327" o:connectortype="straight">
                    <v:stroke endarrow="block"/>
                  </v:shape>
                  <v:shape id="_x0000_s1523" type="#_x0000_t32" style="position:absolute;left:6126;top:7695;width:0;height:327" o:connectortype="straight">
                    <v:stroke endarrow="block"/>
                  </v:shape>
                  <v:shape id="_x0000_s1524" type="#_x0000_t32" style="position:absolute;left:6126;top:6903;width:0;height:327" o:connectortype="straight">
                    <v:stroke endarrow="block"/>
                  </v:shape>
                  <v:shape id="_x0000_s1526" type="#_x0000_t32" style="position:absolute;left:6126;top:2842;width:0;height:327" o:connectortype="straight">
                    <v:stroke endarrow="block"/>
                  </v:shape>
                  <v:shape id="_x0000_s1527" type="#_x0000_t32" style="position:absolute;left:6126;top:9257;width:0;height:327" o:connectortype="straight">
                    <v:stroke endarrow="block"/>
                  </v:shape>
                  <v:shape id="_x0000_s1528" type="#_x0000_t32" style="position:absolute;left:6126;top:8465;width:0;height:327" o:connectortype="straight">
                    <v:stroke endarrow="block"/>
                  </v:shape>
                  <v:shape id="_x0000_s1529" type="#_x0000_t32" style="position:absolute;left:6126;top:11506;width:0;height:327" o:connectortype="straight">
                    <v:stroke endarrow="block"/>
                  </v:shape>
                  <v:shape id="_x0000_s1530" type="#_x0000_t32" style="position:absolute;left:6126;top:10258;width:0;height:327" o:connectortype="straight">
                    <v:stroke endarrow="block"/>
                  </v:shape>
                  <v:shape id="_x0000_s1531" type="#_x0000_t32" style="position:absolute;left:6126;top:12267;width:0;height:327" o:connectortype="straight">
                    <v:stroke endarrow="block"/>
                  </v:shape>
                  <v:shape id="_x0000_s1532" type="#_x0000_t32" style="position:absolute;left:10601;top:1798;width:0;height:8987;flip:y" o:connectortype="straight"/>
                  <v:shape id="_x0000_s1533" type="#_x0000_t32" style="position:absolute;left:6126;top:1798;width:4478;height:0" o:connectortype="straight">
                    <v:stroke startarrow="block"/>
                  </v:shape>
                </v:group>
                <v:shape id="_x0000_s1536" type="#_x0000_t202" style="position:absolute;left:9055;top:10687;width:683;height:600;mso-width-relative:margin;mso-height-relative:margin" filled="f" stroked="f">
                  <v:textbox style="mso-next-textbox:#_x0000_s1536">
                    <w:txbxContent>
                      <w:p w:rsidR="00F7042D" w:rsidRPr="009E28D9" w:rsidRDefault="00F7042D" w:rsidP="009E28D9">
                        <w:pPr>
                          <w:rPr>
                            <w:sz w:val="18"/>
                            <w:szCs w:val="18"/>
                            <w:lang w:val="el-GR"/>
                          </w:rPr>
                        </w:pPr>
                        <w:r>
                          <w:rPr>
                            <w:sz w:val="18"/>
                            <w:szCs w:val="18"/>
                          </w:rPr>
                          <w:t>No</w:t>
                        </w:r>
                      </w:p>
                    </w:txbxContent>
                  </v:textbox>
                </v:shape>
                <v:shape id="_x0000_s1537" type="#_x0000_t202" style="position:absolute;left:3354;top:2042;width:683;height:600;mso-width-relative:margin;mso-height-relative:margin" filled="f" stroked="f">
                  <v:textbox style="mso-next-textbox:#_x0000_s1537">
                    <w:txbxContent>
                      <w:p w:rsidR="00F7042D" w:rsidRPr="009E28D9" w:rsidRDefault="00F7042D" w:rsidP="009E28D9">
                        <w:pPr>
                          <w:rPr>
                            <w:sz w:val="18"/>
                            <w:szCs w:val="18"/>
                            <w:lang w:val="el-GR"/>
                          </w:rPr>
                        </w:pPr>
                        <w:r w:rsidRPr="009E28D9">
                          <w:rPr>
                            <w:sz w:val="18"/>
                            <w:szCs w:val="18"/>
                          </w:rPr>
                          <w:t>Yes</w:t>
                        </w:r>
                      </w:p>
                    </w:txbxContent>
                  </v:textbox>
                </v:shape>
                <v:shape id="_x0000_s1538" type="#_x0000_t202" style="position:absolute;left:6126;top:2755;width:683;height:600;mso-width-relative:margin;mso-height-relative:margin" filled="f" stroked="f">
                  <v:textbox style="mso-next-textbox:#_x0000_s1538">
                    <w:txbxContent>
                      <w:p w:rsidR="00F7042D" w:rsidRPr="009E28D9" w:rsidRDefault="00F7042D" w:rsidP="009E28D9">
                        <w:pPr>
                          <w:rPr>
                            <w:sz w:val="18"/>
                            <w:szCs w:val="18"/>
                            <w:lang w:val="el-GR"/>
                          </w:rPr>
                        </w:pPr>
                        <w:r>
                          <w:rPr>
                            <w:sz w:val="18"/>
                            <w:szCs w:val="18"/>
                          </w:rPr>
                          <w:t>No</w:t>
                        </w:r>
                      </w:p>
                    </w:txbxContent>
                  </v:textbox>
                </v:shape>
              </v:group>
            </v:group>
          </v:group>
        </w:pict>
      </w:r>
    </w:p>
    <w:p w:rsidR="007B47A6" w:rsidRPr="002C24B5" w:rsidRDefault="007B47A6" w:rsidP="00695A57">
      <w:pPr>
        <w:rPr>
          <w:lang w:val="el-GR"/>
        </w:rPr>
      </w:pPr>
    </w:p>
    <w:p w:rsidR="007B47A6" w:rsidRPr="002C24B5" w:rsidRDefault="007B47A6" w:rsidP="00695A57">
      <w:pPr>
        <w:rPr>
          <w:lang w:val="el-GR"/>
        </w:rPr>
      </w:pPr>
    </w:p>
    <w:p w:rsidR="007B47A6" w:rsidRPr="002C24B5" w:rsidRDefault="007B47A6" w:rsidP="00695A57">
      <w:pPr>
        <w:rPr>
          <w:lang w:val="el-GR"/>
        </w:rPr>
      </w:pPr>
    </w:p>
    <w:p w:rsidR="007B47A6" w:rsidRPr="002C24B5" w:rsidRDefault="007B47A6" w:rsidP="00695A57">
      <w:pPr>
        <w:rPr>
          <w:lang w:val="el-GR"/>
        </w:rPr>
      </w:pPr>
    </w:p>
    <w:p w:rsidR="007B47A6" w:rsidRPr="002C24B5" w:rsidRDefault="007B47A6"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DD5812" w:rsidRPr="002B6B2A" w:rsidRDefault="00DD5812" w:rsidP="00695A57">
      <w:pPr>
        <w:rPr>
          <w:lang w:val="el-GR"/>
        </w:rPr>
      </w:pPr>
    </w:p>
    <w:p w:rsidR="002435D5" w:rsidRDefault="002435D5" w:rsidP="00DD5812">
      <w:pPr>
        <w:jc w:val="center"/>
        <w:rPr>
          <w:rStyle w:val="af"/>
          <w:b/>
          <w:lang w:val="el-GR"/>
        </w:rPr>
      </w:pPr>
    </w:p>
    <w:p w:rsidR="002435D5" w:rsidRDefault="002435D5" w:rsidP="00DD5812">
      <w:pPr>
        <w:jc w:val="center"/>
        <w:rPr>
          <w:rStyle w:val="af"/>
          <w:b/>
          <w:lang w:val="el-GR"/>
        </w:rPr>
      </w:pPr>
    </w:p>
    <w:p w:rsidR="002435D5" w:rsidRDefault="002435D5" w:rsidP="00DD5812">
      <w:pPr>
        <w:jc w:val="center"/>
        <w:rPr>
          <w:rStyle w:val="af"/>
          <w:b/>
          <w:lang w:val="el-GR"/>
        </w:rPr>
      </w:pPr>
    </w:p>
    <w:p w:rsidR="002435D5" w:rsidRDefault="002435D5" w:rsidP="00DD5812">
      <w:pPr>
        <w:jc w:val="center"/>
        <w:rPr>
          <w:rStyle w:val="af"/>
          <w:b/>
          <w:lang w:val="el-GR"/>
        </w:rPr>
      </w:pPr>
    </w:p>
    <w:p w:rsidR="003C011E" w:rsidRPr="00DD5812" w:rsidRDefault="00DD5812" w:rsidP="00DD5812">
      <w:pPr>
        <w:jc w:val="center"/>
        <w:rPr>
          <w:b/>
          <w:lang w:val="el-GR"/>
        </w:rPr>
      </w:pPr>
      <w:r>
        <w:rPr>
          <w:rStyle w:val="af"/>
          <w:b/>
          <w:lang w:val="el-GR"/>
        </w:rPr>
        <w:t xml:space="preserve">Γράφημα 4.3.1.1 : </w:t>
      </w:r>
      <w:r>
        <w:rPr>
          <w:rStyle w:val="af"/>
          <w:lang w:val="el-GR"/>
        </w:rPr>
        <w:t xml:space="preserve">Γράφημα ροής </w:t>
      </w:r>
      <w:r w:rsidR="00432AE1">
        <w:rPr>
          <w:rStyle w:val="af"/>
          <w:lang w:val="el-GR"/>
        </w:rPr>
        <w:t>της</w:t>
      </w:r>
      <w:r>
        <w:rPr>
          <w:rStyle w:val="af"/>
          <w:lang w:val="el-GR"/>
        </w:rPr>
        <w:t xml:space="preserve"> συνάρτηση</w:t>
      </w:r>
      <w:r w:rsidR="00432AE1">
        <w:rPr>
          <w:rStyle w:val="af"/>
          <w:lang w:val="el-GR"/>
        </w:rPr>
        <w:t>ς</w:t>
      </w:r>
      <w:r>
        <w:rPr>
          <w:rStyle w:val="af"/>
          <w:lang w:val="el-GR"/>
        </w:rPr>
        <w:t xml:space="preserve"> </w:t>
      </w:r>
      <w:r>
        <w:rPr>
          <w:rStyle w:val="af"/>
        </w:rPr>
        <w:t>Inlet</w:t>
      </w:r>
      <w:r w:rsidRPr="00DD5812">
        <w:rPr>
          <w:rStyle w:val="af"/>
          <w:lang w:val="el-GR"/>
        </w:rPr>
        <w:t>_</w:t>
      </w:r>
      <w:r>
        <w:rPr>
          <w:rStyle w:val="af"/>
        </w:rPr>
        <w:t>Values</w:t>
      </w:r>
      <w:r w:rsidRPr="00DD5812">
        <w:rPr>
          <w:rStyle w:val="af"/>
          <w:lang w:val="el-GR"/>
        </w:rPr>
        <w:t>.</w:t>
      </w:r>
      <w:r w:rsidR="008F5D95">
        <w:rPr>
          <w:lang w:val="el-GR"/>
        </w:rPr>
        <w:br w:type="page"/>
      </w:r>
    </w:p>
    <w:p w:rsidR="00CC49E4" w:rsidRDefault="00CC49E4" w:rsidP="00CC49E4">
      <w:pPr>
        <w:jc w:val="both"/>
        <w:rPr>
          <w:lang w:val="el-GR"/>
        </w:rPr>
      </w:pPr>
      <w:r>
        <w:rPr>
          <w:lang w:val="el-GR"/>
        </w:rPr>
        <w:lastRenderedPageBreak/>
        <w:t xml:space="preserve">      Σε κάθε συνάρτηση η οποία κατασκευάστηκε στην συγκεκριμένη διατριβή στις πρώτες γραμμές αναγράφεται σε μορφή σχόλιου ο σκοπός της συγκεκριμένης συνάρτησης καθώς και τι υπολογίζει σε γενικές γραμμές και στην συνέχεια ακολουθεί η διαδικασία ορισμού του συγκεκριμένου προγράμματος ως συνάρτηση και μετά την εντολή δήλωσης του συγκεκριμένου τμήματος κώδικα ως συνάρτηση τοποθετούνται όλες οι εξισώσεις τις οποίες θα εκτελέσει ο κώδικας.  Ο τρόπος με τον οποίο δηλώνεται στην γραμμή εντολών ένα τμήμα κώδικα ως συνάρτηση είναι ο εξής : </w:t>
      </w:r>
    </w:p>
    <w:p w:rsidR="00CC49E4" w:rsidRPr="000E3E13" w:rsidRDefault="00CC49E4" w:rsidP="00CC49E4">
      <w:pPr>
        <w:jc w:val="both"/>
        <w:rPr>
          <w:color w:val="365F91" w:themeColor="accent1" w:themeShade="BF"/>
          <w:sz w:val="22"/>
          <w:szCs w:val="22"/>
          <w:lang w:val="el-GR"/>
        </w:rPr>
      </w:pPr>
      <m:oMathPara>
        <m:oMath>
          <m:r>
            <w:rPr>
              <w:rFonts w:ascii="Cambria Math" w:hAnsi="Cambria Math"/>
              <w:color w:val="365F91" w:themeColor="accent1" w:themeShade="BF"/>
              <w:sz w:val="22"/>
              <w:szCs w:val="22"/>
              <w:lang w:val="el-GR"/>
            </w:rPr>
            <m:t xml:space="preserve">function </m:t>
          </m:r>
          <m:d>
            <m:dPr>
              <m:begChr m:val="["/>
              <m:endChr m:val="]"/>
              <m:ctrlPr>
                <w:rPr>
                  <w:rFonts w:ascii="Cambria Math" w:hAnsi="Cambria Math"/>
                  <w:i/>
                  <w:sz w:val="22"/>
                  <w:szCs w:val="22"/>
                  <w:lang w:val="el-GR"/>
                </w:rPr>
              </m:ctrlPr>
            </m:dPr>
            <m:e>
              <m:r>
                <w:rPr>
                  <w:rFonts w:ascii="Cambria Math" w:hAnsi="Cambria Math"/>
                  <w:sz w:val="22"/>
                  <w:szCs w:val="22"/>
                  <w:lang w:val="el-GR"/>
                </w:rPr>
                <m:t xml:space="preserve">Επιστρεπτέα Αποτελέσματα </m:t>
              </m:r>
            </m:e>
          </m:d>
          <m:r>
            <w:rPr>
              <w:rFonts w:ascii="Cambria Math" w:hAnsi="Cambria Math"/>
              <w:color w:val="365F91" w:themeColor="accent1" w:themeShade="BF"/>
              <w:sz w:val="22"/>
              <w:szCs w:val="22"/>
              <w:lang w:val="el-GR"/>
            </w:rPr>
            <m:t>=</m:t>
          </m:r>
          <m:r>
            <w:rPr>
              <w:rFonts w:ascii="Cambria Math" w:hAnsi="Cambria Math"/>
              <w:sz w:val="22"/>
              <w:szCs w:val="22"/>
              <w:lang w:val="el-GR"/>
            </w:rPr>
            <m:t>Όνομα_Συνάρτησης[Ορίσματα Εισαγωγής]</m:t>
          </m:r>
        </m:oMath>
      </m:oMathPara>
    </w:p>
    <w:p w:rsidR="00CC49E4" w:rsidRDefault="00CC49E4" w:rsidP="00CC49E4">
      <w:pPr>
        <w:jc w:val="both"/>
        <w:rPr>
          <w:lang w:val="el-GR"/>
        </w:rPr>
      </w:pPr>
      <w:r>
        <w:rPr>
          <w:lang w:val="el-GR"/>
        </w:rPr>
        <w:t>Πρέπει να τονιστεί ότι η σειρά με την οποία είναι τοποθετημένα οι μεταβλητές των επιστρεπτέων αποτελεσμάτων καθώς και των ορισμάτων εισαγωγής πρέπει να είναι ακριβώς η ίδια με αυτήν στο κυρίως πρόγραμμα από όπου καλείται και η συνάρτηση.</w:t>
      </w:r>
    </w:p>
    <w:p w:rsidR="00CC49E4" w:rsidRDefault="00CC49E4" w:rsidP="00CC49E4">
      <w:pPr>
        <w:jc w:val="both"/>
        <w:rPr>
          <w:lang w:val="el-GR"/>
        </w:rPr>
      </w:pPr>
      <w:r>
        <w:rPr>
          <w:lang w:val="el-GR"/>
        </w:rPr>
        <w:t xml:space="preserve">      Όπως ήδη αναφέρθηκε η συνάρτηση </w:t>
      </w:r>
      <w:r w:rsidRPr="000B0D4B">
        <w:rPr>
          <w:lang w:val="el-GR"/>
        </w:rPr>
        <w:t>“</w:t>
      </w:r>
      <w:r>
        <w:rPr>
          <w:i/>
        </w:rPr>
        <w:t>Inlet</w:t>
      </w:r>
      <w:r w:rsidRPr="000B0D4B">
        <w:rPr>
          <w:i/>
          <w:lang w:val="el-GR"/>
        </w:rPr>
        <w:t>_</w:t>
      </w:r>
      <w:r>
        <w:rPr>
          <w:i/>
        </w:rPr>
        <w:t>Values</w:t>
      </w:r>
      <w:r w:rsidRPr="000B0D4B">
        <w:rPr>
          <w:lang w:val="el-GR"/>
        </w:rPr>
        <w:t>”</w:t>
      </w:r>
      <w:r>
        <w:rPr>
          <w:lang w:val="el-GR"/>
        </w:rPr>
        <w:t xml:space="preserve"> ολοκληρώνεται επιτυχώς όταν υπάρξει σύγκλιση των τιμών της ακτίνας του κελύφους καθώς και της μέσης ακτίνας στην είσοδο. Για την εξαγωγή όμως αυτών των τιμών απαραίτητη προϋπόθεση είναι η είσοδος να χωριστεί σε ένα αριθμό τμημάτων ίσου εμβαδού. Αυτός ο αριθμός τμημάτων ίσου εμβαδού (</w:t>
      </w:r>
      <w:r>
        <w:rPr>
          <w:i/>
        </w:rPr>
        <w:t>Equal</w:t>
      </w:r>
      <w:r w:rsidR="005E2D00">
        <w:rPr>
          <w:i/>
          <w:lang w:val="el-GR"/>
        </w:rPr>
        <w:t xml:space="preserve"> </w:t>
      </w:r>
      <w:r>
        <w:rPr>
          <w:i/>
        </w:rPr>
        <w:t>Area</w:t>
      </w:r>
      <w:r w:rsidR="005E2D00">
        <w:rPr>
          <w:i/>
          <w:lang w:val="el-GR"/>
        </w:rPr>
        <w:t xml:space="preserve"> </w:t>
      </w:r>
      <w:r>
        <w:rPr>
          <w:i/>
        </w:rPr>
        <w:t>Increments</w:t>
      </w:r>
      <w:r>
        <w:rPr>
          <w:lang w:val="el-GR"/>
        </w:rPr>
        <w:t xml:space="preserve">)συμβολίζεται ως </w:t>
      </w:r>
      <w:r w:rsidRPr="000B0D4B">
        <w:rPr>
          <w:lang w:val="el-GR"/>
        </w:rPr>
        <w:t>“</w:t>
      </w:r>
      <w:r>
        <w:rPr>
          <w:i/>
        </w:rPr>
        <w:t>N</w:t>
      </w:r>
      <w:r>
        <w:rPr>
          <w:i/>
          <w:vertAlign w:val="subscript"/>
        </w:rPr>
        <w:t>area</w:t>
      </w:r>
      <w:r w:rsidRPr="000B0D4B">
        <w:rPr>
          <w:i/>
          <w:vertAlign w:val="subscript"/>
          <w:lang w:val="el-GR"/>
        </w:rPr>
        <w:t>,</w:t>
      </w:r>
      <w:r>
        <w:rPr>
          <w:i/>
          <w:vertAlign w:val="subscript"/>
        </w:rPr>
        <w:t>incr</w:t>
      </w:r>
      <w:r w:rsidRPr="000B0D4B">
        <w:rPr>
          <w:lang w:val="el-GR"/>
        </w:rPr>
        <w:t xml:space="preserve">”. </w:t>
      </w:r>
      <w:r>
        <w:rPr>
          <w:lang w:val="el-GR"/>
        </w:rPr>
        <w:t>Με τον χωρισμό της συγκεκριμένης μεταβλητής η διαδικασία θα εξελιχθεί ως εξής. Αρχικά θα δίνεται μια αρκετά μικρή ακτίνα κελύφους</w:t>
      </w:r>
      <w:r w:rsidRPr="00D5352E">
        <w:rPr>
          <w:lang w:val="el-GR"/>
        </w:rPr>
        <w:t>“</w:t>
      </w:r>
      <w:r>
        <w:rPr>
          <w:i/>
        </w:rPr>
        <w:t>r</w:t>
      </w:r>
      <w:r w:rsidRPr="00D5352E">
        <w:rPr>
          <w:i/>
          <w:vertAlign w:val="subscript"/>
          <w:lang w:val="el-GR"/>
        </w:rPr>
        <w:t>1</w:t>
      </w:r>
      <w:r>
        <w:rPr>
          <w:i/>
          <w:vertAlign w:val="subscript"/>
        </w:rPr>
        <w:t>s</w:t>
      </w:r>
      <w:r w:rsidRPr="00D5352E">
        <w:rPr>
          <w:lang w:val="el-GR"/>
        </w:rPr>
        <w:t>”</w:t>
      </w:r>
      <w:r>
        <w:rPr>
          <w:lang w:val="el-GR"/>
        </w:rPr>
        <w:t xml:space="preserve"> με την οποία η διαδικασία θα ξεκινάει να τρέχει. Αυτή η αρχική τιμή της ακτίνας του κελύφους θα είναι κατά ένα χιλιοστό «1m</w:t>
      </w:r>
      <w:r>
        <w:t>m</w:t>
      </w:r>
      <w:r>
        <w:rPr>
          <w:lang w:val="el-GR"/>
        </w:rPr>
        <w:t xml:space="preserve">»μεγαλύτερη από την ακτίνα της πλήμνης </w:t>
      </w:r>
      <w:r w:rsidRPr="00D5352E">
        <w:rPr>
          <w:lang w:val="el-GR"/>
        </w:rPr>
        <w:t>“</w:t>
      </w:r>
      <w:r>
        <w:rPr>
          <w:i/>
        </w:rPr>
        <w:t>r</w:t>
      </w:r>
      <w:r w:rsidRPr="00D5352E">
        <w:rPr>
          <w:i/>
          <w:vertAlign w:val="subscript"/>
          <w:lang w:val="el-GR"/>
        </w:rPr>
        <w:t>1</w:t>
      </w:r>
      <w:r>
        <w:rPr>
          <w:i/>
          <w:vertAlign w:val="subscript"/>
        </w:rPr>
        <w:t>h</w:t>
      </w:r>
      <w:r>
        <w:rPr>
          <w:lang w:val="el-GR"/>
        </w:rPr>
        <w:t xml:space="preserve">” στην είσοδο η οποία είναι ήδη γνωστή. Για αυτήν την τιμή της ακτίνας του κελύφους </w:t>
      </w:r>
      <w:r w:rsidRPr="00D5352E">
        <w:rPr>
          <w:lang w:val="el-GR"/>
        </w:rPr>
        <w:t>“</w:t>
      </w:r>
      <w:r>
        <w:rPr>
          <w:i/>
        </w:rPr>
        <w:t>r</w:t>
      </w:r>
      <w:r w:rsidRPr="00D5352E">
        <w:rPr>
          <w:i/>
          <w:vertAlign w:val="subscript"/>
          <w:lang w:val="el-GR"/>
        </w:rPr>
        <w:t>1</w:t>
      </w:r>
      <w:r>
        <w:rPr>
          <w:i/>
          <w:vertAlign w:val="subscript"/>
        </w:rPr>
        <w:t>s</w:t>
      </w:r>
      <w:r w:rsidRPr="00D5352E">
        <w:rPr>
          <w:lang w:val="el-GR"/>
        </w:rPr>
        <w:t xml:space="preserve">” </w:t>
      </w:r>
      <w:r>
        <w:rPr>
          <w:lang w:val="el-GR"/>
        </w:rPr>
        <w:t xml:space="preserve">ο κώδικας θα εκτελέσει ένα σύνολο πράξεων από τις οποίες θα προκύψει η κατανομή της ακτίνας του πτερυγίου στην είσοδο </w:t>
      </w:r>
      <w:r w:rsidRPr="007F71CF">
        <w:rPr>
          <w:lang w:val="el-GR"/>
        </w:rPr>
        <w:t>“</w:t>
      </w:r>
      <w:r>
        <w:rPr>
          <w:i/>
        </w:rPr>
        <w:t>r</w:t>
      </w:r>
      <w:r w:rsidRPr="007F71CF">
        <w:rPr>
          <w:i/>
          <w:vertAlign w:val="subscript"/>
          <w:lang w:val="el-GR"/>
        </w:rPr>
        <w:t>1</w:t>
      </w:r>
      <w:r w:rsidRPr="007F71CF">
        <w:rPr>
          <w:lang w:val="el-GR"/>
        </w:rPr>
        <w:t>” καθ</w:t>
      </w:r>
      <w:r>
        <w:rPr>
          <w:lang w:val="el-GR"/>
        </w:rPr>
        <w:t xml:space="preserve">ώς και η κατανομή της γωνίας του πτερυγίου στην είσοδο </w:t>
      </w:r>
      <w:r w:rsidRPr="007F71CF">
        <w:rPr>
          <w:lang w:val="el-GR"/>
        </w:rPr>
        <w:t>“</w:t>
      </w:r>
      <w:r>
        <w:rPr>
          <w:i/>
        </w:rPr>
        <w:t>b</w:t>
      </w:r>
      <w:r w:rsidRPr="007F71CF">
        <w:rPr>
          <w:i/>
          <w:vertAlign w:val="subscript"/>
          <w:lang w:val="el-GR"/>
        </w:rPr>
        <w:t>1</w:t>
      </w:r>
      <w:r w:rsidRPr="007F71CF">
        <w:rPr>
          <w:lang w:val="el-GR"/>
        </w:rPr>
        <w:t xml:space="preserve">”. </w:t>
      </w:r>
      <w:r>
        <w:rPr>
          <w:lang w:val="el-GR"/>
        </w:rPr>
        <w:t xml:space="preserve">Τα στοιχεία αυτών των κατανομών θα αποθηκεύονται σε αντίστοιχους πίνακες. Προφανώς το τελευταίο στοιχείο του πίνακα που αντιστοιχεί στην κατανομή της ακτίνας στην είσοδο θα πρέπει να συγκλίνει με την ακτίνα του κελύφους </w:t>
      </w:r>
      <w:r w:rsidRPr="007F71CF">
        <w:rPr>
          <w:lang w:val="el-GR"/>
        </w:rPr>
        <w:t>“</w:t>
      </w:r>
      <w:r>
        <w:rPr>
          <w:i/>
        </w:rPr>
        <w:t>r</w:t>
      </w:r>
      <w:r w:rsidRPr="007F71CF">
        <w:rPr>
          <w:i/>
          <w:vertAlign w:val="subscript"/>
          <w:lang w:val="el-GR"/>
        </w:rPr>
        <w:t>1</w:t>
      </w:r>
      <w:r>
        <w:rPr>
          <w:i/>
          <w:vertAlign w:val="subscript"/>
        </w:rPr>
        <w:t>s</w:t>
      </w:r>
      <w:r w:rsidRPr="007F71CF">
        <w:rPr>
          <w:lang w:val="el-GR"/>
        </w:rPr>
        <w:t>”</w:t>
      </w:r>
      <w:r>
        <w:rPr>
          <w:lang w:val="el-GR"/>
        </w:rPr>
        <w:t xml:space="preserve"> στην είσοδο. Επίσης θα πρέπει να συγκλίνει και η νέα μέση ακτίνα που προκύπτει από το τελευταίο σημείο της κατανομής της ακτίνας στην είσοδο με αυτήν που υπολογίστηκε αρχικά. Η σύγκλιση αυτή είναι τάξης μεγέθους του χιλιοστού «</w:t>
      </w:r>
      <w:r w:rsidRPr="00696EEF">
        <w:rPr>
          <w:lang w:val="el-GR"/>
        </w:rPr>
        <w:t>1</w:t>
      </w:r>
      <w:r>
        <w:t>mm</w:t>
      </w:r>
      <w:r>
        <w:rPr>
          <w:lang w:val="el-GR"/>
        </w:rPr>
        <w:t xml:space="preserve">». </w:t>
      </w:r>
    </w:p>
    <w:p w:rsidR="00CC49E4" w:rsidRDefault="00CC49E4" w:rsidP="00CC49E4">
      <w:pPr>
        <w:jc w:val="both"/>
        <w:rPr>
          <w:lang w:val="el-GR"/>
        </w:rPr>
      </w:pPr>
      <w:r>
        <w:rPr>
          <w:lang w:val="el-GR"/>
        </w:rPr>
        <w:t>Στην περίπτωση όπου δεν υπάρχει σύγκλιση έστω και στο ένα από αυτά τα δύο μεγέθη η διαδικασία επαναλαμβάνεται αλλά αυτή την φορά με ακτίνα κελύφους στην είσοδο αυξημένη κατά ένα χιλιοστό «1</w:t>
      </w:r>
      <w:r>
        <w:t>mm</w:t>
      </w:r>
      <w:r>
        <w:rPr>
          <w:lang w:val="el-GR"/>
        </w:rPr>
        <w:t>»</w:t>
      </w:r>
      <w:r w:rsidRPr="00696EEF">
        <w:rPr>
          <w:lang w:val="el-GR"/>
        </w:rPr>
        <w:t>.</w:t>
      </w:r>
      <w:r>
        <w:rPr>
          <w:lang w:val="el-GR"/>
        </w:rPr>
        <w:t xml:space="preserve"> Με αυτόν τον τρόπο ο οποίος έχει δημιουργηθεί το πρόγραμμα με μεγάλη πιθανότητα βρίσκει την σωστή ακτίνα κελύφους και την μέση ακτίνα στην είσοδο με ακρίβεια «1</w:t>
      </w:r>
      <w:r>
        <w:t>mm</w:t>
      </w:r>
      <w:r>
        <w:rPr>
          <w:lang w:val="el-GR"/>
        </w:rPr>
        <w:t>»</w:t>
      </w:r>
      <w:r w:rsidRPr="00696EEF">
        <w:rPr>
          <w:lang w:val="el-GR"/>
        </w:rPr>
        <w:t xml:space="preserve">. </w:t>
      </w:r>
      <w:r>
        <w:rPr>
          <w:lang w:val="el-GR"/>
        </w:rPr>
        <w:t xml:space="preserve"> Παρόλα αυτά στην περίπτωση όπου δεν υπάρξει σύγκλιση σε λιγότερες από «50.000» επαναλήψεις ο κώδικας σταματάει </w:t>
      </w:r>
      <w:r>
        <w:rPr>
          <w:lang w:val="el-GR"/>
        </w:rPr>
        <w:lastRenderedPageBreak/>
        <w:t xml:space="preserve">δίνοντας στην μεταβλητή </w:t>
      </w:r>
      <w:r w:rsidRPr="00696EEF">
        <w:rPr>
          <w:lang w:val="el-GR"/>
        </w:rPr>
        <w:t>“</w:t>
      </w:r>
      <w:r>
        <w:rPr>
          <w:i/>
        </w:rPr>
        <w:t>Stop</w:t>
      </w:r>
      <w:r w:rsidRPr="00696EEF">
        <w:rPr>
          <w:lang w:val="el-GR"/>
        </w:rPr>
        <w:t xml:space="preserve">” </w:t>
      </w:r>
      <w:r>
        <w:rPr>
          <w:lang w:val="el-GR"/>
        </w:rPr>
        <w:t>την τιμή της μονάδας «</w:t>
      </w:r>
      <w:r>
        <w:rPr>
          <w:i/>
        </w:rPr>
        <w:t>Stop</w:t>
      </w:r>
      <w:r w:rsidRPr="008131B5">
        <w:rPr>
          <w:i/>
          <w:lang w:val="el-GR"/>
        </w:rPr>
        <w:t>=1</w:t>
      </w:r>
      <w:r>
        <w:rPr>
          <w:lang w:val="el-GR"/>
        </w:rPr>
        <w:t>»και εμφανίζει σχετικό μήνυμα στον χρήστη.</w:t>
      </w:r>
    </w:p>
    <w:p w:rsidR="00CC49E4" w:rsidRPr="00CA666F" w:rsidRDefault="00CC49E4" w:rsidP="00CC49E4">
      <w:pPr>
        <w:tabs>
          <w:tab w:val="left" w:pos="1203"/>
        </w:tabs>
        <w:rPr>
          <w:i/>
          <w:iCs/>
          <w:color w:val="808080" w:themeColor="text1" w:themeTint="7F"/>
          <w:lang w:val="el-GR"/>
        </w:rPr>
      </w:pPr>
      <w:r>
        <w:rPr>
          <w:lang w:val="el-GR"/>
        </w:rPr>
        <w:t xml:space="preserve">      Για να αρχίσει η παραπάνω διαδικασία να υλοποιείται μέσω του κώδικα θα πρέπει αρχικά να θα δοθούν αρχικές τιμές σε ένα σύνολο μεταβλητών. Η πρώτη μεταβλητή της οποίας το όνομα είναι </w:t>
      </w:r>
      <w:r w:rsidRPr="007530C1">
        <w:rPr>
          <w:lang w:val="el-GR"/>
        </w:rPr>
        <w:t>“</w:t>
      </w:r>
      <w:r>
        <w:rPr>
          <w:i/>
        </w:rPr>
        <w:t>N</w:t>
      </w:r>
      <w:r>
        <w:rPr>
          <w:i/>
          <w:vertAlign w:val="subscript"/>
        </w:rPr>
        <w:t>area</w:t>
      </w:r>
      <w:r w:rsidRPr="007530C1">
        <w:rPr>
          <w:i/>
          <w:vertAlign w:val="subscript"/>
          <w:lang w:val="el-GR"/>
        </w:rPr>
        <w:t>,</w:t>
      </w:r>
      <w:r>
        <w:rPr>
          <w:i/>
          <w:vertAlign w:val="subscript"/>
        </w:rPr>
        <w:t>incr</w:t>
      </w:r>
      <w:r w:rsidRPr="007530C1">
        <w:rPr>
          <w:lang w:val="el-GR"/>
        </w:rPr>
        <w:t>”</w:t>
      </w:r>
      <w:r>
        <w:rPr>
          <w:lang w:val="el-GR"/>
        </w:rPr>
        <w:t xml:space="preserve"> αντιπροσωπεύει το σύνολο των τμημάτων ίσου εμβαδού στα οποία η είσοδος της πτερωτής θα χωριστεί ως προς την ακτινική διεύθυνση. </w:t>
      </w:r>
      <w:r>
        <w:rPr>
          <w:rStyle w:val="a9"/>
          <w:i w:val="0"/>
          <w:lang w:val="el-GR"/>
        </w:rPr>
        <w:t xml:space="preserve">Στην συγκεκριμένη διατριβή ο αριθμός αυτός έχει τεθεί ίσος με δεκατέσσερα </w:t>
      </w:r>
      <w:r w:rsidRPr="00CA666F">
        <w:rPr>
          <w:rStyle w:val="a9"/>
          <w:i w:val="0"/>
          <w:lang w:val="el-GR"/>
        </w:rPr>
        <w:t>“</w:t>
      </w:r>
      <w:r>
        <w:rPr>
          <w:i/>
        </w:rPr>
        <w:t>N</w:t>
      </w:r>
      <w:r>
        <w:rPr>
          <w:i/>
          <w:vertAlign w:val="subscript"/>
        </w:rPr>
        <w:t>area</w:t>
      </w:r>
      <w:r w:rsidRPr="007530C1">
        <w:rPr>
          <w:i/>
          <w:vertAlign w:val="subscript"/>
          <w:lang w:val="el-GR"/>
        </w:rPr>
        <w:t>,</w:t>
      </w:r>
      <w:r>
        <w:rPr>
          <w:i/>
          <w:vertAlign w:val="subscript"/>
        </w:rPr>
        <w:t>incr</w:t>
      </w:r>
      <w:r w:rsidRPr="007530C1">
        <w:rPr>
          <w:i/>
          <w:lang w:val="el-GR"/>
        </w:rPr>
        <w:t xml:space="preserve">= </w:t>
      </w:r>
      <w:r>
        <w:rPr>
          <w:i/>
          <w:lang w:val="el-GR"/>
        </w:rPr>
        <w:t>14</w:t>
      </w:r>
      <w:r w:rsidRPr="00CA666F">
        <w:rPr>
          <w:i/>
          <w:lang w:val="el-GR"/>
        </w:rPr>
        <w:t>”.</w:t>
      </w:r>
      <w:r>
        <w:rPr>
          <w:lang w:val="el-GR"/>
        </w:rPr>
        <w:t xml:space="preserve">Για παράδειγμα, στο σχήμα 4.3.1.1 η είσοδος χωρίζεται σε τρία ίσα τμήματα εμβαδού, δηλαδή </w:t>
      </w:r>
      <w:r w:rsidRPr="007530C1">
        <w:rPr>
          <w:lang w:val="el-GR"/>
        </w:rPr>
        <w:t>“</w:t>
      </w:r>
      <w:r>
        <w:rPr>
          <w:i/>
        </w:rPr>
        <w:t>N</w:t>
      </w:r>
      <w:r>
        <w:rPr>
          <w:i/>
          <w:vertAlign w:val="subscript"/>
        </w:rPr>
        <w:t>area</w:t>
      </w:r>
      <w:r w:rsidRPr="007530C1">
        <w:rPr>
          <w:i/>
          <w:vertAlign w:val="subscript"/>
          <w:lang w:val="el-GR"/>
        </w:rPr>
        <w:t>,</w:t>
      </w:r>
      <w:r>
        <w:rPr>
          <w:i/>
          <w:vertAlign w:val="subscript"/>
        </w:rPr>
        <w:t>incr</w:t>
      </w:r>
      <w:r w:rsidRPr="007530C1">
        <w:rPr>
          <w:i/>
          <w:lang w:val="el-GR"/>
        </w:rPr>
        <w:t xml:space="preserve">= </w:t>
      </w:r>
      <w:r w:rsidRPr="00ED237D">
        <w:rPr>
          <w:i/>
          <w:lang w:val="el-GR"/>
        </w:rPr>
        <w:t>3</w:t>
      </w:r>
      <w:r w:rsidRPr="007530C1">
        <w:rPr>
          <w:lang w:val="el-GR"/>
        </w:rPr>
        <w:t>”</w:t>
      </w:r>
      <w:r>
        <w:rPr>
          <w:lang w:val="el-GR"/>
        </w:rPr>
        <w:t>ενώ αποτελείται από τέσσερα σημεία τα οποία ορίζουν τα εν λόγω τμήματα.</w:t>
      </w:r>
    </w:p>
    <w:p w:rsidR="003C011E" w:rsidRDefault="00DC1C75" w:rsidP="00ED237D">
      <w:pPr>
        <w:tabs>
          <w:tab w:val="left" w:pos="1203"/>
        </w:tabs>
        <w:jc w:val="center"/>
        <w:rPr>
          <w:rStyle w:val="af"/>
          <w:b/>
          <w:lang w:val="el-GR"/>
        </w:rPr>
      </w:pPr>
      <w:r w:rsidRPr="00DC1C75">
        <w:rPr>
          <w:noProof/>
        </w:rPr>
        <w:pict>
          <v:group id="_x0000_s1494" style="position:absolute;left:0;text-align:left;margin-left:120.45pt;margin-top:14.45pt;width:191.65pt;height:176.15pt;z-index:251667456" coordorigin="3994,1260" coordsize="3833,3523">
            <v:group id="_x0000_s1479" style="position:absolute;left:4457;top:3675;width:758;height:602" coordorigin="4605,5204" coordsize="627,599" o:regroupid="9">
              <v:shape id="_x0000_s1480" type="#_x0000_t32" style="position:absolute;left:4605;top:5204;width:0;height:599;flip:y" o:connectortype="straight">
                <v:stroke endarrow="block"/>
              </v:shape>
              <v:shape id="_x0000_s1481" type="#_x0000_t32" style="position:absolute;left:4605;top:5803;width:627;height:0" o:connectortype="straight">
                <v:stroke endarrow="block"/>
              </v:shape>
            </v:group>
            <v:shape id="_x0000_s1482" type="#_x0000_t202" style="position:absolute;left:4862;top:4277;width:611;height:506;mso-width-relative:margin;mso-height-relative:margin" o:regroupid="9" filled="f" stroked="f">
              <v:textbox style="mso-next-textbox:#_x0000_s1482">
                <w:txbxContent>
                  <w:p w:rsidR="00F7042D" w:rsidRDefault="00F7042D" w:rsidP="00C700D6">
                    <w:pPr>
                      <w:rPr>
                        <w:lang w:val="el-GR"/>
                      </w:rPr>
                    </w:pPr>
                    <w:r>
                      <w:t>z</w:t>
                    </w:r>
                  </w:p>
                </w:txbxContent>
              </v:textbox>
            </v:shape>
            <v:shape id="_x0000_s1483" type="#_x0000_t202" style="position:absolute;left:3994;top:3457;width:611;height:506;mso-width-relative:margin;mso-height-relative:margin" o:regroupid="9" filled="f" stroked="f">
              <v:textbox style="mso-next-textbox:#_x0000_s1483">
                <w:txbxContent>
                  <w:p w:rsidR="00F7042D" w:rsidRDefault="00F7042D" w:rsidP="00C700D6">
                    <w:pPr>
                      <w:rPr>
                        <w:lang w:val="el-GR"/>
                      </w:rPr>
                    </w:pPr>
                    <w:r>
                      <w:t>r</w:t>
                    </w:r>
                  </w:p>
                </w:txbxContent>
              </v:textbox>
            </v:shape>
            <v:group id="_x0000_s1493" style="position:absolute;left:4789;top:1260;width:3038;height:2821" coordorigin="4789,1260" coordsize="3038,2821">
              <v:group id="_x0000_s1492" style="position:absolute;left:4862;top:1260;width:2965;height:2772" coordorigin="4862,1260" coordsize="2965,2772" o:regroupid="10">
                <v:shape id="_x0000_s1473" type="#_x0000_t32" style="position:absolute;left:4862;top:2708;width:0;height:1324" o:connectortype="straight" o:regroupid="11"/>
                <v:shape id="_x0000_s1474" type="#_x0000_t32" style="position:absolute;left:7374;top:1260;width:453;height:1" o:connectortype="straight" o:regroupid="11"/>
                <v:shape id="_x0000_s1475" type="#_x0000_t19" style="position:absolute;left:4862;top:1260;width:2513;height:1449;flip:y;mso-position-horizontal:center;mso-position-horizontal-relative:margin" coordsize="21600,21624" o:regroupid="11" adj=",4175" path="wr-21600,,21600,43200,,,21600,21624nfewr-21600,,21600,43200,,,21600,21624l,21600nsxe">
                  <v:path o:connectlocs="0,0;21600,21624;0,21600"/>
                </v:shape>
                <v:shape id="_x0000_s1476" type="#_x0000_t19" style="position:absolute;left:4862;top:1260;width:2965;height:2772;flip:y" o:regroupid="11"/>
              </v:group>
              <v:oval id="_x0000_s1488" style="position:absolute;left:4789;top:2647;width:140;height:118" fillcolor="black [3213]"/>
              <v:oval id="_x0000_s1489" style="position:absolute;left:4789;top:3085;width:140;height:118" fillcolor="black [3213]"/>
              <v:oval id="_x0000_s1490" style="position:absolute;left:4789;top:3524;width:140;height:118" fillcolor="black [3213]"/>
              <v:oval id="_x0000_s1491" style="position:absolute;left:4789;top:3963;width:140;height:118" fillcolor="black [3213]"/>
            </v:group>
            <w10:wrap anchorx="margin"/>
          </v:group>
        </w:pict>
      </w:r>
    </w:p>
    <w:p w:rsidR="003C011E" w:rsidRDefault="003C011E" w:rsidP="00ED237D">
      <w:pPr>
        <w:tabs>
          <w:tab w:val="left" w:pos="1203"/>
        </w:tabs>
        <w:jc w:val="center"/>
        <w:rPr>
          <w:rStyle w:val="af"/>
          <w:b/>
          <w:lang w:val="el-GR"/>
        </w:rPr>
      </w:pPr>
    </w:p>
    <w:p w:rsidR="003C011E" w:rsidRDefault="003C011E" w:rsidP="00ED237D">
      <w:pPr>
        <w:tabs>
          <w:tab w:val="left" w:pos="1203"/>
        </w:tabs>
        <w:jc w:val="center"/>
        <w:rPr>
          <w:rStyle w:val="af"/>
          <w:b/>
          <w:lang w:val="el-GR"/>
        </w:rPr>
      </w:pPr>
    </w:p>
    <w:p w:rsidR="00C700D6" w:rsidRPr="004366E7" w:rsidRDefault="00C700D6" w:rsidP="00C700D6">
      <w:pPr>
        <w:tabs>
          <w:tab w:val="left" w:pos="1203"/>
        </w:tabs>
        <w:rPr>
          <w:rStyle w:val="a9"/>
          <w:i w:val="0"/>
          <w:lang w:val="el-GR"/>
        </w:rPr>
      </w:pPr>
    </w:p>
    <w:p w:rsidR="00CC49E4" w:rsidRPr="004366E7" w:rsidRDefault="00CC49E4" w:rsidP="00C700D6">
      <w:pPr>
        <w:tabs>
          <w:tab w:val="left" w:pos="1203"/>
        </w:tabs>
        <w:rPr>
          <w:rStyle w:val="a9"/>
          <w:i w:val="0"/>
          <w:lang w:val="el-GR"/>
        </w:rPr>
      </w:pPr>
    </w:p>
    <w:p w:rsidR="00CC49E4" w:rsidRPr="004366E7" w:rsidRDefault="00CC49E4" w:rsidP="00C700D6">
      <w:pPr>
        <w:tabs>
          <w:tab w:val="left" w:pos="1203"/>
        </w:tabs>
        <w:rPr>
          <w:rStyle w:val="a9"/>
          <w:i w:val="0"/>
          <w:lang w:val="el-GR"/>
        </w:rPr>
      </w:pPr>
    </w:p>
    <w:p w:rsidR="00CC49E4" w:rsidRPr="004366E7" w:rsidRDefault="00CC49E4" w:rsidP="00C700D6">
      <w:pPr>
        <w:tabs>
          <w:tab w:val="left" w:pos="1203"/>
        </w:tabs>
        <w:rPr>
          <w:rStyle w:val="a9"/>
          <w:i w:val="0"/>
          <w:lang w:val="el-GR"/>
        </w:rPr>
      </w:pPr>
    </w:p>
    <w:p w:rsidR="00CC49E4" w:rsidRPr="004366E7" w:rsidRDefault="00CC49E4" w:rsidP="00CC49E4">
      <w:pPr>
        <w:tabs>
          <w:tab w:val="left" w:pos="1203"/>
        </w:tabs>
        <w:jc w:val="center"/>
        <w:rPr>
          <w:rStyle w:val="af"/>
          <w:i w:val="0"/>
          <w:lang w:val="el-GR"/>
        </w:rPr>
      </w:pPr>
      <w:r>
        <w:rPr>
          <w:rStyle w:val="af"/>
          <w:b/>
          <w:lang w:val="el-GR"/>
        </w:rPr>
        <w:t xml:space="preserve">Σχήμα 4.3.1.1 : </w:t>
      </w:r>
      <w:r>
        <w:rPr>
          <w:rStyle w:val="af"/>
          <w:lang w:val="el-GR"/>
        </w:rPr>
        <w:t xml:space="preserve">Αναπαράσταση της έννοιας της μεταβλητής </w:t>
      </w:r>
      <w:r>
        <w:rPr>
          <w:rStyle w:val="af"/>
        </w:rPr>
        <w:t>N</w:t>
      </w:r>
      <w:r>
        <w:rPr>
          <w:rStyle w:val="af"/>
          <w:vertAlign w:val="subscript"/>
        </w:rPr>
        <w:t>area</w:t>
      </w:r>
      <w:r w:rsidRPr="00ED237D">
        <w:rPr>
          <w:rStyle w:val="af"/>
          <w:vertAlign w:val="subscript"/>
          <w:lang w:val="el-GR"/>
        </w:rPr>
        <w:t>,</w:t>
      </w:r>
      <w:r>
        <w:rPr>
          <w:rStyle w:val="af"/>
          <w:vertAlign w:val="subscript"/>
        </w:rPr>
        <w:t>incr</w:t>
      </w:r>
      <w:r>
        <w:rPr>
          <w:rStyle w:val="af"/>
          <w:vertAlign w:val="subscript"/>
          <w:lang w:val="el-GR"/>
        </w:rPr>
        <w:t>.</w:t>
      </w:r>
      <w:r>
        <w:rPr>
          <w:rStyle w:val="af"/>
          <w:i w:val="0"/>
          <w:lang w:val="el-GR"/>
        </w:rPr>
        <w:t>. Με τις μαύρες κουκίδες φαίνονται τα σημεία τα οποία χωρίζουν τα τμήματα ίσου εμβαδού.</w:t>
      </w:r>
    </w:p>
    <w:p w:rsidR="00CC49E4" w:rsidRPr="004366E7" w:rsidRDefault="00CC49E4" w:rsidP="00CC49E4">
      <w:pPr>
        <w:tabs>
          <w:tab w:val="left" w:pos="1203"/>
        </w:tabs>
        <w:jc w:val="center"/>
        <w:rPr>
          <w:rStyle w:val="a9"/>
          <w:i w:val="0"/>
          <w:lang w:val="el-GR"/>
        </w:rPr>
      </w:pPr>
    </w:p>
    <w:p w:rsidR="00CC49E4" w:rsidRDefault="00CC49E4" w:rsidP="00CC49E4">
      <w:pPr>
        <w:rPr>
          <w:rStyle w:val="a9"/>
          <w:i w:val="0"/>
          <w:lang w:val="el-GR"/>
        </w:rPr>
      </w:pPr>
      <w:r>
        <w:rPr>
          <w:rStyle w:val="a9"/>
          <w:i w:val="0"/>
          <w:lang w:val="el-GR"/>
        </w:rPr>
        <w:t xml:space="preserve">Στην συνέχεια θα τεθεί η αρχική τιμή της μεταβλητής </w:t>
      </w:r>
      <w:r w:rsidRPr="00CA666F">
        <w:rPr>
          <w:rStyle w:val="a9"/>
          <w:i w:val="0"/>
          <w:lang w:val="el-GR"/>
        </w:rPr>
        <w:t>“</w:t>
      </w:r>
      <w:r>
        <w:rPr>
          <w:rStyle w:val="a9"/>
        </w:rPr>
        <w:t>rep</w:t>
      </w:r>
      <w:r w:rsidRPr="00CA666F">
        <w:rPr>
          <w:rStyle w:val="a9"/>
          <w:i w:val="0"/>
          <w:lang w:val="el-GR"/>
        </w:rPr>
        <w:t xml:space="preserve">” </w:t>
      </w:r>
      <w:r>
        <w:rPr>
          <w:rStyle w:val="a9"/>
          <w:i w:val="0"/>
          <w:lang w:val="el-GR"/>
        </w:rPr>
        <w:t xml:space="preserve">ίση με το μηδέν </w:t>
      </w:r>
      <w:r w:rsidRPr="00CA666F">
        <w:rPr>
          <w:rStyle w:val="a9"/>
          <w:i w:val="0"/>
          <w:lang w:val="el-GR"/>
        </w:rPr>
        <w:t>“</w:t>
      </w:r>
      <w:r>
        <w:rPr>
          <w:rStyle w:val="a9"/>
        </w:rPr>
        <w:t>rep</w:t>
      </w:r>
      <w:r w:rsidRPr="00CA666F">
        <w:rPr>
          <w:rStyle w:val="a9"/>
          <w:lang w:val="el-GR"/>
        </w:rPr>
        <w:t xml:space="preserve"> = 0</w:t>
      </w:r>
      <w:r w:rsidRPr="00CA666F">
        <w:rPr>
          <w:rStyle w:val="a9"/>
          <w:i w:val="0"/>
          <w:lang w:val="el-GR"/>
        </w:rPr>
        <w:t>”.</w:t>
      </w:r>
      <w:r>
        <w:rPr>
          <w:rStyle w:val="a9"/>
          <w:i w:val="0"/>
          <w:lang w:val="el-GR"/>
        </w:rPr>
        <w:t xml:space="preserve"> Η συγκεκριμένη μεταβλητή μετράει τον αριθμό επαναλήψεων για τον οποίο εκτελείται η διαδικασία της συνάρτησης μέχρι να υπάρξει σύγκλιση. Όταν δεν έχει βρεθεί λύση σε λιγότερες από «50.000» επαναλήψεις τότε η διαδικασία θα τερματίσει εμφανίζοντας μήνυμα στον χρήστη </w:t>
      </w:r>
      <w:r w:rsidRPr="007E7A3D">
        <w:rPr>
          <w:rStyle w:val="a9"/>
          <w:i w:val="0"/>
          <w:lang w:val="el-GR"/>
        </w:rPr>
        <w:t>“</w:t>
      </w:r>
      <w:r>
        <w:rPr>
          <w:rStyle w:val="a9"/>
          <w:i w:val="0"/>
        </w:rPr>
        <w:t>rep</w:t>
      </w:r>
      <w:r>
        <w:rPr>
          <w:rStyle w:val="a9"/>
          <w:i w:val="0"/>
          <w:lang w:val="el-GR"/>
        </w:rPr>
        <w:t>&gt; 50.000</w:t>
      </w:r>
      <w:r w:rsidRPr="007E7A3D">
        <w:rPr>
          <w:rStyle w:val="a9"/>
          <w:i w:val="0"/>
          <w:lang w:val="el-GR"/>
        </w:rPr>
        <w:t xml:space="preserve">”. </w:t>
      </w:r>
      <w:r>
        <w:rPr>
          <w:rStyle w:val="a9"/>
          <w:i w:val="0"/>
          <w:lang w:val="el-GR"/>
        </w:rPr>
        <w:t xml:space="preserve">Επίσης αρχική τιμή ίση με το μηδέν εκχωρείται και στην μεταβλητή </w:t>
      </w:r>
      <w:r w:rsidRPr="007E7A3D">
        <w:rPr>
          <w:rStyle w:val="a9"/>
          <w:i w:val="0"/>
          <w:lang w:val="el-GR"/>
        </w:rPr>
        <w:t>“</w:t>
      </w:r>
      <w:r>
        <w:rPr>
          <w:rStyle w:val="a9"/>
        </w:rPr>
        <w:t>Stop</w:t>
      </w:r>
      <w:r w:rsidRPr="007E7A3D">
        <w:rPr>
          <w:rStyle w:val="a9"/>
          <w:i w:val="0"/>
          <w:lang w:val="el-GR"/>
        </w:rPr>
        <w:t xml:space="preserve">” </w:t>
      </w:r>
      <w:r>
        <w:rPr>
          <w:rStyle w:val="a9"/>
          <w:i w:val="0"/>
          <w:lang w:val="el-GR"/>
        </w:rPr>
        <w:t>έτσι ώστε σε περίπτωση αδυναμίας εύρεσης σωστής λύσης για τις ακτίνες σε λιγότερες από «50.000» επαναλήψεις να εκχωρηθεί η τιμή της μονάδας.</w:t>
      </w:r>
    </w:p>
    <w:p w:rsidR="00CC49E4" w:rsidRDefault="00CC49E4" w:rsidP="00CC49E4">
      <w:pPr>
        <w:rPr>
          <w:rStyle w:val="a9"/>
          <w:i w:val="0"/>
          <w:lang w:val="el-GR"/>
        </w:rPr>
      </w:pPr>
      <w:r>
        <w:rPr>
          <w:rStyle w:val="a9"/>
          <w:i w:val="0"/>
          <w:lang w:val="el-GR"/>
        </w:rPr>
        <w:t xml:space="preserve">Το τελευταίο βήμα πριν την εισαγωγή του κώδικα στην επαναληπτική δομή είναι η εκχώρηση αρχικών τιμών στην ακτίνα του κελύφους και στην μέση ακτίνα. Η ακτίνα του </w:t>
      </w:r>
      <w:r>
        <w:rPr>
          <w:rStyle w:val="a9"/>
          <w:i w:val="0"/>
          <w:lang w:val="el-GR"/>
        </w:rPr>
        <w:lastRenderedPageBreak/>
        <w:t xml:space="preserve">κελύφους όπως αναφέρθηκε προηγουμένως θα έχει αρχική τιμή ίση με την ακτίνα της πλήμνης αυξημένη κατά ένα χιλιοστό. </w:t>
      </w:r>
    </w:p>
    <w:p w:rsidR="00CC49E4" w:rsidRDefault="00CC49E4" w:rsidP="00CC49E4">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CC49E4" w:rsidTr="004366E7">
        <w:trPr>
          <w:trHeight w:val="541"/>
        </w:trPr>
        <w:tc>
          <w:tcPr>
            <w:tcW w:w="5495" w:type="dxa"/>
          </w:tcPr>
          <w:p w:rsidR="00CC49E4" w:rsidRPr="00B347B4" w:rsidRDefault="00DC1C75" w:rsidP="004366E7">
            <w:pPr>
              <w:rPr>
                <w:rStyle w:val="a9"/>
                <w:i w:val="0"/>
                <w:lang w:val="el-GR"/>
              </w:rPr>
            </w:pPr>
            <m:oMathPara>
              <m:oMathParaPr>
                <m:jc m:val="right"/>
              </m:oMathParaPr>
              <m:oMath>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1s</m:t>
                    </m:r>
                  </m:sub>
                </m:sSub>
                <m:r>
                  <w:rPr>
                    <w:rStyle w:val="a9"/>
                    <w:rFonts w:ascii="Cambria Math" w:hAnsi="Cambria Math"/>
                    <w:lang w:val="el-GR"/>
                  </w:rPr>
                  <m:t>=</m:t>
                </m:r>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r>
                  <w:rPr>
                    <w:rStyle w:val="a9"/>
                    <w:rFonts w:ascii="Cambria Math" w:hAnsi="Cambria Math"/>
                    <w:lang w:val="el-GR"/>
                  </w:rPr>
                  <m:t>+0.001</m:t>
                </m:r>
              </m:oMath>
            </m:oMathPara>
          </w:p>
          <w:p w:rsidR="00CC49E4" w:rsidRDefault="00CC49E4" w:rsidP="004366E7">
            <w:pPr>
              <w:jc w:val="right"/>
              <w:rPr>
                <w:rStyle w:val="a9"/>
                <w:i w:val="0"/>
                <w:lang w:val="el-GR"/>
              </w:rPr>
            </w:pPr>
          </w:p>
        </w:tc>
        <w:tc>
          <w:tcPr>
            <w:tcW w:w="3361" w:type="dxa"/>
          </w:tcPr>
          <w:p w:rsidR="00CC49E4" w:rsidRPr="00B347B4" w:rsidRDefault="00CC49E4" w:rsidP="004366E7">
            <w:pPr>
              <w:rPr>
                <w:rStyle w:val="a9"/>
                <w:i w:val="0"/>
              </w:rPr>
            </w:pPr>
            <w:r>
              <w:rPr>
                <w:rStyle w:val="a9"/>
                <w:i w:val="0"/>
              </w:rPr>
              <w:t xml:space="preserve">                                                    (4.26)           </w:t>
            </w:r>
          </w:p>
        </w:tc>
      </w:tr>
    </w:tbl>
    <w:p w:rsidR="00CC49E4" w:rsidRDefault="00CC49E4" w:rsidP="00CC49E4">
      <w:pPr>
        <w:rPr>
          <w:rStyle w:val="a9"/>
          <w:i w:val="0"/>
          <w:lang w:val="el-GR"/>
        </w:rPr>
      </w:pPr>
    </w:p>
    <w:p w:rsidR="00CC49E4" w:rsidRDefault="00CC49E4" w:rsidP="00CC49E4">
      <w:pPr>
        <w:rPr>
          <w:rStyle w:val="a9"/>
          <w:i w:val="0"/>
          <w:lang w:val="el-GR"/>
        </w:rPr>
      </w:pPr>
      <w:r>
        <w:rPr>
          <w:rStyle w:val="a9"/>
          <w:i w:val="0"/>
          <w:lang w:val="el-GR"/>
        </w:rPr>
        <w:t xml:space="preserve">Ενώ η αρχική τιμή της μέσης τιμής της ακτίνας στην είσοδο </w:t>
      </w:r>
      <w:r w:rsidRPr="007834C2">
        <w:rPr>
          <w:rStyle w:val="a9"/>
          <w:i w:val="0"/>
          <w:lang w:val="el-GR"/>
        </w:rPr>
        <w:t>“</w:t>
      </w:r>
      <m:oMath>
        <m:acc>
          <m:accPr>
            <m:chr m:val="̅"/>
            <m:ctrlPr>
              <w:rPr>
                <w:rStyle w:val="a9"/>
                <w:rFonts w:ascii="Cambria Math" w:hAnsi="Cambria Math"/>
                <w:i w:val="0"/>
                <w:iCs w:val="0"/>
                <w:lang w:val="el-GR"/>
              </w:rPr>
            </m:ctrlPr>
          </m:accPr>
          <m:e>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sub>
            </m:sSub>
          </m:e>
        </m:acc>
      </m:oMath>
      <w:r>
        <w:rPr>
          <w:rStyle w:val="a9"/>
          <w:i w:val="0"/>
          <w:lang w:val="el-GR"/>
        </w:rPr>
        <w:t xml:space="preserve">” της πτερωτής </w:t>
      </w:r>
      <w:r w:rsidRPr="005E7192">
        <w:rPr>
          <w:rStyle w:val="a9"/>
          <w:i w:val="0"/>
          <w:lang w:val="el-GR"/>
        </w:rPr>
        <w:t>θα προκ</w:t>
      </w:r>
      <w:r>
        <w:rPr>
          <w:rStyle w:val="a9"/>
          <w:i w:val="0"/>
          <w:lang w:val="el-GR"/>
        </w:rPr>
        <w:t xml:space="preserve">ύπτει ως εξής : </w:t>
      </w:r>
    </w:p>
    <w:p w:rsidR="00CC49E4" w:rsidRDefault="00CC49E4" w:rsidP="00CC49E4">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CC49E4" w:rsidTr="004366E7">
        <w:trPr>
          <w:trHeight w:val="541"/>
        </w:trPr>
        <w:tc>
          <w:tcPr>
            <w:tcW w:w="5353" w:type="dxa"/>
          </w:tcPr>
          <w:p w:rsidR="00CC49E4" w:rsidRPr="005E7192" w:rsidRDefault="00DC1C75" w:rsidP="004366E7">
            <w:pPr>
              <w:rPr>
                <w:rStyle w:val="a9"/>
                <w:i w:val="0"/>
                <w:lang w:val="el-GR"/>
              </w:rPr>
            </w:pPr>
            <m:oMathPara>
              <m:oMathParaPr>
                <m:jc m:val="right"/>
              </m:oMathParaPr>
              <m:oMath>
                <m:acc>
                  <m:accPr>
                    <m:chr m:val="̅"/>
                    <m:ctrlPr>
                      <w:rPr>
                        <w:rStyle w:val="a9"/>
                        <w:rFonts w:ascii="Cambria Math" w:hAnsi="Cambria Math"/>
                        <w:i w:val="0"/>
                        <w:iCs w:val="0"/>
                        <w:lang w:val="el-GR"/>
                      </w:rPr>
                    </m:ctrlPr>
                  </m:accPr>
                  <m:e>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sub>
                    </m:sSub>
                  </m:e>
                </m:acc>
                <m:r>
                  <w:rPr>
                    <w:rStyle w:val="a9"/>
                    <w:rFonts w:ascii="Cambria Math" w:hAnsi="Cambria Math"/>
                    <w:lang w:val="el-GR"/>
                  </w:rPr>
                  <m:t xml:space="preserve">= </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1s</m:t>
                        </m:r>
                      </m:sub>
                    </m:sSub>
                    <m:r>
                      <w:rPr>
                        <w:rStyle w:val="a9"/>
                        <w:rFonts w:ascii="Cambria Math" w:hAnsi="Cambria Math"/>
                        <w:lang w:val="el-GR"/>
                      </w:rPr>
                      <m:t>+</m:t>
                    </m:r>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num>
                  <m:den>
                    <m:r>
                      <w:rPr>
                        <w:rStyle w:val="a9"/>
                        <w:rFonts w:ascii="Cambria Math" w:hAnsi="Cambria Math"/>
                        <w:lang w:val="el-GR"/>
                      </w:rPr>
                      <m:t>2</m:t>
                    </m:r>
                  </m:den>
                </m:f>
              </m:oMath>
            </m:oMathPara>
          </w:p>
          <w:p w:rsidR="00CC49E4" w:rsidRDefault="00CC49E4" w:rsidP="004366E7">
            <w:pPr>
              <w:jc w:val="right"/>
              <w:rPr>
                <w:rStyle w:val="a9"/>
                <w:i w:val="0"/>
                <w:lang w:val="el-GR"/>
              </w:rPr>
            </w:pPr>
          </w:p>
        </w:tc>
        <w:tc>
          <w:tcPr>
            <w:tcW w:w="3503" w:type="dxa"/>
          </w:tcPr>
          <w:p w:rsidR="00CC49E4" w:rsidRPr="00B347B4" w:rsidRDefault="00CC49E4" w:rsidP="004366E7">
            <w:pPr>
              <w:rPr>
                <w:rStyle w:val="a9"/>
                <w:i w:val="0"/>
              </w:rPr>
            </w:pPr>
            <w:r>
              <w:rPr>
                <w:rStyle w:val="a9"/>
                <w:i w:val="0"/>
              </w:rPr>
              <w:t xml:space="preserve">                                                    (4.27)           </w:t>
            </w:r>
          </w:p>
        </w:tc>
      </w:tr>
    </w:tbl>
    <w:p w:rsidR="00CC49E4" w:rsidRDefault="00CC49E4" w:rsidP="00CC49E4">
      <w:pPr>
        <w:rPr>
          <w:rStyle w:val="a9"/>
          <w:i w:val="0"/>
        </w:rPr>
      </w:pPr>
    </w:p>
    <w:p w:rsidR="00CC49E4" w:rsidRPr="00CC49E4" w:rsidRDefault="00CC49E4" w:rsidP="00CC49E4">
      <w:pPr>
        <w:rPr>
          <w:rStyle w:val="a9"/>
          <w:i w:val="0"/>
          <w:lang w:val="el-GR"/>
        </w:rPr>
      </w:pPr>
      <w:r>
        <w:rPr>
          <w:rStyle w:val="a9"/>
          <w:i w:val="0"/>
          <w:lang w:val="el-GR"/>
        </w:rPr>
        <w:t>Όλα τα παραπάνω μέχρι και την εξίσωση (4.27) παρουσιάζονται σε μορφή κώδικα στην εικόνα 4.3.1.2.</w:t>
      </w:r>
    </w:p>
    <w:p w:rsidR="00CC49E4" w:rsidRPr="004366E7" w:rsidRDefault="00CC49E4" w:rsidP="00CC49E4">
      <w:pPr>
        <w:rPr>
          <w:rStyle w:val="a9"/>
          <w:i w:val="0"/>
          <w:lang w:val="el-GR"/>
        </w:rPr>
      </w:pPr>
    </w:p>
    <w:p w:rsidR="00CC49E4" w:rsidRDefault="00CC49E4" w:rsidP="00CC49E4">
      <w:pPr>
        <w:rPr>
          <w:rStyle w:val="a9"/>
          <w:i w:val="0"/>
          <w:lang w:val="el-GR"/>
        </w:rPr>
      </w:pPr>
      <w:r>
        <w:rPr>
          <w:iCs/>
          <w:noProof/>
        </w:rPr>
        <w:drawing>
          <wp:inline distT="0" distB="0" distL="0" distR="0">
            <wp:extent cx="5486400" cy="21717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nlet_Values start.jpg"/>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486400" cy="2171700"/>
                    </a:xfrm>
                    <a:prstGeom prst="rect">
                      <a:avLst/>
                    </a:prstGeom>
                  </pic:spPr>
                </pic:pic>
              </a:graphicData>
            </a:graphic>
          </wp:inline>
        </w:drawing>
      </w:r>
    </w:p>
    <w:p w:rsidR="00CC49E4" w:rsidRDefault="005E2D00" w:rsidP="00CC49E4">
      <w:pPr>
        <w:tabs>
          <w:tab w:val="left" w:pos="3480"/>
        </w:tabs>
        <w:jc w:val="center"/>
        <w:rPr>
          <w:rStyle w:val="af"/>
          <w:lang w:val="el-GR"/>
        </w:rPr>
      </w:pPr>
      <w:r>
        <w:rPr>
          <w:rStyle w:val="af"/>
          <w:b/>
          <w:lang w:val="el-GR"/>
        </w:rPr>
        <w:t>Εικόνα 4.3.1.1</w:t>
      </w:r>
      <w:r w:rsidR="00CC49E4">
        <w:rPr>
          <w:rStyle w:val="af"/>
          <w:b/>
          <w:lang w:val="el-GR"/>
        </w:rPr>
        <w:t xml:space="preserve"> : </w:t>
      </w:r>
      <w:r w:rsidR="00CC49E4">
        <w:rPr>
          <w:rStyle w:val="af"/>
          <w:lang w:val="el-GR"/>
        </w:rPr>
        <w:t xml:space="preserve">Παρουσίαση πρώτου τμήματος κώδικα της συνάρτησης </w:t>
      </w:r>
      <w:r w:rsidR="00CC49E4" w:rsidRPr="00472BEE">
        <w:rPr>
          <w:rStyle w:val="af"/>
          <w:lang w:val="el-GR"/>
        </w:rPr>
        <w:t>“</w:t>
      </w:r>
      <w:r w:rsidR="00CC49E4">
        <w:rPr>
          <w:rStyle w:val="af"/>
        </w:rPr>
        <w:t>Inlet</w:t>
      </w:r>
      <w:r w:rsidR="00CC49E4" w:rsidRPr="00472BEE">
        <w:rPr>
          <w:rStyle w:val="af"/>
          <w:lang w:val="el-GR"/>
        </w:rPr>
        <w:t>_</w:t>
      </w:r>
      <w:r w:rsidR="00CC49E4">
        <w:rPr>
          <w:rStyle w:val="af"/>
        </w:rPr>
        <w:t>Values</w:t>
      </w:r>
      <w:r w:rsidR="00CC49E4" w:rsidRPr="00472BEE">
        <w:rPr>
          <w:rStyle w:val="af"/>
          <w:lang w:val="el-GR"/>
        </w:rPr>
        <w:t>”.</w:t>
      </w:r>
    </w:p>
    <w:p w:rsidR="00CC49E4" w:rsidRPr="004366E7" w:rsidRDefault="00CC49E4" w:rsidP="00CC49E4">
      <w:pPr>
        <w:tabs>
          <w:tab w:val="left" w:pos="3480"/>
        </w:tabs>
        <w:jc w:val="both"/>
        <w:rPr>
          <w:rStyle w:val="a9"/>
          <w:i w:val="0"/>
          <w:lang w:val="el-GR"/>
        </w:rPr>
      </w:pPr>
    </w:p>
    <w:p w:rsidR="00CC49E4" w:rsidRDefault="00CC49E4" w:rsidP="00CC49E4">
      <w:pPr>
        <w:tabs>
          <w:tab w:val="left" w:pos="3480"/>
        </w:tabs>
        <w:jc w:val="both"/>
        <w:rPr>
          <w:rStyle w:val="a9"/>
          <w:i w:val="0"/>
          <w:lang w:val="el-GR"/>
        </w:rPr>
      </w:pPr>
      <w:r w:rsidRPr="00CC49E4">
        <w:rPr>
          <w:rStyle w:val="a9"/>
          <w:i w:val="0"/>
          <w:lang w:val="el-GR"/>
        </w:rPr>
        <w:t xml:space="preserve">      </w:t>
      </w:r>
      <w:r>
        <w:rPr>
          <w:rStyle w:val="a9"/>
          <w:i w:val="0"/>
          <w:lang w:val="el-GR"/>
        </w:rPr>
        <w:t xml:space="preserve">Στην συνέχεια από το τρίγωνο ταχυτήτων στην είσοδο θα προκύψουν όλες οι απαραίτητες ταχύτητες και γωνίες των ταχυτήτων στην είσοδο της πτερωτής. Αρχικά </w:t>
      </w:r>
      <w:r>
        <w:rPr>
          <w:rStyle w:val="a9"/>
          <w:i w:val="0"/>
          <w:lang w:val="el-GR"/>
        </w:rPr>
        <w:lastRenderedPageBreak/>
        <w:t>από την σχέση (3.10) για τα στοιχεία εισόδου προκύπτει η περιφερειακή ταχύτητα της πτερωτής στην είσοδο ως εξής :</w:t>
      </w:r>
    </w:p>
    <w:p w:rsidR="00CC49E4" w:rsidRDefault="00CC49E4" w:rsidP="00CC49E4">
      <w:pPr>
        <w:tabs>
          <w:tab w:val="left" w:pos="3480"/>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CC49E4" w:rsidTr="004366E7">
        <w:trPr>
          <w:trHeight w:val="541"/>
        </w:trPr>
        <w:tc>
          <w:tcPr>
            <w:tcW w:w="5070" w:type="dxa"/>
          </w:tcPr>
          <w:p w:rsidR="00CC49E4" w:rsidRPr="00B61F47" w:rsidRDefault="00DC1C75" w:rsidP="004366E7">
            <w:pPr>
              <w:tabs>
                <w:tab w:val="left" w:pos="3480"/>
              </w:tabs>
              <w:jc w:val="both"/>
              <w:rPr>
                <w:rStyle w:val="a9"/>
                <w:lang w:val="el-GR"/>
              </w:rPr>
            </w:pPr>
            <m:oMathPara>
              <m:oMathParaPr>
                <m:jc m:val="right"/>
              </m:oMathParaPr>
              <m:oMath>
                <m:sSub>
                  <m:sSubPr>
                    <m:ctrlPr>
                      <w:rPr>
                        <w:rStyle w:val="a9"/>
                        <w:rFonts w:ascii="Cambria Math" w:hAnsi="Cambria Math"/>
                        <w:i w:val="0"/>
                        <w:iCs w:val="0"/>
                        <w:lang w:val="el-GR"/>
                      </w:rPr>
                    </m:ctrlPr>
                  </m:sSubPr>
                  <m:e>
                    <m:r>
                      <w:rPr>
                        <w:rStyle w:val="a9"/>
                        <w:rFonts w:ascii="Cambria Math" w:hAnsi="Cambria Math"/>
                        <w:lang w:val="el-GR"/>
                      </w:rPr>
                      <m:t>U</m:t>
                    </m:r>
                  </m:e>
                  <m:sub>
                    <m:r>
                      <w:rPr>
                        <w:rStyle w:val="a9"/>
                        <w:rFonts w:ascii="Cambria Math" w:hAnsi="Cambria Math"/>
                        <w:lang w:val="el-GR"/>
                      </w:rPr>
                      <m:t>1</m:t>
                    </m:r>
                  </m:sub>
                </m:sSub>
                <m:r>
                  <w:rPr>
                    <w:rStyle w:val="a9"/>
                    <w:rFonts w:ascii="Cambria Math" w:hAnsi="Cambria Math"/>
                    <w:lang w:val="el-GR"/>
                  </w:rPr>
                  <m:t xml:space="preserve">=ω </m:t>
                </m:r>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sub>
                </m:sSub>
              </m:oMath>
            </m:oMathPara>
          </w:p>
        </w:tc>
        <w:tc>
          <w:tcPr>
            <w:tcW w:w="3786" w:type="dxa"/>
          </w:tcPr>
          <w:p w:rsidR="00CC49E4" w:rsidRPr="00B61F47" w:rsidRDefault="00CC49E4" w:rsidP="004366E7">
            <w:pPr>
              <w:tabs>
                <w:tab w:val="left" w:pos="3480"/>
              </w:tabs>
              <w:jc w:val="right"/>
              <w:rPr>
                <w:rStyle w:val="a9"/>
                <w:i w:val="0"/>
              </w:rPr>
            </w:pPr>
            <w:r>
              <w:rPr>
                <w:rStyle w:val="a9"/>
                <w:i w:val="0"/>
              </w:rPr>
              <w:t>(4.28)</w:t>
            </w:r>
          </w:p>
        </w:tc>
      </w:tr>
    </w:tbl>
    <w:p w:rsidR="00CC49E4" w:rsidRDefault="00CC49E4" w:rsidP="00CC49E4">
      <w:pPr>
        <w:tabs>
          <w:tab w:val="left" w:pos="3480"/>
        </w:tabs>
        <w:jc w:val="both"/>
        <w:rPr>
          <w:rStyle w:val="a9"/>
          <w:i w:val="0"/>
          <w:lang w:val="el-GR"/>
        </w:rPr>
      </w:pPr>
    </w:p>
    <w:p w:rsidR="00CC49E4" w:rsidRDefault="00CC49E4" w:rsidP="00CC49E4">
      <w:pPr>
        <w:tabs>
          <w:tab w:val="left" w:pos="3480"/>
        </w:tabs>
        <w:jc w:val="both"/>
        <w:rPr>
          <w:rStyle w:val="a9"/>
          <w:i w:val="0"/>
          <w:lang w:val="el-GR"/>
        </w:rPr>
      </w:pPr>
      <w:r>
        <w:rPr>
          <w:rStyle w:val="a9"/>
          <w:i w:val="0"/>
          <w:lang w:val="el-GR"/>
        </w:rPr>
        <w:t xml:space="preserve">Στο </w:t>
      </w:r>
      <w:r w:rsidRPr="00B61F47">
        <w:rPr>
          <w:rStyle w:val="a9"/>
          <w:lang w:val="el-GR"/>
        </w:rPr>
        <w:t>σχήμα 4.3.1.1</w:t>
      </w:r>
      <w:r>
        <w:rPr>
          <w:rStyle w:val="a9"/>
          <w:i w:val="0"/>
          <w:lang w:val="el-GR"/>
        </w:rPr>
        <w:t xml:space="preserve"> φαίνεται το τρίγωνο ταχυτήτων στην είσοδο της πτερωτής. </w:t>
      </w:r>
    </w:p>
    <w:p w:rsidR="00CC49E4" w:rsidRPr="00CC49E4" w:rsidRDefault="00DC1C75" w:rsidP="00CC49E4">
      <w:pPr>
        <w:tabs>
          <w:tab w:val="left" w:pos="2372"/>
        </w:tabs>
        <w:jc w:val="center"/>
        <w:rPr>
          <w:rStyle w:val="af"/>
          <w:lang w:val="el-GR"/>
        </w:rPr>
      </w:pPr>
      <w:r w:rsidRPr="00DC1C75">
        <w:rPr>
          <w:noProof/>
        </w:rPr>
        <w:pict>
          <v:group id="_x0000_s1543" style="position:absolute;left:0;text-align:left;margin-left:125.3pt;margin-top:25.45pt;width:309.35pt;height:229.85pt;z-index:251646976" coordorigin="4285,875" coordsize="6187,4597">
            <v:shape id="_x0000_s1544" style="position:absolute;left:5423;top:3879;width:266;height:225" coordsize="266,200" path="m,36c64,18,129,,173,27v44,27,68,100,93,173e" filled="f">
              <v:stroke startarrow="block" endarrow="block"/>
              <v:path arrowok="t"/>
            </v:shape>
            <v:shape id="_x0000_s1545" type="#_x0000_t202" style="position:absolute;left:6101;top:3440;width:786;height:523;mso-width-relative:margin;mso-height-relative:margin" filled="f" stroked="f">
              <v:textbox style="mso-next-textbox:#_x0000_s1545">
                <w:txbxContent>
                  <w:p w:rsidR="00F7042D" w:rsidRPr="001858D9" w:rsidRDefault="00F7042D" w:rsidP="00CC49E4">
                    <w:pPr>
                      <w:rPr>
                        <w:vertAlign w:val="subscript"/>
                      </w:rPr>
                    </w:pPr>
                    <w:r>
                      <w:t>W</w:t>
                    </w:r>
                    <w:r>
                      <w:rPr>
                        <w:vertAlign w:val="subscript"/>
                      </w:rPr>
                      <w:t>1</w:t>
                    </w:r>
                  </w:p>
                </w:txbxContent>
              </v:textbox>
            </v:shape>
            <v:group id="_x0000_s1546" style="position:absolute;left:4285;top:875;width:6187;height:4597;mso-position-horizontal-relative:margin" coordorigin="4271,856" coordsize="6187,4597">
              <v:shape id="_x0000_s1547" type="#_x0000_t32" style="position:absolute;left:4758;top:4198;width:0;height:788;flip:y" o:connectortype="straight">
                <v:stroke endarrow="block"/>
              </v:shape>
              <v:shape id="_x0000_s1548" type="#_x0000_t32" style="position:absolute;left:4758;top:4986;width:686;height:0" o:connectortype="straight">
                <v:stroke endarrow="block"/>
              </v:shape>
              <v:shape id="_x0000_s1549" type="#_x0000_t202" style="position:absolute;left:5088;top:4986;width:743;height:467;mso-width-relative:margin;mso-height-relative:margin" filled="f" stroked="f">
                <v:textbox style="mso-next-textbox:#_x0000_s1549">
                  <w:txbxContent>
                    <w:p w:rsidR="00F7042D" w:rsidRDefault="00F7042D" w:rsidP="00CC49E4">
                      <w:pPr>
                        <w:rPr>
                          <w:lang w:val="el-GR"/>
                        </w:rPr>
                      </w:pPr>
                      <w:r>
                        <w:t>x</w:t>
                      </w:r>
                    </w:p>
                  </w:txbxContent>
                </v:textbox>
              </v:shape>
              <v:shape id="_x0000_s1550" type="#_x0000_t202" style="position:absolute;left:4271;top:4011;width:743;height:467;mso-width-relative:margin;mso-height-relative:margin" filled="f" stroked="f">
                <v:textbox style="mso-next-textbox:#_x0000_s1550">
                  <w:txbxContent>
                    <w:p w:rsidR="00F7042D" w:rsidRDefault="00F7042D" w:rsidP="00CC49E4">
                      <w:pPr>
                        <w:rPr>
                          <w:lang w:val="el-GR"/>
                        </w:rPr>
                      </w:pPr>
                      <w:r>
                        <w:t>y</w:t>
                      </w:r>
                    </w:p>
                  </w:txbxContent>
                </v:textbox>
              </v:shape>
              <v:group id="_x0000_s1551" style="position:absolute;left:4903;top:856;width:5555;height:3895" coordorigin="4903,856" coordsize="5555,3895">
                <v:shape id="_x0000_s1552" type="#_x0000_t202" style="position:absolute;left:5647;top:1034;width:2357;height:523;mso-position-horizontal-relative:margin;mso-width-relative:margin;mso-height-relative:margin" filled="f" stroked="f">
                  <v:textbox style="mso-next-textbox:#_x0000_s1552">
                    <w:txbxContent>
                      <w:p w:rsidR="00F7042D" w:rsidRPr="00F85461" w:rsidRDefault="00F7042D" w:rsidP="00CC49E4">
                        <w:pPr>
                          <w:rPr>
                            <w:sz w:val="22"/>
                            <w:szCs w:val="22"/>
                            <w:vertAlign w:val="subscript"/>
                            <w:lang w:val="el-GR"/>
                          </w:rPr>
                        </w:pPr>
                        <w:r w:rsidRPr="00F85461">
                          <w:rPr>
                            <w:sz w:val="22"/>
                            <w:szCs w:val="22"/>
                            <w:lang w:val="el-GR"/>
                          </w:rPr>
                          <w:t xml:space="preserve">Πλευρά </w:t>
                        </w:r>
                        <w:r>
                          <w:rPr>
                            <w:sz w:val="22"/>
                            <w:szCs w:val="22"/>
                            <w:lang w:val="el-GR"/>
                          </w:rPr>
                          <w:t>α</w:t>
                        </w:r>
                        <w:r w:rsidRPr="00F85461">
                          <w:rPr>
                            <w:sz w:val="22"/>
                            <w:szCs w:val="22"/>
                            <w:lang w:val="el-GR"/>
                          </w:rPr>
                          <w:t xml:space="preserve">ναρρόφησης </w:t>
                        </w:r>
                      </w:p>
                    </w:txbxContent>
                  </v:textbox>
                </v:shape>
                <v:shape id="_x0000_s1553" type="#_x0000_t202" style="position:absolute;left:8101;top:1769;width:2357;height:523;mso-width-relative:margin;mso-height-relative:margin" filled="f" stroked="f">
                  <v:textbox style="mso-next-textbox:#_x0000_s1553">
                    <w:txbxContent>
                      <w:p w:rsidR="00F7042D" w:rsidRPr="00F85461" w:rsidRDefault="00F7042D" w:rsidP="00CC49E4">
                        <w:pPr>
                          <w:rPr>
                            <w:sz w:val="22"/>
                            <w:szCs w:val="22"/>
                            <w:vertAlign w:val="subscript"/>
                            <w:lang w:val="el-GR"/>
                          </w:rPr>
                        </w:pPr>
                        <w:r w:rsidRPr="00F85461">
                          <w:rPr>
                            <w:sz w:val="22"/>
                            <w:szCs w:val="22"/>
                            <w:lang w:val="el-GR"/>
                          </w:rPr>
                          <w:t xml:space="preserve">Πλευρά πίεσης </w:t>
                        </w:r>
                      </w:p>
                    </w:txbxContent>
                  </v:textbox>
                </v:shape>
                <v:group id="_x0000_s1554" style="position:absolute;left:4903;top:856;width:3830;height:3895" coordorigin="4210,1535" coordsize="3830,3895">
                  <v:group id="_x0000_s1555" style="position:absolute;left:4730;top:1535;width:3310;height:3895" coordorigin="4730,8273" coordsize="3737,4886">
                    <v:shape id="_x0000_s1556" type="#_x0000_t32" style="position:absolute;left:6102;top:8765;width:1506;height:1764;flip:y" o:connectortype="straight"/>
                    <v:shape id="_x0000_s1557" style="position:absolute;left:6085;top:10529;width:516;height:522" coordsize="516,522" path="m17,c8,189,,378,83,450v83,72,311,22,433,-17e" filled="f">
                      <v:path arrowok="t"/>
                    </v:shape>
                    <v:shape id="_x0000_s1558" type="#_x0000_t32" style="position:absolute;left:6601;top:9194;width:1506;height:1764;flip:y;mso-position-horizontal:center" o:connectortype="straight"/>
                    <v:shape id="_x0000_s1559" type="#_x0000_t32" style="position:absolute;left:4730;top:8273;width:3737;height:4388;flip:x;mso-position-horizontal:center" o:connectortype="straight">
                      <v:stroke dashstyle="longDashDot"/>
                    </v:shape>
                    <v:shape id="_x0000_s1560" style="position:absolute;left:7608;top:8694;width:499;height:572" coordsize="499,572" path="m,71c105,35,211,,246,71v35,71,-76,357,-34,429c254,572,324,544,499,500e" filled="f">
                      <v:path arrowok="t"/>
                    </v:shape>
                    <v:shape id="_x0000_s1561" type="#_x0000_t32" style="position:absolute;left:4730;top:8540;width:0;height:4619;flip:y" o:connectortype="straight">
                      <v:stroke dashstyle="longDashDot"/>
                    </v:shape>
                    <v:shape id="_x0000_s1562" type="#_x0000_t32" style="position:absolute;left:4730;top:10958;width:1415;height:0;flip:x" o:connectortype="straight">
                      <v:stroke startarrow="block"/>
                    </v:shape>
                  </v:group>
                  <v:shape id="_x0000_s1563" type="#_x0000_t32" style="position:absolute;left:4730;top:3714;width:1253;height:1319;flip:y" o:connectortype="straight">
                    <v:stroke endarrow="block"/>
                  </v:shape>
                  <v:shape id="_x0000_s1564" type="#_x0000_t32" style="position:absolute;left:4730;top:3675;width:0;height:1358;flip:y" o:connectortype="straight">
                    <v:stroke endarrow="block"/>
                  </v:shape>
                  <v:shape id="_x0000_s1565" type="#_x0000_t202" style="position:absolute;left:4210;top:3836;width:786;height:523;mso-width-relative:margin;mso-height-relative:margin" filled="f" stroked="f">
                    <v:textbox style="mso-next-textbox:#_x0000_s1565">
                      <w:txbxContent>
                        <w:p w:rsidR="00F7042D" w:rsidRPr="001858D9" w:rsidRDefault="00F7042D" w:rsidP="00CC49E4">
                          <w:pPr>
                            <w:rPr>
                              <w:vertAlign w:val="subscript"/>
                            </w:rPr>
                          </w:pPr>
                          <w:r>
                            <w:t>C</w:t>
                          </w:r>
                          <w:r>
                            <w:rPr>
                              <w:vertAlign w:val="subscript"/>
                            </w:rPr>
                            <w:t>1</w:t>
                          </w:r>
                        </w:p>
                      </w:txbxContent>
                    </v:textbox>
                  </v:shape>
                  <v:shape id="_x0000_s1566" type="#_x0000_t202" style="position:absolute;left:4622;top:4167;width:786;height:523;mso-width-relative:margin;mso-height-relative:margin" filled="f" stroked="f">
                    <v:textbox style="mso-next-textbox:#_x0000_s1566">
                      <w:txbxContent>
                        <w:p w:rsidR="00F7042D" w:rsidRPr="000D2648" w:rsidRDefault="00DC1C75" w:rsidP="00CC49E4">
                          <m:oMathPara>
                            <m:oMath>
                              <m:acc>
                                <m:accPr>
                                  <m:chr m:val="́"/>
                                  <m:ctrlPr>
                                    <w:rPr>
                                      <w:rFonts w:ascii="Cambria Math" w:hAnsi="Cambria Math"/>
                                      <w:i/>
                                      <w:vertAlign w:val="subscript"/>
                                    </w:rPr>
                                  </m:ctrlPr>
                                </m:accPr>
                                <m:e>
                                  <m:r>
                                    <w:rPr>
                                      <w:rFonts w:ascii="Cambria Math" w:hAnsi="Cambria Math"/>
                                      <w:vertAlign w:val="subscript"/>
                                    </w:rPr>
                                    <m:t>α</m:t>
                                  </m:r>
                                  <m:sSub>
                                    <m:sSubPr>
                                      <m:ctrlPr>
                                        <w:rPr>
                                          <w:rFonts w:ascii="Cambria Math" w:hAnsi="Cambria Math"/>
                                          <w:i/>
                                          <w:vertAlign w:val="subscript"/>
                                          <w:lang w:val="el-GR"/>
                                        </w:rPr>
                                      </m:ctrlPr>
                                    </m:sSubPr>
                                    <m:e>
                                      <m:r>
                                        <m:rPr>
                                          <m:sty m:val="p"/>
                                        </m:rPr>
                                        <w:rPr>
                                          <w:rFonts w:ascii="Cambria Math" w:hAnsi="Cambria Math"/>
                                          <w:vertAlign w:val="subscript"/>
                                          <w:lang w:val="el-GR"/>
                                        </w:rPr>
                                        <w:softHyphen/>
                                      </m:r>
                                    </m:e>
                                    <m:sub>
                                      <m:r>
                                        <w:rPr>
                                          <w:rFonts w:ascii="Cambria Math" w:hAnsi="Cambria Math"/>
                                          <w:vertAlign w:val="subscript"/>
                                          <w:lang w:val="el-GR"/>
                                        </w:rPr>
                                        <m:t>1</m:t>
                                      </m:r>
                                    </m:sub>
                                  </m:sSub>
                                </m:e>
                              </m:acc>
                            </m:oMath>
                          </m:oMathPara>
                        </w:p>
                      </w:txbxContent>
                    </v:textbox>
                  </v:shape>
                </v:group>
              </v:group>
            </v:group>
          </v:group>
        </w:pict>
      </w:r>
    </w:p>
    <w:p w:rsidR="00CC49E4" w:rsidRPr="00CC49E4" w:rsidRDefault="00CC49E4" w:rsidP="00CC49E4">
      <w:pPr>
        <w:rPr>
          <w:lang w:val="el-GR"/>
        </w:rPr>
      </w:pPr>
    </w:p>
    <w:p w:rsidR="00CC49E4" w:rsidRPr="00CC49E4" w:rsidRDefault="00CC49E4" w:rsidP="00CC49E4">
      <w:pPr>
        <w:rPr>
          <w:lang w:val="el-GR"/>
        </w:rPr>
      </w:pPr>
    </w:p>
    <w:p w:rsidR="00CC49E4" w:rsidRPr="00CC49E4" w:rsidRDefault="00CC49E4" w:rsidP="00CC49E4">
      <w:pPr>
        <w:rPr>
          <w:lang w:val="el-GR"/>
        </w:rPr>
      </w:pPr>
    </w:p>
    <w:p w:rsidR="00CC49E4" w:rsidRPr="00CC49E4" w:rsidRDefault="00DC1C75" w:rsidP="00CC49E4">
      <w:pPr>
        <w:rPr>
          <w:lang w:val="el-GR"/>
        </w:rPr>
      </w:pPr>
      <w:r>
        <w:rPr>
          <w:noProof/>
        </w:rPr>
        <w:pict>
          <v:shape id="_x0000_s1542" type="#_x0000_t202" style="position:absolute;margin-left:203.5pt;margin-top:1.85pt;width:39.3pt;height:26.15pt;z-index:251648000;mso-width-relative:margin;mso-height-relative:margin" filled="f" stroked="f">
            <v:textbox style="mso-next-textbox:#_x0000_s1542">
              <w:txbxContent>
                <w:p w:rsidR="00F7042D" w:rsidRPr="001858D9" w:rsidRDefault="00F7042D" w:rsidP="00CC49E4">
                  <w:pPr>
                    <w:rPr>
                      <w:vertAlign w:val="subscript"/>
                    </w:rPr>
                  </w:pPr>
                  <w:r>
                    <w:t>U</w:t>
                  </w:r>
                  <w:r>
                    <w:rPr>
                      <w:vertAlign w:val="subscript"/>
                    </w:rPr>
                    <w:t>1</w:t>
                  </w:r>
                </w:p>
              </w:txbxContent>
            </v:textbox>
          </v:shape>
        </w:pict>
      </w:r>
    </w:p>
    <w:p w:rsidR="00CC49E4" w:rsidRPr="00CC49E4" w:rsidRDefault="00CC49E4" w:rsidP="00CC49E4">
      <w:pPr>
        <w:rPr>
          <w:lang w:val="el-GR"/>
        </w:rPr>
      </w:pPr>
    </w:p>
    <w:p w:rsidR="00CC49E4" w:rsidRPr="00CC49E4" w:rsidRDefault="00CC49E4" w:rsidP="00CC49E4">
      <w:pPr>
        <w:rPr>
          <w:lang w:val="el-GR"/>
        </w:rPr>
      </w:pPr>
    </w:p>
    <w:p w:rsidR="00CC49E4" w:rsidRPr="00CC49E4" w:rsidRDefault="00CC49E4" w:rsidP="00CC49E4">
      <w:pPr>
        <w:rPr>
          <w:lang w:val="el-GR"/>
        </w:rPr>
      </w:pPr>
    </w:p>
    <w:p w:rsidR="00CC49E4" w:rsidRPr="00CC49E4" w:rsidRDefault="00CC49E4" w:rsidP="00CC49E4">
      <w:pPr>
        <w:rPr>
          <w:lang w:val="el-GR"/>
        </w:rPr>
      </w:pPr>
    </w:p>
    <w:p w:rsidR="00CC49E4" w:rsidRPr="00CC49E4" w:rsidRDefault="00CC49E4" w:rsidP="00CC49E4">
      <w:pPr>
        <w:rPr>
          <w:lang w:val="el-GR"/>
        </w:rPr>
      </w:pPr>
    </w:p>
    <w:p w:rsidR="00CC49E4" w:rsidRDefault="00CC49E4" w:rsidP="00CC49E4">
      <w:pPr>
        <w:tabs>
          <w:tab w:val="left" w:pos="1358"/>
        </w:tabs>
        <w:jc w:val="center"/>
        <w:rPr>
          <w:rStyle w:val="af"/>
          <w:lang w:val="el-GR"/>
        </w:rPr>
      </w:pPr>
      <w:r>
        <w:rPr>
          <w:rStyle w:val="af"/>
          <w:b/>
          <w:lang w:val="el-GR"/>
        </w:rPr>
        <w:t>Σχήμα 4.</w:t>
      </w:r>
      <w:r w:rsidRPr="009E560F">
        <w:rPr>
          <w:rStyle w:val="af"/>
          <w:b/>
          <w:lang w:val="el-GR"/>
        </w:rPr>
        <w:t>3</w:t>
      </w:r>
      <w:r>
        <w:rPr>
          <w:rStyle w:val="af"/>
          <w:b/>
          <w:lang w:val="el-GR"/>
        </w:rPr>
        <w:t xml:space="preserve">.1.1 : </w:t>
      </w:r>
      <w:r>
        <w:rPr>
          <w:rStyle w:val="af"/>
          <w:lang w:val="el-GR"/>
        </w:rPr>
        <w:t xml:space="preserve">Τρίγωνο ταχυτήτων στην είσοδο της πτερωτής για μηδενική γωνία πρόσπτωσης και μηδενική γωνία απόλυτης ταχύτητας. </w:t>
      </w:r>
    </w:p>
    <w:p w:rsidR="00CC49E4" w:rsidRDefault="00CC49E4" w:rsidP="00CC49E4">
      <w:pPr>
        <w:tabs>
          <w:tab w:val="left" w:pos="3480"/>
        </w:tabs>
        <w:jc w:val="both"/>
        <w:rPr>
          <w:rStyle w:val="a9"/>
          <w:i w:val="0"/>
          <w:lang w:val="el-GR"/>
        </w:rPr>
      </w:pPr>
    </w:p>
    <w:p w:rsidR="00CC49E4" w:rsidRDefault="00CC49E4" w:rsidP="00CC49E4">
      <w:pPr>
        <w:tabs>
          <w:tab w:val="left" w:pos="3480"/>
        </w:tabs>
        <w:jc w:val="both"/>
        <w:rPr>
          <w:rStyle w:val="a9"/>
          <w:i w:val="0"/>
          <w:lang w:val="el-GR"/>
        </w:rPr>
      </w:pPr>
      <w:r>
        <w:rPr>
          <w:rStyle w:val="a9"/>
          <w:i w:val="0"/>
          <w:lang w:val="el-GR"/>
        </w:rPr>
        <w:t>Με βάση τις τριγωνομετρικές σχέσεις μπορεί εύκολα να προκύψει η σχετική ταχύτητα στην είσοδο της πτερωτής ως εξής :</w:t>
      </w:r>
    </w:p>
    <w:p w:rsidR="00CC49E4" w:rsidRDefault="00CC49E4" w:rsidP="00CC49E4">
      <w:pPr>
        <w:tabs>
          <w:tab w:val="left" w:pos="3480"/>
        </w:tabs>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CC49E4" w:rsidTr="004366E7">
        <w:trPr>
          <w:trHeight w:val="711"/>
          <w:jc w:val="right"/>
        </w:trPr>
        <w:tc>
          <w:tcPr>
            <w:tcW w:w="5353" w:type="dxa"/>
          </w:tcPr>
          <w:p w:rsidR="00CC49E4" w:rsidRPr="009E560F" w:rsidRDefault="00DC1C75" w:rsidP="004366E7">
            <w:pPr>
              <w:tabs>
                <w:tab w:val="left" w:pos="3480"/>
              </w:tabs>
              <w:jc w:val="both"/>
              <w:rPr>
                <w:rStyle w:val="a9"/>
                <w:lang w:val="el-GR"/>
              </w:rPr>
            </w:pPr>
            <m:oMathPara>
              <m:oMathParaPr>
                <m:jc m:val="right"/>
              </m:oMathParaPr>
              <m:oMath>
                <m:sSub>
                  <m:sSubPr>
                    <m:ctrlPr>
                      <w:rPr>
                        <w:rStyle w:val="a9"/>
                        <w:rFonts w:ascii="Cambria Math" w:hAnsi="Cambria Math"/>
                        <w:i w:val="0"/>
                        <w:iCs w:val="0"/>
                        <w:lang w:val="el-GR"/>
                      </w:rPr>
                    </m:ctrlPr>
                  </m:sSubPr>
                  <m:e>
                    <m:r>
                      <w:rPr>
                        <w:rStyle w:val="a9"/>
                        <w:rFonts w:ascii="Cambria Math" w:hAnsi="Cambria Math"/>
                      </w:rPr>
                      <m:t>W</m:t>
                    </m:r>
                  </m:e>
                  <m:sub>
                    <m:r>
                      <w:rPr>
                        <w:rStyle w:val="a9"/>
                        <w:rFonts w:ascii="Cambria Math" w:hAnsi="Cambria Math"/>
                        <w:lang w:val="el-GR"/>
                      </w:rPr>
                      <m:t>1</m:t>
                    </m:r>
                  </m:sub>
                </m:sSub>
                <m:r>
                  <w:rPr>
                    <w:rStyle w:val="a9"/>
                    <w:rFonts w:ascii="Cambria Math" w:hAnsi="Cambria Math"/>
                    <w:lang w:val="el-GR"/>
                  </w:rPr>
                  <m:t>=</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U</m:t>
                        </m:r>
                      </m:e>
                      <m:sub>
                        <m:r>
                          <w:rPr>
                            <w:rStyle w:val="a9"/>
                            <w:rFonts w:ascii="Cambria Math" w:hAnsi="Cambria Math"/>
                            <w:lang w:val="el-GR"/>
                          </w:rPr>
                          <m:t>1</m:t>
                        </m:r>
                      </m:sub>
                    </m:sSub>
                  </m:num>
                  <m:den>
                    <m:func>
                      <m:funcPr>
                        <m:ctrlPr>
                          <w:rPr>
                            <w:rStyle w:val="a9"/>
                            <w:rFonts w:ascii="Cambria Math" w:hAnsi="Cambria Math"/>
                            <w:i w:val="0"/>
                            <w:iCs w:val="0"/>
                            <w:lang w:val="el-GR"/>
                          </w:rPr>
                        </m:ctrlPr>
                      </m:funcPr>
                      <m:fName>
                        <m:r>
                          <w:rPr>
                            <w:rStyle w:val="a9"/>
                            <w:rFonts w:ascii="Cambria Math" w:hAnsi="Cambria Math"/>
                          </w:rPr>
                          <m:t>sin</m:t>
                        </m:r>
                      </m:fName>
                      <m:e>
                        <m:r>
                          <w:rPr>
                            <w:rStyle w:val="a9"/>
                            <w:rFonts w:ascii="Cambria Math" w:hAnsi="Cambria Math"/>
                            <w:lang w:val="el-GR"/>
                          </w:rPr>
                          <m:t>(abs(</m:t>
                        </m:r>
                        <m:acc>
                          <m:accPr>
                            <m:chr m:val="̅"/>
                            <m:ctrlPr>
                              <w:rPr>
                                <w:rStyle w:val="a9"/>
                                <w:rFonts w:ascii="Cambria Math" w:hAnsi="Cambria Math"/>
                                <w:i w:val="0"/>
                                <w:iCs w:val="0"/>
                                <w:lang w:val="el-GR"/>
                              </w:rPr>
                            </m:ctrlPr>
                          </m:accPr>
                          <m:e>
                            <m:sSubSup>
                              <m:sSubSupPr>
                                <m:ctrlPr>
                                  <w:rPr>
                                    <w:rStyle w:val="a9"/>
                                    <w:rFonts w:ascii="Cambria Math" w:hAnsi="Cambria Math"/>
                                    <w:i w:val="0"/>
                                    <w:iCs w:val="0"/>
                                    <w:lang w:val="el-GR"/>
                                  </w:rPr>
                                </m:ctrlPr>
                              </m:sSubSupPr>
                              <m:e>
                                <m:r>
                                  <w:rPr>
                                    <w:rStyle w:val="a9"/>
                                    <w:rFonts w:ascii="Cambria Math" w:hAnsi="Cambria Math"/>
                                    <w:lang w:val="el-GR"/>
                                  </w:rPr>
                                  <m:t>a</m:t>
                                </m:r>
                              </m:e>
                              <m:sub>
                                <m:r>
                                  <w:rPr>
                                    <w:rStyle w:val="a9"/>
                                    <w:rFonts w:ascii="Cambria Math" w:hAnsi="Cambria Math"/>
                                    <w:lang w:val="el-GR"/>
                                  </w:rPr>
                                  <m:t>1</m:t>
                                </m:r>
                              </m:sub>
                              <m:sup>
                                <m:r>
                                  <w:rPr>
                                    <w:rStyle w:val="a9"/>
                                    <w:rFonts w:ascii="Cambria Math" w:hAnsi="Cambria Math"/>
                                    <w:lang w:val="el-GR"/>
                                  </w:rPr>
                                  <m:t>'</m:t>
                                </m:r>
                              </m:sup>
                            </m:sSubSup>
                          </m:e>
                        </m:acc>
                        <m:r>
                          <w:rPr>
                            <w:rStyle w:val="a9"/>
                            <w:rFonts w:ascii="Cambria Math" w:hAnsi="Cambria Math"/>
                            <w:lang w:val="el-GR"/>
                          </w:rPr>
                          <m:t>))</m:t>
                        </m:r>
                      </m:e>
                    </m:func>
                  </m:den>
                </m:f>
              </m:oMath>
            </m:oMathPara>
          </w:p>
        </w:tc>
        <w:tc>
          <w:tcPr>
            <w:tcW w:w="3503" w:type="dxa"/>
          </w:tcPr>
          <w:p w:rsidR="00CC49E4" w:rsidRPr="00B61F47" w:rsidRDefault="00CC49E4" w:rsidP="004366E7">
            <w:pPr>
              <w:tabs>
                <w:tab w:val="left" w:pos="3480"/>
              </w:tabs>
              <w:jc w:val="right"/>
              <w:rPr>
                <w:rStyle w:val="a9"/>
                <w:i w:val="0"/>
              </w:rPr>
            </w:pPr>
            <w:r>
              <w:rPr>
                <w:rStyle w:val="a9"/>
                <w:i w:val="0"/>
              </w:rPr>
              <w:t>(4.29)</w:t>
            </w:r>
          </w:p>
        </w:tc>
      </w:tr>
    </w:tbl>
    <w:p w:rsidR="00D27468" w:rsidRDefault="00D27468" w:rsidP="00CC49E4">
      <w:pPr>
        <w:tabs>
          <w:tab w:val="left" w:pos="3480"/>
        </w:tabs>
        <w:jc w:val="right"/>
        <w:rPr>
          <w:rStyle w:val="a9"/>
          <w:i w:val="0"/>
          <w:lang w:val="el-GR"/>
        </w:rPr>
      </w:pPr>
    </w:p>
    <w:p w:rsidR="00CC49E4" w:rsidRDefault="00CC49E4" w:rsidP="00CC49E4">
      <w:pPr>
        <w:tabs>
          <w:tab w:val="left" w:pos="3480"/>
        </w:tabs>
        <w:jc w:val="right"/>
        <w:rPr>
          <w:rStyle w:val="a9"/>
          <w:i w:val="0"/>
          <w:lang w:val="el-GR"/>
        </w:rPr>
      </w:pPr>
      <w:r>
        <w:rPr>
          <w:rStyle w:val="a9"/>
          <w:i w:val="0"/>
          <w:lang w:val="el-GR"/>
        </w:rPr>
        <w:lastRenderedPageBreak/>
        <w:t>Στης συνέχεια από το πυθαγόρειο θεώρημα προκύπτει η τιμή της απόλυτης ταχύτητας.</w:t>
      </w:r>
    </w:p>
    <w:p w:rsidR="00D27468" w:rsidRDefault="00D27468" w:rsidP="00CC49E4">
      <w:pPr>
        <w:tabs>
          <w:tab w:val="left" w:pos="3480"/>
        </w:tabs>
        <w:jc w:val="right"/>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CC49E4" w:rsidTr="00D65E88">
        <w:trPr>
          <w:trHeight w:val="541"/>
        </w:trPr>
        <w:tc>
          <w:tcPr>
            <w:tcW w:w="5070" w:type="dxa"/>
          </w:tcPr>
          <w:p w:rsidR="00CC49E4" w:rsidRPr="009E560F" w:rsidRDefault="00DC1C75" w:rsidP="004366E7">
            <w:pPr>
              <w:tabs>
                <w:tab w:val="left" w:pos="3480"/>
              </w:tabs>
              <w:jc w:val="both"/>
              <w:rPr>
                <w:rStyle w:val="a9"/>
                <w:lang w:val="el-GR"/>
              </w:rPr>
            </w:pPr>
            <m:oMathPara>
              <m:oMathParaPr>
                <m:jc m:val="right"/>
              </m:oMathParaPr>
              <m:oMath>
                <m:sSub>
                  <m:sSubPr>
                    <m:ctrlPr>
                      <w:rPr>
                        <w:rStyle w:val="a9"/>
                        <w:rFonts w:ascii="Cambria Math" w:hAnsi="Cambria Math"/>
                        <w:i w:val="0"/>
                        <w:iCs w:val="0"/>
                        <w:lang w:val="el-GR"/>
                      </w:rPr>
                    </m:ctrlPr>
                  </m:sSubPr>
                  <m:e>
                    <m:r>
                      <w:rPr>
                        <w:rStyle w:val="a9"/>
                        <w:rFonts w:ascii="Cambria Math" w:hAnsi="Cambria Math"/>
                        <w:lang w:val="el-GR"/>
                      </w:rPr>
                      <m:t>C</m:t>
                    </m:r>
                  </m:e>
                  <m:sub>
                    <m:r>
                      <w:rPr>
                        <w:rStyle w:val="a9"/>
                        <w:rFonts w:ascii="Cambria Math" w:hAnsi="Cambria Math"/>
                        <w:lang w:val="el-GR"/>
                      </w:rPr>
                      <m:t>1</m:t>
                    </m:r>
                  </m:sub>
                </m:sSub>
                <m:r>
                  <w:rPr>
                    <w:rStyle w:val="a9"/>
                    <w:rFonts w:ascii="Cambria Math" w:hAnsi="Cambria Math"/>
                    <w:lang w:val="el-GR"/>
                  </w:rPr>
                  <m:t>=</m:t>
                </m:r>
                <m:rad>
                  <m:radPr>
                    <m:degHide m:val="on"/>
                    <m:ctrlPr>
                      <w:rPr>
                        <w:rStyle w:val="a9"/>
                        <w:rFonts w:ascii="Cambria Math" w:hAnsi="Cambria Math"/>
                        <w:i w:val="0"/>
                        <w:iCs w:val="0"/>
                        <w:lang w:val="el-GR"/>
                      </w:rPr>
                    </m:ctrlPr>
                  </m:radPr>
                  <m:deg/>
                  <m:e>
                    <m:sSubSup>
                      <m:sSubSupPr>
                        <m:ctrlPr>
                          <w:rPr>
                            <w:rStyle w:val="a9"/>
                            <w:rFonts w:ascii="Cambria Math" w:hAnsi="Cambria Math"/>
                            <w:i w:val="0"/>
                            <w:iCs w:val="0"/>
                            <w:lang w:val="el-GR"/>
                          </w:rPr>
                        </m:ctrlPr>
                      </m:sSubSupPr>
                      <m:e>
                        <m:r>
                          <w:rPr>
                            <w:rStyle w:val="a9"/>
                            <w:rFonts w:ascii="Cambria Math" w:hAnsi="Cambria Math"/>
                            <w:lang w:val="el-GR"/>
                          </w:rPr>
                          <m:t>W</m:t>
                        </m:r>
                      </m:e>
                      <m:sub>
                        <m:r>
                          <w:rPr>
                            <w:rStyle w:val="a9"/>
                            <w:rFonts w:ascii="Cambria Math" w:hAnsi="Cambria Math"/>
                            <w:lang w:val="el-GR"/>
                          </w:rPr>
                          <m:t>1</m:t>
                        </m:r>
                      </m:sub>
                      <m:sup>
                        <m:r>
                          <w:rPr>
                            <w:rStyle w:val="a9"/>
                            <w:rFonts w:ascii="Cambria Math" w:hAnsi="Cambria Math"/>
                            <w:lang w:val="el-GR"/>
                          </w:rPr>
                          <m:t xml:space="preserve">2 </m:t>
                        </m:r>
                      </m:sup>
                    </m:sSubSup>
                    <m:r>
                      <w:rPr>
                        <w:rStyle w:val="a9"/>
                        <w:rFonts w:ascii="Cambria Math" w:hAnsi="Cambria Math"/>
                        <w:lang w:val="el-GR"/>
                      </w:rPr>
                      <m:t>-</m:t>
                    </m:r>
                    <m:sSubSup>
                      <m:sSubSupPr>
                        <m:ctrlPr>
                          <w:rPr>
                            <w:rStyle w:val="a9"/>
                            <w:rFonts w:ascii="Cambria Math" w:hAnsi="Cambria Math"/>
                            <w:i w:val="0"/>
                            <w:iCs w:val="0"/>
                            <w:lang w:val="el-GR"/>
                          </w:rPr>
                        </m:ctrlPr>
                      </m:sSubSupPr>
                      <m:e>
                        <m:r>
                          <w:rPr>
                            <w:rStyle w:val="a9"/>
                            <w:rFonts w:ascii="Cambria Math" w:hAnsi="Cambria Math"/>
                            <w:lang w:val="el-GR"/>
                          </w:rPr>
                          <m:t>U</m:t>
                        </m:r>
                      </m:e>
                      <m:sub>
                        <m:r>
                          <w:rPr>
                            <w:rStyle w:val="a9"/>
                            <w:rFonts w:ascii="Cambria Math" w:hAnsi="Cambria Math"/>
                            <w:lang w:val="el-GR"/>
                          </w:rPr>
                          <m:t>1</m:t>
                        </m:r>
                      </m:sub>
                      <m:sup>
                        <m:r>
                          <w:rPr>
                            <w:rStyle w:val="a9"/>
                            <w:rFonts w:ascii="Cambria Math" w:hAnsi="Cambria Math"/>
                            <w:lang w:val="el-GR"/>
                          </w:rPr>
                          <m:t>2</m:t>
                        </m:r>
                      </m:sup>
                    </m:sSubSup>
                  </m:e>
                </m:rad>
              </m:oMath>
            </m:oMathPara>
          </w:p>
        </w:tc>
        <w:tc>
          <w:tcPr>
            <w:tcW w:w="3786" w:type="dxa"/>
          </w:tcPr>
          <w:p w:rsidR="00CC49E4" w:rsidRPr="00B61F47" w:rsidRDefault="00CC49E4" w:rsidP="004366E7">
            <w:pPr>
              <w:tabs>
                <w:tab w:val="left" w:pos="3480"/>
              </w:tabs>
              <w:jc w:val="right"/>
              <w:rPr>
                <w:rStyle w:val="a9"/>
                <w:i w:val="0"/>
              </w:rPr>
            </w:pPr>
            <w:r>
              <w:rPr>
                <w:rStyle w:val="a9"/>
                <w:i w:val="0"/>
              </w:rPr>
              <w:t>(4.30)</w:t>
            </w:r>
          </w:p>
        </w:tc>
      </w:tr>
    </w:tbl>
    <w:p w:rsidR="00D27468" w:rsidRDefault="00D27468" w:rsidP="00CC49E4">
      <w:pPr>
        <w:tabs>
          <w:tab w:val="left" w:pos="3480"/>
        </w:tabs>
        <w:jc w:val="both"/>
        <w:rPr>
          <w:rStyle w:val="a9"/>
          <w:i w:val="0"/>
          <w:lang w:val="el-GR"/>
        </w:rPr>
      </w:pPr>
    </w:p>
    <w:p w:rsidR="00CC49E4" w:rsidRDefault="00CC49E4" w:rsidP="00CC49E4">
      <w:pPr>
        <w:tabs>
          <w:tab w:val="left" w:pos="3480"/>
        </w:tabs>
        <w:jc w:val="both"/>
        <w:rPr>
          <w:rStyle w:val="a9"/>
          <w:i w:val="0"/>
          <w:lang w:val="el-GR"/>
        </w:rPr>
      </w:pPr>
      <w:r>
        <w:rPr>
          <w:rStyle w:val="a9"/>
          <w:i w:val="0"/>
          <w:lang w:val="el-GR"/>
        </w:rPr>
        <w:t xml:space="preserve">Λόγω της μηδενικής μέσης γωνίας πρόσπτωσης </w:t>
      </w:r>
      <w:r w:rsidRPr="009E560F">
        <w:rPr>
          <w:rStyle w:val="a9"/>
          <w:i w:val="0"/>
          <w:lang w:val="el-GR"/>
        </w:rPr>
        <w:t>“</w:t>
      </w:r>
      <m:oMath>
        <m:acc>
          <m:accPr>
            <m:chr m:val="̅"/>
            <m:ctrlPr>
              <w:rPr>
                <w:rStyle w:val="a9"/>
                <w:rFonts w:ascii="Cambria Math" w:hAnsi="Cambria Math"/>
              </w:rPr>
            </m:ctrlPr>
          </m:accPr>
          <m:e>
            <m:sSub>
              <m:sSubPr>
                <m:ctrlPr>
                  <w:rPr>
                    <w:rStyle w:val="a9"/>
                    <w:rFonts w:ascii="Cambria Math" w:hAnsi="Cambria Math"/>
                    <w:i w:val="0"/>
                    <w:iCs w:val="0"/>
                  </w:rPr>
                </m:ctrlPr>
              </m:sSubPr>
              <m:e>
                <m:r>
                  <w:rPr>
                    <w:rStyle w:val="a9"/>
                    <w:rFonts w:ascii="Cambria Math" w:hAnsi="Cambria Math"/>
                  </w:rPr>
                  <m:t>i</m:t>
                </m:r>
              </m:e>
              <m:sub>
                <m:r>
                  <w:rPr>
                    <w:rStyle w:val="a9"/>
                    <w:rFonts w:ascii="Cambria Math" w:hAnsi="Cambria Math"/>
                    <w:lang w:val="el-GR"/>
                  </w:rPr>
                  <m:t>1</m:t>
                </m:r>
              </m:sub>
            </m:sSub>
          </m:e>
        </m:acc>
      </m:oMath>
      <w:r w:rsidRPr="009E560F">
        <w:rPr>
          <w:rStyle w:val="a9"/>
          <w:i w:val="0"/>
          <w:lang w:val="el-GR"/>
        </w:rPr>
        <w:t xml:space="preserve">” </w:t>
      </w:r>
      <w:r>
        <w:rPr>
          <w:rStyle w:val="a9"/>
          <w:i w:val="0"/>
          <w:lang w:val="el-GR"/>
        </w:rPr>
        <w:t>η κάθετη συνιστώσα της ταχύτητας θα ταυτίζεται με την απόλυτη ταχύτητα στην είσοδο της πτερωτής. Επομένως θα ισχύει ότι :</w:t>
      </w:r>
    </w:p>
    <w:p w:rsidR="00D27468" w:rsidRDefault="00D27468" w:rsidP="00CC49E4">
      <w:pPr>
        <w:tabs>
          <w:tab w:val="left" w:pos="3480"/>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070"/>
      </w:tblGrid>
      <w:tr w:rsidR="00CC49E4" w:rsidTr="00384358">
        <w:trPr>
          <w:trHeight w:val="541"/>
        </w:trPr>
        <w:tc>
          <w:tcPr>
            <w:tcW w:w="4786" w:type="dxa"/>
          </w:tcPr>
          <w:p w:rsidR="00CC49E4" w:rsidRPr="009E560F" w:rsidRDefault="00DC1C75" w:rsidP="004366E7">
            <w:pPr>
              <w:tabs>
                <w:tab w:val="left" w:pos="3480"/>
              </w:tabs>
              <w:jc w:val="both"/>
              <w:rPr>
                <w:rStyle w:val="a9"/>
                <w:lang w:val="el-GR"/>
              </w:rPr>
            </w:pPr>
            <m:oMathPara>
              <m:oMathParaPr>
                <m:jc m:val="right"/>
              </m:oMathParaPr>
              <m:oMath>
                <m:sSub>
                  <m:sSubPr>
                    <m:ctrlPr>
                      <w:rPr>
                        <w:rStyle w:val="a9"/>
                        <w:rFonts w:ascii="Cambria Math" w:hAnsi="Cambria Math"/>
                        <w:i w:val="0"/>
                        <w:iCs w:val="0"/>
                        <w:lang w:val="el-GR"/>
                      </w:rPr>
                    </m:ctrlPr>
                  </m:sSubPr>
                  <m:e>
                    <m:r>
                      <w:rPr>
                        <w:rStyle w:val="a9"/>
                        <w:rFonts w:ascii="Cambria Math" w:hAnsi="Cambria Math"/>
                        <w:lang w:val="el-GR"/>
                      </w:rPr>
                      <m:t>C</m:t>
                    </m:r>
                  </m:e>
                  <m:sub>
                    <m:r>
                      <w:rPr>
                        <w:rStyle w:val="a9"/>
                        <w:rFonts w:ascii="Cambria Math" w:hAnsi="Cambria Math"/>
                        <w:lang w:val="el-GR"/>
                      </w:rPr>
                      <m:t>1</m:t>
                    </m:r>
                  </m:sub>
                </m:sSub>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C</m:t>
                    </m:r>
                  </m:e>
                  <m:sub>
                    <m:r>
                      <w:rPr>
                        <w:rStyle w:val="a9"/>
                        <w:rFonts w:ascii="Cambria Math" w:hAnsi="Cambria Math"/>
                        <w:lang w:val="el-GR"/>
                      </w:rPr>
                      <m:t>m1</m:t>
                    </m:r>
                  </m:sub>
                </m:sSub>
              </m:oMath>
            </m:oMathPara>
          </w:p>
        </w:tc>
        <w:tc>
          <w:tcPr>
            <w:tcW w:w="4070" w:type="dxa"/>
          </w:tcPr>
          <w:p w:rsidR="00CC49E4" w:rsidRPr="00B61F47" w:rsidRDefault="00CC49E4" w:rsidP="004366E7">
            <w:pPr>
              <w:tabs>
                <w:tab w:val="left" w:pos="3480"/>
              </w:tabs>
              <w:jc w:val="right"/>
              <w:rPr>
                <w:rStyle w:val="a9"/>
                <w:i w:val="0"/>
              </w:rPr>
            </w:pPr>
            <w:r>
              <w:rPr>
                <w:rStyle w:val="a9"/>
                <w:i w:val="0"/>
              </w:rPr>
              <w:t>(4.31)</w:t>
            </w:r>
          </w:p>
        </w:tc>
      </w:tr>
    </w:tbl>
    <w:p w:rsidR="00D27468" w:rsidRDefault="00D27468" w:rsidP="004366E7">
      <w:pPr>
        <w:tabs>
          <w:tab w:val="left" w:pos="1203"/>
        </w:tabs>
        <w:jc w:val="both"/>
        <w:rPr>
          <w:rStyle w:val="a9"/>
          <w:i w:val="0"/>
          <w:lang w:val="el-GR"/>
        </w:rPr>
      </w:pPr>
      <w:bookmarkStart w:id="23" w:name="_GoBack"/>
      <w:bookmarkEnd w:id="23"/>
    </w:p>
    <w:p w:rsidR="004366E7" w:rsidRPr="005902B0" w:rsidRDefault="004366E7" w:rsidP="004366E7">
      <w:pPr>
        <w:tabs>
          <w:tab w:val="left" w:pos="1203"/>
        </w:tabs>
        <w:jc w:val="both"/>
        <w:rPr>
          <w:rStyle w:val="a9"/>
          <w:i w:val="0"/>
          <w:lang w:val="el-GR"/>
        </w:rPr>
      </w:pPr>
      <w:r>
        <w:rPr>
          <w:rStyle w:val="a9"/>
          <w:i w:val="0"/>
          <w:lang w:val="el-GR"/>
        </w:rPr>
        <w:t xml:space="preserve">Με γνωστή την γωνιακή ταχύτητα </w:t>
      </w:r>
      <w:r w:rsidRPr="004366E7">
        <w:rPr>
          <w:rStyle w:val="a9"/>
          <w:i w:val="0"/>
          <w:lang w:val="el-GR"/>
        </w:rPr>
        <w:t>“</w:t>
      </w:r>
      <w:r>
        <w:rPr>
          <w:rStyle w:val="a9"/>
          <w:lang w:val="el-GR"/>
        </w:rPr>
        <w:t>ω</w:t>
      </w:r>
      <w:r w:rsidRPr="004366E7">
        <w:rPr>
          <w:rStyle w:val="a9"/>
          <w:i w:val="0"/>
          <w:lang w:val="el-GR"/>
        </w:rPr>
        <w:t>”</w:t>
      </w:r>
      <w:r>
        <w:rPr>
          <w:rStyle w:val="a9"/>
          <w:i w:val="0"/>
          <w:lang w:val="el-GR"/>
        </w:rPr>
        <w:t xml:space="preserve"> αλλά και την ακτίνα της πλήμνης και του κελύφους στην είσοδο μπορούν εύκολα να προσδιοριστούν οι ταχύτητες της περιφερειακής διεύθυνσης στην πλήμνη και στο κέλυφος με της χρήση του τύπο (3.10) ως εξής :</w:t>
      </w:r>
    </w:p>
    <w:p w:rsidR="00D65E88" w:rsidRPr="005902B0" w:rsidRDefault="00D65E88" w:rsidP="004366E7">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4366E7" w:rsidTr="004366E7">
        <w:trPr>
          <w:trHeight w:val="541"/>
        </w:trPr>
        <w:tc>
          <w:tcPr>
            <w:tcW w:w="4928" w:type="dxa"/>
          </w:tcPr>
          <w:p w:rsidR="004366E7" w:rsidRPr="009E560F" w:rsidRDefault="00DC1C75" w:rsidP="004366E7">
            <w:pPr>
              <w:tabs>
                <w:tab w:val="left" w:pos="3480"/>
              </w:tabs>
              <w:jc w:val="both"/>
              <w:rPr>
                <w:rStyle w:val="a9"/>
                <w:lang w:val="el-GR"/>
              </w:rPr>
            </w:pPr>
            <m:oMathPara>
              <m:oMathParaPr>
                <m:jc m:val="right"/>
              </m:oMathParaPr>
              <m:oMath>
                <m:sSub>
                  <m:sSubPr>
                    <m:ctrlPr>
                      <w:rPr>
                        <w:rStyle w:val="a9"/>
                        <w:rFonts w:ascii="Cambria Math" w:hAnsi="Cambria Math"/>
                        <w:i w:val="0"/>
                        <w:iCs w:val="0"/>
                        <w:lang w:val="el-GR"/>
                      </w:rPr>
                    </m:ctrlPr>
                  </m:sSubPr>
                  <m:e>
                    <m:r>
                      <w:rPr>
                        <w:rStyle w:val="a9"/>
                        <w:rFonts w:ascii="Cambria Math" w:hAnsi="Cambria Math"/>
                        <w:lang w:val="el-GR"/>
                      </w:rPr>
                      <m:t>U</m:t>
                    </m:r>
                  </m:e>
                  <m:sub>
                    <m:r>
                      <w:rPr>
                        <w:rStyle w:val="a9"/>
                        <w:rFonts w:ascii="Cambria Math" w:hAnsi="Cambria Math"/>
                        <w:lang w:val="el-GR"/>
                      </w:rPr>
                      <m:t>1</m:t>
                    </m:r>
                    <m:r>
                      <w:rPr>
                        <w:rStyle w:val="a9"/>
                        <w:rFonts w:ascii="Cambria Math" w:hAnsi="Cambria Math"/>
                        <w:lang w:val="el-GR"/>
                      </w:rPr>
                      <m:t>h</m:t>
                    </m:r>
                  </m:sub>
                </m:sSub>
                <m:r>
                  <w:rPr>
                    <w:rStyle w:val="a9"/>
                    <w:rFonts w:ascii="Cambria Math" w:hAnsi="Cambria Math"/>
                    <w:lang w:val="el-GR"/>
                  </w:rPr>
                  <m:t xml:space="preserve">=ω </m:t>
                </m:r>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oMath>
            </m:oMathPara>
          </w:p>
        </w:tc>
        <w:tc>
          <w:tcPr>
            <w:tcW w:w="3928" w:type="dxa"/>
          </w:tcPr>
          <w:p w:rsidR="004366E7" w:rsidRPr="00B61F47" w:rsidRDefault="004366E7" w:rsidP="004366E7">
            <w:pPr>
              <w:tabs>
                <w:tab w:val="left" w:pos="3480"/>
              </w:tabs>
              <w:jc w:val="right"/>
              <w:rPr>
                <w:rStyle w:val="a9"/>
                <w:i w:val="0"/>
              </w:rPr>
            </w:pPr>
            <w:r>
              <w:rPr>
                <w:rStyle w:val="a9"/>
                <w:i w:val="0"/>
              </w:rPr>
              <w:t>(4.32)</w:t>
            </w:r>
          </w:p>
        </w:tc>
      </w:tr>
      <w:tr w:rsidR="004366E7" w:rsidTr="004366E7">
        <w:trPr>
          <w:trHeight w:val="541"/>
        </w:trPr>
        <w:tc>
          <w:tcPr>
            <w:tcW w:w="4928" w:type="dxa"/>
          </w:tcPr>
          <w:p w:rsidR="004366E7" w:rsidRDefault="004366E7" w:rsidP="004366E7">
            <w:pPr>
              <w:tabs>
                <w:tab w:val="left" w:pos="3480"/>
              </w:tabs>
              <w:jc w:val="both"/>
              <w:rPr>
                <w:rStyle w:val="a9"/>
                <w:i w:val="0"/>
                <w:iCs w:val="0"/>
              </w:rPr>
            </w:pPr>
          </w:p>
          <w:p w:rsidR="004366E7" w:rsidRPr="009E560F" w:rsidRDefault="00DC1C75" w:rsidP="004366E7">
            <w:pPr>
              <w:tabs>
                <w:tab w:val="left" w:pos="3480"/>
              </w:tabs>
              <w:jc w:val="both"/>
              <w:rPr>
                <w:rStyle w:val="a9"/>
                <w:lang w:val="el-GR"/>
              </w:rPr>
            </w:pPr>
            <m:oMathPara>
              <m:oMathParaPr>
                <m:jc m:val="right"/>
              </m:oMathParaPr>
              <m:oMath>
                <m:sSub>
                  <m:sSubPr>
                    <m:ctrlPr>
                      <w:rPr>
                        <w:rStyle w:val="a9"/>
                        <w:rFonts w:ascii="Cambria Math" w:hAnsi="Cambria Math"/>
                        <w:i w:val="0"/>
                        <w:iCs w:val="0"/>
                        <w:lang w:val="el-GR"/>
                      </w:rPr>
                    </m:ctrlPr>
                  </m:sSubPr>
                  <m:e>
                    <m:r>
                      <w:rPr>
                        <w:rStyle w:val="a9"/>
                        <w:rFonts w:ascii="Cambria Math" w:hAnsi="Cambria Math"/>
                        <w:lang w:val="el-GR"/>
                      </w:rPr>
                      <m:t>U</m:t>
                    </m:r>
                  </m:e>
                  <m:sub>
                    <m:r>
                      <w:rPr>
                        <w:rStyle w:val="a9"/>
                        <w:rFonts w:ascii="Cambria Math" w:hAnsi="Cambria Math"/>
                        <w:lang w:val="el-GR"/>
                      </w:rPr>
                      <m:t>1s</m:t>
                    </m:r>
                  </m:sub>
                </m:sSub>
                <m:r>
                  <w:rPr>
                    <w:rStyle w:val="a9"/>
                    <w:rFonts w:ascii="Cambria Math" w:hAnsi="Cambria Math"/>
                    <w:lang w:val="el-GR"/>
                  </w:rPr>
                  <m:t xml:space="preserve">=ω </m:t>
                </m:r>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1s</m:t>
                    </m:r>
                  </m:sub>
                </m:sSub>
              </m:oMath>
            </m:oMathPara>
          </w:p>
        </w:tc>
        <w:tc>
          <w:tcPr>
            <w:tcW w:w="3928" w:type="dxa"/>
          </w:tcPr>
          <w:p w:rsidR="004366E7" w:rsidRDefault="004366E7" w:rsidP="004366E7">
            <w:pPr>
              <w:tabs>
                <w:tab w:val="left" w:pos="3480"/>
              </w:tabs>
              <w:jc w:val="right"/>
              <w:rPr>
                <w:rStyle w:val="a9"/>
                <w:i w:val="0"/>
              </w:rPr>
            </w:pPr>
          </w:p>
          <w:p w:rsidR="004366E7" w:rsidRPr="00B61F47" w:rsidRDefault="004366E7" w:rsidP="004366E7">
            <w:pPr>
              <w:tabs>
                <w:tab w:val="left" w:pos="3480"/>
              </w:tabs>
              <w:jc w:val="right"/>
              <w:rPr>
                <w:rStyle w:val="a9"/>
                <w:i w:val="0"/>
              </w:rPr>
            </w:pPr>
            <w:r>
              <w:rPr>
                <w:rStyle w:val="a9"/>
                <w:i w:val="0"/>
              </w:rPr>
              <w:t>(4.33)</w:t>
            </w:r>
          </w:p>
        </w:tc>
      </w:tr>
    </w:tbl>
    <w:p w:rsidR="00CC49E4" w:rsidRDefault="00CC49E4" w:rsidP="00CC49E4">
      <w:pPr>
        <w:tabs>
          <w:tab w:val="left" w:pos="1203"/>
        </w:tabs>
        <w:jc w:val="both"/>
        <w:rPr>
          <w:rStyle w:val="a9"/>
          <w:i w:val="0"/>
        </w:rPr>
      </w:pPr>
    </w:p>
    <w:p w:rsidR="00D65E88" w:rsidRDefault="00D65E88" w:rsidP="00CC49E4">
      <w:pPr>
        <w:tabs>
          <w:tab w:val="left" w:pos="1203"/>
        </w:tabs>
        <w:jc w:val="both"/>
        <w:rPr>
          <w:rStyle w:val="a9"/>
          <w:i w:val="0"/>
        </w:rPr>
      </w:pPr>
    </w:p>
    <w:p w:rsidR="00170991" w:rsidRPr="00D65E88" w:rsidRDefault="004366E7" w:rsidP="00CC49E4">
      <w:pPr>
        <w:tabs>
          <w:tab w:val="left" w:pos="1203"/>
        </w:tabs>
        <w:jc w:val="both"/>
        <w:rPr>
          <w:rStyle w:val="a9"/>
          <w:i w:val="0"/>
          <w:lang w:val="el-GR"/>
        </w:rPr>
      </w:pPr>
      <w:r>
        <w:rPr>
          <w:rStyle w:val="a9"/>
          <w:i w:val="0"/>
          <w:lang w:val="el-GR"/>
        </w:rPr>
        <w:t xml:space="preserve">Ενώ οι γωνίες των σχετικών ταχυτήτων στην πλήμνη και στο κέλυφος </w:t>
      </w:r>
      <w:r w:rsidR="00170991">
        <w:rPr>
          <w:rStyle w:val="a9"/>
          <w:i w:val="0"/>
          <w:lang w:val="el-GR"/>
        </w:rPr>
        <w:t>μέσω γεωμετρικών σχέσεων προκύπτουν :</w:t>
      </w:r>
    </w:p>
    <w:p w:rsidR="00D65E88" w:rsidRPr="00D65E88" w:rsidRDefault="00D65E88" w:rsidP="00CC49E4">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170991" w:rsidTr="00384358">
        <w:trPr>
          <w:trHeight w:val="637"/>
        </w:trPr>
        <w:tc>
          <w:tcPr>
            <w:tcW w:w="5637" w:type="dxa"/>
          </w:tcPr>
          <w:p w:rsidR="00170991" w:rsidRPr="009E560F" w:rsidRDefault="00DC1C75" w:rsidP="00170991">
            <w:pPr>
              <w:tabs>
                <w:tab w:val="left" w:pos="3480"/>
              </w:tabs>
              <w:jc w:val="both"/>
              <w:rPr>
                <w:rStyle w:val="a9"/>
                <w:lang w:val="el-GR"/>
              </w:rPr>
            </w:pPr>
            <m:oMathPara>
              <m:oMathParaPr>
                <m:jc m:val="right"/>
              </m:oMathParaPr>
              <m:oMath>
                <m:sSubSup>
                  <m:sSubSupPr>
                    <m:ctrlPr>
                      <w:rPr>
                        <w:rStyle w:val="a9"/>
                        <w:rFonts w:ascii="Cambria Math" w:hAnsi="Cambria Math"/>
                        <w:i w:val="0"/>
                        <w:iCs w:val="0"/>
                        <w:lang w:val="el-GR"/>
                      </w:rPr>
                    </m:ctrlPr>
                  </m:sSubSupPr>
                  <m:e>
                    <m:r>
                      <w:rPr>
                        <w:rStyle w:val="a9"/>
                        <w:rFonts w:ascii="Cambria Math" w:hAnsi="Cambria Math"/>
                        <w:lang w:val="el-GR"/>
                      </w:rPr>
                      <m:t>α</m:t>
                    </m:r>
                  </m:e>
                  <m:sub>
                    <m:r>
                      <w:rPr>
                        <w:rStyle w:val="a9"/>
                        <w:rFonts w:ascii="Cambria Math" w:hAnsi="Cambria Math"/>
                        <w:lang w:val="el-GR"/>
                      </w:rPr>
                      <m:t>1</m:t>
                    </m:r>
                    <m:r>
                      <w:rPr>
                        <w:rStyle w:val="a9"/>
                        <w:rFonts w:ascii="Cambria Math" w:hAnsi="Cambria Math"/>
                        <w:lang w:val="el-GR"/>
                      </w:rPr>
                      <m:t>h</m:t>
                    </m:r>
                  </m:sub>
                  <m:sup>
                    <m:r>
                      <w:rPr>
                        <w:rStyle w:val="a9"/>
                        <w:rFonts w:ascii="Cambria Math" w:hAnsi="Cambria Math"/>
                        <w:lang w:val="el-GR"/>
                      </w:rPr>
                      <m:t>'</m:t>
                    </m:r>
                  </m:sup>
                </m:sSubSup>
                <m:r>
                  <w:rPr>
                    <w:rStyle w:val="a9"/>
                    <w:rFonts w:ascii="Cambria Math" w:hAnsi="Cambria Math"/>
                    <w:lang w:val="el-GR"/>
                  </w:rPr>
                  <m:t>= -</m:t>
                </m:r>
                <m:func>
                  <m:funcPr>
                    <m:ctrlPr>
                      <w:rPr>
                        <w:rStyle w:val="a9"/>
                        <w:rFonts w:ascii="Cambria Math" w:hAnsi="Cambria Math"/>
                        <w:lang w:val="el-GR"/>
                      </w:rPr>
                    </m:ctrlPr>
                  </m:funcPr>
                  <m:fName>
                    <m:sSup>
                      <m:sSupPr>
                        <m:ctrlPr>
                          <w:rPr>
                            <w:rStyle w:val="a9"/>
                            <w:rFonts w:ascii="Cambria Math" w:hAnsi="Cambria Math"/>
                            <w:lang w:val="el-GR"/>
                          </w:rPr>
                        </m:ctrlPr>
                      </m:sSupPr>
                      <m:e>
                        <m:r>
                          <w:rPr>
                            <w:rStyle w:val="a9"/>
                            <w:rFonts w:ascii="Cambria Math" w:hAnsi="Cambria Math"/>
                            <w:lang w:val="el-GR"/>
                          </w:rPr>
                          <m:t>tan</m:t>
                        </m:r>
                      </m:e>
                      <m:sup>
                        <m:r>
                          <w:rPr>
                            <w:rStyle w:val="a9"/>
                            <w:rFonts w:ascii="Cambria Math" w:hAnsi="Cambria Math"/>
                            <w:lang w:val="el-GR"/>
                          </w:rPr>
                          <m:t>-1</m:t>
                        </m:r>
                      </m:sup>
                    </m:sSup>
                  </m:fName>
                  <m:e>
                    <m:r>
                      <w:rPr>
                        <w:rStyle w:val="a9"/>
                        <w:rFonts w:ascii="Cambria Math" w:hAnsi="Cambria Math"/>
                        <w:lang w:val="el-GR"/>
                      </w:rPr>
                      <m:t>(</m:t>
                    </m:r>
                    <m:f>
                      <m:fPr>
                        <m:ctrlPr>
                          <w:rPr>
                            <w:rStyle w:val="a9"/>
                            <w:rFonts w:ascii="Cambria Math" w:hAnsi="Cambria Math"/>
                            <w:lang w:val="el-GR"/>
                          </w:rPr>
                        </m:ctrlPr>
                      </m:fPr>
                      <m:num>
                        <m:sSub>
                          <m:sSubPr>
                            <m:ctrlPr>
                              <w:rPr>
                                <w:rStyle w:val="a9"/>
                                <w:rFonts w:ascii="Cambria Math" w:hAnsi="Cambria Math"/>
                                <w:lang w:val="el-GR"/>
                              </w:rPr>
                            </m:ctrlPr>
                          </m:sSubPr>
                          <m:e>
                            <m:r>
                              <w:rPr>
                                <w:rStyle w:val="a9"/>
                                <w:rFonts w:ascii="Cambria Math" w:hAnsi="Cambria Math"/>
                                <w:lang w:val="el-GR"/>
                              </w:rPr>
                              <m:t>U</m:t>
                            </m:r>
                          </m:e>
                          <m:sub>
                            <m:r>
                              <w:rPr>
                                <w:rStyle w:val="a9"/>
                                <w:rFonts w:ascii="Cambria Math" w:hAnsi="Cambria Math"/>
                                <w:lang w:val="el-GR"/>
                              </w:rPr>
                              <m:t>1</m:t>
                            </m:r>
                            <m:r>
                              <w:rPr>
                                <w:rStyle w:val="a9"/>
                                <w:rFonts w:ascii="Cambria Math" w:hAnsi="Cambria Math"/>
                                <w:lang w:val="el-GR"/>
                              </w:rPr>
                              <m:t>h</m:t>
                            </m:r>
                          </m:sub>
                        </m:sSub>
                      </m:num>
                      <m:den>
                        <m:sSub>
                          <m:sSubPr>
                            <m:ctrlPr>
                              <w:rPr>
                                <w:rStyle w:val="a9"/>
                                <w:rFonts w:ascii="Cambria Math" w:hAnsi="Cambria Math"/>
                                <w:lang w:val="el-GR"/>
                              </w:rPr>
                            </m:ctrlPr>
                          </m:sSubPr>
                          <m:e>
                            <m:r>
                              <w:rPr>
                                <w:rStyle w:val="a9"/>
                                <w:rFonts w:ascii="Cambria Math" w:hAnsi="Cambria Math"/>
                                <w:lang w:val="el-GR"/>
                              </w:rPr>
                              <m:t>C</m:t>
                            </m:r>
                          </m:e>
                          <m:sub>
                            <m:r>
                              <w:rPr>
                                <w:rStyle w:val="a9"/>
                                <w:rFonts w:ascii="Cambria Math" w:hAnsi="Cambria Math"/>
                                <w:lang w:val="el-GR"/>
                              </w:rPr>
                              <m:t>1</m:t>
                            </m:r>
                          </m:sub>
                        </m:sSub>
                      </m:den>
                    </m:f>
                    <m:r>
                      <w:rPr>
                        <w:rStyle w:val="a9"/>
                        <w:rFonts w:ascii="Cambria Math" w:hAnsi="Cambria Math"/>
                        <w:lang w:val="el-GR"/>
                      </w:rPr>
                      <m:t>)</m:t>
                    </m:r>
                  </m:e>
                </m:func>
              </m:oMath>
            </m:oMathPara>
          </w:p>
        </w:tc>
        <w:tc>
          <w:tcPr>
            <w:tcW w:w="3219" w:type="dxa"/>
          </w:tcPr>
          <w:p w:rsidR="00170991" w:rsidRPr="00B61F47" w:rsidRDefault="00170991" w:rsidP="00F306B5">
            <w:pPr>
              <w:tabs>
                <w:tab w:val="left" w:pos="3480"/>
              </w:tabs>
              <w:jc w:val="right"/>
              <w:rPr>
                <w:rStyle w:val="a9"/>
                <w:i w:val="0"/>
              </w:rPr>
            </w:pPr>
            <w:r>
              <w:rPr>
                <w:rStyle w:val="a9"/>
                <w:i w:val="0"/>
              </w:rPr>
              <w:t>(4.34)</w:t>
            </w:r>
          </w:p>
        </w:tc>
      </w:tr>
      <w:tr w:rsidR="00170991" w:rsidTr="00384358">
        <w:trPr>
          <w:trHeight w:val="541"/>
        </w:trPr>
        <w:tc>
          <w:tcPr>
            <w:tcW w:w="5637" w:type="dxa"/>
          </w:tcPr>
          <w:p w:rsidR="00170991" w:rsidRDefault="00170991" w:rsidP="00F306B5">
            <w:pPr>
              <w:tabs>
                <w:tab w:val="left" w:pos="3480"/>
              </w:tabs>
              <w:jc w:val="both"/>
              <w:rPr>
                <w:rStyle w:val="a9"/>
                <w:i w:val="0"/>
                <w:iCs w:val="0"/>
              </w:rPr>
            </w:pPr>
          </w:p>
          <w:p w:rsidR="00170991" w:rsidRPr="009E560F" w:rsidRDefault="00DC1C75" w:rsidP="00F306B5">
            <w:pPr>
              <w:tabs>
                <w:tab w:val="left" w:pos="3480"/>
              </w:tabs>
              <w:jc w:val="both"/>
              <w:rPr>
                <w:rStyle w:val="a9"/>
                <w:lang w:val="el-GR"/>
              </w:rPr>
            </w:pPr>
            <m:oMathPara>
              <m:oMathParaPr>
                <m:jc m:val="right"/>
              </m:oMathParaPr>
              <m:oMath>
                <m:sSubSup>
                  <m:sSubSupPr>
                    <m:ctrlPr>
                      <w:rPr>
                        <w:rStyle w:val="a9"/>
                        <w:rFonts w:ascii="Cambria Math" w:hAnsi="Cambria Math"/>
                        <w:i w:val="0"/>
                        <w:iCs w:val="0"/>
                        <w:lang w:val="el-GR"/>
                      </w:rPr>
                    </m:ctrlPr>
                  </m:sSubSupPr>
                  <m:e>
                    <m:r>
                      <w:rPr>
                        <w:rStyle w:val="a9"/>
                        <w:rFonts w:ascii="Cambria Math" w:hAnsi="Cambria Math"/>
                        <w:lang w:val="el-GR"/>
                      </w:rPr>
                      <m:t>α</m:t>
                    </m:r>
                  </m:e>
                  <m:sub>
                    <m:r>
                      <w:rPr>
                        <w:rStyle w:val="a9"/>
                        <w:rFonts w:ascii="Cambria Math" w:hAnsi="Cambria Math"/>
                        <w:lang w:val="el-GR"/>
                      </w:rPr>
                      <m:t>1s</m:t>
                    </m:r>
                  </m:sub>
                  <m:sup>
                    <m:r>
                      <w:rPr>
                        <w:rStyle w:val="a9"/>
                        <w:rFonts w:ascii="Cambria Math" w:hAnsi="Cambria Math"/>
                        <w:lang w:val="el-GR"/>
                      </w:rPr>
                      <m:t>'</m:t>
                    </m:r>
                  </m:sup>
                </m:sSubSup>
                <m:r>
                  <w:rPr>
                    <w:rStyle w:val="a9"/>
                    <w:rFonts w:ascii="Cambria Math" w:hAnsi="Cambria Math"/>
                    <w:lang w:val="el-GR"/>
                  </w:rPr>
                  <m:t>= -</m:t>
                </m:r>
                <m:func>
                  <m:funcPr>
                    <m:ctrlPr>
                      <w:rPr>
                        <w:rStyle w:val="a9"/>
                        <w:rFonts w:ascii="Cambria Math" w:hAnsi="Cambria Math"/>
                        <w:lang w:val="el-GR"/>
                      </w:rPr>
                    </m:ctrlPr>
                  </m:funcPr>
                  <m:fName>
                    <m:sSup>
                      <m:sSupPr>
                        <m:ctrlPr>
                          <w:rPr>
                            <w:rStyle w:val="a9"/>
                            <w:rFonts w:ascii="Cambria Math" w:hAnsi="Cambria Math"/>
                            <w:lang w:val="el-GR"/>
                          </w:rPr>
                        </m:ctrlPr>
                      </m:sSupPr>
                      <m:e>
                        <m:r>
                          <w:rPr>
                            <w:rStyle w:val="a9"/>
                            <w:rFonts w:ascii="Cambria Math" w:hAnsi="Cambria Math"/>
                            <w:lang w:val="el-GR"/>
                          </w:rPr>
                          <m:t>tan</m:t>
                        </m:r>
                      </m:e>
                      <m:sup>
                        <m:r>
                          <w:rPr>
                            <w:rStyle w:val="a9"/>
                            <w:rFonts w:ascii="Cambria Math" w:hAnsi="Cambria Math"/>
                            <w:lang w:val="el-GR"/>
                          </w:rPr>
                          <m:t>-1</m:t>
                        </m:r>
                      </m:sup>
                    </m:sSup>
                  </m:fName>
                  <m:e>
                    <m:r>
                      <w:rPr>
                        <w:rStyle w:val="a9"/>
                        <w:rFonts w:ascii="Cambria Math" w:hAnsi="Cambria Math"/>
                        <w:lang w:val="el-GR"/>
                      </w:rPr>
                      <m:t>(</m:t>
                    </m:r>
                    <m:f>
                      <m:fPr>
                        <m:ctrlPr>
                          <w:rPr>
                            <w:rStyle w:val="a9"/>
                            <w:rFonts w:ascii="Cambria Math" w:hAnsi="Cambria Math"/>
                            <w:lang w:val="el-GR"/>
                          </w:rPr>
                        </m:ctrlPr>
                      </m:fPr>
                      <m:num>
                        <m:sSub>
                          <m:sSubPr>
                            <m:ctrlPr>
                              <w:rPr>
                                <w:rStyle w:val="a9"/>
                                <w:rFonts w:ascii="Cambria Math" w:hAnsi="Cambria Math"/>
                                <w:lang w:val="el-GR"/>
                              </w:rPr>
                            </m:ctrlPr>
                          </m:sSubPr>
                          <m:e>
                            <m:r>
                              <w:rPr>
                                <w:rStyle w:val="a9"/>
                                <w:rFonts w:ascii="Cambria Math" w:hAnsi="Cambria Math"/>
                                <w:lang w:val="el-GR"/>
                              </w:rPr>
                              <m:t>U</m:t>
                            </m:r>
                          </m:e>
                          <m:sub>
                            <m:r>
                              <w:rPr>
                                <w:rStyle w:val="a9"/>
                                <w:rFonts w:ascii="Cambria Math" w:hAnsi="Cambria Math"/>
                                <w:lang w:val="el-GR"/>
                              </w:rPr>
                              <m:t>1s</m:t>
                            </m:r>
                          </m:sub>
                        </m:sSub>
                      </m:num>
                      <m:den>
                        <m:sSub>
                          <m:sSubPr>
                            <m:ctrlPr>
                              <w:rPr>
                                <w:rStyle w:val="a9"/>
                                <w:rFonts w:ascii="Cambria Math" w:hAnsi="Cambria Math"/>
                                <w:lang w:val="el-GR"/>
                              </w:rPr>
                            </m:ctrlPr>
                          </m:sSubPr>
                          <m:e>
                            <m:r>
                              <w:rPr>
                                <w:rStyle w:val="a9"/>
                                <w:rFonts w:ascii="Cambria Math" w:hAnsi="Cambria Math"/>
                                <w:lang w:val="el-GR"/>
                              </w:rPr>
                              <m:t>C</m:t>
                            </m:r>
                          </m:e>
                          <m:sub>
                            <m:r>
                              <w:rPr>
                                <w:rStyle w:val="a9"/>
                                <w:rFonts w:ascii="Cambria Math" w:hAnsi="Cambria Math"/>
                                <w:lang w:val="el-GR"/>
                              </w:rPr>
                              <m:t>1</m:t>
                            </m:r>
                          </m:sub>
                        </m:sSub>
                      </m:den>
                    </m:f>
                    <m:r>
                      <w:rPr>
                        <w:rStyle w:val="a9"/>
                        <w:rFonts w:ascii="Cambria Math" w:hAnsi="Cambria Math"/>
                        <w:lang w:val="el-GR"/>
                      </w:rPr>
                      <m:t>)</m:t>
                    </m:r>
                  </m:e>
                </m:func>
              </m:oMath>
            </m:oMathPara>
          </w:p>
        </w:tc>
        <w:tc>
          <w:tcPr>
            <w:tcW w:w="3219" w:type="dxa"/>
          </w:tcPr>
          <w:p w:rsidR="00170991" w:rsidRDefault="00170991" w:rsidP="00F306B5">
            <w:pPr>
              <w:tabs>
                <w:tab w:val="left" w:pos="3480"/>
              </w:tabs>
              <w:jc w:val="right"/>
              <w:rPr>
                <w:rStyle w:val="a9"/>
                <w:i w:val="0"/>
              </w:rPr>
            </w:pPr>
          </w:p>
          <w:p w:rsidR="00170991" w:rsidRPr="00B61F47" w:rsidRDefault="00170991" w:rsidP="00F306B5">
            <w:pPr>
              <w:tabs>
                <w:tab w:val="left" w:pos="3480"/>
              </w:tabs>
              <w:jc w:val="right"/>
              <w:rPr>
                <w:rStyle w:val="a9"/>
                <w:i w:val="0"/>
              </w:rPr>
            </w:pPr>
            <w:r>
              <w:rPr>
                <w:rStyle w:val="a9"/>
                <w:i w:val="0"/>
              </w:rPr>
              <w:t>(4.35)</w:t>
            </w:r>
          </w:p>
        </w:tc>
      </w:tr>
    </w:tbl>
    <w:p w:rsidR="004366E7" w:rsidRDefault="004366E7" w:rsidP="00CC49E4">
      <w:pPr>
        <w:tabs>
          <w:tab w:val="left" w:pos="1203"/>
        </w:tabs>
        <w:jc w:val="both"/>
        <w:rPr>
          <w:rStyle w:val="a9"/>
          <w:i w:val="0"/>
        </w:rPr>
      </w:pPr>
    </w:p>
    <w:p w:rsidR="00170991" w:rsidRDefault="00170991" w:rsidP="00CC49E4">
      <w:pPr>
        <w:tabs>
          <w:tab w:val="left" w:pos="1203"/>
        </w:tabs>
        <w:jc w:val="both"/>
        <w:rPr>
          <w:rStyle w:val="a9"/>
          <w:i w:val="0"/>
          <w:lang w:val="el-GR"/>
        </w:rPr>
      </w:pPr>
      <w:r>
        <w:rPr>
          <w:rStyle w:val="a9"/>
          <w:i w:val="0"/>
          <w:lang w:val="el-GR"/>
        </w:rPr>
        <w:lastRenderedPageBreak/>
        <w:t xml:space="preserve">Αξίζει να σημειωθεί ότι το τρίγωνο ταχυτήτων κοντά στην πλήμνη θα είναι παρεμφερή με αυτό του σχήματος 4.3.1.1 καθώς και με το τρίγωνο ταχυτήτων στο κέλυφος. Παρόλα αυτά επειδή η γωνίες μετρούνται με θετική φορά αντίθετη με της ωρολογιακής μπαίνει ένα μείων μπροστά από τους τύπους (4.34) και (4.35) έτσι ώστε να προκύπτει το σωστό πρόσημο των γωνιών αυτών. Αυτό συμβαίνει διότι ο τρόπος με τον οποίο υπολογίζεται σε αυτό το σημείο η εν λόγω γωνία δεν είναι αντιπροσωπευτικός και του πρόσημου της. </w:t>
      </w:r>
      <w:r w:rsidR="005E2D00">
        <w:rPr>
          <w:rStyle w:val="a9"/>
          <w:i w:val="0"/>
          <w:lang w:val="el-GR"/>
        </w:rPr>
        <w:t>Θα πρέπει η γωνίες αυτές να είναι υπό μια μικρή απόκλιση της μέσης γωνίας της σχετικής ταχύτητας η οποία δίνεται από τον χρήστη.</w:t>
      </w:r>
    </w:p>
    <w:p w:rsidR="005E2D00" w:rsidRDefault="005E2D00" w:rsidP="00CC49E4">
      <w:pPr>
        <w:tabs>
          <w:tab w:val="left" w:pos="1203"/>
        </w:tabs>
        <w:jc w:val="both"/>
        <w:rPr>
          <w:rStyle w:val="a9"/>
          <w:i w:val="0"/>
          <w:lang w:val="el-GR"/>
        </w:rPr>
      </w:pPr>
      <w:r>
        <w:rPr>
          <w:rStyle w:val="a9"/>
          <w:i w:val="0"/>
          <w:lang w:val="el-GR"/>
        </w:rPr>
        <w:t xml:space="preserve"> Όλες οι  παραπάνω διαδικασίες με τα στοιχεία του τριγώνου ταχυτήτων σε μορφή κώδικα παρουσιάζονται στην </w:t>
      </w:r>
      <w:r w:rsidRPr="005E2D00">
        <w:rPr>
          <w:rStyle w:val="a9"/>
          <w:lang w:val="el-GR"/>
        </w:rPr>
        <w:t>εικόνα 4.3.1.</w:t>
      </w:r>
      <w:r>
        <w:rPr>
          <w:rStyle w:val="a9"/>
          <w:lang w:val="el-GR"/>
        </w:rPr>
        <w:t>2</w:t>
      </w:r>
      <w:r>
        <w:rPr>
          <w:rStyle w:val="a9"/>
          <w:i w:val="0"/>
          <w:lang w:val="el-GR"/>
        </w:rPr>
        <w:t>.</w:t>
      </w:r>
    </w:p>
    <w:p w:rsidR="00D27468" w:rsidRDefault="00D27468" w:rsidP="00CC49E4">
      <w:pPr>
        <w:tabs>
          <w:tab w:val="left" w:pos="1203"/>
        </w:tabs>
        <w:jc w:val="both"/>
        <w:rPr>
          <w:rStyle w:val="a9"/>
          <w:i w:val="0"/>
          <w:lang w:val="el-GR"/>
        </w:rPr>
      </w:pPr>
    </w:p>
    <w:p w:rsidR="005E2D00" w:rsidRPr="005E2D00" w:rsidRDefault="005E2D00" w:rsidP="00CC49E4">
      <w:pPr>
        <w:tabs>
          <w:tab w:val="left" w:pos="1203"/>
        </w:tabs>
        <w:jc w:val="both"/>
        <w:rPr>
          <w:rStyle w:val="a9"/>
          <w:i w:val="0"/>
          <w:lang w:val="el-GR"/>
        </w:rPr>
      </w:pPr>
      <w:r>
        <w:rPr>
          <w:iCs/>
          <w:noProof/>
        </w:rPr>
        <w:drawing>
          <wp:inline distT="0" distB="0" distL="0" distR="0">
            <wp:extent cx="5483522" cy="1696661"/>
            <wp:effectExtent l="19050" t="0" r="2878" b="0"/>
            <wp:docPr id="26" name="25 - Εικόνα" descr="Εικόνα 4.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1.2.jpg"/>
                    <pic:cNvPicPr/>
                  </pic:nvPicPr>
                  <pic:blipFill>
                    <a:blip r:embed="rId33"/>
                    <a:stretch>
                      <a:fillRect/>
                    </a:stretch>
                  </pic:blipFill>
                  <pic:spPr>
                    <a:xfrm>
                      <a:off x="0" y="0"/>
                      <a:ext cx="5486400" cy="1697551"/>
                    </a:xfrm>
                    <a:prstGeom prst="rect">
                      <a:avLst/>
                    </a:prstGeom>
                  </pic:spPr>
                </pic:pic>
              </a:graphicData>
            </a:graphic>
          </wp:inline>
        </w:drawing>
      </w:r>
    </w:p>
    <w:p w:rsidR="005E2D00" w:rsidRDefault="00D27468" w:rsidP="00D27468">
      <w:pPr>
        <w:tabs>
          <w:tab w:val="left" w:pos="1203"/>
        </w:tabs>
        <w:jc w:val="center"/>
        <w:rPr>
          <w:rStyle w:val="af"/>
          <w:b/>
          <w:lang w:val="el-GR"/>
        </w:rPr>
      </w:pPr>
      <w:r>
        <w:rPr>
          <w:rStyle w:val="af"/>
          <w:b/>
          <w:lang w:val="el-GR"/>
        </w:rPr>
        <w:t>Εικόνα 4.3.1.2</w:t>
      </w:r>
    </w:p>
    <w:p w:rsidR="00F306B5" w:rsidRDefault="00F306B5" w:rsidP="00D27468">
      <w:pPr>
        <w:tabs>
          <w:tab w:val="left" w:pos="1203"/>
        </w:tabs>
        <w:jc w:val="both"/>
        <w:rPr>
          <w:rStyle w:val="a9"/>
          <w:i w:val="0"/>
          <w:lang w:val="el-GR"/>
        </w:rPr>
      </w:pPr>
      <w:r>
        <w:rPr>
          <w:rStyle w:val="a9"/>
          <w:i w:val="0"/>
          <w:lang w:val="el-GR"/>
        </w:rPr>
        <w:t>Από την σχέση (4.36) μπορεί να υπολογιστεί η γωνία πρόσπτωσης συναρτήσει της γωνίας της σχετικής ταχύτητας και της γωνίας του πτερυγίου στο αντίστοιχο σημείο.</w:t>
      </w:r>
    </w:p>
    <w:p w:rsidR="00F306B5" w:rsidRDefault="00F306B5" w:rsidP="00D27468">
      <w:pPr>
        <w:tabs>
          <w:tab w:val="left" w:pos="1203"/>
        </w:tabs>
        <w:jc w:val="both"/>
        <w:rPr>
          <w:rStyle w:val="a9"/>
          <w:i w:val="0"/>
          <w:lang w:val="el-GR"/>
        </w:rPr>
      </w:pPr>
      <w:r>
        <w:rPr>
          <w:rStyle w:val="a9"/>
          <w:i w:val="0"/>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F306B5" w:rsidTr="00F306B5">
        <w:trPr>
          <w:trHeight w:val="541"/>
        </w:trPr>
        <w:tc>
          <w:tcPr>
            <w:tcW w:w="4928" w:type="dxa"/>
          </w:tcPr>
          <w:p w:rsidR="00F306B5" w:rsidRPr="009E560F" w:rsidRDefault="003F7558" w:rsidP="00F306B5">
            <w:pPr>
              <w:tabs>
                <w:tab w:val="left" w:pos="3480"/>
              </w:tabs>
              <w:jc w:val="both"/>
              <w:rPr>
                <w:rStyle w:val="a9"/>
                <w:lang w:val="el-GR"/>
              </w:rPr>
            </w:pPr>
            <m:oMathPara>
              <m:oMathParaPr>
                <m:jc m:val="right"/>
              </m:oMathParaPr>
              <m:oMath>
                <m:r>
                  <w:rPr>
                    <w:rStyle w:val="a9"/>
                    <w:rFonts w:ascii="Cambria Math" w:hAnsi="Cambria Math"/>
                  </w:rPr>
                  <m:t>i</m:t>
                </m:r>
                <m:r>
                  <w:rPr>
                    <w:rStyle w:val="a9"/>
                    <w:rFonts w:ascii="Cambria Math" w:hAnsi="Cambria Math"/>
                    <w:lang w:val="el-GR"/>
                  </w:rPr>
                  <m:t>=β-α'</m:t>
                </m:r>
              </m:oMath>
            </m:oMathPara>
          </w:p>
        </w:tc>
        <w:tc>
          <w:tcPr>
            <w:tcW w:w="3928" w:type="dxa"/>
          </w:tcPr>
          <w:p w:rsidR="00F306B5" w:rsidRPr="00B61F47" w:rsidRDefault="00F306B5" w:rsidP="00F306B5">
            <w:pPr>
              <w:tabs>
                <w:tab w:val="left" w:pos="3480"/>
              </w:tabs>
              <w:jc w:val="right"/>
              <w:rPr>
                <w:rStyle w:val="a9"/>
                <w:i w:val="0"/>
              </w:rPr>
            </w:pPr>
            <w:r>
              <w:rPr>
                <w:rStyle w:val="a9"/>
                <w:i w:val="0"/>
              </w:rPr>
              <w:t>(4.3</w:t>
            </w:r>
            <w:r>
              <w:rPr>
                <w:rStyle w:val="a9"/>
                <w:i w:val="0"/>
                <w:lang w:val="el-GR"/>
              </w:rPr>
              <w:t>6</w:t>
            </w:r>
            <w:r>
              <w:rPr>
                <w:rStyle w:val="a9"/>
                <w:i w:val="0"/>
              </w:rPr>
              <w:t>)</w:t>
            </w:r>
          </w:p>
        </w:tc>
      </w:tr>
    </w:tbl>
    <w:p w:rsidR="00D65E88" w:rsidRDefault="00D65E88" w:rsidP="00D27468">
      <w:pPr>
        <w:tabs>
          <w:tab w:val="left" w:pos="1203"/>
        </w:tabs>
        <w:jc w:val="both"/>
        <w:rPr>
          <w:rStyle w:val="a9"/>
          <w:i w:val="0"/>
        </w:rPr>
      </w:pPr>
    </w:p>
    <w:p w:rsidR="00F306B5" w:rsidRPr="00D65E88" w:rsidRDefault="00F306B5" w:rsidP="00D27468">
      <w:pPr>
        <w:tabs>
          <w:tab w:val="left" w:pos="1203"/>
        </w:tabs>
        <w:jc w:val="both"/>
        <w:rPr>
          <w:rStyle w:val="a9"/>
          <w:i w:val="0"/>
          <w:lang w:val="el-GR"/>
        </w:rPr>
      </w:pPr>
      <w:r>
        <w:rPr>
          <w:rStyle w:val="a9"/>
          <w:i w:val="0"/>
          <w:lang w:val="el-GR"/>
        </w:rPr>
        <w:t>Στην περίπτωση όπου η σχέση (4.36) εφαρμοστεί ξεχωριστά για την πλήμνη και το κέλυφος τότε προκύπτει:</w:t>
      </w:r>
    </w:p>
    <w:p w:rsidR="00D65E88" w:rsidRPr="00D65E88" w:rsidRDefault="00D65E88" w:rsidP="00D27468">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F306B5" w:rsidTr="00F306B5">
        <w:trPr>
          <w:trHeight w:val="773"/>
        </w:trPr>
        <w:tc>
          <w:tcPr>
            <w:tcW w:w="5353" w:type="dxa"/>
          </w:tcPr>
          <w:p w:rsidR="00F306B5" w:rsidRPr="00F306B5" w:rsidRDefault="00DC1C75" w:rsidP="00F306B5">
            <w:pPr>
              <w:tabs>
                <w:tab w:val="left" w:pos="3480"/>
              </w:tabs>
              <w:jc w:val="both"/>
              <w:rPr>
                <w:rStyle w:val="a9"/>
                <w:i w:val="0"/>
              </w:rPr>
            </w:pPr>
            <m:oMathPara>
              <m:oMathParaPr>
                <m:jc m:val="right"/>
              </m:oMathParaPr>
              <m:oMath>
                <m:d>
                  <m:dPr>
                    <m:begChr m:val="{"/>
                    <m:endChr m:val=""/>
                    <m:ctrlPr>
                      <w:rPr>
                        <w:rStyle w:val="a9"/>
                        <w:rFonts w:ascii="Cambria Math" w:hAnsi="Cambria Math"/>
                        <w:lang w:val="el-GR"/>
                      </w:rPr>
                    </m:ctrlPr>
                  </m:dPr>
                  <m:e>
                    <m:eqArr>
                      <m:eqArrPr>
                        <m:ctrlPr>
                          <w:rPr>
                            <w:rStyle w:val="a9"/>
                            <w:rFonts w:ascii="Cambria Math" w:hAnsi="Cambria Math"/>
                            <w:lang w:val="el-GR"/>
                          </w:rPr>
                        </m:ctrlPr>
                      </m:eqArrPr>
                      <m:e>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m:t>
                            </m:r>
                            <m:r>
                              <w:rPr>
                                <w:rStyle w:val="a9"/>
                                <w:rFonts w:ascii="Cambria Math" w:hAnsi="Cambria Math"/>
                                <w:lang w:val="el-GR"/>
                              </w:rPr>
                              <m:t>h</m:t>
                            </m:r>
                          </m:sub>
                        </m:sSub>
                        <m:r>
                          <w:rPr>
                            <w:rStyle w:val="a9"/>
                            <w:rFonts w:ascii="Cambria Math" w:hAnsi="Cambria Math"/>
                            <w:lang w:val="el-GR"/>
                          </w:rPr>
                          <m:t>=</m:t>
                        </m:r>
                        <m:sSub>
                          <m:sSubPr>
                            <m:ctrlPr>
                              <w:rPr>
                                <w:rStyle w:val="a9"/>
                                <w:rFonts w:ascii="Cambria Math" w:hAnsi="Cambria Math"/>
                                <w:lang w:val="el-GR"/>
                              </w:rPr>
                            </m:ctrlPr>
                          </m:sSubPr>
                          <m:e>
                            <m:r>
                              <w:rPr>
                                <w:rStyle w:val="a9"/>
                                <w:rFonts w:ascii="Cambria Math" w:hAnsi="Cambria Math"/>
                                <w:lang w:val="el-GR"/>
                              </w:rPr>
                              <m:t>β</m:t>
                            </m:r>
                          </m:e>
                          <m:sub>
                            <m:r>
                              <w:rPr>
                                <w:rStyle w:val="a9"/>
                                <w:rFonts w:ascii="Cambria Math" w:hAnsi="Cambria Math"/>
                                <w:lang w:val="el-GR"/>
                              </w:rPr>
                              <m:t>1</m:t>
                            </m:r>
                            <m:r>
                              <w:rPr>
                                <w:rStyle w:val="a9"/>
                                <w:rFonts w:ascii="Cambria Math" w:hAnsi="Cambria Math"/>
                                <w:lang w:val="el-GR"/>
                              </w:rPr>
                              <m:t>h</m:t>
                            </m:r>
                          </m:sub>
                        </m:sSub>
                        <m:r>
                          <w:rPr>
                            <w:rStyle w:val="a9"/>
                            <w:rFonts w:ascii="Cambria Math" w:hAnsi="Cambria Math"/>
                            <w:lang w:val="el-GR"/>
                          </w:rPr>
                          <m:t>-</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m:t>
                            </m:r>
                            <m:r>
                              <w:rPr>
                                <w:rStyle w:val="a9"/>
                                <w:rFonts w:ascii="Cambria Math" w:hAnsi="Cambria Math"/>
                                <w:lang w:val="el-GR"/>
                              </w:rPr>
                              <m:t>h</m:t>
                            </m:r>
                          </m:sub>
                          <m:sup>
                            <m:r>
                              <w:rPr>
                                <w:rStyle w:val="a9"/>
                                <w:rFonts w:ascii="Cambria Math" w:hAnsi="Cambria Math"/>
                                <w:lang w:val="el-GR"/>
                              </w:rPr>
                              <m:t>'</m:t>
                            </m:r>
                          </m:sup>
                        </m:sSubSup>
                      </m:e>
                      <m:e>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1s</m:t>
                            </m:r>
                          </m:sub>
                        </m:sSub>
                        <m:r>
                          <w:rPr>
                            <w:rStyle w:val="a9"/>
                            <w:rFonts w:ascii="Cambria Math" w:hAnsi="Cambria Math"/>
                            <w:lang w:val="el-GR"/>
                          </w:rPr>
                          <m:t>=</m:t>
                        </m:r>
                        <m:sSub>
                          <m:sSubPr>
                            <m:ctrlPr>
                              <w:rPr>
                                <w:rStyle w:val="a9"/>
                                <w:rFonts w:ascii="Cambria Math" w:hAnsi="Cambria Math"/>
                                <w:lang w:val="el-GR"/>
                              </w:rPr>
                            </m:ctrlPr>
                          </m:sSubPr>
                          <m:e>
                            <m:r>
                              <w:rPr>
                                <w:rStyle w:val="a9"/>
                                <w:rFonts w:ascii="Cambria Math" w:hAnsi="Cambria Math"/>
                                <w:lang w:val="el-GR"/>
                              </w:rPr>
                              <m:t>β</m:t>
                            </m:r>
                          </m:e>
                          <m:sub>
                            <m:r>
                              <w:rPr>
                                <w:rStyle w:val="a9"/>
                                <w:rFonts w:ascii="Cambria Math" w:hAnsi="Cambria Math"/>
                                <w:lang w:val="el-GR"/>
                              </w:rPr>
                              <m:t>1s</m:t>
                            </m:r>
                          </m:sub>
                        </m:sSub>
                        <m:r>
                          <w:rPr>
                            <w:rStyle w:val="a9"/>
                            <w:rFonts w:ascii="Cambria Math" w:hAnsi="Cambria Math"/>
                            <w:lang w:val="el-GR"/>
                          </w:rPr>
                          <m:t>-</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1s</m:t>
                            </m:r>
                          </m:sub>
                          <m:sup>
                            <m:r>
                              <w:rPr>
                                <w:rStyle w:val="a9"/>
                                <w:rFonts w:ascii="Cambria Math" w:hAnsi="Cambria Math"/>
                                <w:lang w:val="el-GR"/>
                              </w:rPr>
                              <m:t>'</m:t>
                            </m:r>
                          </m:sup>
                        </m:sSubSup>
                      </m:e>
                    </m:eqArr>
                  </m:e>
                </m:d>
              </m:oMath>
            </m:oMathPara>
          </w:p>
          <w:p w:rsidR="00F306B5" w:rsidRPr="00F306B5" w:rsidRDefault="00F306B5" w:rsidP="00F306B5">
            <w:pPr>
              <w:tabs>
                <w:tab w:val="left" w:pos="3480"/>
              </w:tabs>
              <w:jc w:val="both"/>
              <w:rPr>
                <w:rStyle w:val="a9"/>
                <w:i w:val="0"/>
              </w:rPr>
            </w:pPr>
          </w:p>
        </w:tc>
        <w:tc>
          <w:tcPr>
            <w:tcW w:w="3503" w:type="dxa"/>
          </w:tcPr>
          <w:p w:rsidR="00F306B5" w:rsidRPr="00B61F47" w:rsidRDefault="00F306B5" w:rsidP="00F306B5">
            <w:pPr>
              <w:tabs>
                <w:tab w:val="left" w:pos="3480"/>
              </w:tabs>
              <w:jc w:val="right"/>
              <w:rPr>
                <w:rStyle w:val="a9"/>
                <w:i w:val="0"/>
              </w:rPr>
            </w:pPr>
            <w:r>
              <w:rPr>
                <w:rStyle w:val="a9"/>
                <w:i w:val="0"/>
              </w:rPr>
              <w:t>(4.37)</w:t>
            </w:r>
          </w:p>
        </w:tc>
      </w:tr>
    </w:tbl>
    <w:p w:rsidR="00F306B5" w:rsidRPr="00D336B4" w:rsidRDefault="00F306B5" w:rsidP="00D27468">
      <w:pPr>
        <w:tabs>
          <w:tab w:val="left" w:pos="1203"/>
        </w:tabs>
        <w:jc w:val="both"/>
        <w:rPr>
          <w:rStyle w:val="a9"/>
          <w:i w:val="0"/>
          <w:lang w:val="el-GR"/>
        </w:rPr>
      </w:pPr>
      <w:r>
        <w:rPr>
          <w:rStyle w:val="a9"/>
          <w:i w:val="0"/>
          <w:lang w:val="el-GR"/>
        </w:rPr>
        <w:lastRenderedPageBreak/>
        <w:t xml:space="preserve"> </w:t>
      </w:r>
      <w:r w:rsidR="00D336B4">
        <w:rPr>
          <w:rStyle w:val="a9"/>
          <w:i w:val="0"/>
          <w:lang w:val="el-GR"/>
        </w:rPr>
        <w:t xml:space="preserve">Από τις εξισώσεις (4.38) </w:t>
      </w:r>
      <w:r w:rsidR="008E01D0">
        <w:rPr>
          <w:rStyle w:val="a9"/>
          <w:i w:val="0"/>
          <w:lang w:val="el-GR"/>
        </w:rPr>
        <w:t>και (4.39) υπολογίζονται</w:t>
      </w:r>
      <w:r w:rsidR="00D336B4">
        <w:rPr>
          <w:rStyle w:val="a9"/>
          <w:i w:val="0"/>
          <w:lang w:val="el-GR"/>
        </w:rPr>
        <w:t xml:space="preserve"> οι γωνίες πρόσπτωσης στην πλήμνη </w:t>
      </w:r>
      <w:r w:rsidR="00D336B4" w:rsidRPr="00D336B4">
        <w:rPr>
          <w:rStyle w:val="a9"/>
          <w:i w:val="0"/>
          <w:lang w:val="el-GR"/>
        </w:rPr>
        <w:t>“</w:t>
      </w:r>
      <m:oMath>
        <m:sSub>
          <m:sSubPr>
            <m:ctrlPr>
              <w:rPr>
                <w:rStyle w:val="a9"/>
                <w:rFonts w:ascii="Cambria Math" w:hAnsi="Cambria Math"/>
                <w:sz w:val="22"/>
                <w:szCs w:val="22"/>
                <w:lang w:val="el-GR"/>
              </w:rPr>
            </m:ctrlPr>
          </m:sSubPr>
          <m:e>
            <m:r>
              <w:rPr>
                <w:rStyle w:val="a9"/>
                <w:rFonts w:ascii="Cambria Math" w:hAnsi="Cambria Math"/>
                <w:sz w:val="22"/>
                <w:szCs w:val="22"/>
                <w:lang w:val="el-GR"/>
              </w:rPr>
              <m:t>i</m:t>
            </m:r>
          </m:e>
          <m:sub>
            <m:r>
              <w:rPr>
                <w:rStyle w:val="a9"/>
                <w:rFonts w:ascii="Cambria Math" w:hAnsi="Cambria Math"/>
                <w:sz w:val="22"/>
                <w:szCs w:val="22"/>
                <w:lang w:val="el-GR"/>
              </w:rPr>
              <m:t>1</m:t>
            </m:r>
            <m:r>
              <w:rPr>
                <w:rStyle w:val="a9"/>
                <w:rFonts w:ascii="Cambria Math" w:hAnsi="Cambria Math"/>
                <w:sz w:val="22"/>
                <w:szCs w:val="22"/>
                <w:lang w:val="el-GR"/>
              </w:rPr>
              <m:t>h</m:t>
            </m:r>
          </m:sub>
        </m:sSub>
      </m:oMath>
      <w:r w:rsidR="00D336B4" w:rsidRPr="00D336B4">
        <w:rPr>
          <w:rStyle w:val="a9"/>
          <w:i w:val="0"/>
          <w:lang w:val="el-GR"/>
        </w:rPr>
        <w:t xml:space="preserve">” </w:t>
      </w:r>
      <w:r w:rsidR="00D336B4">
        <w:rPr>
          <w:rStyle w:val="a9"/>
          <w:i w:val="0"/>
          <w:lang w:val="el-GR"/>
        </w:rPr>
        <w:t xml:space="preserve">και του κελύφους </w:t>
      </w:r>
      <w:r w:rsidR="00D336B4" w:rsidRPr="00D336B4">
        <w:rPr>
          <w:rStyle w:val="a9"/>
          <w:i w:val="0"/>
          <w:lang w:val="el-GR"/>
        </w:rPr>
        <w:t>“</w:t>
      </w:r>
      <w:r w:rsidR="00D336B4" w:rsidRPr="00D336B4">
        <w:rPr>
          <w:rStyle w:val="a9"/>
          <w:lang w:val="el-GR"/>
        </w:rPr>
        <w:t xml:space="preserve"> </w:t>
      </w:r>
      <m:oMath>
        <m:sSub>
          <m:sSubPr>
            <m:ctrlPr>
              <w:rPr>
                <w:rStyle w:val="a9"/>
                <w:rFonts w:ascii="Cambria Math" w:hAnsi="Cambria Math"/>
                <w:sz w:val="22"/>
                <w:szCs w:val="22"/>
                <w:lang w:val="el-GR"/>
              </w:rPr>
            </m:ctrlPr>
          </m:sSubPr>
          <m:e>
            <m:r>
              <w:rPr>
                <w:rStyle w:val="a9"/>
                <w:rFonts w:ascii="Cambria Math" w:hAnsi="Cambria Math"/>
                <w:sz w:val="22"/>
                <w:szCs w:val="22"/>
                <w:lang w:val="el-GR"/>
              </w:rPr>
              <m:t>i</m:t>
            </m:r>
          </m:e>
          <m:sub>
            <m:r>
              <w:rPr>
                <w:rStyle w:val="a9"/>
                <w:rFonts w:ascii="Cambria Math" w:hAnsi="Cambria Math"/>
                <w:sz w:val="22"/>
                <w:szCs w:val="22"/>
                <w:lang w:val="el-GR"/>
              </w:rPr>
              <m:t>1s</m:t>
            </m:r>
          </m:sub>
        </m:sSub>
      </m:oMath>
      <w:r w:rsidR="00D336B4" w:rsidRPr="00D336B4">
        <w:rPr>
          <w:rStyle w:val="a9"/>
          <w:i w:val="0"/>
          <w:sz w:val="22"/>
          <w:szCs w:val="22"/>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12"/>
        <w:gridCol w:w="1944"/>
      </w:tblGrid>
      <w:tr w:rsidR="008E01D0" w:rsidTr="008E01D0">
        <w:trPr>
          <w:trHeight w:val="773"/>
        </w:trPr>
        <w:tc>
          <w:tcPr>
            <w:tcW w:w="6912" w:type="dxa"/>
          </w:tcPr>
          <w:p w:rsidR="008E01D0" w:rsidRPr="008E01D0" w:rsidRDefault="00DC1C75" w:rsidP="008E01D0">
            <w:pPr>
              <w:tabs>
                <w:tab w:val="left" w:pos="3480"/>
              </w:tabs>
              <w:jc w:val="right"/>
              <w:rPr>
                <w:rStyle w:val="a9"/>
              </w:rPr>
            </w:pPr>
            <m:oMathPara>
              <m:oMathParaPr>
                <m:jc m:val="right"/>
              </m:oMathParaPr>
              <m:oMath>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m:t>
                    </m:r>
                    <m:r>
                      <w:rPr>
                        <w:rStyle w:val="a9"/>
                        <w:rFonts w:ascii="Cambria Math" w:hAnsi="Cambria Math"/>
                        <w:lang w:val="el-GR"/>
                      </w:rPr>
                      <m:t>h</m:t>
                    </m:r>
                  </m:sub>
                </m:sSub>
                <m:r>
                  <w:rPr>
                    <w:rStyle w:val="a9"/>
                    <w:rFonts w:ascii="Cambria Math" w:hAnsi="Cambria Math"/>
                    <w:lang w:val="el-GR"/>
                  </w:rPr>
                  <m:t xml:space="preserve">= </m:t>
                </m:r>
                <m:f>
                  <m:fPr>
                    <m:ctrlPr>
                      <w:rPr>
                        <w:rStyle w:val="a9"/>
                        <w:rFonts w:ascii="Cambria Math" w:hAnsi="Cambria Math"/>
                        <w:lang w:val="el-GR"/>
                      </w:rPr>
                    </m:ctrlPr>
                  </m:fPr>
                  <m:num>
                    <m:acc>
                      <m:accPr>
                        <m:chr m:val="̅"/>
                        <m:ctrlPr>
                          <w:rPr>
                            <w:rStyle w:val="a9"/>
                            <w:rFonts w:ascii="Cambria Math" w:hAnsi="Cambria Math"/>
                            <w:lang w:val="el-GR"/>
                          </w:rPr>
                        </m:ctrlPr>
                      </m:accPr>
                      <m:e>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m:t>
                            </m:r>
                          </m:sub>
                          <m:sup>
                            <m:r>
                              <w:rPr>
                                <w:rStyle w:val="a9"/>
                                <w:rFonts w:ascii="Cambria Math" w:hAnsi="Cambria Math"/>
                                <w:lang w:val="el-GR"/>
                              </w:rPr>
                              <m:t>'</m:t>
                            </m:r>
                          </m:sup>
                        </m:sSubSup>
                      </m:e>
                    </m:acc>
                    <m:r>
                      <w:rPr>
                        <w:rStyle w:val="a9"/>
                        <w:rFonts w:ascii="Cambria Math" w:hAnsi="Cambria Math"/>
                        <w:lang w:val="el-GR"/>
                      </w:rPr>
                      <m:t xml:space="preserve">- </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m:t>
                        </m:r>
                        <m:r>
                          <w:rPr>
                            <w:rStyle w:val="a9"/>
                            <w:rFonts w:ascii="Cambria Math" w:hAnsi="Cambria Math"/>
                            <w:lang w:val="el-GR"/>
                          </w:rPr>
                          <m:t>h</m:t>
                        </m:r>
                      </m:sub>
                      <m:sup>
                        <m:r>
                          <w:rPr>
                            <w:rStyle w:val="a9"/>
                            <w:rFonts w:ascii="Cambria Math" w:hAnsi="Cambria Math"/>
                            <w:lang w:val="el-GR"/>
                          </w:rPr>
                          <m:t>'</m:t>
                        </m:r>
                      </m:sup>
                    </m:sSubSup>
                    <m:r>
                      <w:rPr>
                        <w:rStyle w:val="a9"/>
                        <w:rFonts w:ascii="Cambria Math" w:hAnsi="Cambria Math"/>
                        <w:lang w:val="el-GR"/>
                      </w:rPr>
                      <m:t xml:space="preserve">+ </m:t>
                    </m:r>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m:t>
                            </m:r>
                          </m:sub>
                        </m:sSub>
                      </m:e>
                    </m:acc>
                    <m:r>
                      <w:rPr>
                        <w:rStyle w:val="a9"/>
                        <w:rFonts w:ascii="Cambria Math" w:hAnsi="Cambria Math"/>
                        <w:lang w:val="el-GR"/>
                      </w:rPr>
                      <m:t>- (</m:t>
                    </m:r>
                    <m:f>
                      <m:fPr>
                        <m:ctrlPr>
                          <w:rPr>
                            <w:rStyle w:val="a9"/>
                            <w:rFonts w:ascii="Cambria Math" w:hAnsi="Cambria Math"/>
                            <w:lang w:val="el-GR"/>
                          </w:rPr>
                        </m:ctrlPr>
                      </m:fPr>
                      <m:num>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sub>
                            </m:sSub>
                          </m:e>
                        </m:acc>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num>
                      <m:den>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1s</m:t>
                            </m:r>
                          </m:sub>
                        </m:sSub>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den>
                    </m:f>
                    <m:r>
                      <w:rPr>
                        <w:rStyle w:val="a9"/>
                        <w:rFonts w:ascii="Cambria Math" w:hAnsi="Cambria Math"/>
                        <w:lang w:val="el-GR"/>
                      </w:rPr>
                      <m:t>)(</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1s</m:t>
                        </m:r>
                      </m:sub>
                      <m:sup>
                        <m:r>
                          <w:rPr>
                            <w:rStyle w:val="a9"/>
                            <w:rFonts w:ascii="Cambria Math" w:hAnsi="Cambria Math"/>
                            <w:lang w:val="el-GR"/>
                          </w:rPr>
                          <m:t>'</m:t>
                        </m:r>
                      </m:sup>
                    </m:sSubSup>
                    <m:r>
                      <w:rPr>
                        <w:rStyle w:val="a9"/>
                        <w:rFonts w:ascii="Cambria Math" w:hAnsi="Cambria Math"/>
                        <w:lang w:val="el-GR"/>
                      </w:rPr>
                      <m:t>-</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m:t>
                        </m:r>
                        <m:r>
                          <w:rPr>
                            <w:rStyle w:val="a9"/>
                            <w:rFonts w:ascii="Cambria Math" w:hAnsi="Cambria Math"/>
                            <w:lang w:val="el-GR"/>
                          </w:rPr>
                          <m:t>h</m:t>
                        </m:r>
                      </m:sub>
                      <m:sup>
                        <m:r>
                          <w:rPr>
                            <w:rStyle w:val="a9"/>
                            <w:rFonts w:ascii="Cambria Math" w:hAnsi="Cambria Math"/>
                            <w:lang w:val="el-GR"/>
                          </w:rPr>
                          <m:t>'</m:t>
                        </m:r>
                      </m:sup>
                    </m:sSubSup>
                    <m:r>
                      <w:rPr>
                        <w:rStyle w:val="a9"/>
                        <w:rFonts w:ascii="Cambria Math" w:hAnsi="Cambria Math"/>
                        <w:lang w:val="el-GR"/>
                      </w:rPr>
                      <m:t>)</m:t>
                    </m:r>
                  </m:num>
                  <m:den>
                    <m:r>
                      <w:rPr>
                        <w:rStyle w:val="a9"/>
                        <w:rFonts w:ascii="Cambria Math" w:hAnsi="Cambria Math"/>
                        <w:lang w:val="el-GR"/>
                      </w:rPr>
                      <m:t xml:space="preserve">1- </m:t>
                    </m:r>
                    <m:f>
                      <m:fPr>
                        <m:ctrlPr>
                          <w:rPr>
                            <w:rStyle w:val="a9"/>
                            <w:rFonts w:ascii="Cambria Math" w:hAnsi="Cambria Math"/>
                            <w:lang w:val="el-GR"/>
                          </w:rPr>
                        </m:ctrlPr>
                      </m:fPr>
                      <m:num>
                        <m:r>
                          <w:rPr>
                            <w:rStyle w:val="a9"/>
                            <w:rFonts w:ascii="Cambria Math" w:hAnsi="Cambria Math"/>
                            <w:lang w:val="el-GR"/>
                          </w:rPr>
                          <m:t>3</m:t>
                        </m:r>
                      </m:num>
                      <m:den>
                        <m:r>
                          <w:rPr>
                            <w:rStyle w:val="a9"/>
                            <w:rFonts w:ascii="Cambria Math" w:hAnsi="Cambria Math"/>
                            <w:lang w:val="el-GR"/>
                          </w:rPr>
                          <m:t>4</m:t>
                        </m:r>
                      </m:den>
                    </m:f>
                    <m:r>
                      <w:rPr>
                        <w:rStyle w:val="a9"/>
                        <w:rFonts w:ascii="Cambria Math" w:hAnsi="Cambria Math"/>
                        <w:lang w:val="el-GR"/>
                      </w:rPr>
                      <m:t>(</m:t>
                    </m:r>
                    <m:f>
                      <m:fPr>
                        <m:ctrlPr>
                          <w:rPr>
                            <w:rStyle w:val="a9"/>
                            <w:rFonts w:ascii="Cambria Math" w:hAnsi="Cambria Math"/>
                            <w:lang w:val="el-GR"/>
                          </w:rPr>
                        </m:ctrlPr>
                      </m:fPr>
                      <m:num>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sub>
                            </m:sSub>
                          </m:e>
                        </m:acc>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num>
                      <m:den>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1s</m:t>
                            </m:r>
                          </m:sub>
                        </m:sSub>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den>
                    </m:f>
                    <m:r>
                      <w:rPr>
                        <w:rStyle w:val="a9"/>
                        <w:rFonts w:ascii="Cambria Math" w:hAnsi="Cambria Math"/>
                        <w:lang w:val="el-GR"/>
                      </w:rPr>
                      <m:t>)</m:t>
                    </m:r>
                  </m:den>
                </m:f>
              </m:oMath>
            </m:oMathPara>
          </w:p>
        </w:tc>
        <w:tc>
          <w:tcPr>
            <w:tcW w:w="1944" w:type="dxa"/>
          </w:tcPr>
          <w:p w:rsidR="008E01D0" w:rsidRPr="00B61F47" w:rsidRDefault="008E01D0" w:rsidP="00D11664">
            <w:pPr>
              <w:tabs>
                <w:tab w:val="left" w:pos="3480"/>
              </w:tabs>
              <w:jc w:val="right"/>
              <w:rPr>
                <w:rStyle w:val="a9"/>
                <w:i w:val="0"/>
              </w:rPr>
            </w:pPr>
            <w:r>
              <w:rPr>
                <w:rStyle w:val="a9"/>
                <w:i w:val="0"/>
              </w:rPr>
              <w:t>(4.38)</w:t>
            </w:r>
          </w:p>
        </w:tc>
      </w:tr>
    </w:tbl>
    <w:p w:rsidR="00D336B4" w:rsidRDefault="00D336B4" w:rsidP="00D27468">
      <w:pPr>
        <w:tabs>
          <w:tab w:val="left" w:pos="1203"/>
        </w:tabs>
        <w:jc w:val="both"/>
        <w:rPr>
          <w:rStyle w:val="a9"/>
          <w:i w:val="0"/>
          <w:lang w:val="el-GR"/>
        </w:rPr>
      </w:pPr>
    </w:p>
    <w:p w:rsidR="003F7558" w:rsidRPr="005619D4" w:rsidRDefault="003F7558" w:rsidP="00D27468">
      <w:pPr>
        <w:tabs>
          <w:tab w:val="left" w:pos="1203"/>
        </w:tabs>
        <w:jc w:val="both"/>
        <w:rPr>
          <w:rStyle w:val="a9"/>
          <w:i w:val="0"/>
          <w:lang w:val="el-GR"/>
        </w:rPr>
      </w:pPr>
      <w:r>
        <w:rPr>
          <w:rStyle w:val="a9"/>
          <w:i w:val="0"/>
          <w:lang w:val="el-GR"/>
        </w:rPr>
        <w:t xml:space="preserve">Στον κώδικα για ευκολότερη γραφή της παραπάνω εξίσωσης δημιουργούνται δύο μεταβλητές με ονόματα </w:t>
      </w:r>
      <w:r w:rsidRPr="003F7558">
        <w:rPr>
          <w:rStyle w:val="a9"/>
          <w:i w:val="0"/>
          <w:lang w:val="el-GR"/>
        </w:rPr>
        <w:t>“</w:t>
      </w:r>
      <w:r>
        <w:rPr>
          <w:rStyle w:val="a9"/>
        </w:rPr>
        <w:t>k</w:t>
      </w:r>
      <w:r w:rsidRPr="003F7558">
        <w:rPr>
          <w:rStyle w:val="a9"/>
          <w:i w:val="0"/>
          <w:lang w:val="el-GR"/>
        </w:rPr>
        <w:t xml:space="preserve">” </w:t>
      </w:r>
      <w:r>
        <w:rPr>
          <w:rStyle w:val="a9"/>
          <w:i w:val="0"/>
          <w:lang w:val="el-GR"/>
        </w:rPr>
        <w:t xml:space="preserve">και </w:t>
      </w:r>
      <w:r w:rsidRPr="003F7558">
        <w:rPr>
          <w:rStyle w:val="a9"/>
          <w:i w:val="0"/>
          <w:lang w:val="el-GR"/>
        </w:rPr>
        <w:t>“</w:t>
      </w:r>
      <w:r>
        <w:rPr>
          <w:rStyle w:val="a9"/>
        </w:rPr>
        <w:t>l</w:t>
      </w:r>
      <w:r w:rsidRPr="003F7558">
        <w:rPr>
          <w:rStyle w:val="a9"/>
          <w:lang w:val="el-GR"/>
        </w:rPr>
        <w:t xml:space="preserve"> </w:t>
      </w:r>
      <w:r w:rsidRPr="003F7558">
        <w:rPr>
          <w:rStyle w:val="a9"/>
          <w:i w:val="0"/>
          <w:lang w:val="el-GR"/>
        </w:rPr>
        <w:t xml:space="preserve">” </w:t>
      </w:r>
      <w:r>
        <w:rPr>
          <w:rStyle w:val="a9"/>
          <w:i w:val="0"/>
          <w:lang w:val="el-GR"/>
        </w:rPr>
        <w:t>και κάθε μία από αυτές ισούται με :</w:t>
      </w:r>
    </w:p>
    <w:p w:rsidR="00601479" w:rsidRPr="005619D4" w:rsidRDefault="00601479" w:rsidP="00D27468">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3F7558" w:rsidTr="003F7558">
        <w:trPr>
          <w:trHeight w:val="541"/>
        </w:trPr>
        <w:tc>
          <w:tcPr>
            <w:tcW w:w="6062" w:type="dxa"/>
          </w:tcPr>
          <w:p w:rsidR="003F7558" w:rsidRPr="009E560F" w:rsidRDefault="003F7558" w:rsidP="003F7558">
            <w:pPr>
              <w:tabs>
                <w:tab w:val="left" w:pos="3480"/>
              </w:tabs>
              <w:jc w:val="both"/>
              <w:rPr>
                <w:rStyle w:val="a9"/>
                <w:lang w:val="el-GR"/>
              </w:rPr>
            </w:pPr>
            <m:oMathPara>
              <m:oMathParaPr>
                <m:jc m:val="right"/>
              </m:oMathParaPr>
              <m:oMath>
                <m:r>
                  <w:rPr>
                    <w:rStyle w:val="a9"/>
                    <w:rFonts w:ascii="Cambria Math" w:hAnsi="Cambria Math"/>
                  </w:rPr>
                  <m:t>k=</m:t>
                </m:r>
                <m:r>
                  <w:rPr>
                    <w:rStyle w:val="a9"/>
                    <w:rFonts w:ascii="Cambria Math" w:hAnsi="Cambria Math"/>
                    <w:lang w:val="el-GR"/>
                  </w:rPr>
                  <m:t>(</m:t>
                </m:r>
                <m:f>
                  <m:fPr>
                    <m:ctrlPr>
                      <w:rPr>
                        <w:rStyle w:val="a9"/>
                        <w:rFonts w:ascii="Cambria Math" w:hAnsi="Cambria Math"/>
                        <w:lang w:val="el-GR"/>
                      </w:rPr>
                    </m:ctrlPr>
                  </m:fPr>
                  <m:num>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sub>
                        </m:sSub>
                      </m:e>
                    </m:acc>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num>
                  <m:den>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1s</m:t>
                        </m:r>
                      </m:sub>
                    </m:sSub>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den>
                </m:f>
                <m:r>
                  <w:rPr>
                    <w:rStyle w:val="a9"/>
                    <w:rFonts w:ascii="Cambria Math" w:hAnsi="Cambria Math"/>
                    <w:lang w:val="el-GR"/>
                  </w:rPr>
                  <m:t>)(</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1s</m:t>
                    </m:r>
                  </m:sub>
                  <m:sup>
                    <m:r>
                      <w:rPr>
                        <w:rStyle w:val="a9"/>
                        <w:rFonts w:ascii="Cambria Math" w:hAnsi="Cambria Math"/>
                        <w:lang w:val="el-GR"/>
                      </w:rPr>
                      <m:t>'</m:t>
                    </m:r>
                  </m:sup>
                </m:sSubSup>
                <m:r>
                  <w:rPr>
                    <w:rStyle w:val="a9"/>
                    <w:rFonts w:ascii="Cambria Math" w:hAnsi="Cambria Math"/>
                    <w:lang w:val="el-GR"/>
                  </w:rPr>
                  <m:t>-</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m:t>
                    </m:r>
                    <m:r>
                      <w:rPr>
                        <w:rStyle w:val="a9"/>
                        <w:rFonts w:ascii="Cambria Math" w:hAnsi="Cambria Math"/>
                        <w:lang w:val="el-GR"/>
                      </w:rPr>
                      <m:t>h</m:t>
                    </m:r>
                  </m:sub>
                  <m:sup>
                    <m:r>
                      <w:rPr>
                        <w:rStyle w:val="a9"/>
                        <w:rFonts w:ascii="Cambria Math" w:hAnsi="Cambria Math"/>
                        <w:lang w:val="el-GR"/>
                      </w:rPr>
                      <m:t>'</m:t>
                    </m:r>
                  </m:sup>
                </m:sSubSup>
                <m:r>
                  <w:rPr>
                    <w:rStyle w:val="a9"/>
                    <w:rFonts w:ascii="Cambria Math" w:hAnsi="Cambria Math"/>
                  </w:rPr>
                  <m:t xml:space="preserve">) </m:t>
                </m:r>
              </m:oMath>
            </m:oMathPara>
          </w:p>
        </w:tc>
        <w:tc>
          <w:tcPr>
            <w:tcW w:w="2794" w:type="dxa"/>
          </w:tcPr>
          <w:p w:rsidR="003F7558" w:rsidRPr="00B61F47" w:rsidRDefault="003F7558" w:rsidP="00D11664">
            <w:pPr>
              <w:tabs>
                <w:tab w:val="left" w:pos="3480"/>
              </w:tabs>
              <w:jc w:val="right"/>
              <w:rPr>
                <w:rStyle w:val="a9"/>
                <w:i w:val="0"/>
              </w:rPr>
            </w:pPr>
            <w:r>
              <w:rPr>
                <w:rStyle w:val="a9"/>
                <w:i w:val="0"/>
              </w:rPr>
              <w:t>(4.39)</w:t>
            </w:r>
          </w:p>
        </w:tc>
      </w:tr>
    </w:tbl>
    <w:p w:rsidR="003F7558" w:rsidRDefault="003F7558" w:rsidP="00D27468">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645"/>
      </w:tblGrid>
      <w:tr w:rsidR="003F7558" w:rsidTr="003F7558">
        <w:trPr>
          <w:trHeight w:val="541"/>
        </w:trPr>
        <w:tc>
          <w:tcPr>
            <w:tcW w:w="5211" w:type="dxa"/>
          </w:tcPr>
          <w:p w:rsidR="003F7558" w:rsidRPr="009E560F" w:rsidRDefault="003F7558" w:rsidP="00D11664">
            <w:pPr>
              <w:tabs>
                <w:tab w:val="left" w:pos="3480"/>
              </w:tabs>
              <w:jc w:val="both"/>
              <w:rPr>
                <w:rStyle w:val="a9"/>
                <w:lang w:val="el-GR"/>
              </w:rPr>
            </w:pPr>
            <m:oMathPara>
              <m:oMathParaPr>
                <m:jc m:val="right"/>
              </m:oMathParaPr>
              <m:oMath>
                <m:r>
                  <w:rPr>
                    <w:rStyle w:val="a9"/>
                    <w:rFonts w:ascii="Cambria Math" w:hAnsi="Cambria Math"/>
                  </w:rPr>
                  <m:t>l=</m:t>
                </m:r>
                <m:r>
                  <w:rPr>
                    <w:rStyle w:val="a9"/>
                    <w:rFonts w:ascii="Cambria Math" w:hAnsi="Cambria Math"/>
                    <w:lang w:val="el-GR"/>
                  </w:rPr>
                  <m:t xml:space="preserve"> </m:t>
                </m:r>
                <m:f>
                  <m:fPr>
                    <m:ctrlPr>
                      <w:rPr>
                        <w:rStyle w:val="a9"/>
                        <w:rFonts w:ascii="Cambria Math" w:hAnsi="Cambria Math"/>
                        <w:lang w:val="el-GR"/>
                      </w:rPr>
                    </m:ctrlPr>
                  </m:fPr>
                  <m:num>
                    <m:r>
                      <w:rPr>
                        <w:rStyle w:val="a9"/>
                        <w:rFonts w:ascii="Cambria Math" w:hAnsi="Cambria Math"/>
                        <w:lang w:val="el-GR"/>
                      </w:rPr>
                      <m:t>3</m:t>
                    </m:r>
                  </m:num>
                  <m:den>
                    <m:r>
                      <w:rPr>
                        <w:rStyle w:val="a9"/>
                        <w:rFonts w:ascii="Cambria Math" w:hAnsi="Cambria Math"/>
                        <w:lang w:val="el-GR"/>
                      </w:rPr>
                      <m:t>4</m:t>
                    </m:r>
                  </m:den>
                </m:f>
                <m:r>
                  <w:rPr>
                    <w:rStyle w:val="a9"/>
                    <w:rFonts w:ascii="Cambria Math" w:hAnsi="Cambria Math"/>
                    <w:lang w:val="el-GR"/>
                  </w:rPr>
                  <m:t>(</m:t>
                </m:r>
                <m:f>
                  <m:fPr>
                    <m:ctrlPr>
                      <w:rPr>
                        <w:rStyle w:val="a9"/>
                        <w:rFonts w:ascii="Cambria Math" w:hAnsi="Cambria Math"/>
                        <w:lang w:val="el-GR"/>
                      </w:rPr>
                    </m:ctrlPr>
                  </m:fPr>
                  <m:num>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sub>
                        </m:sSub>
                      </m:e>
                    </m:acc>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num>
                  <m:den>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1s</m:t>
                        </m:r>
                      </m:sub>
                    </m:sSub>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den>
                </m:f>
                <m:r>
                  <w:rPr>
                    <w:rStyle w:val="a9"/>
                    <w:rFonts w:ascii="Cambria Math" w:hAnsi="Cambria Math"/>
                    <w:lang w:val="el-GR"/>
                  </w:rPr>
                  <m:t>)</m:t>
                </m:r>
                <m:r>
                  <w:rPr>
                    <w:rStyle w:val="a9"/>
                    <w:rFonts w:ascii="Cambria Math" w:hAnsi="Cambria Math"/>
                  </w:rPr>
                  <m:t xml:space="preserve"> </m:t>
                </m:r>
              </m:oMath>
            </m:oMathPara>
          </w:p>
        </w:tc>
        <w:tc>
          <w:tcPr>
            <w:tcW w:w="3645" w:type="dxa"/>
          </w:tcPr>
          <w:p w:rsidR="003F7558" w:rsidRPr="00B61F47" w:rsidRDefault="003F7558" w:rsidP="00D11664">
            <w:pPr>
              <w:tabs>
                <w:tab w:val="left" w:pos="3480"/>
              </w:tabs>
              <w:jc w:val="right"/>
              <w:rPr>
                <w:rStyle w:val="a9"/>
                <w:i w:val="0"/>
              </w:rPr>
            </w:pPr>
            <w:r>
              <w:rPr>
                <w:rStyle w:val="a9"/>
                <w:i w:val="0"/>
              </w:rPr>
              <w:t>(4.40)</w:t>
            </w:r>
          </w:p>
        </w:tc>
      </w:tr>
    </w:tbl>
    <w:p w:rsidR="008E62A7" w:rsidRDefault="008E62A7" w:rsidP="00D27468">
      <w:pPr>
        <w:tabs>
          <w:tab w:val="left" w:pos="1203"/>
        </w:tabs>
        <w:jc w:val="both"/>
        <w:rPr>
          <w:rStyle w:val="a9"/>
          <w:i w:val="0"/>
        </w:rPr>
      </w:pPr>
    </w:p>
    <w:p w:rsidR="003F7558" w:rsidRDefault="003F7558" w:rsidP="00D27468">
      <w:pPr>
        <w:tabs>
          <w:tab w:val="left" w:pos="1203"/>
        </w:tabs>
        <w:jc w:val="both"/>
        <w:rPr>
          <w:rStyle w:val="a9"/>
          <w:i w:val="0"/>
          <w:lang w:val="el-GR"/>
        </w:rPr>
      </w:pPr>
      <w:r>
        <w:rPr>
          <w:rStyle w:val="a9"/>
          <w:i w:val="0"/>
          <w:lang w:val="el-GR"/>
        </w:rPr>
        <w:t>Και με βάση τις τελευταίες μεταβλητές η εξίσωση (4.48) μετατρέπεται ως εξής :</w:t>
      </w:r>
    </w:p>
    <w:p w:rsidR="003F7558" w:rsidRDefault="003F7558" w:rsidP="00D27468">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3F7558" w:rsidTr="003F7558">
        <w:trPr>
          <w:trHeight w:val="773"/>
        </w:trPr>
        <w:tc>
          <w:tcPr>
            <w:tcW w:w="5637" w:type="dxa"/>
          </w:tcPr>
          <w:p w:rsidR="003F7558" w:rsidRPr="008E01D0" w:rsidRDefault="00DC1C75" w:rsidP="003F7558">
            <w:pPr>
              <w:tabs>
                <w:tab w:val="left" w:pos="3480"/>
              </w:tabs>
              <w:jc w:val="right"/>
              <w:rPr>
                <w:rStyle w:val="a9"/>
              </w:rPr>
            </w:pPr>
            <m:oMathPara>
              <m:oMathParaPr>
                <m:jc m:val="right"/>
              </m:oMathParaPr>
              <m:oMath>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m:t>
                    </m:r>
                    <m:r>
                      <w:rPr>
                        <w:rStyle w:val="a9"/>
                        <w:rFonts w:ascii="Cambria Math" w:hAnsi="Cambria Math"/>
                        <w:lang w:val="el-GR"/>
                      </w:rPr>
                      <m:t>h</m:t>
                    </m:r>
                  </m:sub>
                </m:sSub>
                <m:r>
                  <w:rPr>
                    <w:rStyle w:val="a9"/>
                    <w:rFonts w:ascii="Cambria Math" w:hAnsi="Cambria Math"/>
                    <w:lang w:val="el-GR"/>
                  </w:rPr>
                  <m:t xml:space="preserve">= </m:t>
                </m:r>
                <m:f>
                  <m:fPr>
                    <m:ctrlPr>
                      <w:rPr>
                        <w:rStyle w:val="a9"/>
                        <w:rFonts w:ascii="Cambria Math" w:hAnsi="Cambria Math"/>
                        <w:lang w:val="el-GR"/>
                      </w:rPr>
                    </m:ctrlPr>
                  </m:fPr>
                  <m:num>
                    <m:acc>
                      <m:accPr>
                        <m:chr m:val="̅"/>
                        <m:ctrlPr>
                          <w:rPr>
                            <w:rStyle w:val="a9"/>
                            <w:rFonts w:ascii="Cambria Math" w:hAnsi="Cambria Math"/>
                            <w:lang w:val="el-GR"/>
                          </w:rPr>
                        </m:ctrlPr>
                      </m:accPr>
                      <m:e>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m:t>
                            </m:r>
                          </m:sub>
                          <m:sup>
                            <m:r>
                              <w:rPr>
                                <w:rStyle w:val="a9"/>
                                <w:rFonts w:ascii="Cambria Math" w:hAnsi="Cambria Math"/>
                                <w:lang w:val="el-GR"/>
                              </w:rPr>
                              <m:t>'</m:t>
                            </m:r>
                          </m:sup>
                        </m:sSubSup>
                      </m:e>
                    </m:acc>
                    <m:r>
                      <w:rPr>
                        <w:rStyle w:val="a9"/>
                        <w:rFonts w:ascii="Cambria Math" w:hAnsi="Cambria Math"/>
                        <w:lang w:val="el-GR"/>
                      </w:rPr>
                      <m:t xml:space="preserve">- </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m:t>
                        </m:r>
                        <m:r>
                          <w:rPr>
                            <w:rStyle w:val="a9"/>
                            <w:rFonts w:ascii="Cambria Math" w:hAnsi="Cambria Math"/>
                            <w:lang w:val="el-GR"/>
                          </w:rPr>
                          <m:t>h</m:t>
                        </m:r>
                      </m:sub>
                      <m:sup>
                        <m:r>
                          <w:rPr>
                            <w:rStyle w:val="a9"/>
                            <w:rFonts w:ascii="Cambria Math" w:hAnsi="Cambria Math"/>
                            <w:lang w:val="el-GR"/>
                          </w:rPr>
                          <m:t>'</m:t>
                        </m:r>
                      </m:sup>
                    </m:sSubSup>
                    <m:r>
                      <w:rPr>
                        <w:rStyle w:val="a9"/>
                        <w:rFonts w:ascii="Cambria Math" w:hAnsi="Cambria Math"/>
                        <w:lang w:val="el-GR"/>
                      </w:rPr>
                      <m:t xml:space="preserve">+ </m:t>
                    </m:r>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m:t>
                            </m:r>
                          </m:sub>
                        </m:sSub>
                      </m:e>
                    </m:acc>
                    <m:r>
                      <w:rPr>
                        <w:rStyle w:val="a9"/>
                        <w:rFonts w:ascii="Cambria Math" w:hAnsi="Cambria Math"/>
                        <w:lang w:val="el-GR"/>
                      </w:rPr>
                      <m:t xml:space="preserve">- </m:t>
                    </m:r>
                    <m:r>
                      <w:rPr>
                        <w:rStyle w:val="a9"/>
                        <w:rFonts w:ascii="Cambria Math" w:hAnsi="Cambria Math"/>
                      </w:rPr>
                      <m:t>k</m:t>
                    </m:r>
                  </m:num>
                  <m:den>
                    <m:r>
                      <w:rPr>
                        <w:rStyle w:val="a9"/>
                        <w:rFonts w:ascii="Cambria Math" w:hAnsi="Cambria Math"/>
                        <w:lang w:val="el-GR"/>
                      </w:rPr>
                      <m:t>1- l</m:t>
                    </m:r>
                  </m:den>
                </m:f>
              </m:oMath>
            </m:oMathPara>
          </w:p>
        </w:tc>
        <w:tc>
          <w:tcPr>
            <w:tcW w:w="3219" w:type="dxa"/>
          </w:tcPr>
          <w:p w:rsidR="003F7558" w:rsidRPr="00B61F47" w:rsidRDefault="003F7558" w:rsidP="00D11664">
            <w:pPr>
              <w:tabs>
                <w:tab w:val="left" w:pos="3480"/>
              </w:tabs>
              <w:jc w:val="right"/>
              <w:rPr>
                <w:rStyle w:val="a9"/>
                <w:i w:val="0"/>
              </w:rPr>
            </w:pPr>
            <w:r>
              <w:rPr>
                <w:rStyle w:val="a9"/>
                <w:i w:val="0"/>
              </w:rPr>
              <w:t>(4.41)</w:t>
            </w:r>
          </w:p>
        </w:tc>
      </w:tr>
    </w:tbl>
    <w:p w:rsidR="003F7558" w:rsidRPr="003F7558" w:rsidRDefault="003F7558" w:rsidP="00D27468">
      <w:pPr>
        <w:tabs>
          <w:tab w:val="left" w:pos="1203"/>
        </w:tabs>
        <w:jc w:val="both"/>
        <w:rPr>
          <w:rStyle w:val="a9"/>
          <w:i w:val="0"/>
          <w:lang w:val="el-GR"/>
        </w:rPr>
      </w:pPr>
    </w:p>
    <w:p w:rsidR="003F7558" w:rsidRDefault="008E01D0" w:rsidP="00D27468">
      <w:pPr>
        <w:tabs>
          <w:tab w:val="left" w:pos="1203"/>
        </w:tabs>
        <w:jc w:val="both"/>
        <w:rPr>
          <w:rStyle w:val="a9"/>
          <w:i w:val="0"/>
          <w:lang w:val="el-GR"/>
        </w:rPr>
      </w:pPr>
      <w:r>
        <w:rPr>
          <w:rStyle w:val="a9"/>
          <w:i w:val="0"/>
          <w:lang w:val="el-GR"/>
        </w:rPr>
        <w:t xml:space="preserve">Ενώ σύμφωνα με τον </w:t>
      </w:r>
      <w:r>
        <w:rPr>
          <w:rStyle w:val="a9"/>
          <w:i w:val="0"/>
        </w:rPr>
        <w:t>R</w:t>
      </w:r>
      <w:r w:rsidRPr="008E01D0">
        <w:rPr>
          <w:rStyle w:val="a9"/>
          <w:i w:val="0"/>
          <w:lang w:val="el-GR"/>
        </w:rPr>
        <w:t>.</w:t>
      </w:r>
      <w:r>
        <w:rPr>
          <w:rStyle w:val="a9"/>
          <w:i w:val="0"/>
        </w:rPr>
        <w:t>H</w:t>
      </w:r>
      <w:r w:rsidRPr="008E01D0">
        <w:rPr>
          <w:rStyle w:val="a9"/>
          <w:i w:val="0"/>
          <w:lang w:val="el-GR"/>
        </w:rPr>
        <w:t xml:space="preserve"> </w:t>
      </w:r>
      <w:r>
        <w:rPr>
          <w:rStyle w:val="a9"/>
          <w:i w:val="0"/>
        </w:rPr>
        <w:t>Aungier</w:t>
      </w:r>
      <w:r w:rsidRPr="008E01D0">
        <w:rPr>
          <w:rStyle w:val="a9"/>
          <w:i w:val="0"/>
          <w:lang w:val="el-GR"/>
        </w:rPr>
        <w:t xml:space="preserve"> </w:t>
      </w:r>
      <w:r>
        <w:rPr>
          <w:rStyle w:val="a9"/>
          <w:i w:val="0"/>
          <w:lang w:val="el-GR"/>
        </w:rPr>
        <w:t xml:space="preserve">και τον </w:t>
      </w:r>
      <w:r>
        <w:rPr>
          <w:rStyle w:val="a9"/>
          <w:i w:val="0"/>
        </w:rPr>
        <w:t>Johannes</w:t>
      </w:r>
      <w:r w:rsidRPr="008E01D0">
        <w:rPr>
          <w:rStyle w:val="a9"/>
          <w:i w:val="0"/>
          <w:lang w:val="el-GR"/>
        </w:rPr>
        <w:t xml:space="preserve"> </w:t>
      </w:r>
      <w:r>
        <w:rPr>
          <w:rStyle w:val="a9"/>
          <w:i w:val="0"/>
        </w:rPr>
        <w:t>Schiff</w:t>
      </w:r>
      <w:r w:rsidRPr="008E01D0">
        <w:rPr>
          <w:rStyle w:val="a9"/>
          <w:i w:val="0"/>
          <w:lang w:val="el-GR"/>
        </w:rPr>
        <w:t xml:space="preserve"> </w:t>
      </w:r>
      <w:r>
        <w:rPr>
          <w:rStyle w:val="a9"/>
          <w:i w:val="0"/>
          <w:lang w:val="el-GR"/>
        </w:rPr>
        <w:t xml:space="preserve">η γωνία πρόσπτωσης της πλήμνης </w:t>
      </w:r>
      <w:r w:rsidRPr="008E01D0">
        <w:rPr>
          <w:rStyle w:val="a9"/>
          <w:i w:val="0"/>
          <w:lang w:val="el-GR"/>
        </w:rPr>
        <w:t>“</w:t>
      </w:r>
      <w:r>
        <w:rPr>
          <w:rStyle w:val="a9"/>
        </w:rPr>
        <w:t>i</w:t>
      </w:r>
      <w:r w:rsidRPr="008E01D0">
        <w:rPr>
          <w:rStyle w:val="a9"/>
          <w:lang w:val="el-GR"/>
        </w:rPr>
        <w:softHyphen/>
      </w:r>
      <w:r w:rsidRPr="008E01D0">
        <w:rPr>
          <w:rStyle w:val="a9"/>
          <w:vertAlign w:val="subscript"/>
          <w:lang w:val="el-GR"/>
        </w:rPr>
        <w:t>1</w:t>
      </w:r>
      <w:r>
        <w:rPr>
          <w:rStyle w:val="a9"/>
          <w:vertAlign w:val="subscript"/>
        </w:rPr>
        <w:t>h</w:t>
      </w:r>
      <w:r w:rsidRPr="008E01D0">
        <w:rPr>
          <w:rStyle w:val="a9"/>
          <w:i w:val="0"/>
          <w:lang w:val="el-GR"/>
        </w:rPr>
        <w:t>”</w:t>
      </w:r>
      <w:r>
        <w:rPr>
          <w:rStyle w:val="a9"/>
          <w:i w:val="0"/>
          <w:lang w:val="el-GR"/>
        </w:rPr>
        <w:t xml:space="preserve"> θα πρέπει να είναι το</w:t>
      </w:r>
      <w:r w:rsidRPr="008E01D0">
        <w:rPr>
          <w:rStyle w:val="a9"/>
          <w:i w:val="0"/>
          <w:lang w:val="el-GR"/>
        </w:rPr>
        <w:t xml:space="preserve"> 25% </w:t>
      </w:r>
      <w:r>
        <w:rPr>
          <w:rStyle w:val="a9"/>
          <w:i w:val="0"/>
          <w:lang w:val="el-GR"/>
        </w:rPr>
        <w:t>της γωνίας πρόσπτωσης του κελύφους</w:t>
      </w:r>
      <w:r w:rsidR="003F7558" w:rsidRPr="003F7558">
        <w:rPr>
          <w:rStyle w:val="a9"/>
          <w:i w:val="0"/>
          <w:lang w:val="el-GR"/>
        </w:rPr>
        <w:t xml:space="preserve"> (</w:t>
      </w:r>
      <w:r w:rsidR="003F7558">
        <w:rPr>
          <w:rStyle w:val="a9"/>
        </w:rPr>
        <w:t>i</w:t>
      </w:r>
      <w:r w:rsidR="003F7558" w:rsidRPr="003F7558">
        <w:rPr>
          <w:rStyle w:val="a9"/>
          <w:vertAlign w:val="subscript"/>
          <w:lang w:val="el-GR"/>
        </w:rPr>
        <w:t>1</w:t>
      </w:r>
      <w:r w:rsidR="003F7558">
        <w:rPr>
          <w:rStyle w:val="a9"/>
          <w:vertAlign w:val="subscript"/>
        </w:rPr>
        <w:t>h</w:t>
      </w:r>
      <w:r w:rsidR="003F7558" w:rsidRPr="003F7558">
        <w:rPr>
          <w:rStyle w:val="a9"/>
          <w:vertAlign w:val="subscript"/>
          <w:lang w:val="el-GR"/>
        </w:rPr>
        <w:t xml:space="preserve"> </w:t>
      </w:r>
      <w:r w:rsidR="003F7558" w:rsidRPr="003F7558">
        <w:rPr>
          <w:rStyle w:val="a9"/>
          <w:lang w:val="el-GR"/>
        </w:rPr>
        <w:t xml:space="preserve">= 0.25 </w:t>
      </w:r>
      <w:r w:rsidR="003F7558">
        <w:rPr>
          <w:rStyle w:val="a9"/>
        </w:rPr>
        <w:t>i</w:t>
      </w:r>
      <w:r w:rsidR="003F7558" w:rsidRPr="003F7558">
        <w:rPr>
          <w:rStyle w:val="a9"/>
          <w:vertAlign w:val="subscript"/>
          <w:lang w:val="el-GR"/>
        </w:rPr>
        <w:t>1</w:t>
      </w:r>
      <w:r w:rsidR="003F7558">
        <w:rPr>
          <w:rStyle w:val="a9"/>
          <w:vertAlign w:val="subscript"/>
        </w:rPr>
        <w:t>s</w:t>
      </w:r>
      <w:r w:rsidR="003F7558" w:rsidRPr="003F7558">
        <w:rPr>
          <w:rStyle w:val="a9"/>
          <w:i w:val="0"/>
          <w:lang w:val="el-GR"/>
        </w:rPr>
        <w:t>)</w:t>
      </w:r>
      <w:r>
        <w:rPr>
          <w:rStyle w:val="a9"/>
          <w:i w:val="0"/>
          <w:lang w:val="el-GR"/>
        </w:rPr>
        <w:t>. Δηλαδή θα ισχύει ότι</w:t>
      </w:r>
      <w:r w:rsidR="003F7558">
        <w:rPr>
          <w:rStyle w:val="a9"/>
          <w:i w:val="0"/>
          <w:lang w:val="el-GR"/>
        </w:rPr>
        <w:t xml:space="preserve"> : </w:t>
      </w:r>
    </w:p>
    <w:p w:rsidR="003F7558" w:rsidRPr="008E01D0" w:rsidRDefault="008E01D0" w:rsidP="00D27468">
      <w:pPr>
        <w:tabs>
          <w:tab w:val="left" w:pos="1203"/>
        </w:tabs>
        <w:jc w:val="both"/>
        <w:rPr>
          <w:rStyle w:val="a9"/>
          <w:i w:val="0"/>
          <w:lang w:val="el-GR"/>
        </w:rPr>
      </w:pPr>
      <w:r>
        <w:rPr>
          <w:rStyle w:val="a9"/>
          <w:i w:val="0"/>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3F7558" w:rsidTr="00D11664">
        <w:trPr>
          <w:trHeight w:val="541"/>
        </w:trPr>
        <w:tc>
          <w:tcPr>
            <w:tcW w:w="4928" w:type="dxa"/>
          </w:tcPr>
          <w:p w:rsidR="003F7558" w:rsidRPr="003F7558" w:rsidRDefault="00DC1C75" w:rsidP="003F7558">
            <w:pPr>
              <w:tabs>
                <w:tab w:val="left" w:pos="3480"/>
              </w:tabs>
              <w:jc w:val="both"/>
              <w:rPr>
                <w:rStyle w:val="a9"/>
              </w:rPr>
            </w:pPr>
            <m:oMathPara>
              <m:oMathParaPr>
                <m:jc m:val="right"/>
              </m:oMathParaPr>
              <m:oMath>
                <m:sSub>
                  <m:sSubPr>
                    <m:ctrlPr>
                      <w:rPr>
                        <w:rStyle w:val="a9"/>
                        <w:rFonts w:ascii="Cambria Math" w:hAnsi="Cambria Math"/>
                        <w:iCs w:val="0"/>
                      </w:rPr>
                    </m:ctrlPr>
                  </m:sSubPr>
                  <m:e>
                    <m:r>
                      <w:rPr>
                        <w:rStyle w:val="a9"/>
                        <w:rFonts w:ascii="Cambria Math" w:hAnsi="Cambria Math"/>
                      </w:rPr>
                      <m:t>i</m:t>
                    </m:r>
                  </m:e>
                  <m:sub>
                    <m:r>
                      <w:rPr>
                        <w:rStyle w:val="a9"/>
                        <w:rFonts w:ascii="Cambria Math" w:hAnsi="Cambria Math"/>
                      </w:rPr>
                      <m:t>1s</m:t>
                    </m:r>
                  </m:sub>
                </m:sSub>
                <m:r>
                  <w:rPr>
                    <w:rStyle w:val="a9"/>
                    <w:rFonts w:ascii="Cambria Math" w:hAnsi="Cambria Math"/>
                    <w:lang w:val="el-GR"/>
                  </w:rPr>
                  <m:t xml:space="preserve">=4 </m:t>
                </m:r>
                <m:sSub>
                  <m:sSubPr>
                    <m:ctrlPr>
                      <w:rPr>
                        <w:rStyle w:val="a9"/>
                        <w:rFonts w:ascii="Cambria Math" w:hAnsi="Cambria Math"/>
                        <w:iCs w:val="0"/>
                        <w:lang w:val="el-GR"/>
                      </w:rPr>
                    </m:ctrlPr>
                  </m:sSubPr>
                  <m:e>
                    <m:r>
                      <w:rPr>
                        <w:rStyle w:val="a9"/>
                        <w:rFonts w:ascii="Cambria Math" w:hAnsi="Cambria Math"/>
                        <w:lang w:val="el-GR"/>
                      </w:rPr>
                      <m:t>i</m:t>
                    </m:r>
                  </m:e>
                  <m:sub>
                    <m:r>
                      <w:rPr>
                        <w:rStyle w:val="a9"/>
                        <w:rFonts w:ascii="Cambria Math" w:hAnsi="Cambria Math"/>
                        <w:lang w:val="el-GR"/>
                      </w:rPr>
                      <m:t>1</m:t>
                    </m:r>
                    <m:r>
                      <w:rPr>
                        <w:rStyle w:val="a9"/>
                        <w:rFonts w:ascii="Cambria Math" w:hAnsi="Cambria Math"/>
                        <w:lang w:val="el-GR"/>
                      </w:rPr>
                      <m:t>h</m:t>
                    </m:r>
                  </m:sub>
                </m:sSub>
              </m:oMath>
            </m:oMathPara>
          </w:p>
        </w:tc>
        <w:tc>
          <w:tcPr>
            <w:tcW w:w="3928" w:type="dxa"/>
          </w:tcPr>
          <w:p w:rsidR="003F7558" w:rsidRPr="00B61F47" w:rsidRDefault="003F7558" w:rsidP="003F7558">
            <w:pPr>
              <w:tabs>
                <w:tab w:val="left" w:pos="3480"/>
              </w:tabs>
              <w:jc w:val="right"/>
              <w:rPr>
                <w:rStyle w:val="a9"/>
                <w:i w:val="0"/>
              </w:rPr>
            </w:pPr>
            <w:r>
              <w:rPr>
                <w:rStyle w:val="a9"/>
                <w:i w:val="0"/>
              </w:rPr>
              <w:t>(4.42)</w:t>
            </w:r>
          </w:p>
        </w:tc>
      </w:tr>
    </w:tbl>
    <w:p w:rsidR="008E62A7" w:rsidRDefault="008E62A7" w:rsidP="00D27468">
      <w:pPr>
        <w:tabs>
          <w:tab w:val="left" w:pos="1203"/>
        </w:tabs>
        <w:jc w:val="both"/>
        <w:rPr>
          <w:rStyle w:val="a9"/>
          <w:i w:val="0"/>
        </w:rPr>
      </w:pPr>
    </w:p>
    <w:p w:rsidR="00D27468" w:rsidRPr="005619D4" w:rsidRDefault="00F306B5" w:rsidP="00D27468">
      <w:pPr>
        <w:tabs>
          <w:tab w:val="left" w:pos="1203"/>
        </w:tabs>
        <w:jc w:val="both"/>
        <w:rPr>
          <w:rStyle w:val="a9"/>
          <w:i w:val="0"/>
          <w:lang w:val="el-GR"/>
        </w:rPr>
      </w:pPr>
      <w:r>
        <w:rPr>
          <w:rStyle w:val="a9"/>
          <w:i w:val="0"/>
          <w:lang w:val="el-GR"/>
        </w:rPr>
        <w:t xml:space="preserve">Αφού έχουν βρεθεί και οι γωνίες των σχετικών ταχυτήτων στην πλήμνη </w:t>
      </w:r>
      <w:r w:rsidRPr="00F306B5">
        <w:rPr>
          <w:rStyle w:val="a9"/>
          <w:i w:val="0"/>
          <w:lang w:val="el-GR"/>
        </w:rPr>
        <w:t>“</w:t>
      </w:r>
      <m:oMath>
        <m:sSubSup>
          <m:sSubSupPr>
            <m:ctrlPr>
              <w:rPr>
                <w:rStyle w:val="a9"/>
                <w:rFonts w:ascii="Cambria Math" w:hAnsi="Cambria Math"/>
                <w:i w:val="0"/>
                <w:iCs w:val="0"/>
                <w:sz w:val="22"/>
                <w:szCs w:val="22"/>
                <w:lang w:val="el-GR"/>
              </w:rPr>
            </m:ctrlPr>
          </m:sSubSupPr>
          <m:e>
            <m:r>
              <w:rPr>
                <w:rStyle w:val="a9"/>
                <w:rFonts w:ascii="Cambria Math" w:hAnsi="Cambria Math"/>
                <w:lang w:val="el-GR"/>
              </w:rPr>
              <m:t>α</m:t>
            </m:r>
            <m:ctrlPr>
              <w:rPr>
                <w:rStyle w:val="a9"/>
                <w:rFonts w:ascii="Cambria Math" w:hAnsi="Cambria Math"/>
                <w:i w:val="0"/>
                <w:iCs w:val="0"/>
                <w:lang w:val="el-GR"/>
              </w:rPr>
            </m:ctrlPr>
          </m:e>
          <m:sub>
            <m:r>
              <w:rPr>
                <w:rStyle w:val="a9"/>
                <w:rFonts w:ascii="Cambria Math" w:hAnsi="Cambria Math"/>
                <w:lang w:val="el-GR"/>
              </w:rPr>
              <m:t>1</m:t>
            </m:r>
            <m:r>
              <w:rPr>
                <w:rStyle w:val="a9"/>
                <w:rFonts w:ascii="Cambria Math" w:hAnsi="Cambria Math"/>
                <w:lang w:val="el-GR"/>
              </w:rPr>
              <m:t>h</m:t>
            </m:r>
          </m:sub>
          <m:sup>
            <m:r>
              <w:rPr>
                <w:rStyle w:val="a9"/>
                <w:rFonts w:ascii="Cambria Math" w:hAnsi="Cambria Math"/>
                <w:sz w:val="22"/>
                <w:szCs w:val="22"/>
                <w:lang w:val="el-GR"/>
              </w:rPr>
              <m:t>'</m:t>
            </m:r>
          </m:sup>
        </m:sSubSup>
      </m:oMath>
      <w:r w:rsidRPr="00F306B5">
        <w:rPr>
          <w:rStyle w:val="a9"/>
          <w:i w:val="0"/>
          <w:iCs w:val="0"/>
          <w:sz w:val="22"/>
          <w:szCs w:val="22"/>
          <w:lang w:val="el-GR"/>
        </w:rPr>
        <w:t>”</w:t>
      </w:r>
      <w:r>
        <w:rPr>
          <w:rStyle w:val="a9"/>
          <w:i w:val="0"/>
          <w:lang w:val="el-GR"/>
        </w:rPr>
        <w:t xml:space="preserve"> και στο κέλυφος </w:t>
      </w:r>
      <w:r w:rsidRPr="00F306B5">
        <w:rPr>
          <w:rStyle w:val="a9"/>
          <w:i w:val="0"/>
          <w:lang w:val="el-GR"/>
        </w:rPr>
        <w:t>“</w:t>
      </w:r>
      <m:oMath>
        <m:sSubSup>
          <m:sSubSupPr>
            <m:ctrlPr>
              <w:rPr>
                <w:rStyle w:val="a9"/>
                <w:rFonts w:ascii="Cambria Math" w:hAnsi="Cambria Math"/>
                <w:i w:val="0"/>
                <w:iCs w:val="0"/>
                <w:sz w:val="22"/>
                <w:szCs w:val="22"/>
                <w:lang w:val="el-GR"/>
              </w:rPr>
            </m:ctrlPr>
          </m:sSubSupPr>
          <m:e>
            <m:r>
              <w:rPr>
                <w:rStyle w:val="a9"/>
                <w:rFonts w:ascii="Cambria Math" w:hAnsi="Cambria Math"/>
                <w:lang w:val="el-GR"/>
              </w:rPr>
              <m:t>α</m:t>
            </m:r>
            <m:ctrlPr>
              <w:rPr>
                <w:rStyle w:val="a9"/>
                <w:rFonts w:ascii="Cambria Math" w:hAnsi="Cambria Math"/>
                <w:i w:val="0"/>
                <w:iCs w:val="0"/>
                <w:lang w:val="el-GR"/>
              </w:rPr>
            </m:ctrlPr>
          </m:e>
          <m:sub>
            <m:r>
              <w:rPr>
                <w:rStyle w:val="a9"/>
                <w:rFonts w:ascii="Cambria Math" w:hAnsi="Cambria Math"/>
                <w:lang w:val="el-GR"/>
              </w:rPr>
              <m:t>1s</m:t>
            </m:r>
          </m:sub>
          <m:sup>
            <m:r>
              <w:rPr>
                <w:rStyle w:val="a9"/>
                <w:rFonts w:ascii="Cambria Math" w:hAnsi="Cambria Math"/>
                <w:sz w:val="22"/>
                <w:szCs w:val="22"/>
                <w:lang w:val="el-GR"/>
              </w:rPr>
              <m:t>'</m:t>
            </m:r>
          </m:sup>
        </m:sSubSup>
      </m:oMath>
      <w:r w:rsidRPr="00F306B5">
        <w:rPr>
          <w:rStyle w:val="a9"/>
          <w:i w:val="0"/>
          <w:lang w:val="el-GR"/>
        </w:rPr>
        <w:t xml:space="preserve">” </w:t>
      </w:r>
      <w:r w:rsidR="005E7178">
        <w:rPr>
          <w:rStyle w:val="a9"/>
          <w:i w:val="0"/>
          <w:lang w:val="el-GR"/>
        </w:rPr>
        <w:t xml:space="preserve">αλλά και οι γωνίες πρόσπτωσης στην πλήμνη και στο κέλυφος από την σχέση (4.37) λύνοντας ως προς την γωνία του πτερυγίου </w:t>
      </w:r>
      <w:r w:rsidR="005E7178" w:rsidRPr="005E7178">
        <w:rPr>
          <w:rStyle w:val="a9"/>
          <w:i w:val="0"/>
          <w:lang w:val="el-GR"/>
        </w:rPr>
        <w:t>“</w:t>
      </w:r>
      <w:r w:rsidR="005E7178">
        <w:rPr>
          <w:rStyle w:val="a9"/>
          <w:lang w:val="el-GR"/>
        </w:rPr>
        <w:t>β</w:t>
      </w:r>
      <w:r w:rsidR="005E7178" w:rsidRPr="005E7178">
        <w:rPr>
          <w:rStyle w:val="a9"/>
          <w:i w:val="0"/>
          <w:lang w:val="el-GR"/>
        </w:rPr>
        <w:t>”</w:t>
      </w:r>
      <w:r w:rsidR="005E7178">
        <w:rPr>
          <w:rStyle w:val="a9"/>
          <w:i w:val="0"/>
          <w:lang w:val="el-GR"/>
        </w:rPr>
        <w:t xml:space="preserve"> υπολογίζεται η γωνία του πτερυγίου στην πλήμνη </w:t>
      </w:r>
      <w:r w:rsidR="005E7178" w:rsidRPr="005E7178">
        <w:rPr>
          <w:rStyle w:val="a9"/>
          <w:i w:val="0"/>
          <w:lang w:val="el-GR"/>
        </w:rPr>
        <w:t>“</w:t>
      </w:r>
      <w:r w:rsidR="005E7178">
        <w:rPr>
          <w:rStyle w:val="a9"/>
          <w:lang w:val="el-GR"/>
        </w:rPr>
        <w:t>β</w:t>
      </w:r>
      <w:r w:rsidR="005E7178" w:rsidRPr="005E7178">
        <w:rPr>
          <w:rStyle w:val="a9"/>
          <w:vertAlign w:val="subscript"/>
          <w:lang w:val="el-GR"/>
        </w:rPr>
        <w:t>1</w:t>
      </w:r>
      <w:r w:rsidR="005E7178">
        <w:rPr>
          <w:rStyle w:val="a9"/>
          <w:vertAlign w:val="subscript"/>
        </w:rPr>
        <w:t>h</w:t>
      </w:r>
      <w:r w:rsidR="005E7178" w:rsidRPr="005E7178">
        <w:rPr>
          <w:rStyle w:val="a9"/>
          <w:i w:val="0"/>
          <w:lang w:val="el-GR"/>
        </w:rPr>
        <w:t>”</w:t>
      </w:r>
      <w:r w:rsidR="005E7178">
        <w:rPr>
          <w:rStyle w:val="a9"/>
          <w:i w:val="0"/>
          <w:lang w:val="el-GR"/>
        </w:rPr>
        <w:t xml:space="preserve"> αλλά και στο κέλυφος</w:t>
      </w:r>
      <w:r w:rsidR="005E7178" w:rsidRPr="005E7178">
        <w:rPr>
          <w:rStyle w:val="a9"/>
          <w:i w:val="0"/>
          <w:lang w:val="el-GR"/>
        </w:rPr>
        <w:t xml:space="preserve"> “</w:t>
      </w:r>
      <w:r w:rsidR="005E7178">
        <w:rPr>
          <w:rStyle w:val="a9"/>
          <w:lang w:val="el-GR"/>
        </w:rPr>
        <w:t>β</w:t>
      </w:r>
      <w:r w:rsidR="005E7178" w:rsidRPr="005E7178">
        <w:rPr>
          <w:rStyle w:val="a9"/>
          <w:vertAlign w:val="subscript"/>
          <w:lang w:val="el-GR"/>
        </w:rPr>
        <w:t>1</w:t>
      </w:r>
      <w:r w:rsidR="005E7178">
        <w:rPr>
          <w:rStyle w:val="a9"/>
          <w:vertAlign w:val="subscript"/>
        </w:rPr>
        <w:t>s</w:t>
      </w:r>
      <w:r w:rsidR="005E7178" w:rsidRPr="005E7178">
        <w:rPr>
          <w:rStyle w:val="a9"/>
          <w:i w:val="0"/>
          <w:lang w:val="el-GR"/>
        </w:rPr>
        <w:t>”</w:t>
      </w:r>
      <w:r w:rsidR="005E7178">
        <w:rPr>
          <w:rStyle w:val="a9"/>
          <w:i w:val="0"/>
          <w:lang w:val="el-GR"/>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8E62A7" w:rsidTr="00D11664">
        <w:trPr>
          <w:trHeight w:val="773"/>
        </w:trPr>
        <w:tc>
          <w:tcPr>
            <w:tcW w:w="5353" w:type="dxa"/>
          </w:tcPr>
          <w:p w:rsidR="008E62A7" w:rsidRPr="00F306B5" w:rsidRDefault="00DC1C75" w:rsidP="00D11664">
            <w:pPr>
              <w:tabs>
                <w:tab w:val="left" w:pos="3480"/>
              </w:tabs>
              <w:jc w:val="both"/>
              <w:rPr>
                <w:rStyle w:val="a9"/>
                <w:i w:val="0"/>
              </w:rPr>
            </w:pPr>
            <m:oMathPara>
              <m:oMathParaPr>
                <m:jc m:val="right"/>
              </m:oMathParaPr>
              <m:oMath>
                <m:d>
                  <m:dPr>
                    <m:begChr m:val="{"/>
                    <m:endChr m:val=""/>
                    <m:ctrlPr>
                      <w:rPr>
                        <w:rStyle w:val="a9"/>
                        <w:rFonts w:ascii="Cambria Math" w:hAnsi="Cambria Math"/>
                        <w:lang w:val="el-GR"/>
                      </w:rPr>
                    </m:ctrlPr>
                  </m:dPr>
                  <m:e>
                    <m:eqArr>
                      <m:eqArrPr>
                        <m:ctrlPr>
                          <w:rPr>
                            <w:rStyle w:val="a9"/>
                            <w:rFonts w:ascii="Cambria Math" w:hAnsi="Cambria Math"/>
                            <w:lang w:val="el-GR"/>
                          </w:rPr>
                        </m:ctrlPr>
                      </m:eqArrPr>
                      <m:e>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β</m:t>
                            </m:r>
                          </m:e>
                          <m:sub>
                            <m:r>
                              <w:rPr>
                                <w:rStyle w:val="a9"/>
                                <w:rFonts w:ascii="Cambria Math" w:hAnsi="Cambria Math"/>
                                <w:lang w:val="el-GR"/>
                              </w:rPr>
                              <m:t>1</m:t>
                            </m:r>
                            <m:r>
                              <w:rPr>
                                <w:rStyle w:val="a9"/>
                                <w:rFonts w:ascii="Cambria Math" w:hAnsi="Cambria Math"/>
                                <w:lang w:val="el-GR"/>
                              </w:rPr>
                              <m:t>h</m:t>
                            </m:r>
                          </m:sub>
                        </m:sSub>
                        <m:r>
                          <w:rPr>
                            <w:rStyle w:val="a9"/>
                            <w:rFonts w:ascii="Cambria Math" w:hAnsi="Cambria Math"/>
                            <w:lang w:val="el-GR"/>
                          </w:rPr>
                          <m:t>=</m:t>
                        </m:r>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m:t>
                            </m:r>
                            <m:r>
                              <w:rPr>
                                <w:rStyle w:val="a9"/>
                                <w:rFonts w:ascii="Cambria Math" w:hAnsi="Cambria Math"/>
                                <w:lang w:val="el-GR"/>
                              </w:rPr>
                              <m:t>h</m:t>
                            </m:r>
                          </m:sub>
                        </m:sSub>
                        <m:r>
                          <w:rPr>
                            <w:rStyle w:val="a9"/>
                            <w:rFonts w:ascii="Cambria Math" w:hAnsi="Cambria Math"/>
                            <w:lang w:val="el-GR"/>
                          </w:rPr>
                          <m:t>+</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m:t>
                            </m:r>
                            <m:r>
                              <w:rPr>
                                <w:rStyle w:val="a9"/>
                                <w:rFonts w:ascii="Cambria Math" w:hAnsi="Cambria Math"/>
                                <w:lang w:val="el-GR"/>
                              </w:rPr>
                              <m:t>h</m:t>
                            </m:r>
                          </m:sub>
                          <m:sup>
                            <m:r>
                              <w:rPr>
                                <w:rStyle w:val="a9"/>
                                <w:rFonts w:ascii="Cambria Math" w:hAnsi="Cambria Math"/>
                                <w:lang w:val="el-GR"/>
                              </w:rPr>
                              <m:t>'</m:t>
                            </m:r>
                          </m:sup>
                        </m:sSubSup>
                      </m:e>
                      <m:e>
                        <m:sSub>
                          <m:sSubPr>
                            <m:ctrlPr>
                              <w:rPr>
                                <w:rStyle w:val="a9"/>
                                <w:rFonts w:ascii="Cambria Math" w:hAnsi="Cambria Math"/>
                                <w:lang w:val="el-GR"/>
                              </w:rPr>
                            </m:ctrlPr>
                          </m:sSubPr>
                          <m:e>
                            <m:r>
                              <w:rPr>
                                <w:rStyle w:val="a9"/>
                                <w:rFonts w:ascii="Cambria Math" w:hAnsi="Cambria Math"/>
                                <w:lang w:val="el-GR"/>
                              </w:rPr>
                              <m:t>β</m:t>
                            </m:r>
                          </m:e>
                          <m:sub>
                            <m:r>
                              <w:rPr>
                                <w:rStyle w:val="a9"/>
                                <w:rFonts w:ascii="Cambria Math" w:hAnsi="Cambria Math"/>
                                <w:lang w:val="el-GR"/>
                              </w:rPr>
                              <m:t>1s</m:t>
                            </m:r>
                          </m:sub>
                        </m:sSub>
                        <m:r>
                          <w:rPr>
                            <w:rStyle w:val="a9"/>
                            <w:rFonts w:ascii="Cambria Math" w:hAnsi="Cambria Math"/>
                            <w:lang w:val="el-GR"/>
                          </w:rPr>
                          <m:t>=</m:t>
                        </m:r>
                        <m:sSub>
                          <m:sSubPr>
                            <m:ctrlPr>
                              <w:rPr>
                                <w:rStyle w:val="a9"/>
                                <w:rFonts w:ascii="Cambria Math" w:hAnsi="Cambria Math"/>
                                <w:lang w:val="el-GR"/>
                              </w:rPr>
                            </m:ctrlPr>
                          </m:sSubPr>
                          <m:e>
                            <m:r>
                              <w:rPr>
                                <w:rStyle w:val="a9"/>
                                <w:rFonts w:ascii="Cambria Math" w:hAnsi="Cambria Math"/>
                                <w:lang w:val="el-GR"/>
                              </w:rPr>
                              <m:t>i</m:t>
                            </m:r>
                          </m:e>
                          <m:sub>
                            <m:r>
                              <w:rPr>
                                <w:rStyle w:val="a9"/>
                                <w:rFonts w:ascii="Cambria Math" w:hAnsi="Cambria Math"/>
                                <w:lang w:val="el-GR"/>
                              </w:rPr>
                              <m:t>1s</m:t>
                            </m:r>
                          </m:sub>
                        </m:sSub>
                        <m:r>
                          <w:rPr>
                            <w:rStyle w:val="a9"/>
                            <w:rFonts w:ascii="Cambria Math" w:hAnsi="Cambria Math"/>
                            <w:lang w:val="el-GR"/>
                          </w:rPr>
                          <m:t xml:space="preserve">+ </m:t>
                        </m:r>
                        <m:sSubSup>
                          <m:sSubSupPr>
                            <m:ctrlPr>
                              <w:rPr>
                                <w:rStyle w:val="a9"/>
                                <w:rFonts w:ascii="Cambria Math" w:hAnsi="Cambria Math"/>
                                <w:lang w:val="el-GR"/>
                              </w:rPr>
                            </m:ctrlPr>
                          </m:sSubSupPr>
                          <m:e>
                            <m:r>
                              <w:rPr>
                                <w:rStyle w:val="a9"/>
                                <w:rFonts w:ascii="Cambria Math" w:hAnsi="Cambria Math"/>
                                <w:lang w:val="el-GR"/>
                              </w:rPr>
                              <m:t>α</m:t>
                            </m:r>
                          </m:e>
                          <m:sub>
                            <m:r>
                              <w:rPr>
                                <w:rStyle w:val="a9"/>
                                <w:rFonts w:ascii="Cambria Math" w:hAnsi="Cambria Math"/>
                                <w:lang w:val="el-GR"/>
                              </w:rPr>
                              <m:t>1s</m:t>
                            </m:r>
                          </m:sub>
                          <m:sup>
                            <m:r>
                              <w:rPr>
                                <w:rStyle w:val="a9"/>
                                <w:rFonts w:ascii="Cambria Math" w:hAnsi="Cambria Math"/>
                                <w:lang w:val="el-GR"/>
                              </w:rPr>
                              <m:t>'</m:t>
                            </m:r>
                          </m:sup>
                        </m:sSubSup>
                      </m:e>
                    </m:eqArr>
                  </m:e>
                </m:d>
              </m:oMath>
            </m:oMathPara>
          </w:p>
          <w:p w:rsidR="008E62A7" w:rsidRPr="00F306B5" w:rsidRDefault="008E62A7" w:rsidP="00D11664">
            <w:pPr>
              <w:tabs>
                <w:tab w:val="left" w:pos="3480"/>
              </w:tabs>
              <w:jc w:val="both"/>
              <w:rPr>
                <w:rStyle w:val="a9"/>
                <w:i w:val="0"/>
              </w:rPr>
            </w:pPr>
          </w:p>
        </w:tc>
        <w:tc>
          <w:tcPr>
            <w:tcW w:w="3503" w:type="dxa"/>
          </w:tcPr>
          <w:p w:rsidR="008E62A7" w:rsidRPr="00B61F47" w:rsidRDefault="008E62A7" w:rsidP="008E62A7">
            <w:pPr>
              <w:tabs>
                <w:tab w:val="left" w:pos="3480"/>
              </w:tabs>
              <w:jc w:val="right"/>
              <w:rPr>
                <w:rStyle w:val="a9"/>
                <w:i w:val="0"/>
              </w:rPr>
            </w:pPr>
            <w:r>
              <w:rPr>
                <w:rStyle w:val="a9"/>
                <w:i w:val="0"/>
              </w:rPr>
              <w:t>(4.43)</w:t>
            </w:r>
          </w:p>
        </w:tc>
      </w:tr>
    </w:tbl>
    <w:p w:rsidR="00D65E88" w:rsidRDefault="00D65E88" w:rsidP="005619D4">
      <w:pPr>
        <w:tabs>
          <w:tab w:val="left" w:pos="1203"/>
        </w:tabs>
        <w:jc w:val="both"/>
        <w:rPr>
          <w:rStyle w:val="a9"/>
          <w:i w:val="0"/>
        </w:rPr>
      </w:pPr>
    </w:p>
    <w:p w:rsidR="005619D4" w:rsidRDefault="007B4EFA" w:rsidP="005619D4">
      <w:pPr>
        <w:tabs>
          <w:tab w:val="left" w:pos="1203"/>
        </w:tabs>
        <w:jc w:val="both"/>
        <w:rPr>
          <w:rStyle w:val="a9"/>
          <w:i w:val="0"/>
          <w:lang w:val="el-GR"/>
        </w:rPr>
      </w:pPr>
      <w:r>
        <w:rPr>
          <w:rStyle w:val="a9"/>
          <w:i w:val="0"/>
          <w:lang w:val="el-GR"/>
        </w:rPr>
        <w:t xml:space="preserve">      </w:t>
      </w:r>
      <w:r w:rsidR="005619D4">
        <w:rPr>
          <w:rStyle w:val="a9"/>
          <w:i w:val="0"/>
          <w:lang w:val="el-GR"/>
        </w:rPr>
        <w:t xml:space="preserve">Στην συνέχεια υπολογίζονται τα θερμοδυναμικά μεγέθη της θερμοκρασίας </w:t>
      </w:r>
      <w:r w:rsidR="005619D4" w:rsidRPr="00D11664">
        <w:rPr>
          <w:rStyle w:val="a9"/>
          <w:i w:val="0"/>
          <w:lang w:val="el-GR"/>
        </w:rPr>
        <w:t>“</w:t>
      </w:r>
      <w:r w:rsidR="005619D4">
        <w:rPr>
          <w:rStyle w:val="a9"/>
        </w:rPr>
        <w:t>T</w:t>
      </w:r>
      <w:r w:rsidR="005619D4" w:rsidRPr="00D11664">
        <w:rPr>
          <w:rStyle w:val="a9"/>
          <w:vertAlign w:val="subscript"/>
          <w:lang w:val="el-GR"/>
        </w:rPr>
        <w:t>1</w:t>
      </w:r>
      <w:r w:rsidR="005619D4" w:rsidRPr="00D11664">
        <w:rPr>
          <w:rStyle w:val="a9"/>
          <w:i w:val="0"/>
          <w:lang w:val="el-GR"/>
        </w:rPr>
        <w:t>”,</w:t>
      </w:r>
      <w:r w:rsidR="005619D4">
        <w:rPr>
          <w:rStyle w:val="a9"/>
          <w:i w:val="0"/>
          <w:lang w:val="el-GR"/>
        </w:rPr>
        <w:t xml:space="preserve"> της</w:t>
      </w:r>
      <w:r w:rsidR="005619D4" w:rsidRPr="00D11664">
        <w:rPr>
          <w:rStyle w:val="a9"/>
          <w:i w:val="0"/>
          <w:lang w:val="el-GR"/>
        </w:rPr>
        <w:t xml:space="preserve"> </w:t>
      </w:r>
      <w:r w:rsidR="005619D4">
        <w:rPr>
          <w:rStyle w:val="a9"/>
          <w:i w:val="0"/>
          <w:lang w:val="el-GR"/>
        </w:rPr>
        <w:t xml:space="preserve">πίεσης </w:t>
      </w:r>
      <w:r w:rsidR="005619D4" w:rsidRPr="00D11664">
        <w:rPr>
          <w:rStyle w:val="a9"/>
          <w:i w:val="0"/>
          <w:lang w:val="el-GR"/>
        </w:rPr>
        <w:t>“</w:t>
      </w:r>
      <w:r w:rsidR="005619D4">
        <w:rPr>
          <w:rStyle w:val="a9"/>
        </w:rPr>
        <w:t>p</w:t>
      </w:r>
      <w:r w:rsidR="005619D4" w:rsidRPr="00D11664">
        <w:rPr>
          <w:rStyle w:val="a9"/>
          <w:vertAlign w:val="subscript"/>
          <w:lang w:val="el-GR"/>
        </w:rPr>
        <w:t>1</w:t>
      </w:r>
      <w:r w:rsidR="005619D4" w:rsidRPr="00D11664">
        <w:rPr>
          <w:rStyle w:val="a9"/>
          <w:i w:val="0"/>
          <w:lang w:val="el-GR"/>
        </w:rPr>
        <w:t>”</w:t>
      </w:r>
      <w:r w:rsidR="005619D4">
        <w:rPr>
          <w:rStyle w:val="a9"/>
          <w:i w:val="0"/>
          <w:lang w:val="el-GR"/>
        </w:rPr>
        <w:t xml:space="preserve"> και της πυκνότητας </w:t>
      </w:r>
      <w:r w:rsidR="005619D4" w:rsidRPr="00D11664">
        <w:rPr>
          <w:rStyle w:val="a9"/>
          <w:i w:val="0"/>
          <w:lang w:val="el-GR"/>
        </w:rPr>
        <w:t>“</w:t>
      </w:r>
      <w:r w:rsidR="005619D4">
        <w:rPr>
          <w:rStyle w:val="a9"/>
          <w:lang w:val="el-GR"/>
        </w:rPr>
        <w:t>ρ</w:t>
      </w:r>
      <w:r w:rsidR="005619D4">
        <w:rPr>
          <w:rStyle w:val="a9"/>
          <w:vertAlign w:val="subscript"/>
          <w:lang w:val="el-GR"/>
        </w:rPr>
        <w:t>1</w:t>
      </w:r>
      <w:r w:rsidR="005619D4" w:rsidRPr="00D11664">
        <w:rPr>
          <w:rStyle w:val="a9"/>
          <w:i w:val="0"/>
          <w:lang w:val="el-GR"/>
        </w:rPr>
        <w:t>”</w:t>
      </w:r>
      <w:r w:rsidR="005619D4">
        <w:rPr>
          <w:rStyle w:val="a9"/>
          <w:i w:val="0"/>
          <w:lang w:val="el-GR"/>
        </w:rPr>
        <w:t xml:space="preserve"> στην είσοδο της πτερωτής. Η πυκνότητα προκύπτει από την εξίσωση </w:t>
      </w:r>
      <w:r w:rsidR="005619D4" w:rsidRPr="007B4EFA">
        <w:rPr>
          <w:rStyle w:val="a9"/>
          <w:i w:val="0"/>
          <w:lang w:val="el-GR"/>
        </w:rPr>
        <w:t xml:space="preserve">(4.44) </w:t>
      </w:r>
      <w:r w:rsidR="005619D4">
        <w:rPr>
          <w:rStyle w:val="a9"/>
          <w:i w:val="0"/>
          <w:lang w:val="el-GR"/>
        </w:rPr>
        <w:t>ως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5619D4" w:rsidTr="004D5579">
        <w:trPr>
          <w:trHeight w:val="541"/>
        </w:trPr>
        <w:tc>
          <w:tcPr>
            <w:tcW w:w="4928" w:type="dxa"/>
          </w:tcPr>
          <w:p w:rsidR="005619D4" w:rsidRPr="003F7558" w:rsidRDefault="00DC1C75" w:rsidP="004D5579">
            <w:pPr>
              <w:tabs>
                <w:tab w:val="left" w:pos="3480"/>
              </w:tabs>
              <w:jc w:val="both"/>
              <w:rPr>
                <w:rStyle w:val="a9"/>
              </w:rPr>
            </w:pPr>
            <m:oMathPara>
              <m:oMathParaPr>
                <m:jc m:val="right"/>
              </m:oMathParaPr>
              <m:oMath>
                <m:sSub>
                  <m:sSubPr>
                    <m:ctrlPr>
                      <w:rPr>
                        <w:rStyle w:val="a9"/>
                        <w:rFonts w:ascii="Cambria Math" w:hAnsi="Cambria Math"/>
                        <w:iCs w:val="0"/>
                      </w:rPr>
                    </m:ctrlPr>
                  </m:sSubPr>
                  <m:e>
                    <m:r>
                      <w:rPr>
                        <w:rStyle w:val="a9"/>
                        <w:rFonts w:ascii="Cambria Math" w:hAnsi="Cambria Math"/>
                      </w:rPr>
                      <m:t>Τ</m:t>
                    </m:r>
                  </m:e>
                  <m:sub>
                    <m:r>
                      <w:rPr>
                        <w:rStyle w:val="a9"/>
                        <w:rFonts w:ascii="Cambria Math" w:hAnsi="Cambria Math"/>
                      </w:rPr>
                      <m:t>1</m:t>
                    </m:r>
                  </m:sub>
                </m:sSub>
                <m:r>
                  <w:rPr>
                    <w:rStyle w:val="a9"/>
                    <w:rFonts w:ascii="Cambria Math" w:hAnsi="Cambria Math"/>
                    <w:lang w:val="el-GR"/>
                  </w:rPr>
                  <m:t>=</m:t>
                </m:r>
                <m:sSub>
                  <m:sSubPr>
                    <m:ctrlPr>
                      <w:rPr>
                        <w:rStyle w:val="a9"/>
                        <w:rFonts w:ascii="Cambria Math" w:hAnsi="Cambria Math"/>
                        <w:i w:val="0"/>
                        <w:iCs w:val="0"/>
                        <w:lang w:val="el-GR"/>
                      </w:rPr>
                    </m:ctrlPr>
                  </m:sSubPr>
                  <m:e>
                    <m:r>
                      <w:rPr>
                        <w:rStyle w:val="a9"/>
                        <w:rFonts w:ascii="Cambria Math" w:hAnsi="Cambria Math"/>
                        <w:lang w:val="el-GR"/>
                      </w:rPr>
                      <m:t>T</m:t>
                    </m:r>
                  </m:e>
                  <m:sub>
                    <m:r>
                      <w:rPr>
                        <w:rStyle w:val="a9"/>
                        <w:rFonts w:ascii="Cambria Math" w:hAnsi="Cambria Math"/>
                        <w:lang w:val="el-GR"/>
                      </w:rPr>
                      <m:t>01</m:t>
                    </m:r>
                  </m:sub>
                </m:sSub>
                <m:r>
                  <w:rPr>
                    <w:rStyle w:val="a9"/>
                    <w:rFonts w:ascii="Cambria Math" w:hAnsi="Cambria Math"/>
                    <w:lang w:val="el-GR"/>
                  </w:rPr>
                  <m:t xml:space="preserve">- </m:t>
                </m:r>
                <m:f>
                  <m:fPr>
                    <m:ctrlPr>
                      <w:rPr>
                        <w:rStyle w:val="a9"/>
                        <w:rFonts w:ascii="Cambria Math" w:hAnsi="Cambria Math"/>
                        <w:i w:val="0"/>
                        <w:iCs w:val="0"/>
                        <w:lang w:val="el-GR"/>
                      </w:rPr>
                    </m:ctrlPr>
                  </m:fPr>
                  <m:num>
                    <m:sSup>
                      <m:sSupPr>
                        <m:ctrlPr>
                          <w:rPr>
                            <w:rStyle w:val="a9"/>
                            <w:rFonts w:ascii="Cambria Math" w:hAnsi="Cambria Math"/>
                            <w:i w:val="0"/>
                            <w:iCs w:val="0"/>
                            <w:lang w:val="el-GR"/>
                          </w:rPr>
                        </m:ctrlPr>
                      </m:sSupPr>
                      <m:e>
                        <m:sSub>
                          <m:sSubPr>
                            <m:ctrlPr>
                              <w:rPr>
                                <w:rStyle w:val="a9"/>
                                <w:rFonts w:ascii="Cambria Math" w:hAnsi="Cambria Math"/>
                                <w:i w:val="0"/>
                                <w:iCs w:val="0"/>
                                <w:lang w:val="el-GR"/>
                              </w:rPr>
                            </m:ctrlPr>
                          </m:sSubPr>
                          <m:e>
                            <m:r>
                              <w:rPr>
                                <w:rStyle w:val="a9"/>
                                <w:rFonts w:ascii="Cambria Math" w:hAnsi="Cambria Math"/>
                                <w:lang w:val="el-GR"/>
                              </w:rPr>
                              <m:t>C</m:t>
                            </m:r>
                          </m:e>
                          <m:sub>
                            <m:r>
                              <w:rPr>
                                <w:rStyle w:val="a9"/>
                                <w:rFonts w:ascii="Cambria Math" w:hAnsi="Cambria Math"/>
                                <w:lang w:val="el-GR"/>
                              </w:rPr>
                              <m:t>1</m:t>
                            </m:r>
                          </m:sub>
                        </m:sSub>
                      </m:e>
                      <m:sup>
                        <m:r>
                          <w:rPr>
                            <w:rStyle w:val="a9"/>
                            <w:rFonts w:ascii="Cambria Math" w:hAnsi="Cambria Math"/>
                            <w:lang w:val="el-GR"/>
                          </w:rPr>
                          <m:t>2</m:t>
                        </m:r>
                      </m:sup>
                    </m:sSup>
                  </m:num>
                  <m:den>
                    <m:r>
                      <w:rPr>
                        <w:rStyle w:val="a9"/>
                        <w:rFonts w:ascii="Cambria Math" w:hAnsi="Cambria Math"/>
                        <w:lang w:val="el-GR"/>
                      </w:rPr>
                      <m:t xml:space="preserve">2 </m:t>
                    </m:r>
                    <m:sSub>
                      <m:sSubPr>
                        <m:ctrlPr>
                          <w:rPr>
                            <w:rStyle w:val="a9"/>
                            <w:rFonts w:ascii="Cambria Math" w:hAnsi="Cambria Math"/>
                            <w:i w:val="0"/>
                            <w:iCs w:val="0"/>
                            <w:lang w:val="el-GR"/>
                          </w:rPr>
                        </m:ctrlPr>
                      </m:sSubPr>
                      <m:e>
                        <m:r>
                          <w:rPr>
                            <w:rStyle w:val="a9"/>
                            <w:rFonts w:ascii="Cambria Math" w:hAnsi="Cambria Math"/>
                            <w:lang w:val="el-GR"/>
                          </w:rPr>
                          <m:t>C</m:t>
                        </m:r>
                      </m:e>
                      <m:sub>
                        <m:r>
                          <w:rPr>
                            <w:rStyle w:val="a9"/>
                            <w:rFonts w:ascii="Cambria Math" w:hAnsi="Cambria Math"/>
                            <w:lang w:val="el-GR"/>
                          </w:rPr>
                          <m:t>p</m:t>
                        </m:r>
                      </m:sub>
                    </m:sSub>
                  </m:den>
                </m:f>
              </m:oMath>
            </m:oMathPara>
          </w:p>
        </w:tc>
        <w:tc>
          <w:tcPr>
            <w:tcW w:w="3928" w:type="dxa"/>
          </w:tcPr>
          <w:p w:rsidR="005619D4" w:rsidRPr="00B61F47" w:rsidRDefault="005619D4" w:rsidP="004D5579">
            <w:pPr>
              <w:tabs>
                <w:tab w:val="left" w:pos="3480"/>
              </w:tabs>
              <w:jc w:val="right"/>
              <w:rPr>
                <w:rStyle w:val="a9"/>
                <w:i w:val="0"/>
              </w:rPr>
            </w:pPr>
            <w:r>
              <w:rPr>
                <w:rStyle w:val="a9"/>
                <w:i w:val="0"/>
              </w:rPr>
              <w:t>(4.44)</w:t>
            </w:r>
          </w:p>
        </w:tc>
      </w:tr>
    </w:tbl>
    <w:p w:rsidR="005619D4" w:rsidRDefault="005619D4" w:rsidP="00D27468">
      <w:pPr>
        <w:tabs>
          <w:tab w:val="left" w:pos="1203"/>
        </w:tabs>
        <w:jc w:val="both"/>
        <w:rPr>
          <w:rStyle w:val="a9"/>
          <w:i w:val="0"/>
        </w:rPr>
      </w:pPr>
    </w:p>
    <w:p w:rsidR="005619D4" w:rsidRDefault="005619D4">
      <w:pPr>
        <w:rPr>
          <w:rStyle w:val="a9"/>
          <w:i w:val="0"/>
          <w:lang w:val="el-GR"/>
        </w:rPr>
      </w:pPr>
      <w:r>
        <w:rPr>
          <w:rStyle w:val="a9"/>
          <w:i w:val="0"/>
          <w:lang w:val="el-GR"/>
        </w:rPr>
        <w:t xml:space="preserve">Η πίεση </w:t>
      </w:r>
      <w:r w:rsidRPr="005619D4">
        <w:rPr>
          <w:rStyle w:val="a9"/>
          <w:i w:val="0"/>
          <w:lang w:val="el-GR"/>
        </w:rPr>
        <w:t>“</w:t>
      </w:r>
      <w:r>
        <w:rPr>
          <w:rStyle w:val="a9"/>
        </w:rPr>
        <w:t>p</w:t>
      </w:r>
      <w:r w:rsidRPr="005619D4">
        <w:rPr>
          <w:rStyle w:val="a9"/>
          <w:vertAlign w:val="subscript"/>
          <w:lang w:val="el-GR"/>
        </w:rPr>
        <w:t>1</w:t>
      </w:r>
      <w:r w:rsidRPr="005619D4">
        <w:rPr>
          <w:rStyle w:val="a9"/>
          <w:i w:val="0"/>
          <w:lang w:val="el-GR"/>
        </w:rPr>
        <w:t xml:space="preserve">” </w:t>
      </w:r>
      <w:r>
        <w:rPr>
          <w:rStyle w:val="a9"/>
          <w:i w:val="0"/>
          <w:lang w:val="el-GR"/>
        </w:rPr>
        <w:t xml:space="preserve">συναρτήσει της θερμοκρασίας </w:t>
      </w:r>
      <w:r w:rsidRPr="005619D4">
        <w:rPr>
          <w:rStyle w:val="a9"/>
          <w:i w:val="0"/>
          <w:lang w:val="el-GR"/>
        </w:rPr>
        <w:t>“</w:t>
      </w:r>
      <w:r>
        <w:rPr>
          <w:rStyle w:val="a9"/>
        </w:rPr>
        <w:t>T</w:t>
      </w:r>
      <w:r w:rsidRPr="005619D4">
        <w:rPr>
          <w:rStyle w:val="a9"/>
          <w:lang w:val="el-GR"/>
        </w:rPr>
        <w:softHyphen/>
      </w:r>
      <w:r w:rsidRPr="005619D4">
        <w:rPr>
          <w:rStyle w:val="a9"/>
          <w:vertAlign w:val="subscript"/>
          <w:lang w:val="el-GR"/>
        </w:rPr>
        <w:t>1</w:t>
      </w:r>
      <w:r w:rsidRPr="005619D4">
        <w:rPr>
          <w:rStyle w:val="a9"/>
          <w:i w:val="0"/>
          <w:lang w:val="el-GR"/>
        </w:rPr>
        <w:t>”</w:t>
      </w:r>
      <w:r>
        <w:rPr>
          <w:rStyle w:val="a9"/>
          <w:i w:val="0"/>
          <w:lang w:val="el-GR"/>
        </w:rPr>
        <w:t xml:space="preserve">, της πίεσης ανακοπής </w:t>
      </w:r>
      <w:r w:rsidRPr="005619D4">
        <w:rPr>
          <w:rStyle w:val="a9"/>
          <w:i w:val="0"/>
          <w:lang w:val="el-GR"/>
        </w:rPr>
        <w:t>“</w:t>
      </w:r>
      <w:r>
        <w:rPr>
          <w:rStyle w:val="a9"/>
        </w:rPr>
        <w:t>p</w:t>
      </w:r>
      <w:r w:rsidRPr="005619D4">
        <w:rPr>
          <w:rStyle w:val="a9"/>
          <w:vertAlign w:val="subscript"/>
          <w:lang w:val="el-GR"/>
        </w:rPr>
        <w:t>01</w:t>
      </w:r>
      <w:r w:rsidRPr="005619D4">
        <w:rPr>
          <w:rStyle w:val="a9"/>
          <w:i w:val="0"/>
          <w:lang w:val="el-GR"/>
        </w:rPr>
        <w:t>”</w:t>
      </w:r>
      <w:r>
        <w:rPr>
          <w:rStyle w:val="a9"/>
          <w:i w:val="0"/>
          <w:lang w:val="el-GR"/>
        </w:rPr>
        <w:t xml:space="preserve">και της θερμοκρασίας ανακοπής </w:t>
      </w:r>
      <w:r w:rsidRPr="005619D4">
        <w:rPr>
          <w:rStyle w:val="a9"/>
          <w:i w:val="0"/>
          <w:lang w:val="el-GR"/>
        </w:rPr>
        <w:t>“</w:t>
      </w:r>
      <w:r>
        <w:rPr>
          <w:rStyle w:val="a9"/>
        </w:rPr>
        <w:t>T</w:t>
      </w:r>
      <w:r w:rsidRPr="005619D4">
        <w:rPr>
          <w:rStyle w:val="a9"/>
          <w:vertAlign w:val="subscript"/>
          <w:lang w:val="el-GR"/>
        </w:rPr>
        <w:t>01</w:t>
      </w:r>
      <w:r w:rsidRPr="005619D4">
        <w:rPr>
          <w:rStyle w:val="a9"/>
          <w:i w:val="0"/>
          <w:lang w:val="el-GR"/>
        </w:rPr>
        <w:t xml:space="preserve">” </w:t>
      </w:r>
      <w:r>
        <w:rPr>
          <w:rStyle w:val="a9"/>
          <w:i w:val="0"/>
          <w:lang w:val="el-GR"/>
        </w:rPr>
        <w:t xml:space="preserve">προκύπτει από την σχέση </w:t>
      </w:r>
      <w:r w:rsidRPr="005619D4">
        <w:rPr>
          <w:rStyle w:val="a9"/>
          <w:i w:val="0"/>
          <w:lang w:val="el-GR"/>
        </w:rPr>
        <w:t xml:space="preserve">(4.45) </w:t>
      </w:r>
      <w:r>
        <w:rPr>
          <w:rStyle w:val="a9"/>
          <w:i w:val="0"/>
          <w:lang w:val="el-GR"/>
        </w:rPr>
        <w:t xml:space="preserve">ως : </w:t>
      </w:r>
    </w:p>
    <w:p w:rsidR="005619D4" w:rsidRDefault="005619D4">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5619D4" w:rsidTr="005619D4">
        <w:trPr>
          <w:trHeight w:val="541"/>
        </w:trPr>
        <w:tc>
          <w:tcPr>
            <w:tcW w:w="4928" w:type="dxa"/>
          </w:tcPr>
          <w:p w:rsidR="005619D4" w:rsidRPr="003F7558" w:rsidRDefault="00DC1C75" w:rsidP="004D5579">
            <w:pPr>
              <w:tabs>
                <w:tab w:val="left" w:pos="3480"/>
              </w:tabs>
              <w:jc w:val="both"/>
              <w:rPr>
                <w:rStyle w:val="a9"/>
              </w:rPr>
            </w:pPr>
            <m:oMathPara>
              <m:oMathParaPr>
                <m:jc m:val="right"/>
              </m:oMathParaPr>
              <m:oMath>
                <m:sSub>
                  <m:sSubPr>
                    <m:ctrlPr>
                      <w:rPr>
                        <w:rStyle w:val="a9"/>
                        <w:rFonts w:ascii="Cambria Math" w:hAnsi="Cambria Math"/>
                        <w:iCs w:val="0"/>
                      </w:rPr>
                    </m:ctrlPr>
                  </m:sSubPr>
                  <m:e>
                    <m:r>
                      <w:rPr>
                        <w:rStyle w:val="a9"/>
                        <w:rFonts w:ascii="Cambria Math" w:hAnsi="Cambria Math"/>
                      </w:rPr>
                      <m:t>p</m:t>
                    </m:r>
                  </m:e>
                  <m:sub>
                    <m:r>
                      <w:rPr>
                        <w:rStyle w:val="a9"/>
                        <w:rFonts w:ascii="Cambria Math" w:hAnsi="Cambria Math"/>
                      </w:rPr>
                      <m:t>1</m:t>
                    </m:r>
                  </m:sub>
                </m:sSub>
                <m:r>
                  <w:rPr>
                    <w:rStyle w:val="a9"/>
                    <w:rFonts w:ascii="Cambria Math" w:hAnsi="Cambria Math"/>
                    <w:lang w:val="el-GR"/>
                  </w:rPr>
                  <m:t>=</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p</m:t>
                        </m:r>
                      </m:e>
                      <m:sub>
                        <m:r>
                          <w:rPr>
                            <w:rStyle w:val="a9"/>
                            <w:rFonts w:ascii="Cambria Math" w:hAnsi="Cambria Math"/>
                            <w:lang w:val="el-GR"/>
                          </w:rPr>
                          <m:t>01</m:t>
                        </m:r>
                      </m:sub>
                    </m:sSub>
                  </m:num>
                  <m:den>
                    <m:sSup>
                      <m:sSupPr>
                        <m:ctrlPr>
                          <w:rPr>
                            <w:rStyle w:val="a9"/>
                            <w:rFonts w:ascii="Cambria Math" w:hAnsi="Cambria Math"/>
                            <w:i w:val="0"/>
                            <w:iCs w:val="0"/>
                            <w:lang w:val="el-GR"/>
                          </w:rPr>
                        </m:ctrlPr>
                      </m:sSupPr>
                      <m:e>
                        <m:r>
                          <w:rPr>
                            <w:rStyle w:val="a9"/>
                            <w:rFonts w:ascii="Cambria Math" w:hAnsi="Cambria Math"/>
                            <w:lang w:val="el-GR"/>
                          </w:rPr>
                          <m:t>(</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T</m:t>
                                </m:r>
                              </m:e>
                              <m:sub>
                                <m:r>
                                  <w:rPr>
                                    <w:rStyle w:val="a9"/>
                                    <w:rFonts w:ascii="Cambria Math" w:hAnsi="Cambria Math"/>
                                    <w:lang w:val="el-GR"/>
                                  </w:rPr>
                                  <m:t>01</m:t>
                                </m:r>
                              </m:sub>
                            </m:sSub>
                          </m:num>
                          <m:den>
                            <m:sSub>
                              <m:sSubPr>
                                <m:ctrlPr>
                                  <w:rPr>
                                    <w:rStyle w:val="a9"/>
                                    <w:rFonts w:ascii="Cambria Math" w:hAnsi="Cambria Math"/>
                                    <w:i w:val="0"/>
                                    <w:iCs w:val="0"/>
                                    <w:lang w:val="el-GR"/>
                                  </w:rPr>
                                </m:ctrlPr>
                              </m:sSubPr>
                              <m:e>
                                <m:r>
                                  <w:rPr>
                                    <w:rStyle w:val="a9"/>
                                    <w:rFonts w:ascii="Cambria Math" w:hAnsi="Cambria Math"/>
                                    <w:lang w:val="el-GR"/>
                                  </w:rPr>
                                  <m:t>T</m:t>
                                </m:r>
                              </m:e>
                              <m:sub>
                                <m:r>
                                  <w:rPr>
                                    <w:rStyle w:val="a9"/>
                                    <w:rFonts w:ascii="Cambria Math" w:hAnsi="Cambria Math"/>
                                    <w:lang w:val="el-GR"/>
                                  </w:rPr>
                                  <m:t>1</m:t>
                                </m:r>
                              </m:sub>
                            </m:sSub>
                          </m:den>
                        </m:f>
                        <m:r>
                          <w:rPr>
                            <w:rStyle w:val="a9"/>
                            <w:rFonts w:ascii="Cambria Math" w:hAnsi="Cambria Math"/>
                            <w:lang w:val="el-GR"/>
                          </w:rPr>
                          <m:t>)</m:t>
                        </m:r>
                      </m:e>
                      <m:sup>
                        <m:r>
                          <w:rPr>
                            <w:rStyle w:val="a9"/>
                            <w:rFonts w:ascii="Cambria Math" w:hAnsi="Cambria Math"/>
                            <w:lang w:val="el-GR"/>
                          </w:rPr>
                          <m:t>2</m:t>
                        </m:r>
                      </m:sup>
                    </m:sSup>
                  </m:den>
                </m:f>
              </m:oMath>
            </m:oMathPara>
          </w:p>
        </w:tc>
        <w:tc>
          <w:tcPr>
            <w:tcW w:w="3928" w:type="dxa"/>
          </w:tcPr>
          <w:p w:rsidR="005619D4" w:rsidRPr="00B61F47" w:rsidRDefault="007B4EFA" w:rsidP="004D5579">
            <w:pPr>
              <w:tabs>
                <w:tab w:val="left" w:pos="3480"/>
              </w:tabs>
              <w:jc w:val="right"/>
              <w:rPr>
                <w:rStyle w:val="a9"/>
                <w:i w:val="0"/>
              </w:rPr>
            </w:pPr>
            <w:r>
              <w:rPr>
                <w:rStyle w:val="a9"/>
                <w:i w:val="0"/>
              </w:rPr>
              <w:t>(4.4</w:t>
            </w:r>
            <w:r>
              <w:rPr>
                <w:rStyle w:val="a9"/>
                <w:i w:val="0"/>
                <w:lang w:val="el-GR"/>
              </w:rPr>
              <w:t>5</w:t>
            </w:r>
            <w:r w:rsidR="005619D4">
              <w:rPr>
                <w:rStyle w:val="a9"/>
                <w:i w:val="0"/>
              </w:rPr>
              <w:t>)</w:t>
            </w:r>
          </w:p>
        </w:tc>
      </w:tr>
    </w:tbl>
    <w:p w:rsidR="005619D4" w:rsidRDefault="005619D4">
      <w:pPr>
        <w:rPr>
          <w:rStyle w:val="a9"/>
          <w:i w:val="0"/>
          <w:lang w:val="el-GR"/>
        </w:rPr>
      </w:pPr>
    </w:p>
    <w:p w:rsidR="007B4EFA" w:rsidRDefault="007B4EFA">
      <w:pPr>
        <w:rPr>
          <w:rStyle w:val="a9"/>
          <w:i w:val="0"/>
          <w:lang w:val="el-GR"/>
        </w:rPr>
      </w:pPr>
      <w:r>
        <w:rPr>
          <w:rStyle w:val="a9"/>
          <w:i w:val="0"/>
          <w:lang w:val="el-GR"/>
        </w:rPr>
        <w:t xml:space="preserve">Και τέλος η πυκνότητα </w:t>
      </w:r>
      <w:r w:rsidRPr="007B4EFA">
        <w:rPr>
          <w:rStyle w:val="a9"/>
          <w:i w:val="0"/>
          <w:lang w:val="el-GR"/>
        </w:rPr>
        <w:t>“</w:t>
      </w:r>
      <w:r>
        <w:rPr>
          <w:rStyle w:val="a9"/>
          <w:lang w:val="el-GR"/>
        </w:rPr>
        <w:t>ρ</w:t>
      </w:r>
      <w:r>
        <w:rPr>
          <w:rStyle w:val="a9"/>
          <w:lang w:val="el-GR"/>
        </w:rPr>
        <w:softHyphen/>
      </w:r>
      <w:r>
        <w:rPr>
          <w:rStyle w:val="a9"/>
          <w:vertAlign w:val="subscript"/>
          <w:lang w:val="el-GR"/>
        </w:rPr>
        <w:t>1</w:t>
      </w:r>
      <w:r w:rsidRPr="007B4EFA">
        <w:rPr>
          <w:rStyle w:val="a9"/>
          <w:i w:val="0"/>
          <w:lang w:val="el-GR"/>
        </w:rPr>
        <w:t>”</w:t>
      </w:r>
      <w:r>
        <w:rPr>
          <w:rStyle w:val="a9"/>
          <w:i w:val="0"/>
          <w:lang w:val="el-GR"/>
        </w:rPr>
        <w:t xml:space="preserve"> ορίζεται από την σχέση (4.46) ως :</w:t>
      </w:r>
    </w:p>
    <w:p w:rsidR="007B4EFA" w:rsidRDefault="007B4EFA">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7B4EFA" w:rsidTr="007B4EFA">
        <w:trPr>
          <w:trHeight w:val="541"/>
        </w:trPr>
        <w:tc>
          <w:tcPr>
            <w:tcW w:w="4928" w:type="dxa"/>
          </w:tcPr>
          <w:p w:rsidR="007B4EFA" w:rsidRPr="003F7558" w:rsidRDefault="00DC1C75" w:rsidP="004D5579">
            <w:pPr>
              <w:tabs>
                <w:tab w:val="left" w:pos="3480"/>
              </w:tabs>
              <w:jc w:val="both"/>
              <w:rPr>
                <w:rStyle w:val="a9"/>
              </w:rPr>
            </w:pPr>
            <m:oMathPara>
              <m:oMathParaPr>
                <m:jc m:val="right"/>
              </m:oMathParaPr>
              <m:oMath>
                <m:sSub>
                  <m:sSubPr>
                    <m:ctrlPr>
                      <w:rPr>
                        <w:rStyle w:val="a9"/>
                        <w:rFonts w:ascii="Cambria Math" w:hAnsi="Cambria Math"/>
                        <w:iCs w:val="0"/>
                      </w:rPr>
                    </m:ctrlPr>
                  </m:sSubPr>
                  <m:e>
                    <m:r>
                      <w:rPr>
                        <w:rStyle w:val="a9"/>
                        <w:rFonts w:ascii="Cambria Math" w:hAnsi="Cambria Math"/>
                      </w:rPr>
                      <m:t>p</m:t>
                    </m:r>
                  </m:e>
                  <m:sub>
                    <m:r>
                      <w:rPr>
                        <w:rStyle w:val="a9"/>
                        <w:rFonts w:ascii="Cambria Math" w:hAnsi="Cambria Math"/>
                      </w:rPr>
                      <m:t>1</m:t>
                    </m:r>
                  </m:sub>
                </m:sSub>
                <m:r>
                  <w:rPr>
                    <w:rStyle w:val="a9"/>
                    <w:rFonts w:ascii="Cambria Math" w:hAnsi="Cambria Math"/>
                    <w:lang w:val="el-GR"/>
                  </w:rPr>
                  <m:t>=</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p</m:t>
                        </m:r>
                      </m:e>
                      <m:sub>
                        <m:r>
                          <w:rPr>
                            <w:rStyle w:val="a9"/>
                            <w:rFonts w:ascii="Cambria Math" w:hAnsi="Cambria Math"/>
                            <w:lang w:val="el-GR"/>
                          </w:rPr>
                          <m:t>01</m:t>
                        </m:r>
                      </m:sub>
                    </m:sSub>
                  </m:num>
                  <m:den>
                    <m:sSup>
                      <m:sSupPr>
                        <m:ctrlPr>
                          <w:rPr>
                            <w:rStyle w:val="a9"/>
                            <w:rFonts w:ascii="Cambria Math" w:hAnsi="Cambria Math"/>
                            <w:i w:val="0"/>
                            <w:iCs w:val="0"/>
                            <w:lang w:val="el-GR"/>
                          </w:rPr>
                        </m:ctrlPr>
                      </m:sSupPr>
                      <m:e>
                        <m:r>
                          <w:rPr>
                            <w:rStyle w:val="a9"/>
                            <w:rFonts w:ascii="Cambria Math" w:hAnsi="Cambria Math"/>
                            <w:lang w:val="el-GR"/>
                          </w:rPr>
                          <m:t>(</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T</m:t>
                                </m:r>
                              </m:e>
                              <m:sub>
                                <m:r>
                                  <w:rPr>
                                    <w:rStyle w:val="a9"/>
                                    <w:rFonts w:ascii="Cambria Math" w:hAnsi="Cambria Math"/>
                                    <w:lang w:val="el-GR"/>
                                  </w:rPr>
                                  <m:t>01</m:t>
                                </m:r>
                              </m:sub>
                            </m:sSub>
                          </m:num>
                          <m:den>
                            <m:sSub>
                              <m:sSubPr>
                                <m:ctrlPr>
                                  <w:rPr>
                                    <w:rStyle w:val="a9"/>
                                    <w:rFonts w:ascii="Cambria Math" w:hAnsi="Cambria Math"/>
                                    <w:i w:val="0"/>
                                    <w:iCs w:val="0"/>
                                    <w:lang w:val="el-GR"/>
                                  </w:rPr>
                                </m:ctrlPr>
                              </m:sSubPr>
                              <m:e>
                                <m:r>
                                  <w:rPr>
                                    <w:rStyle w:val="a9"/>
                                    <w:rFonts w:ascii="Cambria Math" w:hAnsi="Cambria Math"/>
                                    <w:lang w:val="el-GR"/>
                                  </w:rPr>
                                  <m:t>T</m:t>
                                </m:r>
                              </m:e>
                              <m:sub>
                                <m:r>
                                  <w:rPr>
                                    <w:rStyle w:val="a9"/>
                                    <w:rFonts w:ascii="Cambria Math" w:hAnsi="Cambria Math"/>
                                    <w:lang w:val="el-GR"/>
                                  </w:rPr>
                                  <m:t>1</m:t>
                                </m:r>
                              </m:sub>
                            </m:sSub>
                          </m:den>
                        </m:f>
                        <m:r>
                          <w:rPr>
                            <w:rStyle w:val="a9"/>
                            <w:rFonts w:ascii="Cambria Math" w:hAnsi="Cambria Math"/>
                            <w:lang w:val="el-GR"/>
                          </w:rPr>
                          <m:t>)</m:t>
                        </m:r>
                      </m:e>
                      <m:sup>
                        <m:r>
                          <w:rPr>
                            <w:rStyle w:val="a9"/>
                            <w:rFonts w:ascii="Cambria Math" w:hAnsi="Cambria Math"/>
                            <w:lang w:val="el-GR"/>
                          </w:rPr>
                          <m:t>2</m:t>
                        </m:r>
                      </m:sup>
                    </m:sSup>
                  </m:den>
                </m:f>
              </m:oMath>
            </m:oMathPara>
          </w:p>
        </w:tc>
        <w:tc>
          <w:tcPr>
            <w:tcW w:w="3928" w:type="dxa"/>
          </w:tcPr>
          <w:p w:rsidR="007B4EFA" w:rsidRPr="00B61F47" w:rsidRDefault="007B4EFA" w:rsidP="004D5579">
            <w:pPr>
              <w:tabs>
                <w:tab w:val="left" w:pos="3480"/>
              </w:tabs>
              <w:jc w:val="right"/>
              <w:rPr>
                <w:rStyle w:val="a9"/>
                <w:i w:val="0"/>
              </w:rPr>
            </w:pPr>
            <w:r>
              <w:rPr>
                <w:rStyle w:val="a9"/>
                <w:i w:val="0"/>
              </w:rPr>
              <w:t>(4.4</w:t>
            </w:r>
            <w:r>
              <w:rPr>
                <w:rStyle w:val="a9"/>
                <w:i w:val="0"/>
                <w:lang w:val="el-GR"/>
              </w:rPr>
              <w:t>5</w:t>
            </w:r>
            <w:r>
              <w:rPr>
                <w:rStyle w:val="a9"/>
                <w:i w:val="0"/>
              </w:rPr>
              <w:t>)</w:t>
            </w:r>
          </w:p>
        </w:tc>
      </w:tr>
    </w:tbl>
    <w:p w:rsidR="007B4EFA" w:rsidRDefault="007B4EFA">
      <w:pPr>
        <w:rPr>
          <w:rStyle w:val="a9"/>
          <w:i w:val="0"/>
          <w:lang w:val="el-GR"/>
        </w:rPr>
      </w:pPr>
    </w:p>
    <w:p w:rsidR="007B4EFA" w:rsidRPr="005902B0" w:rsidRDefault="007B4EFA">
      <w:pPr>
        <w:rPr>
          <w:rStyle w:val="a9"/>
          <w:i w:val="0"/>
          <w:lang w:val="el-GR"/>
        </w:rPr>
      </w:pPr>
      <w:r>
        <w:rPr>
          <w:rStyle w:val="a9"/>
          <w:i w:val="0"/>
          <w:lang w:val="el-GR"/>
        </w:rPr>
        <w:t xml:space="preserve">Όλες οι πράξεις οι οποίες αφορούν τα θερμοδυναμικά μεγέθη στην είσοδο καθώς και τις εξισώσεις (4.36) έως (4.43) φαίνονται στην </w:t>
      </w:r>
      <w:r>
        <w:rPr>
          <w:rStyle w:val="a9"/>
          <w:lang w:val="el-GR"/>
        </w:rPr>
        <w:t xml:space="preserve">εικόνα 4.3.1.3 </w:t>
      </w:r>
      <w:r>
        <w:rPr>
          <w:rStyle w:val="a9"/>
          <w:i w:val="0"/>
          <w:lang w:val="el-GR"/>
        </w:rPr>
        <w:t xml:space="preserve">σε μορφή κώδικα. </w:t>
      </w:r>
    </w:p>
    <w:p w:rsidR="00D65E88" w:rsidRPr="00D65E88" w:rsidRDefault="00D65E88">
      <w:pPr>
        <w:rPr>
          <w:rStyle w:val="a9"/>
          <w:i w:val="0"/>
          <w:lang w:val="el-GR"/>
        </w:rPr>
      </w:pPr>
      <w:r>
        <w:rPr>
          <w:rStyle w:val="a9"/>
          <w:i w:val="0"/>
          <w:lang w:val="el-GR"/>
        </w:rPr>
        <w:t xml:space="preserve">      Τα επόμενα βήματα αφορούν τον προσδιορισμό της κατανομής της ακτίνας στην είσοδο </w:t>
      </w:r>
      <w:r w:rsidRPr="003244AD">
        <w:rPr>
          <w:rStyle w:val="a9"/>
          <w:i w:val="0"/>
          <w:lang w:val="el-GR"/>
        </w:rPr>
        <w:t>“</w:t>
      </w:r>
      <w:r>
        <w:rPr>
          <w:rStyle w:val="a9"/>
        </w:rPr>
        <w:t>r</w:t>
      </w:r>
      <w:r w:rsidRPr="003244AD">
        <w:rPr>
          <w:rStyle w:val="a9"/>
          <w:vertAlign w:val="subscript"/>
          <w:lang w:val="el-GR"/>
        </w:rPr>
        <w:t>1</w:t>
      </w:r>
      <w:r w:rsidRPr="003244AD">
        <w:rPr>
          <w:rStyle w:val="a9"/>
          <w:i w:val="0"/>
          <w:lang w:val="el-GR"/>
        </w:rPr>
        <w:t xml:space="preserve">” </w:t>
      </w:r>
      <w:r>
        <w:rPr>
          <w:rStyle w:val="a9"/>
          <w:i w:val="0"/>
          <w:lang w:val="el-GR"/>
        </w:rPr>
        <w:t xml:space="preserve">και της γωνίας του πτερυγίου στην είσοδο </w:t>
      </w:r>
      <w:r w:rsidRPr="003244AD">
        <w:rPr>
          <w:rStyle w:val="a9"/>
          <w:i w:val="0"/>
          <w:lang w:val="el-GR"/>
        </w:rPr>
        <w:t>“</w:t>
      </w:r>
      <w:r>
        <w:rPr>
          <w:rStyle w:val="a9"/>
          <w:lang w:val="el-GR"/>
        </w:rPr>
        <w:t>β</w:t>
      </w:r>
      <w:r w:rsidRPr="003244AD">
        <w:rPr>
          <w:rStyle w:val="a9"/>
          <w:vertAlign w:val="subscript"/>
          <w:lang w:val="el-GR"/>
        </w:rPr>
        <w:t>1</w:t>
      </w:r>
      <w:r w:rsidRPr="003244AD">
        <w:rPr>
          <w:rStyle w:val="a9"/>
          <w:i w:val="0"/>
          <w:lang w:val="el-GR"/>
        </w:rPr>
        <w:t>”.</w:t>
      </w:r>
      <w:r>
        <w:rPr>
          <w:rStyle w:val="a9"/>
          <w:i w:val="0"/>
          <w:lang w:val="el-GR"/>
        </w:rPr>
        <w:t xml:space="preserve"> Και τα δύο μεγέθη κατανομών θα αποθηκευτούν σε πίνακες </w:t>
      </w:r>
      <w:r w:rsidRPr="003244AD">
        <w:rPr>
          <w:rStyle w:val="a9"/>
          <w:i w:val="0"/>
          <w:lang w:val="el-GR"/>
        </w:rPr>
        <w:t>“</w:t>
      </w:r>
      <w:r>
        <w:rPr>
          <w:rStyle w:val="a9"/>
        </w:rPr>
        <w:t>r</w:t>
      </w:r>
      <w:r w:rsidRPr="003244AD">
        <w:rPr>
          <w:rStyle w:val="a9"/>
          <w:vertAlign w:val="subscript"/>
          <w:lang w:val="el-GR"/>
        </w:rPr>
        <w:t>1</w:t>
      </w:r>
      <w:r w:rsidRPr="003244AD">
        <w:rPr>
          <w:rStyle w:val="a9"/>
          <w:lang w:val="el-GR"/>
        </w:rPr>
        <w:t>[</w:t>
      </w:r>
      <w:r>
        <w:rPr>
          <w:rStyle w:val="a9"/>
        </w:rPr>
        <w:t>i</w:t>
      </w:r>
      <w:r w:rsidRPr="003244AD">
        <w:rPr>
          <w:rStyle w:val="a9"/>
          <w:lang w:val="el-GR"/>
        </w:rPr>
        <w:t xml:space="preserve">] </w:t>
      </w:r>
      <w:r w:rsidRPr="003244AD">
        <w:rPr>
          <w:rStyle w:val="a9"/>
          <w:i w:val="0"/>
          <w:lang w:val="el-GR"/>
        </w:rPr>
        <w:t xml:space="preserve">” </w:t>
      </w:r>
      <w:r>
        <w:rPr>
          <w:rStyle w:val="a9"/>
          <w:i w:val="0"/>
          <w:lang w:val="el-GR"/>
        </w:rPr>
        <w:t xml:space="preserve">και </w:t>
      </w:r>
      <w:r w:rsidRPr="003244AD">
        <w:rPr>
          <w:rStyle w:val="a9"/>
          <w:i w:val="0"/>
          <w:lang w:val="el-GR"/>
        </w:rPr>
        <w:t>“</w:t>
      </w:r>
      <w:r>
        <w:rPr>
          <w:rStyle w:val="a9"/>
          <w:lang w:val="el-GR"/>
        </w:rPr>
        <w:t>β</w:t>
      </w:r>
      <w:r w:rsidRPr="003244AD">
        <w:rPr>
          <w:rStyle w:val="a9"/>
          <w:vertAlign w:val="subscript"/>
          <w:lang w:val="el-GR"/>
        </w:rPr>
        <w:t>1</w:t>
      </w:r>
      <w:r w:rsidRPr="003244AD">
        <w:rPr>
          <w:rStyle w:val="a9"/>
          <w:lang w:val="el-GR"/>
        </w:rPr>
        <w:t>[</w:t>
      </w:r>
      <w:r>
        <w:rPr>
          <w:rStyle w:val="a9"/>
        </w:rPr>
        <w:t>i</w:t>
      </w:r>
      <w:r w:rsidRPr="003244AD">
        <w:rPr>
          <w:rStyle w:val="a9"/>
          <w:lang w:val="el-GR"/>
        </w:rPr>
        <w:t xml:space="preserve">] </w:t>
      </w:r>
      <w:r w:rsidRPr="003244AD">
        <w:rPr>
          <w:rStyle w:val="a9"/>
          <w:i w:val="0"/>
          <w:lang w:val="el-GR"/>
        </w:rPr>
        <w:t xml:space="preserve">” </w:t>
      </w:r>
      <w:r>
        <w:rPr>
          <w:rStyle w:val="a9"/>
          <w:i w:val="0"/>
          <w:lang w:val="el-GR"/>
        </w:rPr>
        <w:t>αντίστοιχα. Ιδιαίτερη σημασία και στους δύο αυτούς πίνακες/κατανομές έχουν τα πρώτα και τα τελευταία στοιχεία.</w:t>
      </w:r>
      <w:r w:rsidRPr="00D65E88">
        <w:rPr>
          <w:rStyle w:val="a9"/>
          <w:i w:val="0"/>
          <w:lang w:val="el-GR"/>
        </w:rPr>
        <w:t xml:space="preserve"> </w:t>
      </w:r>
      <w:r>
        <w:rPr>
          <w:rStyle w:val="a9"/>
          <w:i w:val="0"/>
          <w:lang w:val="el-GR"/>
        </w:rPr>
        <w:t>Τα πρώτα στοιχεία και στους δύο πίνακες θα πρέπει να ταυτίζονται με τα μεγέθη της πλήμνης. Αυτό θα πρέπει να ισχύει διότι η επαναληπτική διαδικασία εφαρμόζεται κατά την ακτινική διέλευση από την πλήμνη προς το κέλυφος.</w:t>
      </w:r>
    </w:p>
    <w:p w:rsidR="005619D4" w:rsidRPr="005619D4" w:rsidRDefault="007B4EFA">
      <w:pPr>
        <w:rPr>
          <w:rStyle w:val="a9"/>
          <w:i w:val="0"/>
          <w:lang w:val="el-GR"/>
        </w:rPr>
      </w:pPr>
      <w:r>
        <w:rPr>
          <w:iCs/>
          <w:noProof/>
        </w:rPr>
        <w:lastRenderedPageBreak/>
        <w:drawing>
          <wp:inline distT="0" distB="0" distL="0" distR="0">
            <wp:extent cx="5486400" cy="2355850"/>
            <wp:effectExtent l="19050" t="0" r="0" b="0"/>
            <wp:docPr id="27" name="26 - Εικόνα" descr="Εικόνα 4.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1.3.jpg"/>
                    <pic:cNvPicPr/>
                  </pic:nvPicPr>
                  <pic:blipFill>
                    <a:blip r:embed="rId34" cstate="print"/>
                    <a:stretch>
                      <a:fillRect/>
                    </a:stretch>
                  </pic:blipFill>
                  <pic:spPr>
                    <a:xfrm>
                      <a:off x="0" y="0"/>
                      <a:ext cx="5486400" cy="2355850"/>
                    </a:xfrm>
                    <a:prstGeom prst="rect">
                      <a:avLst/>
                    </a:prstGeom>
                  </pic:spPr>
                </pic:pic>
              </a:graphicData>
            </a:graphic>
          </wp:inline>
        </w:drawing>
      </w:r>
    </w:p>
    <w:p w:rsidR="008E62A7" w:rsidRPr="007B4EFA" w:rsidRDefault="007B4EFA" w:rsidP="007B4EFA">
      <w:pPr>
        <w:tabs>
          <w:tab w:val="left" w:pos="1203"/>
        </w:tabs>
        <w:jc w:val="center"/>
        <w:rPr>
          <w:rStyle w:val="af"/>
          <w:b/>
          <w:lang w:val="el-GR"/>
        </w:rPr>
      </w:pPr>
      <w:r>
        <w:rPr>
          <w:rStyle w:val="af"/>
          <w:b/>
          <w:lang w:val="el-GR"/>
        </w:rPr>
        <w:t>Εικόνα 4.3.1.3</w:t>
      </w:r>
    </w:p>
    <w:p w:rsidR="00E4038A" w:rsidRDefault="004D5579" w:rsidP="00D27468">
      <w:pPr>
        <w:tabs>
          <w:tab w:val="left" w:pos="1203"/>
        </w:tabs>
        <w:jc w:val="both"/>
        <w:rPr>
          <w:rStyle w:val="a9"/>
          <w:i w:val="0"/>
        </w:rPr>
      </w:pPr>
      <w:r>
        <w:rPr>
          <w:rStyle w:val="a9"/>
          <w:i w:val="0"/>
          <w:lang w:val="el-GR"/>
        </w:rPr>
        <w:t>Συνεπώς θα πρέπει και τα τελευταία στοιχεία των δύο πινάκων/κατανομών να ταυτίζονται με τα στοιχεία του κελύφους. Επομένως θα ισχύουν :</w:t>
      </w:r>
    </w:p>
    <w:p w:rsidR="00D65E88" w:rsidRPr="00D65E88" w:rsidRDefault="00D65E88" w:rsidP="00D27468">
      <w:pPr>
        <w:tabs>
          <w:tab w:val="left" w:pos="1203"/>
        </w:tabs>
        <w:jc w:val="both"/>
        <w:rPr>
          <w:rStyle w:val="a9"/>
          <w:i w:val="0"/>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4D5579" w:rsidTr="004D5579">
        <w:trPr>
          <w:trHeight w:val="541"/>
        </w:trPr>
        <w:tc>
          <w:tcPr>
            <w:tcW w:w="4928" w:type="dxa"/>
          </w:tcPr>
          <w:p w:rsidR="004D5579" w:rsidRPr="004D5579" w:rsidRDefault="00DC1C75" w:rsidP="004D5579">
            <w:pPr>
              <w:tabs>
                <w:tab w:val="left" w:pos="3480"/>
              </w:tabs>
              <w:jc w:val="both"/>
              <w:rPr>
                <w:rStyle w:val="a9"/>
                <w:lang w:val="el-GR"/>
              </w:rPr>
            </w:pPr>
            <m:oMathPara>
              <m:oMathParaPr>
                <m:jc m:val="right"/>
              </m:oMathParaPr>
              <m:oMath>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sub>
                </m:sSub>
                <m:d>
                  <m:dPr>
                    <m:ctrlPr>
                      <w:rPr>
                        <w:rStyle w:val="a9"/>
                        <w:rFonts w:ascii="Cambria Math" w:hAnsi="Cambria Math"/>
                        <w:lang w:val="el-GR"/>
                      </w:rPr>
                    </m:ctrlPr>
                  </m:dPr>
                  <m:e>
                    <m:r>
                      <w:rPr>
                        <w:rStyle w:val="a9"/>
                        <w:rFonts w:ascii="Cambria Math" w:hAnsi="Cambria Math"/>
                        <w:lang w:val="el-GR"/>
                      </w:rPr>
                      <m:t>1</m:t>
                    </m:r>
                  </m:e>
                </m:d>
                <m:r>
                  <w:rPr>
                    <w:rStyle w:val="a9"/>
                    <w:rFonts w:ascii="Cambria Math" w:hAnsi="Cambria Math"/>
                    <w:lang w:val="el-GR"/>
                  </w:rPr>
                  <m:t>=</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oMath>
            </m:oMathPara>
          </w:p>
        </w:tc>
        <w:tc>
          <w:tcPr>
            <w:tcW w:w="3928" w:type="dxa"/>
          </w:tcPr>
          <w:p w:rsidR="004D5579" w:rsidRPr="00B61F47" w:rsidRDefault="004D5579" w:rsidP="004D5579">
            <w:pPr>
              <w:tabs>
                <w:tab w:val="left" w:pos="3480"/>
              </w:tabs>
              <w:jc w:val="right"/>
              <w:rPr>
                <w:rStyle w:val="a9"/>
                <w:i w:val="0"/>
              </w:rPr>
            </w:pPr>
            <w:r>
              <w:rPr>
                <w:rStyle w:val="a9"/>
                <w:i w:val="0"/>
              </w:rPr>
              <w:t>(4.46)</w:t>
            </w:r>
          </w:p>
        </w:tc>
      </w:tr>
      <w:tr w:rsidR="004D5579" w:rsidTr="004D5579">
        <w:trPr>
          <w:trHeight w:val="541"/>
        </w:trPr>
        <w:tc>
          <w:tcPr>
            <w:tcW w:w="4928" w:type="dxa"/>
          </w:tcPr>
          <w:p w:rsidR="004D5579" w:rsidRPr="004D5579" w:rsidRDefault="00DC1C75" w:rsidP="004D5579">
            <w:pPr>
              <w:tabs>
                <w:tab w:val="left" w:pos="3480"/>
              </w:tabs>
              <w:jc w:val="right"/>
              <w:rPr>
                <w:rStyle w:val="a9"/>
                <w:rFonts w:ascii="Calibri" w:eastAsia="Times New Roman" w:hAnsi="Calibri" w:cs="Times New Roman"/>
                <w:i w:val="0"/>
                <w:lang w:val="el-GR"/>
              </w:rPr>
            </w:pPr>
            <m:oMath>
              <m:sSub>
                <m:sSubPr>
                  <m:ctrlPr>
                    <w:rPr>
                      <w:rStyle w:val="a9"/>
                      <w:rFonts w:ascii="Cambria Math" w:eastAsia="Times New Roman" w:hAnsi="Cambria Math" w:cs="Times New Roman"/>
                      <w:lang w:val="el-GR"/>
                    </w:rPr>
                  </m:ctrlPr>
                </m:sSubPr>
                <m:e>
                  <m:r>
                    <w:rPr>
                      <w:rStyle w:val="a9"/>
                      <w:rFonts w:ascii="Cambria Math" w:eastAsia="Times New Roman" w:hAnsi="Cambria Math" w:cs="Times New Roman"/>
                      <w:lang w:val="el-GR"/>
                    </w:rPr>
                    <m:t>β</m:t>
                  </m:r>
                </m:e>
                <m:sub>
                  <m:r>
                    <w:rPr>
                      <w:rStyle w:val="a9"/>
                      <w:rFonts w:ascii="Cambria Math" w:eastAsia="Times New Roman" w:hAnsi="Cambria Math" w:cs="Times New Roman"/>
                      <w:lang w:val="el-GR"/>
                    </w:rPr>
                    <m:t>1</m:t>
                  </m:r>
                </m:sub>
              </m:sSub>
              <m:d>
                <m:dPr>
                  <m:ctrlPr>
                    <w:rPr>
                      <w:rStyle w:val="a9"/>
                      <w:rFonts w:ascii="Cambria Math" w:eastAsia="Times New Roman" w:hAnsi="Cambria Math" w:cs="Times New Roman"/>
                      <w:lang w:val="el-GR"/>
                    </w:rPr>
                  </m:ctrlPr>
                </m:dPr>
                <m:e>
                  <m:r>
                    <w:rPr>
                      <w:rStyle w:val="a9"/>
                      <w:rFonts w:ascii="Cambria Math" w:eastAsia="Times New Roman" w:hAnsi="Cambria Math" w:cs="Times New Roman"/>
                      <w:lang w:val="el-GR"/>
                    </w:rPr>
                    <m:t>1</m:t>
                  </m:r>
                </m:e>
              </m:d>
              <m:r>
                <w:rPr>
                  <w:rStyle w:val="a9"/>
                  <w:rFonts w:ascii="Cambria Math" w:eastAsia="Times New Roman" w:hAnsi="Cambria Math" w:cs="Times New Roman"/>
                  <w:lang w:val="el-GR"/>
                </w:rPr>
                <m:t>=</m:t>
              </m:r>
              <m:sSub>
                <m:sSubPr>
                  <m:ctrlPr>
                    <w:rPr>
                      <w:rStyle w:val="a9"/>
                      <w:rFonts w:ascii="Cambria Math" w:eastAsia="Times New Roman" w:hAnsi="Cambria Math" w:cs="Times New Roman"/>
                      <w:lang w:val="el-GR"/>
                    </w:rPr>
                  </m:ctrlPr>
                </m:sSubPr>
                <m:e>
                  <m:r>
                    <w:rPr>
                      <w:rStyle w:val="a9"/>
                      <w:rFonts w:ascii="Cambria Math" w:eastAsia="Times New Roman" w:hAnsi="Cambria Math" w:cs="Times New Roman"/>
                      <w:lang w:val="el-GR"/>
                    </w:rPr>
                    <m:t>β</m:t>
                  </m:r>
                </m:e>
                <m:sub>
                  <m:r>
                    <w:rPr>
                      <w:rStyle w:val="a9"/>
                      <w:rFonts w:ascii="Cambria Math" w:eastAsia="Times New Roman" w:hAnsi="Cambria Math" w:cs="Times New Roman"/>
                    </w:rPr>
                    <m:t>h</m:t>
                  </m:r>
                  <m:r>
                    <w:rPr>
                      <w:rStyle w:val="a9"/>
                      <w:rFonts w:ascii="Cambria Math" w:eastAsia="Times New Roman" w:hAnsi="Cambria Math" w:cs="Times New Roman"/>
                    </w:rPr>
                    <m:t>1</m:t>
                  </m:r>
                  <m:ctrlPr>
                    <w:rPr>
                      <w:rStyle w:val="a9"/>
                      <w:rFonts w:ascii="Cambria Math" w:eastAsia="Times New Roman" w:hAnsi="Cambria Math" w:cs="Times New Roman"/>
                    </w:rPr>
                  </m:ctrlPr>
                </m:sub>
              </m:sSub>
            </m:oMath>
            <w:r w:rsidR="004D5579">
              <w:rPr>
                <w:rStyle w:val="a9"/>
                <w:rFonts w:ascii="Calibri" w:eastAsia="Times New Roman" w:hAnsi="Calibri" w:cs="Times New Roman"/>
                <w:i w:val="0"/>
                <w:lang w:val="el-GR"/>
              </w:rPr>
              <w:t xml:space="preserve"> </w:t>
            </w:r>
          </w:p>
        </w:tc>
        <w:tc>
          <w:tcPr>
            <w:tcW w:w="3928" w:type="dxa"/>
          </w:tcPr>
          <w:p w:rsidR="004D5579" w:rsidRDefault="004D5579" w:rsidP="004D5579">
            <w:pPr>
              <w:tabs>
                <w:tab w:val="left" w:pos="3480"/>
              </w:tabs>
              <w:jc w:val="right"/>
              <w:rPr>
                <w:rStyle w:val="a9"/>
                <w:i w:val="0"/>
              </w:rPr>
            </w:pPr>
            <w:r>
              <w:rPr>
                <w:rStyle w:val="a9"/>
                <w:i w:val="0"/>
              </w:rPr>
              <w:t>(4.47)</w:t>
            </w:r>
          </w:p>
        </w:tc>
      </w:tr>
    </w:tbl>
    <w:p w:rsidR="00D65E88" w:rsidRDefault="00D65E88" w:rsidP="00D27468">
      <w:pPr>
        <w:tabs>
          <w:tab w:val="left" w:pos="1203"/>
        </w:tabs>
        <w:jc w:val="both"/>
        <w:rPr>
          <w:rStyle w:val="a9"/>
          <w:i w:val="0"/>
        </w:rPr>
      </w:pPr>
    </w:p>
    <w:p w:rsidR="004D5579" w:rsidRDefault="004D5579" w:rsidP="00D27468">
      <w:pPr>
        <w:tabs>
          <w:tab w:val="left" w:pos="1203"/>
        </w:tabs>
        <w:jc w:val="both"/>
        <w:rPr>
          <w:rStyle w:val="a9"/>
          <w:i w:val="0"/>
          <w:lang w:val="el-GR"/>
        </w:rPr>
      </w:pPr>
      <w:r>
        <w:rPr>
          <w:rStyle w:val="a9"/>
          <w:i w:val="0"/>
          <w:lang w:val="el-GR"/>
        </w:rPr>
        <w:t>Πρέπει να σημειωθεί ότι το μέγεθος αυτών</w:t>
      </w:r>
      <w:r w:rsidR="009975DC">
        <w:rPr>
          <w:rStyle w:val="a9"/>
          <w:i w:val="0"/>
          <w:lang w:val="el-GR"/>
        </w:rPr>
        <w:t xml:space="preserve"> των πινάκων/κατανομών θα ταυτίζεται με τον αριθμό τον οποίο έχει επιλεγεί να χωριστεί η είσοδος σε ίσα ως προς το εμβαδόν τμήματα </w:t>
      </w:r>
      <w:r w:rsidR="009975DC" w:rsidRPr="009975DC">
        <w:rPr>
          <w:rStyle w:val="a9"/>
          <w:i w:val="0"/>
          <w:lang w:val="el-GR"/>
        </w:rPr>
        <w:t>“</w:t>
      </w:r>
      <w:r w:rsidR="009975DC">
        <w:rPr>
          <w:rStyle w:val="a9"/>
        </w:rPr>
        <w:t>N</w:t>
      </w:r>
      <w:r w:rsidR="009975DC">
        <w:rPr>
          <w:rStyle w:val="a9"/>
          <w:vertAlign w:val="subscript"/>
        </w:rPr>
        <w:t>area</w:t>
      </w:r>
      <w:r w:rsidR="009975DC" w:rsidRPr="009975DC">
        <w:rPr>
          <w:rStyle w:val="a9"/>
          <w:vertAlign w:val="subscript"/>
          <w:lang w:val="el-GR"/>
        </w:rPr>
        <w:t>,</w:t>
      </w:r>
      <w:r w:rsidR="009975DC">
        <w:rPr>
          <w:rStyle w:val="a9"/>
          <w:vertAlign w:val="subscript"/>
        </w:rPr>
        <w:t>incr</w:t>
      </w:r>
      <w:r w:rsidR="009975DC" w:rsidRPr="009975DC">
        <w:rPr>
          <w:rStyle w:val="a9"/>
          <w:vertAlign w:val="subscript"/>
          <w:lang w:val="el-GR"/>
        </w:rPr>
        <w:t>.</w:t>
      </w:r>
      <w:r w:rsidR="009975DC" w:rsidRPr="009975DC">
        <w:rPr>
          <w:rStyle w:val="a9"/>
          <w:i w:val="0"/>
          <w:lang w:val="el-GR"/>
        </w:rPr>
        <w:t>”</w:t>
      </w:r>
      <w:r w:rsidR="009975DC">
        <w:rPr>
          <w:rStyle w:val="a9"/>
          <w:i w:val="0"/>
          <w:lang w:val="el-GR"/>
        </w:rPr>
        <w:t xml:space="preserve">.Επομένως </w:t>
      </w:r>
      <w:r w:rsidR="001C2642">
        <w:rPr>
          <w:rStyle w:val="a9"/>
          <w:i w:val="0"/>
          <w:lang w:val="el-GR"/>
        </w:rPr>
        <w:t xml:space="preserve">μπορεί εύκολα να υπολογιστεί το εμβαδόν του κάθε τμήματος από την εξίσωση (4.48) και στην συνέχεια </w:t>
      </w:r>
      <w:r w:rsidR="009975DC">
        <w:rPr>
          <w:rStyle w:val="a9"/>
          <w:i w:val="0"/>
          <w:lang w:val="el-GR"/>
        </w:rPr>
        <w:t xml:space="preserve">να ξεκινήσει μια επαναληπτική διαδικασία </w:t>
      </w:r>
      <w:r w:rsidR="009975DC" w:rsidRPr="009975DC">
        <w:rPr>
          <w:rStyle w:val="a9"/>
          <w:i w:val="0"/>
          <w:lang w:val="el-GR"/>
        </w:rPr>
        <w:t>“</w:t>
      </w:r>
      <w:r w:rsidR="009975DC">
        <w:rPr>
          <w:rStyle w:val="a9"/>
        </w:rPr>
        <w:t>For</w:t>
      </w:r>
      <w:r w:rsidR="009975DC" w:rsidRPr="009975DC">
        <w:rPr>
          <w:rStyle w:val="a9"/>
          <w:i w:val="0"/>
          <w:lang w:val="el-GR"/>
        </w:rPr>
        <w:t xml:space="preserve">” </w:t>
      </w:r>
      <w:r w:rsidR="009975DC">
        <w:rPr>
          <w:rStyle w:val="a9"/>
          <w:i w:val="0"/>
          <w:lang w:val="el-GR"/>
        </w:rPr>
        <w:t>η οποία θα τερματίζει όταν υπολογίσει την γωνία</w:t>
      </w:r>
      <w:r w:rsidR="009975DC" w:rsidRPr="009975DC">
        <w:rPr>
          <w:rStyle w:val="a9"/>
          <w:i w:val="0"/>
          <w:lang w:val="el-GR"/>
        </w:rPr>
        <w:t xml:space="preserve"> “</w:t>
      </w:r>
      <w:r w:rsidR="009975DC">
        <w:rPr>
          <w:rStyle w:val="a9"/>
          <w:lang w:val="el-GR"/>
        </w:rPr>
        <w:t>β</w:t>
      </w:r>
      <w:r w:rsidR="009975DC" w:rsidRPr="009975DC">
        <w:rPr>
          <w:rStyle w:val="a9"/>
          <w:vertAlign w:val="subscript"/>
          <w:lang w:val="el-GR"/>
        </w:rPr>
        <w:t>1</w:t>
      </w:r>
      <w:r w:rsidR="009975DC" w:rsidRPr="009975DC">
        <w:rPr>
          <w:rStyle w:val="a9"/>
          <w:lang w:val="el-GR"/>
        </w:rPr>
        <w:t>[</w:t>
      </w:r>
      <w:r w:rsidR="009975DC">
        <w:rPr>
          <w:rStyle w:val="a9"/>
        </w:rPr>
        <w:t>N</w:t>
      </w:r>
      <w:r w:rsidR="009975DC">
        <w:rPr>
          <w:rStyle w:val="a9"/>
          <w:vertAlign w:val="subscript"/>
        </w:rPr>
        <w:t>area</w:t>
      </w:r>
      <w:r w:rsidR="009975DC" w:rsidRPr="009975DC">
        <w:rPr>
          <w:rStyle w:val="a9"/>
          <w:vertAlign w:val="subscript"/>
          <w:lang w:val="el-GR"/>
        </w:rPr>
        <w:t>,</w:t>
      </w:r>
      <w:r w:rsidR="009975DC">
        <w:rPr>
          <w:rStyle w:val="a9"/>
          <w:vertAlign w:val="subscript"/>
        </w:rPr>
        <w:t>incr</w:t>
      </w:r>
      <w:r w:rsidR="009975DC" w:rsidRPr="009975DC">
        <w:rPr>
          <w:rStyle w:val="a9"/>
          <w:lang w:val="el-GR"/>
        </w:rPr>
        <w:t>]</w:t>
      </w:r>
      <w:r w:rsidR="009975DC" w:rsidRPr="009975DC">
        <w:rPr>
          <w:rStyle w:val="a9"/>
          <w:i w:val="0"/>
          <w:lang w:val="el-GR"/>
        </w:rPr>
        <w:t>”</w:t>
      </w:r>
      <w:r w:rsidR="009975DC">
        <w:rPr>
          <w:rStyle w:val="a9"/>
          <w:i w:val="0"/>
          <w:lang w:val="el-GR"/>
        </w:rPr>
        <w:t xml:space="preserve"> και την ακτίνα</w:t>
      </w:r>
      <w:r w:rsidR="009975DC" w:rsidRPr="009975DC">
        <w:rPr>
          <w:rStyle w:val="a9"/>
          <w:i w:val="0"/>
          <w:lang w:val="el-GR"/>
        </w:rPr>
        <w:t xml:space="preserve"> “</w:t>
      </w:r>
      <w:r w:rsidR="009975DC">
        <w:rPr>
          <w:rStyle w:val="a9"/>
        </w:rPr>
        <w:t>r</w:t>
      </w:r>
      <w:r w:rsidR="009975DC" w:rsidRPr="009975DC">
        <w:rPr>
          <w:rStyle w:val="a9"/>
          <w:vertAlign w:val="subscript"/>
          <w:lang w:val="el-GR"/>
        </w:rPr>
        <w:t>1</w:t>
      </w:r>
      <w:r w:rsidR="009975DC" w:rsidRPr="009975DC">
        <w:rPr>
          <w:rStyle w:val="a9"/>
          <w:lang w:val="el-GR"/>
        </w:rPr>
        <w:t>[</w:t>
      </w:r>
      <w:r w:rsidR="009975DC">
        <w:rPr>
          <w:rStyle w:val="a9"/>
        </w:rPr>
        <w:t>N</w:t>
      </w:r>
      <w:r w:rsidR="009975DC">
        <w:rPr>
          <w:rStyle w:val="a9"/>
          <w:vertAlign w:val="subscript"/>
        </w:rPr>
        <w:t>area</w:t>
      </w:r>
      <w:r w:rsidR="009975DC" w:rsidRPr="009975DC">
        <w:rPr>
          <w:rStyle w:val="a9"/>
          <w:vertAlign w:val="subscript"/>
          <w:lang w:val="el-GR"/>
        </w:rPr>
        <w:t>,</w:t>
      </w:r>
      <w:r w:rsidR="009975DC">
        <w:rPr>
          <w:rStyle w:val="a9"/>
          <w:vertAlign w:val="subscript"/>
        </w:rPr>
        <w:t>incr</w:t>
      </w:r>
      <w:r w:rsidR="009975DC" w:rsidRPr="009975DC">
        <w:rPr>
          <w:rStyle w:val="a9"/>
          <w:lang w:val="el-GR"/>
        </w:rPr>
        <w:t xml:space="preserve">] </w:t>
      </w:r>
      <w:r w:rsidR="009975DC" w:rsidRPr="009975DC">
        <w:rPr>
          <w:rStyle w:val="a9"/>
          <w:i w:val="0"/>
          <w:lang w:val="el-GR"/>
        </w:rPr>
        <w:t xml:space="preserve">” </w:t>
      </w:r>
      <w:r w:rsidR="009975DC">
        <w:rPr>
          <w:rStyle w:val="a9"/>
          <w:i w:val="0"/>
          <w:lang w:val="el-GR"/>
        </w:rPr>
        <w:t xml:space="preserve"> του τελευταίου σημείου</w:t>
      </w:r>
      <w:r w:rsidR="009975DC" w:rsidRPr="009975DC">
        <w:rPr>
          <w:rStyle w:val="a9"/>
          <w:i w:val="0"/>
          <w:lang w:val="el-GR"/>
        </w:rPr>
        <w:t xml:space="preserve">. </w:t>
      </w:r>
    </w:p>
    <w:p w:rsidR="001C2642" w:rsidRPr="009975DC" w:rsidRDefault="001C2642" w:rsidP="00D27468">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1C2642" w:rsidTr="00741AB2">
        <w:trPr>
          <w:trHeight w:val="541"/>
        </w:trPr>
        <w:tc>
          <w:tcPr>
            <w:tcW w:w="5637" w:type="dxa"/>
          </w:tcPr>
          <w:p w:rsidR="001C2642" w:rsidRPr="003F7558" w:rsidRDefault="00DC1C75" w:rsidP="001C2642">
            <w:pPr>
              <w:tabs>
                <w:tab w:val="left" w:pos="3480"/>
              </w:tabs>
              <w:jc w:val="both"/>
              <w:rPr>
                <w:rStyle w:val="a9"/>
              </w:rPr>
            </w:pPr>
            <m:oMathPara>
              <m:oMathParaPr>
                <m:jc m:val="right"/>
              </m:oMathParaPr>
              <m:oMath>
                <m:sSub>
                  <m:sSubPr>
                    <m:ctrlPr>
                      <w:rPr>
                        <w:rStyle w:val="a9"/>
                        <w:rFonts w:ascii="Cambria Math" w:hAnsi="Cambria Math"/>
                        <w:iCs w:val="0"/>
                        <w:lang w:val="el-GR"/>
                      </w:rPr>
                    </m:ctrlPr>
                  </m:sSubPr>
                  <m:e>
                    <m:r>
                      <w:rPr>
                        <w:rStyle w:val="a9"/>
                        <w:rFonts w:ascii="Cambria Math" w:hAnsi="Cambria Math"/>
                      </w:rPr>
                      <m:t>Α</m:t>
                    </m:r>
                    <m:ctrlPr>
                      <w:rPr>
                        <w:rStyle w:val="a9"/>
                        <w:rFonts w:ascii="Cambria Math" w:hAnsi="Cambria Math"/>
                        <w:iCs w:val="0"/>
                      </w:rPr>
                    </m:ctrlPr>
                  </m:e>
                  <m:sub>
                    <m:r>
                      <w:rPr>
                        <w:rStyle w:val="a9"/>
                        <w:rFonts w:ascii="Cambria Math" w:hAnsi="Cambria Math"/>
                        <w:lang w:val="el-GR"/>
                      </w:rPr>
                      <m:t>1,incr</m:t>
                    </m:r>
                  </m:sub>
                </m:sSub>
                <m:r>
                  <w:rPr>
                    <w:rStyle w:val="a9"/>
                    <w:rFonts w:ascii="Cambria Math" w:hAnsi="Cambria Math"/>
                    <w:lang w:val="el-GR"/>
                  </w:rPr>
                  <m:t>=</m:t>
                </m:r>
                <m:f>
                  <m:fPr>
                    <m:ctrlPr>
                      <w:rPr>
                        <w:rStyle w:val="a9"/>
                        <w:rFonts w:ascii="Cambria Math" w:hAnsi="Cambria Math"/>
                        <w:i w:val="0"/>
                        <w:iCs w:val="0"/>
                        <w:lang w:val="el-GR"/>
                      </w:rPr>
                    </m:ctrlPr>
                  </m:fPr>
                  <m:num>
                    <m:acc>
                      <m:accPr>
                        <m:chr m:val="̇"/>
                        <m:ctrlPr>
                          <w:rPr>
                            <w:rStyle w:val="a9"/>
                            <w:rFonts w:ascii="Cambria Math" w:hAnsi="Cambria Math"/>
                            <w:i w:val="0"/>
                            <w:iCs w:val="0"/>
                            <w:lang w:val="el-GR"/>
                          </w:rPr>
                        </m:ctrlPr>
                      </m:accPr>
                      <m:e>
                        <m:r>
                          <w:rPr>
                            <w:rStyle w:val="a9"/>
                            <w:rFonts w:ascii="Cambria Math" w:hAnsi="Cambria Math"/>
                            <w:lang w:val="el-GR"/>
                          </w:rPr>
                          <m:t>m</m:t>
                        </m:r>
                      </m:e>
                    </m:acc>
                  </m:num>
                  <m:den>
                    <m:sSub>
                      <m:sSubPr>
                        <m:ctrlPr>
                          <w:rPr>
                            <w:rStyle w:val="a9"/>
                            <w:rFonts w:ascii="Cambria Math" w:hAnsi="Cambria Math"/>
                            <w:iCs w:val="0"/>
                            <w:lang w:val="el-GR"/>
                          </w:rPr>
                        </m:ctrlPr>
                      </m:sSubPr>
                      <m:e>
                        <m:r>
                          <w:rPr>
                            <w:rStyle w:val="a9"/>
                            <w:rFonts w:ascii="Cambria Math" w:hAnsi="Cambria Math"/>
                            <w:lang w:val="el-GR"/>
                          </w:rPr>
                          <m:t>ρ</m:t>
                        </m:r>
                      </m:e>
                      <m:sub>
                        <m:r>
                          <w:rPr>
                            <w:rStyle w:val="a9"/>
                            <w:rFonts w:ascii="Cambria Math" w:hAnsi="Cambria Math"/>
                            <w:lang w:val="el-GR"/>
                          </w:rPr>
                          <m:t>1</m:t>
                        </m:r>
                      </m:sub>
                    </m:sSub>
                    <m:sSub>
                      <m:sSubPr>
                        <m:ctrlPr>
                          <w:rPr>
                            <w:rStyle w:val="a9"/>
                            <w:rFonts w:ascii="Cambria Math" w:hAnsi="Cambria Math"/>
                            <w:iCs w:val="0"/>
                            <w:lang w:val="el-GR"/>
                          </w:rPr>
                        </m:ctrlPr>
                      </m:sSubPr>
                      <m:e>
                        <m:r>
                          <w:rPr>
                            <w:rStyle w:val="a9"/>
                            <w:rFonts w:ascii="Cambria Math" w:hAnsi="Cambria Math"/>
                            <w:lang w:val="el-GR"/>
                          </w:rPr>
                          <m:t>C</m:t>
                        </m:r>
                      </m:e>
                      <m:sub>
                        <m:r>
                          <w:rPr>
                            <w:rStyle w:val="a9"/>
                            <w:rFonts w:ascii="Cambria Math" w:hAnsi="Cambria Math"/>
                            <w:lang w:val="el-GR"/>
                          </w:rPr>
                          <m:t>m1</m:t>
                        </m:r>
                      </m:sub>
                    </m:sSub>
                    <m:sSub>
                      <m:sSubPr>
                        <m:ctrlPr>
                          <w:rPr>
                            <w:rStyle w:val="a9"/>
                            <w:rFonts w:ascii="Cambria Math" w:hAnsi="Cambria Math"/>
                            <w:iCs w:val="0"/>
                            <w:lang w:val="el-GR"/>
                          </w:rPr>
                        </m:ctrlPr>
                      </m:sSubPr>
                      <m:e>
                        <m:r>
                          <w:rPr>
                            <w:rStyle w:val="a9"/>
                            <w:rFonts w:ascii="Cambria Math" w:hAnsi="Cambria Math"/>
                            <w:lang w:val="el-GR"/>
                          </w:rPr>
                          <m:t>Ν</m:t>
                        </m:r>
                      </m:e>
                      <m:sub>
                        <m:r>
                          <w:rPr>
                            <w:rStyle w:val="a9"/>
                            <w:rFonts w:ascii="Cambria Math" w:hAnsi="Cambria Math"/>
                            <w:lang w:val="el-GR"/>
                          </w:rPr>
                          <m:t>area,incr</m:t>
                        </m:r>
                      </m:sub>
                    </m:sSub>
                  </m:den>
                </m:f>
              </m:oMath>
            </m:oMathPara>
          </w:p>
        </w:tc>
        <w:tc>
          <w:tcPr>
            <w:tcW w:w="3219" w:type="dxa"/>
          </w:tcPr>
          <w:p w:rsidR="001C2642" w:rsidRPr="00B61F47" w:rsidRDefault="001C2642" w:rsidP="001C2642">
            <w:pPr>
              <w:tabs>
                <w:tab w:val="left" w:pos="3480"/>
              </w:tabs>
              <w:jc w:val="right"/>
              <w:rPr>
                <w:rStyle w:val="a9"/>
                <w:i w:val="0"/>
              </w:rPr>
            </w:pPr>
            <w:r>
              <w:rPr>
                <w:rStyle w:val="a9"/>
                <w:i w:val="0"/>
              </w:rPr>
              <w:t>(4.48)</w:t>
            </w:r>
          </w:p>
        </w:tc>
      </w:tr>
    </w:tbl>
    <w:p w:rsidR="00E4038A" w:rsidRPr="005619D4" w:rsidRDefault="00E4038A" w:rsidP="00E4038A">
      <w:pPr>
        <w:tabs>
          <w:tab w:val="left" w:pos="1203"/>
        </w:tabs>
        <w:spacing w:line="240" w:lineRule="auto"/>
        <w:jc w:val="both"/>
        <w:rPr>
          <w:rStyle w:val="a9"/>
          <w:i w:val="0"/>
          <w:lang w:val="el-GR"/>
        </w:rPr>
      </w:pPr>
    </w:p>
    <w:p w:rsidR="00D65E88" w:rsidRDefault="00D65E88" w:rsidP="00D27468">
      <w:pPr>
        <w:tabs>
          <w:tab w:val="left" w:pos="1203"/>
        </w:tabs>
        <w:jc w:val="both"/>
        <w:rPr>
          <w:rStyle w:val="a9"/>
          <w:i w:val="0"/>
        </w:rPr>
      </w:pPr>
    </w:p>
    <w:p w:rsidR="008E62A7" w:rsidRPr="00BA66E3" w:rsidRDefault="001C2642" w:rsidP="00D27468">
      <w:pPr>
        <w:tabs>
          <w:tab w:val="left" w:pos="1203"/>
        </w:tabs>
        <w:jc w:val="both"/>
        <w:rPr>
          <w:rStyle w:val="a9"/>
          <w:i w:val="0"/>
          <w:lang w:val="el-GR"/>
        </w:rPr>
      </w:pPr>
      <w:r>
        <w:rPr>
          <w:rStyle w:val="a9"/>
          <w:i w:val="0"/>
          <w:lang w:val="el-GR"/>
        </w:rPr>
        <w:t xml:space="preserve">Με την εισαγωγή του κώδικα πρέπει να υπολογιστεί πρώτα η γωνία του πτερυγίου για το συγκεκριμένο τμήμα ίσου εμβαδού από την σχέση (4.49). Θα πρέπει όμως να </w:t>
      </w:r>
      <w:r>
        <w:rPr>
          <w:rStyle w:val="a9"/>
          <w:i w:val="0"/>
          <w:lang w:val="el-GR"/>
        </w:rPr>
        <w:lastRenderedPageBreak/>
        <w:t xml:space="preserve">ελεγχθεί εάν η επαναληπτική δομή βρίσκεται στην πρώτη επανάληψη, διότι η τιμή της γωνίας του πτερυγίου </w:t>
      </w:r>
      <w:r w:rsidR="006D3DB0">
        <w:rPr>
          <w:rStyle w:val="a9"/>
          <w:i w:val="0"/>
          <w:lang w:val="el-GR"/>
        </w:rPr>
        <w:t>του πρώτου στοιχείου είναι ήδη γνωστή.</w:t>
      </w:r>
    </w:p>
    <w:p w:rsidR="00741AB2" w:rsidRPr="00BA66E3" w:rsidRDefault="00741AB2" w:rsidP="00D27468">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2511"/>
      </w:tblGrid>
      <w:tr w:rsidR="006D3DB0" w:rsidTr="006D3DB0">
        <w:trPr>
          <w:trHeight w:val="541"/>
        </w:trPr>
        <w:tc>
          <w:tcPr>
            <w:tcW w:w="6345" w:type="dxa"/>
          </w:tcPr>
          <w:p w:rsidR="006D3DB0" w:rsidRPr="003F7558" w:rsidRDefault="00DC1C75" w:rsidP="006D3DB0">
            <w:pPr>
              <w:tabs>
                <w:tab w:val="left" w:pos="3480"/>
              </w:tabs>
              <w:jc w:val="both"/>
              <w:rPr>
                <w:rStyle w:val="a9"/>
              </w:rPr>
            </w:pPr>
            <m:oMathPara>
              <m:oMathParaPr>
                <m:jc m:val="right"/>
              </m:oMathParaPr>
              <m:oMath>
                <m:sSub>
                  <m:sSubPr>
                    <m:ctrlPr>
                      <w:rPr>
                        <w:rStyle w:val="a9"/>
                        <w:rFonts w:ascii="Cambria Math" w:hAnsi="Cambria Math"/>
                        <w:iCs w:val="0"/>
                        <w:lang w:val="el-GR"/>
                      </w:rPr>
                    </m:ctrlPr>
                  </m:sSubPr>
                  <m:e>
                    <m:r>
                      <w:rPr>
                        <w:rStyle w:val="a9"/>
                        <w:rFonts w:ascii="Cambria Math" w:hAnsi="Cambria Math"/>
                        <w:lang w:val="el-GR"/>
                      </w:rPr>
                      <m:t>β</m:t>
                    </m:r>
                  </m:e>
                  <m:sub>
                    <m:r>
                      <w:rPr>
                        <w:rStyle w:val="a9"/>
                        <w:rFonts w:ascii="Cambria Math" w:hAnsi="Cambria Math"/>
                        <w:lang w:val="el-GR"/>
                      </w:rPr>
                      <m:t>1</m:t>
                    </m:r>
                  </m:sub>
                </m:sSub>
                <m:d>
                  <m:dPr>
                    <m:ctrlPr>
                      <w:rPr>
                        <w:rStyle w:val="a9"/>
                        <w:rFonts w:ascii="Cambria Math" w:hAnsi="Cambria Math"/>
                        <w:lang w:val="el-GR"/>
                      </w:rPr>
                    </m:ctrlPr>
                  </m:dPr>
                  <m:e>
                    <m:r>
                      <w:rPr>
                        <w:rStyle w:val="a9"/>
                        <w:rFonts w:ascii="Cambria Math" w:hAnsi="Cambria Math"/>
                      </w:rPr>
                      <m:t>i</m:t>
                    </m:r>
                  </m:e>
                </m:d>
                <m:r>
                  <w:rPr>
                    <w:rStyle w:val="a9"/>
                    <w:rFonts w:ascii="Cambria Math" w:hAnsi="Cambria Math"/>
                    <w:lang w:val="el-GR"/>
                  </w:rPr>
                  <m:t>=</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sub>
                    </m:sSub>
                    <m:d>
                      <m:dPr>
                        <m:ctrlPr>
                          <w:rPr>
                            <w:rStyle w:val="a9"/>
                            <w:rFonts w:ascii="Cambria Math" w:hAnsi="Cambria Math"/>
                            <w:i w:val="0"/>
                            <w:iCs w:val="0"/>
                            <w:lang w:val="el-GR"/>
                          </w:rPr>
                        </m:ctrlPr>
                      </m:dPr>
                      <m:e>
                        <m:r>
                          <w:rPr>
                            <w:rStyle w:val="a9"/>
                            <w:rFonts w:ascii="Cambria Math" w:hAnsi="Cambria Math"/>
                            <w:lang w:val="el-GR"/>
                          </w:rPr>
                          <m:t>i</m:t>
                        </m:r>
                      </m:e>
                    </m:d>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num>
                  <m:den>
                    <m:sSub>
                      <m:sSubPr>
                        <m:ctrlPr>
                          <w:rPr>
                            <w:rStyle w:val="a9"/>
                            <w:rFonts w:ascii="Cambria Math" w:hAnsi="Cambria Math"/>
                            <w:iCs w:val="0"/>
                            <w:lang w:val="el-GR"/>
                          </w:rPr>
                        </m:ctrlPr>
                      </m:sSubPr>
                      <m:e>
                        <m:r>
                          <w:rPr>
                            <w:rStyle w:val="a9"/>
                            <w:rFonts w:ascii="Cambria Math" w:hAnsi="Cambria Math"/>
                            <w:lang w:val="el-GR"/>
                          </w:rPr>
                          <m:t>r</m:t>
                        </m:r>
                      </m:e>
                      <m:sub>
                        <m:r>
                          <w:rPr>
                            <w:rStyle w:val="a9"/>
                            <w:rFonts w:ascii="Cambria Math" w:hAnsi="Cambria Math"/>
                            <w:lang w:val="el-GR"/>
                          </w:rPr>
                          <m:t>1s</m:t>
                        </m:r>
                      </m:sub>
                    </m:sSub>
                    <m:r>
                      <w:rPr>
                        <w:rStyle w:val="a9"/>
                        <w:rFonts w:ascii="Cambria Math" w:hAnsi="Cambria Math"/>
                        <w:lang w:val="el-GR"/>
                      </w:rPr>
                      <m:t xml:space="preserve">- </m:t>
                    </m:r>
                    <m:sSub>
                      <m:sSubPr>
                        <m:ctrlPr>
                          <w:rPr>
                            <w:rStyle w:val="a9"/>
                            <w:rFonts w:ascii="Cambria Math" w:hAnsi="Cambria Math"/>
                            <w:iCs w:val="0"/>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den>
                </m:f>
                <m:d>
                  <m:dPr>
                    <m:ctrlPr>
                      <w:rPr>
                        <w:rStyle w:val="a9"/>
                        <w:rFonts w:ascii="Cambria Math" w:hAnsi="Cambria Math"/>
                        <w:i w:val="0"/>
                        <w:iCs w:val="0"/>
                        <w:lang w:val="el-GR"/>
                      </w:rPr>
                    </m:ctrlPr>
                  </m:dPr>
                  <m:e>
                    <m:sSub>
                      <m:sSubPr>
                        <m:ctrlPr>
                          <w:rPr>
                            <w:rStyle w:val="a9"/>
                            <w:rFonts w:ascii="Cambria Math" w:hAnsi="Cambria Math"/>
                            <w:i w:val="0"/>
                            <w:iCs w:val="0"/>
                            <w:lang w:val="el-GR"/>
                          </w:rPr>
                        </m:ctrlPr>
                      </m:sSubPr>
                      <m:e>
                        <m:r>
                          <w:rPr>
                            <w:rStyle w:val="a9"/>
                            <w:rFonts w:ascii="Cambria Math" w:hAnsi="Cambria Math"/>
                            <w:lang w:val="el-GR"/>
                          </w:rPr>
                          <m:t>β</m:t>
                        </m:r>
                      </m:e>
                      <m:sub>
                        <m:r>
                          <w:rPr>
                            <w:rStyle w:val="a9"/>
                            <w:rFonts w:ascii="Cambria Math" w:hAnsi="Cambria Math"/>
                            <w:lang w:val="el-GR"/>
                          </w:rPr>
                          <m:t>s1</m:t>
                        </m:r>
                      </m:sub>
                    </m:sSub>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β</m:t>
                        </m:r>
                      </m:e>
                      <m:sub>
                        <m:r>
                          <w:rPr>
                            <w:rStyle w:val="a9"/>
                            <w:rFonts w:ascii="Cambria Math" w:hAnsi="Cambria Math"/>
                            <w:lang w:val="el-GR"/>
                          </w:rPr>
                          <m:t>h1</m:t>
                        </m:r>
                      </m:sub>
                    </m:sSub>
                  </m:e>
                </m:d>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β</m:t>
                    </m:r>
                  </m:e>
                  <m:sub>
                    <m:r>
                      <w:rPr>
                        <w:rStyle w:val="a9"/>
                        <w:rFonts w:ascii="Cambria Math" w:hAnsi="Cambria Math"/>
                        <w:lang w:val="el-GR"/>
                      </w:rPr>
                      <m:t>h1</m:t>
                    </m:r>
                  </m:sub>
                </m:sSub>
              </m:oMath>
            </m:oMathPara>
          </w:p>
        </w:tc>
        <w:tc>
          <w:tcPr>
            <w:tcW w:w="2511" w:type="dxa"/>
          </w:tcPr>
          <w:p w:rsidR="006D3DB0" w:rsidRPr="00B61F47" w:rsidRDefault="006D3DB0" w:rsidP="00741AB2">
            <w:pPr>
              <w:tabs>
                <w:tab w:val="left" w:pos="3480"/>
              </w:tabs>
              <w:jc w:val="right"/>
              <w:rPr>
                <w:rStyle w:val="a9"/>
                <w:i w:val="0"/>
              </w:rPr>
            </w:pPr>
            <w:r>
              <w:rPr>
                <w:rStyle w:val="a9"/>
                <w:i w:val="0"/>
              </w:rPr>
              <w:t>(4.49)</w:t>
            </w:r>
          </w:p>
        </w:tc>
      </w:tr>
    </w:tbl>
    <w:p w:rsidR="006D3DB0" w:rsidRPr="00D11664" w:rsidRDefault="006D3DB0" w:rsidP="00D27468">
      <w:pPr>
        <w:tabs>
          <w:tab w:val="left" w:pos="1203"/>
        </w:tabs>
        <w:jc w:val="both"/>
        <w:rPr>
          <w:rStyle w:val="a9"/>
          <w:i w:val="0"/>
          <w:lang w:val="el-GR"/>
        </w:rPr>
      </w:pPr>
    </w:p>
    <w:p w:rsidR="008E62A7" w:rsidRDefault="00741AB2" w:rsidP="00D27468">
      <w:pPr>
        <w:tabs>
          <w:tab w:val="left" w:pos="1203"/>
        </w:tabs>
        <w:jc w:val="both"/>
        <w:rPr>
          <w:rStyle w:val="a9"/>
          <w:i w:val="0"/>
          <w:lang w:val="el-GR"/>
        </w:rPr>
      </w:pPr>
      <w:r>
        <w:rPr>
          <w:rStyle w:val="a9"/>
          <w:i w:val="0"/>
          <w:lang w:val="el-GR"/>
        </w:rPr>
        <w:t xml:space="preserve">Αφού βρεθεί η γωνία του πτερυγίου υπολογίζεται η παράμετρος </w:t>
      </w:r>
      <w:r w:rsidRPr="00741AB2">
        <w:rPr>
          <w:rStyle w:val="a9"/>
          <w:i w:val="0"/>
          <w:lang w:val="el-GR"/>
        </w:rPr>
        <w:t>“</w:t>
      </w:r>
      <w:r>
        <w:rPr>
          <w:rStyle w:val="a9"/>
          <w:i w:val="0"/>
          <w:lang w:val="el-GR"/>
        </w:rPr>
        <w:t>α</w:t>
      </w:r>
      <w:r w:rsidRPr="00741AB2">
        <w:rPr>
          <w:rStyle w:val="a9"/>
          <w:i w:val="0"/>
          <w:lang w:val="el-GR"/>
        </w:rPr>
        <w:t>”</w:t>
      </w:r>
      <w:r>
        <w:rPr>
          <w:rStyle w:val="a9"/>
          <w:i w:val="0"/>
          <w:lang w:val="el-GR"/>
        </w:rPr>
        <w:t xml:space="preserve"> η οποία χρησιμοποιείται  για την εύρεση της ακτίνας του επόμενου σημείου από το οποίο βρίσκεται την συγκεκριμένη στιγμή η δομή επανάληψης. Αυτό συμβαίνει διότι σε κάθε επανάληψη πρέπει να είναι γνωστή η ακτίνα του σημείου όπου βρίσκεται η δομή επανάληψης. Δηλαδή σε κάθε επανάληψη βρίσκεται η γωνία </w:t>
      </w:r>
      <w:r w:rsidRPr="00741AB2">
        <w:rPr>
          <w:rStyle w:val="a9"/>
          <w:i w:val="0"/>
          <w:lang w:val="el-GR"/>
        </w:rPr>
        <w:t>“</w:t>
      </w:r>
      <w:r>
        <w:rPr>
          <w:rStyle w:val="a9"/>
          <w:lang w:val="el-GR"/>
        </w:rPr>
        <w:t>β</w:t>
      </w:r>
      <w:r>
        <w:rPr>
          <w:rStyle w:val="a9"/>
          <w:vertAlign w:val="subscript"/>
          <w:lang w:val="el-GR"/>
        </w:rPr>
        <w:t>1</w:t>
      </w:r>
      <w:r>
        <w:rPr>
          <w:rStyle w:val="a9"/>
          <w:lang w:val="el-GR"/>
        </w:rPr>
        <w:t>[</w:t>
      </w:r>
      <w:r>
        <w:rPr>
          <w:rStyle w:val="a9"/>
        </w:rPr>
        <w:t>i</w:t>
      </w:r>
      <w:r>
        <w:rPr>
          <w:rStyle w:val="a9"/>
          <w:lang w:val="el-GR"/>
        </w:rPr>
        <w:t>]</w:t>
      </w:r>
      <w:r w:rsidRPr="00741AB2">
        <w:rPr>
          <w:rStyle w:val="a9"/>
          <w:lang w:val="el-GR"/>
        </w:rPr>
        <w:t xml:space="preserve"> </w:t>
      </w:r>
      <w:r w:rsidRPr="00741AB2">
        <w:rPr>
          <w:rStyle w:val="a9"/>
          <w:i w:val="0"/>
          <w:lang w:val="el-GR"/>
        </w:rPr>
        <w:t xml:space="preserve">” </w:t>
      </w:r>
      <w:r>
        <w:rPr>
          <w:rStyle w:val="a9"/>
          <w:i w:val="0"/>
          <w:lang w:val="el-GR"/>
        </w:rPr>
        <w:t xml:space="preserve">και η ακτίνα </w:t>
      </w:r>
      <w:r w:rsidRPr="00741AB2">
        <w:rPr>
          <w:rStyle w:val="a9"/>
          <w:i w:val="0"/>
          <w:lang w:val="el-GR"/>
        </w:rPr>
        <w:t>“</w:t>
      </w:r>
      <w:r>
        <w:rPr>
          <w:rStyle w:val="a9"/>
        </w:rPr>
        <w:t>r</w:t>
      </w:r>
      <w:r w:rsidRPr="00741AB2">
        <w:rPr>
          <w:rStyle w:val="a9"/>
          <w:vertAlign w:val="subscript"/>
          <w:lang w:val="el-GR"/>
        </w:rPr>
        <w:t>1</w:t>
      </w:r>
      <w:r w:rsidRPr="00741AB2">
        <w:rPr>
          <w:rStyle w:val="a9"/>
          <w:lang w:val="el-GR"/>
        </w:rPr>
        <w:t>[</w:t>
      </w:r>
      <w:r>
        <w:rPr>
          <w:rStyle w:val="a9"/>
        </w:rPr>
        <w:t>i</w:t>
      </w:r>
      <w:r w:rsidRPr="00741AB2">
        <w:rPr>
          <w:rStyle w:val="a9"/>
          <w:lang w:val="el-GR"/>
        </w:rPr>
        <w:t>+</w:t>
      </w:r>
      <w:r w:rsidRPr="002D56FF">
        <w:rPr>
          <w:rStyle w:val="a9"/>
          <w:lang w:val="el-GR"/>
        </w:rPr>
        <w:t>1</w:t>
      </w:r>
      <w:r w:rsidRPr="00741AB2">
        <w:rPr>
          <w:rStyle w:val="a9"/>
          <w:lang w:val="el-GR"/>
        </w:rPr>
        <w:t>]</w:t>
      </w:r>
      <w:r w:rsidR="002D56FF" w:rsidRPr="002D56FF">
        <w:rPr>
          <w:rStyle w:val="a9"/>
          <w:lang w:val="el-GR"/>
        </w:rPr>
        <w:t xml:space="preserve"> </w:t>
      </w:r>
      <w:r w:rsidRPr="00741AB2">
        <w:rPr>
          <w:rStyle w:val="a9"/>
          <w:i w:val="0"/>
          <w:lang w:val="el-GR"/>
        </w:rPr>
        <w:t>”</w:t>
      </w:r>
      <w:r w:rsidR="002D56FF" w:rsidRPr="002D56FF">
        <w:rPr>
          <w:rStyle w:val="a9"/>
          <w:i w:val="0"/>
          <w:lang w:val="el-GR"/>
        </w:rPr>
        <w:t xml:space="preserve">. </w:t>
      </w:r>
      <w:r w:rsidR="002D56FF">
        <w:rPr>
          <w:rStyle w:val="a9"/>
          <w:i w:val="0"/>
          <w:lang w:val="el-GR"/>
        </w:rPr>
        <w:t>Η ακτίνα θα προκύψει από τους τύπους (4.50) και (4.51) ως εξής :</w:t>
      </w:r>
    </w:p>
    <w:p w:rsidR="002D56FF" w:rsidRDefault="002D56FF" w:rsidP="00D27468">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2D56FF" w:rsidTr="002D56FF">
        <w:trPr>
          <w:trHeight w:val="541"/>
        </w:trPr>
        <w:tc>
          <w:tcPr>
            <w:tcW w:w="5495" w:type="dxa"/>
          </w:tcPr>
          <w:p w:rsidR="002D56FF" w:rsidRPr="003F7558" w:rsidRDefault="002D56FF" w:rsidP="002D56FF">
            <w:pPr>
              <w:tabs>
                <w:tab w:val="left" w:pos="3480"/>
              </w:tabs>
              <w:jc w:val="both"/>
              <w:rPr>
                <w:rStyle w:val="a9"/>
              </w:rPr>
            </w:pPr>
            <m:oMathPara>
              <m:oMathParaPr>
                <m:jc m:val="right"/>
              </m:oMathParaPr>
              <m:oMath>
                <m:r>
                  <w:rPr>
                    <w:rStyle w:val="a9"/>
                    <w:rFonts w:ascii="Cambria Math" w:hAnsi="Cambria Math"/>
                    <w:lang w:val="el-GR"/>
                  </w:rPr>
                  <m:t xml:space="preserve">α= </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Z</m:t>
                        </m:r>
                      </m:e>
                      <m:sub>
                        <m:r>
                          <w:rPr>
                            <w:rStyle w:val="a9"/>
                            <w:rFonts w:ascii="Cambria Math" w:hAnsi="Cambria Math"/>
                            <w:lang w:val="el-GR"/>
                          </w:rPr>
                          <m:t>I</m:t>
                        </m:r>
                      </m:sub>
                    </m:sSub>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t</m:t>
                        </m:r>
                      </m:e>
                      <m:sub>
                        <m:r>
                          <w:rPr>
                            <w:rStyle w:val="a9"/>
                            <w:rFonts w:ascii="Cambria Math" w:hAnsi="Cambria Math"/>
                            <w:lang w:val="el-GR"/>
                          </w:rPr>
                          <m:t>B1</m:t>
                        </m:r>
                      </m:sub>
                    </m:sSub>
                  </m:num>
                  <m:den>
                    <m:r>
                      <w:rPr>
                        <w:rStyle w:val="a9"/>
                        <w:rFonts w:ascii="Cambria Math" w:hAnsi="Cambria Math"/>
                        <w:lang w:val="el-GR"/>
                      </w:rPr>
                      <m:t xml:space="preserve">2π </m:t>
                    </m:r>
                    <m:func>
                      <m:funcPr>
                        <m:ctrlPr>
                          <w:rPr>
                            <w:rStyle w:val="a9"/>
                            <w:rFonts w:ascii="Cambria Math" w:hAnsi="Cambria Math"/>
                            <w:i w:val="0"/>
                            <w:iCs w:val="0"/>
                            <w:lang w:val="el-GR"/>
                          </w:rPr>
                        </m:ctrlPr>
                      </m:funcPr>
                      <m:fName>
                        <m:r>
                          <w:rPr>
                            <w:rStyle w:val="a9"/>
                            <w:rFonts w:ascii="Cambria Math" w:hAnsi="Cambria Math"/>
                            <w:lang w:val="el-GR"/>
                          </w:rPr>
                          <m:t>cos</m:t>
                        </m:r>
                      </m:fName>
                      <m:e>
                        <m:r>
                          <w:rPr>
                            <w:rStyle w:val="a9"/>
                            <w:rFonts w:ascii="Cambria Math" w:hAnsi="Cambria Math"/>
                            <w:lang w:val="el-GR"/>
                          </w:rPr>
                          <m:t>(</m:t>
                        </m:r>
                        <m:sSub>
                          <m:sSubPr>
                            <m:ctrlPr>
                              <w:rPr>
                                <w:rStyle w:val="a9"/>
                                <w:rFonts w:ascii="Cambria Math" w:hAnsi="Cambria Math"/>
                                <w:i w:val="0"/>
                                <w:iCs w:val="0"/>
                                <w:lang w:val="el-GR"/>
                              </w:rPr>
                            </m:ctrlPr>
                          </m:sSubPr>
                          <m:e>
                            <m:r>
                              <w:rPr>
                                <w:rStyle w:val="a9"/>
                                <w:rFonts w:ascii="Cambria Math" w:hAnsi="Cambria Math"/>
                                <w:lang w:val="el-GR"/>
                              </w:rPr>
                              <m:t>β</m:t>
                            </m:r>
                          </m:e>
                          <m:sub>
                            <m:r>
                              <w:rPr>
                                <w:rStyle w:val="a9"/>
                                <w:rFonts w:ascii="Cambria Math" w:hAnsi="Cambria Math"/>
                                <w:lang w:val="el-GR"/>
                              </w:rPr>
                              <m:t>1</m:t>
                            </m:r>
                          </m:sub>
                        </m:sSub>
                        <m:r>
                          <w:rPr>
                            <w:rStyle w:val="a9"/>
                            <w:rFonts w:ascii="Cambria Math" w:hAnsi="Cambria Math"/>
                            <w:lang w:val="el-GR"/>
                          </w:rPr>
                          <m:t>(i))</m:t>
                        </m:r>
                      </m:e>
                    </m:func>
                  </m:den>
                </m:f>
              </m:oMath>
            </m:oMathPara>
          </w:p>
        </w:tc>
        <w:tc>
          <w:tcPr>
            <w:tcW w:w="3361" w:type="dxa"/>
          </w:tcPr>
          <w:p w:rsidR="002D56FF" w:rsidRPr="00B61F47" w:rsidRDefault="002D56FF" w:rsidP="008426B2">
            <w:pPr>
              <w:tabs>
                <w:tab w:val="left" w:pos="3480"/>
              </w:tabs>
              <w:jc w:val="right"/>
              <w:rPr>
                <w:rStyle w:val="a9"/>
                <w:i w:val="0"/>
              </w:rPr>
            </w:pPr>
            <w:r>
              <w:rPr>
                <w:rStyle w:val="a9"/>
                <w:i w:val="0"/>
              </w:rPr>
              <w:t>(4.49)</w:t>
            </w:r>
          </w:p>
        </w:tc>
      </w:tr>
    </w:tbl>
    <w:p w:rsidR="002D56FF" w:rsidRDefault="002D56FF" w:rsidP="00D27468">
      <w:pPr>
        <w:tabs>
          <w:tab w:val="left" w:pos="1203"/>
        </w:tabs>
        <w:jc w:val="both"/>
        <w:rPr>
          <w:rStyle w:val="a9"/>
          <w:i w:val="0"/>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54"/>
        <w:gridCol w:w="1802"/>
      </w:tblGrid>
      <w:tr w:rsidR="002D56FF" w:rsidTr="002D56FF">
        <w:trPr>
          <w:trHeight w:val="541"/>
        </w:trPr>
        <w:tc>
          <w:tcPr>
            <w:tcW w:w="7054" w:type="dxa"/>
          </w:tcPr>
          <w:p w:rsidR="002D56FF" w:rsidRPr="003F7558" w:rsidRDefault="00DC1C75" w:rsidP="002D56FF">
            <w:pPr>
              <w:tabs>
                <w:tab w:val="left" w:pos="3480"/>
              </w:tabs>
              <w:jc w:val="both"/>
              <w:rPr>
                <w:rStyle w:val="a9"/>
              </w:rPr>
            </w:pPr>
            <m:oMathPara>
              <m:oMathParaPr>
                <m:jc m:val="right"/>
              </m:oMathParaPr>
              <m:oMath>
                <m:sSub>
                  <m:sSubPr>
                    <m:ctrlPr>
                      <w:rPr>
                        <w:rStyle w:val="a9"/>
                        <w:rFonts w:ascii="Cambria Math" w:hAnsi="Cambria Math"/>
                        <w:iCs w:val="0"/>
                        <w:lang w:val="el-GR"/>
                      </w:rPr>
                    </m:ctrlPr>
                  </m:sSubPr>
                  <m:e>
                    <m:r>
                      <w:rPr>
                        <w:rStyle w:val="a9"/>
                        <w:rFonts w:ascii="Cambria Math" w:hAnsi="Cambria Math"/>
                        <w:lang w:val="el-GR"/>
                      </w:rPr>
                      <m:t>r</m:t>
                    </m:r>
                  </m:e>
                  <m:sub>
                    <m:r>
                      <w:rPr>
                        <w:rStyle w:val="a9"/>
                        <w:rFonts w:ascii="Cambria Math" w:hAnsi="Cambria Math"/>
                        <w:lang w:val="el-GR"/>
                      </w:rPr>
                      <m:t>1</m:t>
                    </m:r>
                  </m:sub>
                </m:sSub>
                <m:d>
                  <m:dPr>
                    <m:ctrlPr>
                      <w:rPr>
                        <w:rStyle w:val="a9"/>
                        <w:rFonts w:ascii="Cambria Math" w:hAnsi="Cambria Math"/>
                        <w:iCs w:val="0"/>
                        <w:lang w:val="el-GR"/>
                      </w:rPr>
                    </m:ctrlPr>
                  </m:dPr>
                  <m:e>
                    <m:r>
                      <w:rPr>
                        <w:rStyle w:val="a9"/>
                        <w:rFonts w:ascii="Cambria Math" w:hAnsi="Cambria Math"/>
                        <w:lang w:val="el-GR"/>
                      </w:rPr>
                      <m:t>i+1</m:t>
                    </m:r>
                  </m:e>
                </m:d>
                <m:r>
                  <w:rPr>
                    <w:rStyle w:val="a9"/>
                    <w:rFonts w:ascii="Cambria Math" w:hAnsi="Cambria Math"/>
                    <w:lang w:val="el-GR"/>
                  </w:rPr>
                  <m:t>= α+</m:t>
                </m:r>
                <m:rad>
                  <m:radPr>
                    <m:degHide m:val="on"/>
                    <m:ctrlPr>
                      <w:rPr>
                        <w:rStyle w:val="a9"/>
                        <w:rFonts w:ascii="Cambria Math" w:hAnsi="Cambria Math"/>
                        <w:i w:val="0"/>
                        <w:iCs w:val="0"/>
                        <w:lang w:val="el-GR"/>
                      </w:rPr>
                    </m:ctrlPr>
                  </m:radPr>
                  <m:deg/>
                  <m:e>
                    <m:r>
                      <w:rPr>
                        <w:rStyle w:val="a9"/>
                        <w:rFonts w:ascii="Cambria Math" w:hAnsi="Cambria Math"/>
                        <w:lang w:val="el-GR"/>
                      </w:rPr>
                      <m:t>(</m:t>
                    </m:r>
                    <m:sSup>
                      <m:sSupPr>
                        <m:ctrlPr>
                          <w:rPr>
                            <w:rStyle w:val="a9"/>
                            <w:rFonts w:ascii="Cambria Math" w:hAnsi="Cambria Math"/>
                            <w:i w:val="0"/>
                            <w:iCs w:val="0"/>
                            <w:lang w:val="el-GR"/>
                          </w:rPr>
                        </m:ctrlPr>
                      </m:sSupPr>
                      <m:e>
                        <m:r>
                          <w:rPr>
                            <w:rStyle w:val="a9"/>
                            <w:rFonts w:ascii="Cambria Math" w:hAnsi="Cambria Math"/>
                            <w:lang w:val="el-GR"/>
                          </w:rPr>
                          <m:t>α</m:t>
                        </m:r>
                      </m:e>
                      <m:sup>
                        <m:r>
                          <w:rPr>
                            <w:rStyle w:val="a9"/>
                            <w:rFonts w:ascii="Cambria Math" w:hAnsi="Cambria Math"/>
                            <w:lang w:val="el-GR"/>
                          </w:rPr>
                          <m:t>2</m:t>
                        </m:r>
                      </m:sup>
                    </m:sSup>
                    <m:r>
                      <w:rPr>
                        <w:rStyle w:val="a9"/>
                        <w:rFonts w:ascii="Cambria Math" w:hAnsi="Cambria Math"/>
                        <w:lang w:val="el-GR"/>
                      </w:rPr>
                      <m:t>- 2α+</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Α</m:t>
                            </m:r>
                          </m:e>
                          <m:sub>
                            <m:r>
                              <w:rPr>
                                <w:rStyle w:val="a9"/>
                                <w:rFonts w:ascii="Cambria Math" w:hAnsi="Cambria Math"/>
                                <w:lang w:val="el-GR"/>
                              </w:rPr>
                              <m:t>1,incr</m:t>
                            </m:r>
                          </m:sub>
                        </m:sSub>
                      </m:num>
                      <m:den>
                        <m:r>
                          <w:rPr>
                            <w:rStyle w:val="a9"/>
                            <w:rFonts w:ascii="Cambria Math" w:hAnsi="Cambria Math"/>
                            <w:lang w:val="el-GR"/>
                          </w:rPr>
                          <m:t>π</m:t>
                        </m:r>
                      </m:den>
                    </m:f>
                  </m:e>
                </m:rad>
                <m:r>
                  <w:rPr>
                    <w:rStyle w:val="a9"/>
                    <w:rFonts w:ascii="Cambria Math" w:hAnsi="Cambria Math"/>
                    <w:lang w:val="el-GR"/>
                  </w:rPr>
                  <m:t>+</m:t>
                </m:r>
                <m:sSup>
                  <m:sSupPr>
                    <m:ctrlPr>
                      <w:rPr>
                        <w:rStyle w:val="a9"/>
                        <w:rFonts w:ascii="Cambria Math" w:hAnsi="Cambria Math"/>
                        <w:i w:val="0"/>
                        <w:iCs w:val="0"/>
                        <w:lang w:val="el-GR"/>
                      </w:rPr>
                    </m:ctrlPr>
                  </m:sSupPr>
                  <m:e>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sub>
                    </m:sSub>
                    <m:r>
                      <w:rPr>
                        <w:rStyle w:val="a9"/>
                        <w:rFonts w:ascii="Cambria Math" w:hAnsi="Cambria Math"/>
                        <w:lang w:val="el-GR"/>
                      </w:rPr>
                      <m:t>(i)</m:t>
                    </m:r>
                  </m:e>
                  <m:sup>
                    <m:r>
                      <w:rPr>
                        <w:rStyle w:val="a9"/>
                        <w:rFonts w:ascii="Cambria Math" w:hAnsi="Cambria Math"/>
                        <w:lang w:val="el-GR"/>
                      </w:rPr>
                      <m:t>2</m:t>
                    </m:r>
                  </m:sup>
                </m:sSup>
                <m:r>
                  <w:rPr>
                    <w:rStyle w:val="a9"/>
                    <w:rFonts w:ascii="Cambria Math" w:hAnsi="Cambria Math"/>
                    <w:lang w:val="el-GR"/>
                  </w:rPr>
                  <m:t xml:space="preserve">) </m:t>
                </m:r>
              </m:oMath>
            </m:oMathPara>
          </w:p>
        </w:tc>
        <w:tc>
          <w:tcPr>
            <w:tcW w:w="1802" w:type="dxa"/>
          </w:tcPr>
          <w:p w:rsidR="002D56FF" w:rsidRPr="00B61F47" w:rsidRDefault="002D56FF" w:rsidP="008426B2">
            <w:pPr>
              <w:tabs>
                <w:tab w:val="left" w:pos="3480"/>
              </w:tabs>
              <w:jc w:val="right"/>
              <w:rPr>
                <w:rStyle w:val="a9"/>
                <w:i w:val="0"/>
              </w:rPr>
            </w:pPr>
            <w:r>
              <w:rPr>
                <w:rStyle w:val="a9"/>
                <w:i w:val="0"/>
              </w:rPr>
              <w:t>(4.50)</w:t>
            </w:r>
          </w:p>
        </w:tc>
      </w:tr>
    </w:tbl>
    <w:p w:rsidR="002D56FF" w:rsidRDefault="002D56FF" w:rsidP="00D27468">
      <w:pPr>
        <w:tabs>
          <w:tab w:val="left" w:pos="1203"/>
        </w:tabs>
        <w:jc w:val="both"/>
        <w:rPr>
          <w:rStyle w:val="a9"/>
          <w:i w:val="0"/>
          <w:lang w:val="el-GR"/>
        </w:rPr>
      </w:pPr>
    </w:p>
    <w:p w:rsidR="00456EDA" w:rsidRPr="00456EDA" w:rsidRDefault="00456EDA" w:rsidP="00D27468">
      <w:pPr>
        <w:tabs>
          <w:tab w:val="left" w:pos="1203"/>
        </w:tabs>
        <w:jc w:val="both"/>
        <w:rPr>
          <w:rStyle w:val="a9"/>
          <w:i w:val="0"/>
          <w:lang w:val="el-GR"/>
        </w:rPr>
      </w:pPr>
      <w:r>
        <w:rPr>
          <w:rStyle w:val="a9"/>
          <w:i w:val="0"/>
          <w:lang w:val="el-GR"/>
        </w:rPr>
        <w:t>Μετά τον υπολογισμό των κατανομών προσδιορίζεται η νέα τιμή της μέσης ακτίνας η οποία θα ταυτίζεται με την τιμή του σημείου</w:t>
      </w:r>
      <w:r w:rsidRPr="00456EDA">
        <w:rPr>
          <w:rStyle w:val="a9"/>
          <w:i w:val="0"/>
          <w:lang w:val="el-GR"/>
        </w:rPr>
        <w:t xml:space="preserve"> “</w:t>
      </w:r>
      <m:oMath>
        <m:f>
          <m:fPr>
            <m:ctrlPr>
              <w:rPr>
                <w:rStyle w:val="a9"/>
                <w:rFonts w:ascii="Cambria Math" w:hAnsi="Cambria Math"/>
                <w:lang w:val="el-GR"/>
              </w:rPr>
            </m:ctrlPr>
          </m:fPr>
          <m:num>
            <m:r>
              <w:rPr>
                <w:rStyle w:val="a9"/>
                <w:rFonts w:ascii="Cambria Math" w:hAnsi="Cambria Math"/>
              </w:rPr>
              <m:t>N</m:t>
            </m:r>
            <m:r>
              <w:rPr>
                <w:rStyle w:val="a9"/>
                <w:rFonts w:ascii="Cambria Math" w:hAnsi="Cambria Math"/>
                <w:vertAlign w:val="subscript"/>
              </w:rPr>
              <m:t>area</m:t>
            </m:r>
            <m:r>
              <w:rPr>
                <w:rStyle w:val="a9"/>
                <w:rFonts w:ascii="Cambria Math" w:hAnsi="Cambria Math"/>
                <w:vertAlign w:val="subscript"/>
                <w:lang w:val="el-GR"/>
              </w:rPr>
              <m:t>,</m:t>
            </m:r>
            <m:r>
              <w:rPr>
                <w:rStyle w:val="a9"/>
                <w:rFonts w:ascii="Cambria Math" w:hAnsi="Cambria Math"/>
                <w:vertAlign w:val="subscript"/>
              </w:rPr>
              <m:t>incr</m:t>
            </m:r>
            <m:r>
              <w:rPr>
                <w:rStyle w:val="a9"/>
                <w:rFonts w:ascii="Cambria Math" w:hAnsi="Cambria Math"/>
                <w:vertAlign w:val="subscript"/>
                <w:lang w:val="el-GR"/>
              </w:rPr>
              <m:t xml:space="preserve"> </m:t>
            </m:r>
          </m:num>
          <m:den>
            <m:r>
              <w:rPr>
                <w:rStyle w:val="a9"/>
                <w:rFonts w:ascii="Cambria Math" w:hAnsi="Cambria Math"/>
                <w:lang w:val="el-GR"/>
              </w:rPr>
              <m:t>2</m:t>
            </m:r>
          </m:den>
        </m:f>
      </m:oMath>
      <w:r w:rsidRPr="00456EDA">
        <w:rPr>
          <w:rStyle w:val="a9"/>
          <w:vertAlign w:val="subscript"/>
          <w:lang w:val="el-GR"/>
        </w:rPr>
        <w:t xml:space="preserve"> </w:t>
      </w:r>
      <w:r w:rsidRPr="00456EDA">
        <w:rPr>
          <w:rStyle w:val="a9"/>
          <w:lang w:val="el-GR"/>
        </w:rPr>
        <w:t xml:space="preserve">+ 1 </w:t>
      </w:r>
      <w:r w:rsidRPr="00456EDA">
        <w:rPr>
          <w:rStyle w:val="a9"/>
          <w:i w:val="0"/>
          <w:lang w:val="el-GR"/>
        </w:rPr>
        <w:t>”</w:t>
      </w:r>
      <w:r>
        <w:rPr>
          <w:rStyle w:val="a9"/>
          <w:i w:val="0"/>
          <w:lang w:val="el-GR"/>
        </w:rPr>
        <w:t xml:space="preserve"> του πίνακα της ακτίνας </w:t>
      </w:r>
      <w:r w:rsidRPr="00456EDA">
        <w:rPr>
          <w:rStyle w:val="a9"/>
          <w:i w:val="0"/>
          <w:lang w:val="el-GR"/>
        </w:rPr>
        <w:t>“</w:t>
      </w:r>
      <w:r>
        <w:rPr>
          <w:rStyle w:val="a9"/>
        </w:rPr>
        <w:t>r</w:t>
      </w:r>
      <w:r w:rsidRPr="00456EDA">
        <w:rPr>
          <w:rStyle w:val="a9"/>
          <w:vertAlign w:val="subscript"/>
          <w:lang w:val="el-GR"/>
        </w:rPr>
        <w:t>1</w:t>
      </w:r>
      <w:r w:rsidRPr="00456EDA">
        <w:rPr>
          <w:rStyle w:val="a9"/>
          <w:i w:val="0"/>
          <w:lang w:val="el-GR"/>
        </w:rPr>
        <w:t xml:space="preserve">”, </w:t>
      </w:r>
      <w:r>
        <w:rPr>
          <w:rStyle w:val="a9"/>
          <w:i w:val="0"/>
          <w:lang w:val="el-GR"/>
        </w:rPr>
        <w:t>και αυτό διότι έχει εισαχθεί ζυγός αριθμός ίσων ως προς το εμβαδόν τμημάτων (</w:t>
      </w:r>
      <w:r>
        <w:rPr>
          <w:rStyle w:val="a9"/>
        </w:rPr>
        <w:t>N</w:t>
      </w:r>
      <w:r>
        <w:rPr>
          <w:rStyle w:val="a9"/>
          <w:vertAlign w:val="subscript"/>
        </w:rPr>
        <w:t>area</w:t>
      </w:r>
      <w:r w:rsidRPr="00456EDA">
        <w:rPr>
          <w:rStyle w:val="a9"/>
          <w:vertAlign w:val="subscript"/>
          <w:lang w:val="el-GR"/>
        </w:rPr>
        <w:t>,</w:t>
      </w:r>
      <w:r>
        <w:rPr>
          <w:rStyle w:val="a9"/>
          <w:vertAlign w:val="subscript"/>
        </w:rPr>
        <w:t>incr</w:t>
      </w:r>
      <w:r w:rsidRPr="00456EDA">
        <w:rPr>
          <w:rStyle w:val="a9"/>
          <w:vertAlign w:val="subscript"/>
          <w:lang w:val="el-GR"/>
        </w:rPr>
        <w:t xml:space="preserve"> </w:t>
      </w:r>
      <w:r w:rsidRPr="00456EDA">
        <w:rPr>
          <w:rStyle w:val="a9"/>
          <w:lang w:val="el-GR"/>
        </w:rPr>
        <w:t>= 14</w:t>
      </w:r>
      <w:r>
        <w:rPr>
          <w:rStyle w:val="a9"/>
          <w:i w:val="0"/>
          <w:lang w:val="el-GR"/>
        </w:rPr>
        <w:t>), άρα ο αριθμός των σημείων είναι περιττός</w:t>
      </w:r>
      <w:r w:rsidRPr="00456EDA">
        <w:rPr>
          <w:rStyle w:val="a9"/>
          <w:i w:val="0"/>
          <w:lang w:val="el-GR"/>
        </w:rPr>
        <w:t xml:space="preserve"> </w:t>
      </w:r>
      <w:r>
        <w:rPr>
          <w:rStyle w:val="a9"/>
          <w:i w:val="0"/>
          <w:lang w:val="el-GR"/>
        </w:rPr>
        <w:t>(Αριθμός σημείων = 15).</w:t>
      </w:r>
    </w:p>
    <w:p w:rsidR="00456EDA" w:rsidRDefault="00456EDA" w:rsidP="00D27468">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2936"/>
      </w:tblGrid>
      <w:tr w:rsidR="00456EDA" w:rsidTr="00BB40C6">
        <w:trPr>
          <w:trHeight w:val="541"/>
        </w:trPr>
        <w:tc>
          <w:tcPr>
            <w:tcW w:w="5920" w:type="dxa"/>
          </w:tcPr>
          <w:p w:rsidR="00456EDA" w:rsidRPr="00456EDA" w:rsidRDefault="00DC1C75" w:rsidP="00456EDA">
            <w:pPr>
              <w:tabs>
                <w:tab w:val="left" w:pos="3480"/>
              </w:tabs>
              <w:jc w:val="both"/>
              <w:rPr>
                <w:rStyle w:val="a9"/>
              </w:rPr>
            </w:pPr>
            <m:oMathPara>
              <m:oMathParaPr>
                <m:jc m:val="right"/>
              </m:oMathParaPr>
              <m:oMath>
                <m:acc>
                  <m:accPr>
                    <m:chr m:val="̅"/>
                    <m:ctrlPr>
                      <w:rPr>
                        <w:rStyle w:val="a9"/>
                        <w:rFonts w:ascii="Cambria Math" w:hAnsi="Cambria Math"/>
                        <w:iCs w:val="0"/>
                        <w:lang w:val="el-GR"/>
                      </w:rPr>
                    </m:ctrlPr>
                  </m:accPr>
                  <m:e>
                    <m:sSub>
                      <m:sSubPr>
                        <m:ctrlPr>
                          <w:rPr>
                            <w:rStyle w:val="a9"/>
                            <w:rFonts w:ascii="Cambria Math" w:hAnsi="Cambria Math"/>
                            <w:iCs w:val="0"/>
                            <w:lang w:val="el-GR"/>
                          </w:rPr>
                        </m:ctrlPr>
                      </m:sSubPr>
                      <m:e>
                        <m:r>
                          <w:rPr>
                            <w:rStyle w:val="a9"/>
                            <w:rFonts w:ascii="Cambria Math" w:hAnsi="Cambria Math"/>
                            <w:lang w:val="el-GR"/>
                          </w:rPr>
                          <m:t>r</m:t>
                        </m:r>
                      </m:e>
                      <m:sub>
                        <m:r>
                          <w:rPr>
                            <w:rStyle w:val="a9"/>
                            <w:rFonts w:ascii="Cambria Math" w:hAnsi="Cambria Math"/>
                            <w:lang w:val="el-GR"/>
                          </w:rPr>
                          <m:t>1,new</m:t>
                        </m:r>
                      </m:sub>
                    </m:sSub>
                  </m:e>
                </m:acc>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1</m:t>
                    </m:r>
                  </m:sub>
                </m:sSub>
                <m:r>
                  <w:rPr>
                    <w:rStyle w:val="a9"/>
                    <w:rFonts w:ascii="Cambria Math" w:hAnsi="Cambria Math"/>
                    <w:lang w:val="el-GR"/>
                  </w:rPr>
                  <m:t>(</m:t>
                </m:r>
                <m:f>
                  <m:fPr>
                    <m:ctrlPr>
                      <w:rPr>
                        <w:rStyle w:val="a9"/>
                        <w:rFonts w:ascii="Cambria Math" w:hAnsi="Cambria Math"/>
                        <w:sz w:val="24"/>
                        <w:szCs w:val="24"/>
                        <w:lang w:val="el-GR"/>
                      </w:rPr>
                    </m:ctrlPr>
                  </m:fPr>
                  <m:num>
                    <m:r>
                      <w:rPr>
                        <w:rStyle w:val="a9"/>
                        <w:rFonts w:ascii="Cambria Math" w:hAnsi="Cambria Math"/>
                      </w:rPr>
                      <m:t>N</m:t>
                    </m:r>
                    <m:r>
                      <w:rPr>
                        <w:rStyle w:val="a9"/>
                        <w:rFonts w:ascii="Cambria Math" w:hAnsi="Cambria Math"/>
                        <w:vertAlign w:val="subscript"/>
                      </w:rPr>
                      <m:t>area</m:t>
                    </m:r>
                    <m:r>
                      <w:rPr>
                        <w:rStyle w:val="a9"/>
                        <w:rFonts w:ascii="Cambria Math" w:hAnsi="Cambria Math"/>
                        <w:vertAlign w:val="subscript"/>
                        <w:lang w:val="el-GR"/>
                      </w:rPr>
                      <m:t>,</m:t>
                    </m:r>
                    <m:r>
                      <w:rPr>
                        <w:rStyle w:val="a9"/>
                        <w:rFonts w:ascii="Cambria Math" w:hAnsi="Cambria Math"/>
                        <w:vertAlign w:val="subscript"/>
                      </w:rPr>
                      <m:t>incr</m:t>
                    </m:r>
                    <m:r>
                      <w:rPr>
                        <w:rStyle w:val="a9"/>
                        <w:rFonts w:ascii="Cambria Math" w:hAnsi="Cambria Math"/>
                        <w:vertAlign w:val="subscript"/>
                        <w:lang w:val="el-GR"/>
                      </w:rPr>
                      <m:t xml:space="preserve"> </m:t>
                    </m:r>
                  </m:num>
                  <m:den>
                    <m:r>
                      <w:rPr>
                        <w:rStyle w:val="a9"/>
                        <w:rFonts w:ascii="Cambria Math" w:hAnsi="Cambria Math"/>
                        <w:lang w:val="el-GR"/>
                      </w:rPr>
                      <m:t>2</m:t>
                    </m:r>
                  </m:den>
                </m:f>
                <m:r>
                  <w:rPr>
                    <w:rStyle w:val="a9"/>
                    <w:rFonts w:ascii="Cambria Math" w:hAnsi="Cambria Math"/>
                    <w:lang w:val="el-GR"/>
                  </w:rPr>
                  <m:t>+1)</m:t>
                </m:r>
              </m:oMath>
            </m:oMathPara>
          </w:p>
        </w:tc>
        <w:tc>
          <w:tcPr>
            <w:tcW w:w="2936" w:type="dxa"/>
          </w:tcPr>
          <w:p w:rsidR="00456EDA" w:rsidRPr="00B61F47" w:rsidRDefault="00456EDA" w:rsidP="00456EDA">
            <w:pPr>
              <w:tabs>
                <w:tab w:val="left" w:pos="3480"/>
              </w:tabs>
              <w:jc w:val="right"/>
              <w:rPr>
                <w:rStyle w:val="a9"/>
                <w:i w:val="0"/>
              </w:rPr>
            </w:pPr>
            <w:r>
              <w:rPr>
                <w:rStyle w:val="a9"/>
                <w:i w:val="0"/>
              </w:rPr>
              <w:t>(4.50)</w:t>
            </w:r>
          </w:p>
        </w:tc>
      </w:tr>
    </w:tbl>
    <w:p w:rsidR="00BB40C6" w:rsidRDefault="00BB40C6" w:rsidP="00D27468">
      <w:pPr>
        <w:tabs>
          <w:tab w:val="left" w:pos="1203"/>
        </w:tabs>
        <w:jc w:val="both"/>
        <w:rPr>
          <w:rStyle w:val="a9"/>
          <w:i w:val="0"/>
          <w:lang w:val="el-GR"/>
        </w:rPr>
      </w:pPr>
    </w:p>
    <w:p w:rsidR="00456EDA" w:rsidRPr="005902B0" w:rsidRDefault="00BB40C6" w:rsidP="00D27468">
      <w:pPr>
        <w:tabs>
          <w:tab w:val="left" w:pos="1203"/>
        </w:tabs>
        <w:jc w:val="both"/>
        <w:rPr>
          <w:rStyle w:val="a9"/>
          <w:i w:val="0"/>
          <w:lang w:val="el-GR"/>
        </w:rPr>
      </w:pPr>
      <w:r>
        <w:rPr>
          <w:rStyle w:val="a9"/>
          <w:i w:val="0"/>
          <w:lang w:val="el-GR"/>
        </w:rPr>
        <w:t>Το τελευταίο βήμα είναι να ελεγχθ</w:t>
      </w:r>
      <w:r w:rsidR="008426B2">
        <w:rPr>
          <w:rStyle w:val="a9"/>
          <w:i w:val="0"/>
          <w:lang w:val="el-GR"/>
        </w:rPr>
        <w:t xml:space="preserve">εί εάν η τελευταία τιμή της κατανομής της ακτίνας </w:t>
      </w:r>
      <w:r w:rsidR="008426B2" w:rsidRPr="008426B2">
        <w:rPr>
          <w:rStyle w:val="a9"/>
          <w:i w:val="0"/>
          <w:lang w:val="el-GR"/>
        </w:rPr>
        <w:t>“</w:t>
      </w:r>
      <w:r w:rsidR="008426B2">
        <w:rPr>
          <w:rStyle w:val="a9"/>
        </w:rPr>
        <w:t>r</w:t>
      </w:r>
      <w:r w:rsidR="008426B2" w:rsidRPr="008426B2">
        <w:rPr>
          <w:rStyle w:val="a9"/>
          <w:vertAlign w:val="subscript"/>
          <w:lang w:val="el-GR"/>
        </w:rPr>
        <w:t>1</w:t>
      </w:r>
      <w:r w:rsidR="008426B2" w:rsidRPr="008426B2">
        <w:rPr>
          <w:rStyle w:val="a9"/>
          <w:lang w:val="el-GR"/>
        </w:rPr>
        <w:t>(</w:t>
      </w:r>
      <m:oMath>
        <m:f>
          <m:fPr>
            <m:ctrlPr>
              <w:rPr>
                <w:rStyle w:val="a9"/>
                <w:rFonts w:ascii="Cambria Math" w:hAnsi="Cambria Math"/>
                <w:lang w:val="el-GR"/>
              </w:rPr>
            </m:ctrlPr>
          </m:fPr>
          <m:num>
            <m:r>
              <w:rPr>
                <w:rStyle w:val="a9"/>
                <w:rFonts w:ascii="Cambria Math" w:hAnsi="Cambria Math"/>
              </w:rPr>
              <m:t>N</m:t>
            </m:r>
            <m:r>
              <w:rPr>
                <w:rStyle w:val="a9"/>
                <w:rFonts w:ascii="Cambria Math" w:hAnsi="Cambria Math"/>
                <w:vertAlign w:val="subscript"/>
              </w:rPr>
              <m:t>area</m:t>
            </m:r>
            <m:r>
              <w:rPr>
                <w:rStyle w:val="a9"/>
                <w:rFonts w:ascii="Cambria Math" w:hAnsi="Cambria Math"/>
                <w:vertAlign w:val="subscript"/>
                <w:lang w:val="el-GR"/>
              </w:rPr>
              <m:t>,</m:t>
            </m:r>
            <m:r>
              <w:rPr>
                <w:rStyle w:val="a9"/>
                <w:rFonts w:ascii="Cambria Math" w:hAnsi="Cambria Math"/>
                <w:vertAlign w:val="subscript"/>
              </w:rPr>
              <m:t>incr</m:t>
            </m:r>
            <m:r>
              <w:rPr>
                <w:rStyle w:val="a9"/>
                <w:rFonts w:ascii="Cambria Math" w:hAnsi="Cambria Math"/>
                <w:vertAlign w:val="subscript"/>
                <w:lang w:val="el-GR"/>
              </w:rPr>
              <m:t xml:space="preserve"> </m:t>
            </m:r>
          </m:num>
          <m:den>
            <m:r>
              <w:rPr>
                <w:rStyle w:val="a9"/>
                <w:rFonts w:ascii="Cambria Math" w:hAnsi="Cambria Math"/>
                <w:lang w:val="el-GR"/>
              </w:rPr>
              <m:t>2</m:t>
            </m:r>
          </m:den>
        </m:f>
      </m:oMath>
      <w:r w:rsidR="008426B2" w:rsidRPr="00456EDA">
        <w:rPr>
          <w:rStyle w:val="a9"/>
          <w:vertAlign w:val="subscript"/>
          <w:lang w:val="el-GR"/>
        </w:rPr>
        <w:t xml:space="preserve"> </w:t>
      </w:r>
      <w:r w:rsidR="008426B2" w:rsidRPr="00456EDA">
        <w:rPr>
          <w:rStyle w:val="a9"/>
          <w:lang w:val="el-GR"/>
        </w:rPr>
        <w:t>+ 1</w:t>
      </w:r>
      <w:r w:rsidR="008426B2" w:rsidRPr="008426B2">
        <w:rPr>
          <w:rStyle w:val="a9"/>
          <w:lang w:val="el-GR"/>
        </w:rPr>
        <w:t>)</w:t>
      </w:r>
      <w:r w:rsidR="008426B2" w:rsidRPr="008426B2">
        <w:rPr>
          <w:rStyle w:val="a9"/>
          <w:i w:val="0"/>
          <w:lang w:val="el-GR"/>
        </w:rPr>
        <w:t>”</w:t>
      </w:r>
      <w:r w:rsidR="008426B2">
        <w:rPr>
          <w:rStyle w:val="a9"/>
          <w:i w:val="0"/>
          <w:lang w:val="el-GR"/>
        </w:rPr>
        <w:t xml:space="preserve"> συγκλίνει με την τιμή της ακτίνας του κελύφους </w:t>
      </w:r>
      <w:r w:rsidR="008426B2" w:rsidRPr="008426B2">
        <w:rPr>
          <w:rStyle w:val="a9"/>
          <w:i w:val="0"/>
          <w:lang w:val="el-GR"/>
        </w:rPr>
        <w:t>“</w:t>
      </w:r>
      <w:r w:rsidR="008426B2">
        <w:rPr>
          <w:rStyle w:val="a9"/>
        </w:rPr>
        <w:t>r</w:t>
      </w:r>
      <w:r w:rsidR="008426B2" w:rsidRPr="008426B2">
        <w:rPr>
          <w:rStyle w:val="a9"/>
          <w:vertAlign w:val="subscript"/>
          <w:lang w:val="el-GR"/>
        </w:rPr>
        <w:t>1</w:t>
      </w:r>
      <w:r w:rsidR="008426B2">
        <w:rPr>
          <w:rStyle w:val="a9"/>
          <w:vertAlign w:val="subscript"/>
        </w:rPr>
        <w:t>s</w:t>
      </w:r>
      <w:r w:rsidR="008426B2" w:rsidRPr="008426B2">
        <w:rPr>
          <w:rStyle w:val="a9"/>
          <w:i w:val="0"/>
          <w:lang w:val="el-GR"/>
        </w:rPr>
        <w:t xml:space="preserve">” </w:t>
      </w:r>
      <w:r w:rsidR="008426B2">
        <w:rPr>
          <w:rStyle w:val="a9"/>
          <w:i w:val="0"/>
          <w:lang w:val="el-GR"/>
        </w:rPr>
        <w:t xml:space="preserve">καθώς και αν η νέα τιμή της μέσης ακτίνας από την σχέση (4.50) συγκλίνει με την μέση ακτίνα όπου υπολογίστηκε αρχικά </w:t>
      </w:r>
      <w:r w:rsidR="008426B2" w:rsidRPr="008426B2">
        <w:rPr>
          <w:rStyle w:val="a9"/>
          <w:i w:val="0"/>
          <w:lang w:val="el-GR"/>
        </w:rPr>
        <w:t>“</w:t>
      </w:r>
      <m:oMath>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sub>
            </m:sSub>
          </m:e>
        </m:acc>
      </m:oMath>
      <w:r w:rsidR="008426B2" w:rsidRPr="008426B2">
        <w:rPr>
          <w:rStyle w:val="a9"/>
          <w:i w:val="0"/>
          <w:lang w:val="el-GR"/>
        </w:rPr>
        <w:t xml:space="preserve">”. </w:t>
      </w:r>
      <w:r w:rsidR="008426B2">
        <w:rPr>
          <w:rStyle w:val="a9"/>
          <w:i w:val="0"/>
          <w:lang w:val="el-GR"/>
        </w:rPr>
        <w:t xml:space="preserve">Εάν ένα από τα δύο δεν συγκλίνει με ακρίβεια ίση με </w:t>
      </w:r>
      <w:r w:rsidR="008426B2" w:rsidRPr="008426B2">
        <w:rPr>
          <w:rStyle w:val="a9"/>
          <w:i w:val="0"/>
          <w:lang w:val="el-GR"/>
        </w:rPr>
        <w:lastRenderedPageBreak/>
        <w:t>“</w:t>
      </w:r>
      <w:r w:rsidR="008426B2">
        <w:rPr>
          <w:rStyle w:val="a9"/>
        </w:rPr>
        <w:t>tolerance</w:t>
      </w:r>
      <w:r w:rsidR="008426B2" w:rsidRPr="008426B2">
        <w:rPr>
          <w:rStyle w:val="a9"/>
          <w:lang w:val="el-GR"/>
        </w:rPr>
        <w:t xml:space="preserve"> = </w:t>
      </w:r>
      <w:r w:rsidR="008426B2">
        <w:rPr>
          <w:rStyle w:val="a9"/>
          <w:lang w:val="el-GR"/>
        </w:rPr>
        <w:t>0.001</w:t>
      </w:r>
      <w:r w:rsidR="008426B2" w:rsidRPr="008426B2">
        <w:rPr>
          <w:rStyle w:val="a9"/>
          <w:i w:val="0"/>
          <w:lang w:val="el-GR"/>
        </w:rPr>
        <w:t>”</w:t>
      </w:r>
      <w:r w:rsidR="008426B2">
        <w:rPr>
          <w:rStyle w:val="a9"/>
          <w:i w:val="0"/>
          <w:lang w:val="el-GR"/>
        </w:rPr>
        <w:t xml:space="preserve"> τότε αυξάνεται η ακτίνα του κελύφους κατά ένα χιλιοστό «1</w:t>
      </w:r>
      <w:r w:rsidR="008426B2">
        <w:rPr>
          <w:rStyle w:val="a9"/>
          <w:i w:val="0"/>
        </w:rPr>
        <w:t>mm</w:t>
      </w:r>
      <w:r w:rsidR="008426B2">
        <w:rPr>
          <w:rStyle w:val="a9"/>
          <w:i w:val="0"/>
          <w:lang w:val="el-GR"/>
        </w:rPr>
        <w:t>»</w:t>
      </w:r>
      <w:r w:rsidR="008426B2" w:rsidRPr="008426B2">
        <w:rPr>
          <w:rStyle w:val="a9"/>
          <w:i w:val="0"/>
          <w:lang w:val="el-GR"/>
        </w:rPr>
        <w:t xml:space="preserve"> </w:t>
      </w:r>
      <w:r w:rsidR="008426B2">
        <w:rPr>
          <w:rStyle w:val="a9"/>
          <w:i w:val="0"/>
          <w:lang w:val="el-GR"/>
        </w:rPr>
        <w:t xml:space="preserve">και όλη η διαδικασία επαναλαμβάνεται από την αρχή μέχρι την ταυτόχρονη σύγκλιση των παραπάνω. </w:t>
      </w:r>
      <w:r w:rsidR="008426B2" w:rsidRPr="008426B2">
        <w:rPr>
          <w:rStyle w:val="a9"/>
          <w:i w:val="0"/>
          <w:lang w:val="el-GR"/>
        </w:rPr>
        <w:t xml:space="preserve"> </w:t>
      </w:r>
      <w:r w:rsidR="008426B2">
        <w:rPr>
          <w:rStyle w:val="a9"/>
          <w:i w:val="0"/>
          <w:lang w:val="el-GR"/>
        </w:rPr>
        <w:t xml:space="preserve">Στην περίπτωση όπου υπάρχει ταυτόχρονη σύγκλιση και των δύο μεταβλητών τότε οι τιμές της ακτίνας του κελύφους </w:t>
      </w:r>
      <w:r w:rsidR="008426B2" w:rsidRPr="008426B2">
        <w:rPr>
          <w:rStyle w:val="a9"/>
          <w:i w:val="0"/>
          <w:lang w:val="el-GR"/>
        </w:rPr>
        <w:t>“</w:t>
      </w:r>
      <w:r w:rsidR="008426B2">
        <w:rPr>
          <w:rStyle w:val="a9"/>
        </w:rPr>
        <w:t>r</w:t>
      </w:r>
      <w:r w:rsidR="008426B2" w:rsidRPr="008426B2">
        <w:rPr>
          <w:rStyle w:val="a9"/>
          <w:vertAlign w:val="subscript"/>
          <w:lang w:val="el-GR"/>
        </w:rPr>
        <w:t>1</w:t>
      </w:r>
      <w:r w:rsidR="008426B2">
        <w:rPr>
          <w:rStyle w:val="a9"/>
          <w:vertAlign w:val="subscript"/>
        </w:rPr>
        <w:t>s</w:t>
      </w:r>
      <w:r w:rsidR="008426B2" w:rsidRPr="008426B2">
        <w:rPr>
          <w:rStyle w:val="a9"/>
          <w:i w:val="0"/>
          <w:lang w:val="el-GR"/>
        </w:rPr>
        <w:t>”</w:t>
      </w:r>
      <w:r w:rsidR="008426B2">
        <w:rPr>
          <w:rStyle w:val="a9"/>
          <w:i w:val="0"/>
          <w:lang w:val="el-GR"/>
        </w:rPr>
        <w:t xml:space="preserve"> και της μέσης ακτίνας</w:t>
      </w:r>
      <w:r w:rsidR="008426B2" w:rsidRPr="008426B2">
        <w:rPr>
          <w:rStyle w:val="a9"/>
          <w:i w:val="0"/>
          <w:lang w:val="el-GR"/>
        </w:rPr>
        <w:t xml:space="preserve"> “</w:t>
      </w:r>
      <m:oMath>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sub>
            </m:sSub>
          </m:e>
        </m:acc>
      </m:oMath>
      <w:r w:rsidR="008426B2" w:rsidRPr="008426B2">
        <w:rPr>
          <w:rStyle w:val="a9"/>
          <w:i w:val="0"/>
          <w:lang w:val="el-GR"/>
        </w:rPr>
        <w:t>”</w:t>
      </w:r>
      <w:r w:rsidR="008426B2">
        <w:rPr>
          <w:rStyle w:val="a9"/>
          <w:i w:val="0"/>
          <w:lang w:val="el-GR"/>
        </w:rPr>
        <w:t xml:space="preserve"> θα γίνουν ίσες με αυτές οι οποίες υπολογίστηκαν μέσω των κατανομών</w:t>
      </w:r>
      <w:r w:rsidR="00460233" w:rsidRPr="00460233">
        <w:rPr>
          <w:rStyle w:val="a9"/>
          <w:i w:val="0"/>
          <w:lang w:val="el-GR"/>
        </w:rPr>
        <w:t xml:space="preserve"> </w:t>
      </w:r>
      <w:r w:rsidR="00460233">
        <w:rPr>
          <w:rStyle w:val="a9"/>
          <w:i w:val="0"/>
          <w:lang w:val="el-GR"/>
        </w:rPr>
        <w:t xml:space="preserve">και θα ακολουθήσει ο υπολογισμός της τελευταίας μεταβλητής η οποία είναι το εμβαδόν εισόδου </w:t>
      </w:r>
      <w:r w:rsidR="00460233" w:rsidRPr="00460233">
        <w:rPr>
          <w:rStyle w:val="a9"/>
          <w:i w:val="0"/>
          <w:lang w:val="el-GR"/>
        </w:rPr>
        <w:t>“</w:t>
      </w:r>
      <w:r w:rsidR="00460233">
        <w:rPr>
          <w:rStyle w:val="a9"/>
        </w:rPr>
        <w:t>A</w:t>
      </w:r>
      <w:r w:rsidR="00460233" w:rsidRPr="00460233">
        <w:rPr>
          <w:rStyle w:val="a9"/>
          <w:vertAlign w:val="subscript"/>
          <w:lang w:val="el-GR"/>
        </w:rPr>
        <w:t>1</w:t>
      </w:r>
      <w:r w:rsidR="00460233" w:rsidRPr="00460233">
        <w:rPr>
          <w:rStyle w:val="a9"/>
          <w:i w:val="0"/>
          <w:lang w:val="el-GR"/>
        </w:rPr>
        <w:t xml:space="preserve">” </w:t>
      </w:r>
      <w:r w:rsidR="00460233">
        <w:rPr>
          <w:rStyle w:val="a9"/>
          <w:i w:val="0"/>
          <w:lang w:val="el-GR"/>
        </w:rPr>
        <w:t>από την σχέση (4.51) ως εξής :</w:t>
      </w:r>
    </w:p>
    <w:p w:rsidR="00D65E88" w:rsidRPr="005902B0" w:rsidRDefault="00D65E88" w:rsidP="00D27468">
      <w:pPr>
        <w:tabs>
          <w:tab w:val="left" w:pos="1203"/>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460233" w:rsidTr="00460233">
        <w:trPr>
          <w:trHeight w:val="541"/>
        </w:trPr>
        <w:tc>
          <w:tcPr>
            <w:tcW w:w="4928" w:type="dxa"/>
          </w:tcPr>
          <w:p w:rsidR="00460233" w:rsidRPr="00456EDA" w:rsidRDefault="00DC1C75" w:rsidP="00460233">
            <w:pPr>
              <w:tabs>
                <w:tab w:val="left" w:pos="3480"/>
              </w:tabs>
              <w:jc w:val="both"/>
              <w:rPr>
                <w:rStyle w:val="a9"/>
              </w:rPr>
            </w:pPr>
            <m:oMathPara>
              <m:oMathParaPr>
                <m:jc m:val="right"/>
              </m:oMathParaPr>
              <m:oMath>
                <m:sSub>
                  <m:sSubPr>
                    <m:ctrlPr>
                      <w:rPr>
                        <w:rStyle w:val="a9"/>
                        <w:rFonts w:ascii="Cambria Math" w:hAnsi="Cambria Math"/>
                        <w:iCs w:val="0"/>
                        <w:lang w:val="el-GR"/>
                      </w:rPr>
                    </m:ctrlPr>
                  </m:sSubPr>
                  <m:e>
                    <m:r>
                      <w:rPr>
                        <w:rStyle w:val="a9"/>
                        <w:rFonts w:ascii="Cambria Math" w:hAnsi="Cambria Math"/>
                        <w:lang w:val="el-GR"/>
                      </w:rPr>
                      <m:t>Α</m:t>
                    </m:r>
                  </m:e>
                  <m:sub>
                    <m:r>
                      <w:rPr>
                        <w:rStyle w:val="a9"/>
                        <w:rFonts w:ascii="Cambria Math" w:hAnsi="Cambria Math"/>
                        <w:lang w:val="el-GR"/>
                      </w:rPr>
                      <m:t>1</m:t>
                    </m:r>
                  </m:sub>
                </m:sSub>
                <m:r>
                  <w:rPr>
                    <w:rStyle w:val="a9"/>
                    <w:rFonts w:ascii="Cambria Math" w:hAnsi="Cambria Math"/>
                    <w:lang w:val="el-GR"/>
                  </w:rPr>
                  <m:t xml:space="preserve">= </m:t>
                </m:r>
                <m:f>
                  <m:fPr>
                    <m:ctrlPr>
                      <w:rPr>
                        <w:rStyle w:val="a9"/>
                        <w:rFonts w:ascii="Cambria Math" w:hAnsi="Cambria Math"/>
                        <w:sz w:val="24"/>
                        <w:szCs w:val="24"/>
                        <w:lang w:val="el-GR"/>
                      </w:rPr>
                    </m:ctrlPr>
                  </m:fPr>
                  <m:num>
                    <m:acc>
                      <m:accPr>
                        <m:chr m:val="̇"/>
                        <m:ctrlPr>
                          <w:rPr>
                            <w:rStyle w:val="a9"/>
                            <w:rFonts w:ascii="Cambria Math" w:hAnsi="Cambria Math"/>
                          </w:rPr>
                        </m:ctrlPr>
                      </m:accPr>
                      <m:e>
                        <m:r>
                          <w:rPr>
                            <w:rStyle w:val="a9"/>
                            <w:rFonts w:ascii="Cambria Math" w:hAnsi="Cambria Math"/>
                          </w:rPr>
                          <m:t>m</m:t>
                        </m:r>
                      </m:e>
                    </m:acc>
                    <m:r>
                      <w:rPr>
                        <w:rStyle w:val="a9"/>
                        <w:rFonts w:ascii="Cambria Math" w:hAnsi="Cambria Math"/>
                        <w:vertAlign w:val="subscript"/>
                        <w:lang w:val="el-GR"/>
                      </w:rPr>
                      <m:t xml:space="preserve"> </m:t>
                    </m:r>
                  </m:num>
                  <m:den>
                    <m:sSub>
                      <m:sSubPr>
                        <m:ctrlPr>
                          <w:rPr>
                            <w:rStyle w:val="a9"/>
                            <w:rFonts w:ascii="Cambria Math" w:hAnsi="Cambria Math"/>
                            <w:lang w:val="el-GR"/>
                          </w:rPr>
                        </m:ctrlPr>
                      </m:sSubPr>
                      <m:e>
                        <m:r>
                          <w:rPr>
                            <w:rStyle w:val="a9"/>
                            <w:rFonts w:ascii="Cambria Math" w:hAnsi="Cambria Math"/>
                            <w:lang w:val="el-GR"/>
                          </w:rPr>
                          <m:t>ρ</m:t>
                        </m:r>
                      </m:e>
                      <m:sub>
                        <m:r>
                          <w:rPr>
                            <w:rStyle w:val="a9"/>
                            <w:rFonts w:ascii="Cambria Math" w:hAnsi="Cambria Math"/>
                            <w:lang w:val="el-GR"/>
                          </w:rPr>
                          <m:t>1</m:t>
                        </m:r>
                      </m:sub>
                    </m:sSub>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C</m:t>
                        </m:r>
                      </m:e>
                      <m:sub>
                        <m:r>
                          <w:rPr>
                            <w:rStyle w:val="a9"/>
                            <w:rFonts w:ascii="Cambria Math" w:hAnsi="Cambria Math"/>
                            <w:lang w:val="el-GR"/>
                          </w:rPr>
                          <m:t>1</m:t>
                        </m:r>
                      </m:sub>
                    </m:sSub>
                  </m:den>
                </m:f>
              </m:oMath>
            </m:oMathPara>
          </w:p>
        </w:tc>
        <w:tc>
          <w:tcPr>
            <w:tcW w:w="3928" w:type="dxa"/>
          </w:tcPr>
          <w:p w:rsidR="00460233" w:rsidRPr="00B61F47" w:rsidRDefault="00460233" w:rsidP="00E074D5">
            <w:pPr>
              <w:tabs>
                <w:tab w:val="left" w:pos="3480"/>
              </w:tabs>
              <w:jc w:val="right"/>
              <w:rPr>
                <w:rStyle w:val="a9"/>
                <w:i w:val="0"/>
              </w:rPr>
            </w:pPr>
            <w:r>
              <w:rPr>
                <w:rStyle w:val="a9"/>
                <w:i w:val="0"/>
              </w:rPr>
              <w:t>(4.50)</w:t>
            </w:r>
          </w:p>
        </w:tc>
      </w:tr>
    </w:tbl>
    <w:p w:rsidR="00D65E88" w:rsidRDefault="00D65E88" w:rsidP="00D27468">
      <w:pPr>
        <w:tabs>
          <w:tab w:val="left" w:pos="1203"/>
        </w:tabs>
        <w:jc w:val="both"/>
        <w:rPr>
          <w:rStyle w:val="a9"/>
          <w:i w:val="0"/>
        </w:rPr>
      </w:pPr>
    </w:p>
    <w:p w:rsidR="001507D9" w:rsidRDefault="001507D9" w:rsidP="00D27468">
      <w:pPr>
        <w:tabs>
          <w:tab w:val="left" w:pos="1203"/>
        </w:tabs>
        <w:jc w:val="both"/>
        <w:rPr>
          <w:rStyle w:val="a9"/>
          <w:lang w:val="el-GR"/>
        </w:rPr>
      </w:pPr>
      <w:r>
        <w:rPr>
          <w:rStyle w:val="a9"/>
          <w:i w:val="0"/>
          <w:lang w:val="el-GR"/>
        </w:rPr>
        <w:t xml:space="preserve">Ο υπολογισμός όλων των παραπάνω στην μορφή του κώδικα της </w:t>
      </w:r>
      <w:r>
        <w:rPr>
          <w:rStyle w:val="a9"/>
          <w:i w:val="0"/>
        </w:rPr>
        <w:t>Matlab</w:t>
      </w:r>
      <w:r>
        <w:rPr>
          <w:rStyle w:val="a9"/>
          <w:i w:val="0"/>
          <w:lang w:val="el-GR"/>
        </w:rPr>
        <w:t xml:space="preserve"> παρουσιάζεται στην </w:t>
      </w:r>
      <w:r w:rsidRPr="001507D9">
        <w:rPr>
          <w:rStyle w:val="a9"/>
          <w:lang w:val="el-GR"/>
        </w:rPr>
        <w:t>εικόνα 4.3.1.4</w:t>
      </w:r>
      <w:r>
        <w:rPr>
          <w:rStyle w:val="a9"/>
          <w:lang w:val="el-GR"/>
        </w:rPr>
        <w:t>.</w:t>
      </w:r>
    </w:p>
    <w:p w:rsidR="001507D9" w:rsidRDefault="001507D9" w:rsidP="00D27468">
      <w:pPr>
        <w:tabs>
          <w:tab w:val="left" w:pos="1203"/>
        </w:tabs>
        <w:jc w:val="both"/>
        <w:rPr>
          <w:rStyle w:val="a9"/>
          <w:i w:val="0"/>
          <w:lang w:val="el-GR"/>
        </w:rPr>
      </w:pPr>
      <w:r>
        <w:rPr>
          <w:iCs/>
          <w:noProof/>
        </w:rPr>
        <w:drawing>
          <wp:inline distT="0" distB="0" distL="0" distR="0">
            <wp:extent cx="5486400" cy="2494915"/>
            <wp:effectExtent l="19050" t="0" r="0" b="0"/>
            <wp:docPr id="28" name="27 - Εικόνα" descr="Εικόνα 4.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1.4.jpg"/>
                    <pic:cNvPicPr/>
                  </pic:nvPicPr>
                  <pic:blipFill>
                    <a:blip r:embed="rId35" cstate="print"/>
                    <a:stretch>
                      <a:fillRect/>
                    </a:stretch>
                  </pic:blipFill>
                  <pic:spPr>
                    <a:xfrm>
                      <a:off x="0" y="0"/>
                      <a:ext cx="5486400" cy="2494915"/>
                    </a:xfrm>
                    <a:prstGeom prst="rect">
                      <a:avLst/>
                    </a:prstGeom>
                  </pic:spPr>
                </pic:pic>
              </a:graphicData>
            </a:graphic>
          </wp:inline>
        </w:drawing>
      </w:r>
    </w:p>
    <w:p w:rsidR="001507D9" w:rsidRDefault="001507D9" w:rsidP="001507D9">
      <w:pPr>
        <w:tabs>
          <w:tab w:val="left" w:pos="1203"/>
        </w:tabs>
        <w:jc w:val="center"/>
        <w:rPr>
          <w:rStyle w:val="af"/>
          <w:b/>
          <w:lang w:val="el-GR"/>
        </w:rPr>
      </w:pPr>
      <w:r>
        <w:rPr>
          <w:rStyle w:val="af"/>
          <w:b/>
          <w:lang w:val="el-GR"/>
        </w:rPr>
        <w:t>Εικόνα 4.3.1.4</w:t>
      </w:r>
    </w:p>
    <w:p w:rsidR="001507D9" w:rsidRDefault="001507D9" w:rsidP="004400FC">
      <w:pPr>
        <w:tabs>
          <w:tab w:val="left" w:pos="1203"/>
        </w:tabs>
        <w:jc w:val="both"/>
        <w:rPr>
          <w:rStyle w:val="a9"/>
          <w:i w:val="0"/>
          <w:lang w:val="el-GR"/>
        </w:rPr>
      </w:pPr>
    </w:p>
    <w:p w:rsidR="004400FC" w:rsidRPr="00160F8A" w:rsidRDefault="00160F8A" w:rsidP="00160F8A">
      <w:pPr>
        <w:pStyle w:val="2"/>
        <w:rPr>
          <w:rStyle w:val="a9"/>
          <w:i w:val="0"/>
          <w:lang w:val="el-GR"/>
        </w:rPr>
      </w:pPr>
      <w:bookmarkStart w:id="24" w:name="_Toc72503864"/>
      <w:r w:rsidRPr="00160F8A">
        <w:rPr>
          <w:rStyle w:val="a9"/>
          <w:i w:val="0"/>
          <w:lang w:val="el-GR"/>
        </w:rPr>
        <w:t xml:space="preserve">4.4 </w:t>
      </w:r>
      <w:r>
        <w:rPr>
          <w:rStyle w:val="a9"/>
          <w:i w:val="0"/>
          <w:lang w:val="el-GR"/>
        </w:rPr>
        <w:t>Δημιουργία περιγραμμάτων πλήμνης και κελύφους (</w:t>
      </w:r>
      <w:r w:rsidRPr="00CE6304">
        <w:rPr>
          <w:rStyle w:val="a9"/>
        </w:rPr>
        <w:t>Hub</w:t>
      </w:r>
      <w:r w:rsidRPr="00CE6304">
        <w:rPr>
          <w:rStyle w:val="a9"/>
          <w:lang w:val="el-GR"/>
        </w:rPr>
        <w:t xml:space="preserve"> &amp; </w:t>
      </w:r>
      <w:r w:rsidRPr="00CE6304">
        <w:rPr>
          <w:rStyle w:val="a9"/>
        </w:rPr>
        <w:t>Shroud</w:t>
      </w:r>
      <w:r w:rsidRPr="00CE6304">
        <w:rPr>
          <w:rStyle w:val="a9"/>
          <w:lang w:val="el-GR"/>
        </w:rPr>
        <w:t xml:space="preserve"> </w:t>
      </w:r>
      <w:r w:rsidRPr="00CE6304">
        <w:rPr>
          <w:rStyle w:val="a9"/>
        </w:rPr>
        <w:t>Contours</w:t>
      </w:r>
      <w:r>
        <w:rPr>
          <w:rStyle w:val="a9"/>
          <w:i w:val="0"/>
          <w:lang w:val="el-GR"/>
        </w:rPr>
        <w:t>)</w:t>
      </w:r>
      <w:r w:rsidRPr="00160F8A">
        <w:rPr>
          <w:rStyle w:val="a9"/>
          <w:i w:val="0"/>
          <w:lang w:val="el-GR"/>
        </w:rPr>
        <w:t>.</w:t>
      </w:r>
      <w:bookmarkEnd w:id="24"/>
    </w:p>
    <w:p w:rsidR="00160F8A" w:rsidRPr="00160F8A" w:rsidRDefault="00160F8A" w:rsidP="00160F8A">
      <w:pPr>
        <w:rPr>
          <w:lang w:val="el-GR"/>
        </w:rPr>
      </w:pPr>
    </w:p>
    <w:p w:rsidR="001507D9" w:rsidRDefault="00E074D5" w:rsidP="001507D9">
      <w:pPr>
        <w:tabs>
          <w:tab w:val="left" w:pos="1203"/>
        </w:tabs>
        <w:jc w:val="both"/>
        <w:rPr>
          <w:rStyle w:val="a9"/>
          <w:i w:val="0"/>
          <w:lang w:val="el-GR"/>
        </w:rPr>
      </w:pPr>
      <w:r>
        <w:rPr>
          <w:rStyle w:val="a9"/>
          <w:i w:val="0"/>
          <w:lang w:val="el-GR"/>
        </w:rPr>
        <w:t xml:space="preserve">      Μετά τον ορισμό των χαρακτηριστικών εισόδου της  πτερωτής για τον συγκεκριμένο αριθμό πτερυγίων ακολουθεί ο προσδιορισμός των περιγραμμάτων της πλήμνης και </w:t>
      </w:r>
      <w:r>
        <w:rPr>
          <w:rStyle w:val="a9"/>
          <w:i w:val="0"/>
          <w:lang w:val="el-GR"/>
        </w:rPr>
        <w:lastRenderedPageBreak/>
        <w:t>του κελύφους (</w:t>
      </w:r>
      <w:r>
        <w:rPr>
          <w:rStyle w:val="a9"/>
        </w:rPr>
        <w:t>Hub</w:t>
      </w:r>
      <w:r w:rsidRPr="00E074D5">
        <w:rPr>
          <w:rStyle w:val="a9"/>
          <w:lang w:val="el-GR"/>
        </w:rPr>
        <w:t xml:space="preserve"> &amp; </w:t>
      </w:r>
      <w:r>
        <w:rPr>
          <w:rStyle w:val="a9"/>
        </w:rPr>
        <w:t>Shroud</w:t>
      </w:r>
      <w:r w:rsidRPr="00E074D5">
        <w:rPr>
          <w:rStyle w:val="a9"/>
          <w:lang w:val="el-GR"/>
        </w:rPr>
        <w:t xml:space="preserve"> </w:t>
      </w:r>
      <w:r>
        <w:rPr>
          <w:rStyle w:val="a9"/>
        </w:rPr>
        <w:t>Contours</w:t>
      </w:r>
      <w:r>
        <w:rPr>
          <w:rStyle w:val="a9"/>
          <w:i w:val="0"/>
          <w:lang w:val="el-GR"/>
        </w:rPr>
        <w:t>)</w:t>
      </w:r>
      <w:r w:rsidRPr="00E074D5">
        <w:rPr>
          <w:rStyle w:val="a9"/>
          <w:i w:val="0"/>
          <w:lang w:val="el-GR"/>
        </w:rPr>
        <w:t>.</w:t>
      </w:r>
      <w:r>
        <w:rPr>
          <w:rStyle w:val="a9"/>
          <w:i w:val="0"/>
          <w:lang w:val="el-GR"/>
        </w:rPr>
        <w:t xml:space="preserve"> Ο κώδικας ο οποίος έχει δημιουργηθεί παράγει πτερωτές οι οποίες έχουν τα εξής χαρακτηριστικά :</w:t>
      </w:r>
    </w:p>
    <w:p w:rsidR="00E074D5" w:rsidRPr="00E074D5" w:rsidRDefault="00E074D5" w:rsidP="00E074D5">
      <w:pPr>
        <w:pStyle w:val="af0"/>
        <w:numPr>
          <w:ilvl w:val="0"/>
          <w:numId w:val="15"/>
        </w:numPr>
        <w:tabs>
          <w:tab w:val="left" w:pos="1203"/>
        </w:tabs>
        <w:jc w:val="both"/>
        <w:rPr>
          <w:rStyle w:val="a9"/>
          <w:i w:val="0"/>
          <w:lang w:val="el-GR"/>
        </w:rPr>
      </w:pPr>
      <w:r>
        <w:rPr>
          <w:rStyle w:val="a9"/>
          <w:i w:val="0"/>
          <w:lang w:val="el-GR"/>
        </w:rPr>
        <w:t>Η γωνία κλίσης του περιγράμματος (</w:t>
      </w:r>
      <w:r>
        <w:rPr>
          <w:rStyle w:val="a9"/>
        </w:rPr>
        <w:t>Contour</w:t>
      </w:r>
      <w:r>
        <w:rPr>
          <w:rStyle w:val="a9"/>
          <w:i w:val="0"/>
          <w:lang w:val="el-GR"/>
        </w:rPr>
        <w:t xml:space="preserve">) στην είσοδο τόσο στην πλήμνη </w:t>
      </w:r>
      <w:r w:rsidRPr="00E074D5">
        <w:rPr>
          <w:rStyle w:val="a9"/>
          <w:i w:val="0"/>
          <w:lang w:val="el-GR"/>
        </w:rPr>
        <w:t>“</w:t>
      </w:r>
      <w:r>
        <w:rPr>
          <w:rStyle w:val="a9"/>
          <w:i w:val="0"/>
          <w:lang w:val="el-GR"/>
        </w:rPr>
        <w:t>α</w:t>
      </w:r>
      <w:r>
        <w:rPr>
          <w:rStyle w:val="a9"/>
          <w:i w:val="0"/>
          <w:vertAlign w:val="subscript"/>
        </w:rPr>
        <w:t>c</w:t>
      </w:r>
      <w:r w:rsidRPr="00E074D5">
        <w:rPr>
          <w:rStyle w:val="a9"/>
          <w:i w:val="0"/>
          <w:vertAlign w:val="subscript"/>
          <w:lang w:val="el-GR"/>
        </w:rPr>
        <w:t>,</w:t>
      </w:r>
      <w:r>
        <w:rPr>
          <w:rStyle w:val="a9"/>
          <w:i w:val="0"/>
          <w:vertAlign w:val="subscript"/>
        </w:rPr>
        <w:t>h</w:t>
      </w:r>
      <w:r>
        <w:rPr>
          <w:rStyle w:val="a9"/>
          <w:i w:val="0"/>
          <w:vertAlign w:val="subscript"/>
          <w:lang w:val="el-GR"/>
        </w:rPr>
        <w:t>,1</w:t>
      </w:r>
      <w:r w:rsidRPr="00E074D5">
        <w:rPr>
          <w:rStyle w:val="a9"/>
          <w:i w:val="0"/>
          <w:lang w:val="el-GR"/>
        </w:rPr>
        <w:t>”</w:t>
      </w:r>
      <w:r>
        <w:rPr>
          <w:rStyle w:val="a9"/>
          <w:i w:val="0"/>
          <w:lang w:val="el-GR"/>
        </w:rPr>
        <w:t xml:space="preserve"> όσο και στο κέλυφος</w:t>
      </w:r>
      <w:r w:rsidRPr="00E074D5">
        <w:rPr>
          <w:rStyle w:val="a9"/>
          <w:i w:val="0"/>
          <w:lang w:val="el-GR"/>
        </w:rPr>
        <w:t xml:space="preserve"> “</w:t>
      </w:r>
      <w:r>
        <w:rPr>
          <w:rStyle w:val="a9"/>
          <w:i w:val="0"/>
          <w:lang w:val="el-GR"/>
        </w:rPr>
        <w:t>α</w:t>
      </w:r>
      <w:r>
        <w:rPr>
          <w:rStyle w:val="a9"/>
          <w:i w:val="0"/>
          <w:vertAlign w:val="subscript"/>
        </w:rPr>
        <w:t>c</w:t>
      </w:r>
      <w:r w:rsidRPr="00E074D5">
        <w:rPr>
          <w:rStyle w:val="a9"/>
          <w:i w:val="0"/>
          <w:vertAlign w:val="subscript"/>
          <w:lang w:val="el-GR"/>
        </w:rPr>
        <w:t>,</w:t>
      </w:r>
      <w:r>
        <w:rPr>
          <w:rStyle w:val="a9"/>
          <w:i w:val="0"/>
          <w:vertAlign w:val="subscript"/>
        </w:rPr>
        <w:t>s</w:t>
      </w:r>
      <w:r>
        <w:rPr>
          <w:rStyle w:val="a9"/>
          <w:i w:val="0"/>
          <w:vertAlign w:val="subscript"/>
          <w:lang w:val="el-GR"/>
        </w:rPr>
        <w:t>,1</w:t>
      </w:r>
      <w:r w:rsidRPr="00E074D5">
        <w:rPr>
          <w:rStyle w:val="a9"/>
          <w:i w:val="0"/>
          <w:lang w:val="el-GR"/>
        </w:rPr>
        <w:t>”</w:t>
      </w:r>
      <w:r>
        <w:rPr>
          <w:rStyle w:val="a9"/>
          <w:i w:val="0"/>
          <w:lang w:val="el-GR"/>
        </w:rPr>
        <w:t xml:space="preserve">  ισούται με μηδέν</w:t>
      </w:r>
      <w:r w:rsidRPr="00E074D5">
        <w:rPr>
          <w:rStyle w:val="a9"/>
          <w:i w:val="0"/>
          <w:lang w:val="el-GR"/>
        </w:rPr>
        <w:t>.</w:t>
      </w:r>
    </w:p>
    <w:p w:rsidR="00E074D5" w:rsidRDefault="00E074D5" w:rsidP="00E074D5">
      <w:pPr>
        <w:pStyle w:val="af0"/>
        <w:numPr>
          <w:ilvl w:val="0"/>
          <w:numId w:val="15"/>
        </w:numPr>
        <w:tabs>
          <w:tab w:val="left" w:pos="1203"/>
        </w:tabs>
        <w:jc w:val="both"/>
        <w:rPr>
          <w:rStyle w:val="a9"/>
          <w:i w:val="0"/>
          <w:lang w:val="el-GR"/>
        </w:rPr>
      </w:pPr>
      <w:r>
        <w:rPr>
          <w:rStyle w:val="a9"/>
          <w:i w:val="0"/>
          <w:lang w:val="el-GR"/>
        </w:rPr>
        <w:t>Η γωνία κλίσης του</w:t>
      </w:r>
      <w:r w:rsidRPr="00E074D5">
        <w:rPr>
          <w:rStyle w:val="a9"/>
          <w:i w:val="0"/>
          <w:lang w:val="el-GR"/>
        </w:rPr>
        <w:t xml:space="preserve"> </w:t>
      </w:r>
      <w:r>
        <w:rPr>
          <w:rStyle w:val="a9"/>
          <w:i w:val="0"/>
          <w:lang w:val="el-GR"/>
        </w:rPr>
        <w:t>περιγράμματος (</w:t>
      </w:r>
      <w:r>
        <w:rPr>
          <w:rStyle w:val="a9"/>
        </w:rPr>
        <w:t>Contour</w:t>
      </w:r>
      <w:r>
        <w:rPr>
          <w:rStyle w:val="a9"/>
          <w:i w:val="0"/>
          <w:lang w:val="el-GR"/>
        </w:rPr>
        <w:t xml:space="preserve">) στην έξοδο και στην πλήμνη </w:t>
      </w:r>
      <w:r w:rsidRPr="00E074D5">
        <w:rPr>
          <w:rStyle w:val="a9"/>
          <w:i w:val="0"/>
          <w:lang w:val="el-GR"/>
        </w:rPr>
        <w:t>“</w:t>
      </w:r>
      <w:r>
        <w:rPr>
          <w:rStyle w:val="a9"/>
          <w:i w:val="0"/>
          <w:lang w:val="el-GR"/>
        </w:rPr>
        <w:t>α</w:t>
      </w:r>
      <w:r>
        <w:rPr>
          <w:rStyle w:val="a9"/>
          <w:i w:val="0"/>
          <w:vertAlign w:val="subscript"/>
        </w:rPr>
        <w:t>c</w:t>
      </w:r>
      <w:r w:rsidRPr="00E074D5">
        <w:rPr>
          <w:rStyle w:val="a9"/>
          <w:i w:val="0"/>
          <w:vertAlign w:val="subscript"/>
          <w:lang w:val="el-GR"/>
        </w:rPr>
        <w:t>,</w:t>
      </w:r>
      <w:r>
        <w:rPr>
          <w:rStyle w:val="a9"/>
          <w:i w:val="0"/>
          <w:vertAlign w:val="subscript"/>
        </w:rPr>
        <w:t>h</w:t>
      </w:r>
      <w:r>
        <w:rPr>
          <w:rStyle w:val="a9"/>
          <w:i w:val="0"/>
          <w:vertAlign w:val="subscript"/>
          <w:lang w:val="el-GR"/>
        </w:rPr>
        <w:t>,2</w:t>
      </w:r>
      <w:r w:rsidRPr="00E074D5">
        <w:rPr>
          <w:rStyle w:val="a9"/>
          <w:i w:val="0"/>
          <w:lang w:val="el-GR"/>
        </w:rPr>
        <w:t>”</w:t>
      </w:r>
      <w:r>
        <w:rPr>
          <w:rStyle w:val="a9"/>
          <w:i w:val="0"/>
          <w:lang w:val="el-GR"/>
        </w:rPr>
        <w:t xml:space="preserve"> αλλά και στο κέλυφος </w:t>
      </w:r>
      <w:r w:rsidRPr="00E074D5">
        <w:rPr>
          <w:rStyle w:val="a9"/>
          <w:i w:val="0"/>
          <w:lang w:val="el-GR"/>
        </w:rPr>
        <w:t>“</w:t>
      </w:r>
      <w:r>
        <w:rPr>
          <w:rStyle w:val="a9"/>
          <w:i w:val="0"/>
          <w:lang w:val="el-GR"/>
        </w:rPr>
        <w:t>α</w:t>
      </w:r>
      <w:r>
        <w:rPr>
          <w:rStyle w:val="a9"/>
          <w:i w:val="0"/>
          <w:vertAlign w:val="subscript"/>
        </w:rPr>
        <w:t>c</w:t>
      </w:r>
      <w:r w:rsidRPr="00E074D5">
        <w:rPr>
          <w:rStyle w:val="a9"/>
          <w:i w:val="0"/>
          <w:vertAlign w:val="subscript"/>
          <w:lang w:val="el-GR"/>
        </w:rPr>
        <w:t>,</w:t>
      </w:r>
      <w:r>
        <w:rPr>
          <w:rStyle w:val="a9"/>
          <w:i w:val="0"/>
          <w:vertAlign w:val="subscript"/>
        </w:rPr>
        <w:t>s</w:t>
      </w:r>
      <w:r>
        <w:rPr>
          <w:rStyle w:val="a9"/>
          <w:i w:val="0"/>
          <w:vertAlign w:val="subscript"/>
          <w:lang w:val="el-GR"/>
        </w:rPr>
        <w:t>,</w:t>
      </w:r>
      <w:r w:rsidRPr="00E074D5">
        <w:rPr>
          <w:rStyle w:val="a9"/>
          <w:i w:val="0"/>
          <w:vertAlign w:val="subscript"/>
          <w:lang w:val="el-GR"/>
        </w:rPr>
        <w:t>2</w:t>
      </w:r>
      <w:r w:rsidRPr="00E074D5">
        <w:rPr>
          <w:rStyle w:val="a9"/>
          <w:i w:val="0"/>
          <w:lang w:val="el-GR"/>
        </w:rPr>
        <w:t xml:space="preserve">” </w:t>
      </w:r>
      <w:r>
        <w:rPr>
          <w:rStyle w:val="a9"/>
          <w:i w:val="0"/>
          <w:lang w:val="el-GR"/>
        </w:rPr>
        <w:t xml:space="preserve">ισούται με </w:t>
      </w:r>
      <w:r w:rsidR="00DD1C32">
        <w:rPr>
          <w:rStyle w:val="a9"/>
          <w:i w:val="0"/>
          <w:lang w:val="el-GR"/>
        </w:rPr>
        <w:t>ενενήντα μοίρες «90</w:t>
      </w:r>
      <w:r w:rsidR="00DD1C32">
        <w:rPr>
          <w:rStyle w:val="a9"/>
          <w:rFonts w:cstheme="minorHAnsi"/>
          <w:i w:val="0"/>
          <w:lang w:val="el-GR"/>
        </w:rPr>
        <w:t>°</w:t>
      </w:r>
      <w:r w:rsidR="00DD1C32">
        <w:rPr>
          <w:rStyle w:val="a9"/>
          <w:i w:val="0"/>
          <w:lang w:val="el-GR"/>
        </w:rPr>
        <w:t>».</w:t>
      </w:r>
    </w:p>
    <w:p w:rsidR="00DD1C32" w:rsidRDefault="00DD1C32" w:rsidP="00E074D5">
      <w:pPr>
        <w:pStyle w:val="af0"/>
        <w:numPr>
          <w:ilvl w:val="0"/>
          <w:numId w:val="15"/>
        </w:numPr>
        <w:tabs>
          <w:tab w:val="left" w:pos="1203"/>
        </w:tabs>
        <w:jc w:val="both"/>
        <w:rPr>
          <w:rStyle w:val="a9"/>
          <w:i w:val="0"/>
          <w:lang w:val="el-GR"/>
        </w:rPr>
      </w:pPr>
      <w:r>
        <w:rPr>
          <w:rStyle w:val="a9"/>
          <w:i w:val="0"/>
          <w:lang w:val="el-GR"/>
        </w:rPr>
        <w:t>Ύπαρξη ευθύγραμμου τμήματος στο τέλος του περιγράμματος πλήμνης. Είναι προφανές ότι η γωνία κλίσης του ευθύγραμμου τμήματος θα είναι ίση με ενενήντα μοίρες «90</w:t>
      </w:r>
      <w:r>
        <w:rPr>
          <w:rStyle w:val="a9"/>
          <w:rFonts w:cstheme="minorHAnsi"/>
          <w:i w:val="0"/>
          <w:lang w:val="el-GR"/>
        </w:rPr>
        <w:t>°</w:t>
      </w:r>
      <w:r>
        <w:rPr>
          <w:rStyle w:val="a9"/>
          <w:i w:val="0"/>
          <w:lang w:val="el-GR"/>
        </w:rPr>
        <w:t>».</w:t>
      </w:r>
    </w:p>
    <w:p w:rsidR="00DD1C32" w:rsidRDefault="00DD1C32" w:rsidP="00E074D5">
      <w:pPr>
        <w:pStyle w:val="af0"/>
        <w:numPr>
          <w:ilvl w:val="0"/>
          <w:numId w:val="15"/>
        </w:numPr>
        <w:tabs>
          <w:tab w:val="left" w:pos="1203"/>
        </w:tabs>
        <w:jc w:val="both"/>
        <w:rPr>
          <w:rStyle w:val="a9"/>
          <w:i w:val="0"/>
          <w:lang w:val="el-GR"/>
        </w:rPr>
      </w:pPr>
      <w:r>
        <w:rPr>
          <w:rStyle w:val="a9"/>
          <w:i w:val="0"/>
          <w:lang w:val="el-GR"/>
        </w:rPr>
        <w:t xml:space="preserve">Με βάση την πρώτη και την τρίτη πρόταση προκύπτει ότι το πρώτο τμήμα του περιγράμματος της πλήμνης θα αποτελείται από κυκλικό τόξο το οποίο ταυτίζεται με το περίγραμμα από το τέταρτο τεταρτοκύκλιο, κύκλου με ακτίνα ίση με το αξονικό μήκος της πτερωτής. </w:t>
      </w:r>
    </w:p>
    <w:p w:rsidR="00DD1C32" w:rsidRDefault="00DD1C32" w:rsidP="00E074D5">
      <w:pPr>
        <w:pStyle w:val="af0"/>
        <w:numPr>
          <w:ilvl w:val="0"/>
          <w:numId w:val="15"/>
        </w:numPr>
        <w:tabs>
          <w:tab w:val="left" w:pos="1203"/>
        </w:tabs>
        <w:jc w:val="both"/>
        <w:rPr>
          <w:rStyle w:val="a9"/>
          <w:i w:val="0"/>
          <w:lang w:val="el-GR"/>
        </w:rPr>
      </w:pPr>
      <w:r>
        <w:rPr>
          <w:rStyle w:val="a9"/>
          <w:i w:val="0"/>
          <w:lang w:val="el-GR"/>
        </w:rPr>
        <w:t xml:space="preserve">Το περίγραμμα του κελύφους αποτελείται από μια συνάρτηση </w:t>
      </w:r>
      <w:r>
        <w:rPr>
          <w:rStyle w:val="a9"/>
          <w:i w:val="0"/>
        </w:rPr>
        <w:t>Spline</w:t>
      </w:r>
      <w:r w:rsidRPr="00DD1C32">
        <w:rPr>
          <w:rStyle w:val="a9"/>
          <w:i w:val="0"/>
          <w:lang w:val="el-GR"/>
        </w:rPr>
        <w:t xml:space="preserve"> </w:t>
      </w:r>
      <w:r>
        <w:rPr>
          <w:rStyle w:val="a9"/>
          <w:i w:val="0"/>
          <w:lang w:val="el-GR"/>
        </w:rPr>
        <w:t>η οποία ορίζεται από τρία σημεία ελέγχου.</w:t>
      </w:r>
    </w:p>
    <w:p w:rsidR="00DD1C32" w:rsidRDefault="00DD1C32" w:rsidP="00DD1C32">
      <w:pPr>
        <w:tabs>
          <w:tab w:val="left" w:pos="1203"/>
        </w:tabs>
        <w:jc w:val="both"/>
        <w:rPr>
          <w:rStyle w:val="a9"/>
          <w:i w:val="0"/>
          <w:lang w:val="el-GR"/>
        </w:rPr>
      </w:pPr>
      <w:r>
        <w:rPr>
          <w:rStyle w:val="a9"/>
          <w:i w:val="0"/>
          <w:lang w:val="el-GR"/>
        </w:rPr>
        <w:t>Για την παραγωγή οποιασδήποτε άλλης γεωμετρίας πτερωτής ο κώδικας θα πρέπει να τροποποιηθεί αναλόγως.</w:t>
      </w:r>
    </w:p>
    <w:p w:rsidR="00CC457D" w:rsidRPr="00BA66E3" w:rsidRDefault="00BA66E3" w:rsidP="00CC457D">
      <w:pPr>
        <w:rPr>
          <w:rStyle w:val="a9"/>
          <w:i w:val="0"/>
          <w:lang w:val="el-GR"/>
        </w:rPr>
      </w:pPr>
      <w:r>
        <w:rPr>
          <w:rStyle w:val="a9"/>
          <w:i w:val="0"/>
          <w:lang w:val="el-GR"/>
        </w:rPr>
        <w:t>Για να δημιουργηθεί το</w:t>
      </w:r>
      <w:r w:rsidR="00CC457D">
        <w:rPr>
          <w:rStyle w:val="a9"/>
          <w:i w:val="0"/>
          <w:lang w:val="el-GR"/>
        </w:rPr>
        <w:t xml:space="preserve"> </w:t>
      </w:r>
      <w:r>
        <w:rPr>
          <w:rStyle w:val="a9"/>
          <w:i w:val="0"/>
          <w:lang w:val="el-GR"/>
        </w:rPr>
        <w:t>περίγραμμα</w:t>
      </w:r>
      <w:r w:rsidR="00CC457D">
        <w:rPr>
          <w:rStyle w:val="a9"/>
          <w:i w:val="0"/>
          <w:lang w:val="el-GR"/>
        </w:rPr>
        <w:t xml:space="preserve"> πλήμνης το πρώτο βήμα είναι να βρεθεί το αξονικό μήκος της πτερωτής από την σχέση</w:t>
      </w:r>
      <w:r w:rsidR="00CC457D" w:rsidRPr="00CC457D">
        <w:rPr>
          <w:rStyle w:val="a9"/>
          <w:i w:val="0"/>
          <w:lang w:val="el-GR"/>
        </w:rPr>
        <w:t xml:space="preserve"> (4.51).</w:t>
      </w:r>
    </w:p>
    <w:p w:rsidR="00CC457D" w:rsidRPr="00BA66E3" w:rsidRDefault="00CC457D" w:rsidP="00CC457D">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29"/>
        <w:gridCol w:w="2227"/>
      </w:tblGrid>
      <w:tr w:rsidR="00CC457D" w:rsidTr="00F278C9">
        <w:trPr>
          <w:trHeight w:val="541"/>
        </w:trPr>
        <w:tc>
          <w:tcPr>
            <w:tcW w:w="6629" w:type="dxa"/>
          </w:tcPr>
          <w:p w:rsidR="00CC457D" w:rsidRPr="00456EDA" w:rsidRDefault="00CC457D" w:rsidP="00CC457D">
            <w:pPr>
              <w:tabs>
                <w:tab w:val="left" w:pos="3480"/>
              </w:tabs>
              <w:jc w:val="both"/>
              <w:rPr>
                <w:rStyle w:val="a9"/>
              </w:rPr>
            </w:pPr>
            <m:oMathPara>
              <m:oMathParaPr>
                <m:jc m:val="right"/>
              </m:oMathParaPr>
              <m:oMath>
                <m:r>
                  <w:rPr>
                    <w:rStyle w:val="a9"/>
                    <w:rFonts w:ascii="Cambria Math" w:hAnsi="Cambria Math"/>
                    <w:lang w:val="el-GR"/>
                  </w:rPr>
                  <m:t>D</m:t>
                </m:r>
                <m:sSub>
                  <m:sSubPr>
                    <m:ctrlPr>
                      <w:rPr>
                        <w:rStyle w:val="a9"/>
                        <w:rFonts w:ascii="Cambria Math" w:hAnsi="Cambria Math"/>
                        <w:iCs w:val="0"/>
                        <w:lang w:val="el-GR"/>
                      </w:rPr>
                    </m:ctrlPr>
                  </m:sSubPr>
                  <m:e>
                    <m:r>
                      <w:rPr>
                        <w:rStyle w:val="a9"/>
                        <w:rFonts w:ascii="Cambria Math" w:hAnsi="Cambria Math"/>
                        <w:lang w:val="el-GR"/>
                      </w:rPr>
                      <m:t>z</m:t>
                    </m:r>
                  </m:e>
                  <m:sub>
                    <m:r>
                      <w:rPr>
                        <w:rStyle w:val="a9"/>
                        <w:rFonts w:ascii="Cambria Math" w:hAnsi="Cambria Math"/>
                        <w:lang w:val="el-GR"/>
                      </w:rPr>
                      <m:t>I</m:t>
                    </m:r>
                  </m:sub>
                </m:sSub>
                <m:r>
                  <w:rPr>
                    <w:rStyle w:val="a9"/>
                    <w:rFonts w:ascii="Cambria Math" w:hAnsi="Cambria Math"/>
                    <w:lang w:val="el-GR"/>
                  </w:rPr>
                  <m:t xml:space="preserve">= 2 </m:t>
                </m:r>
                <m:sSub>
                  <m:sSubPr>
                    <m:ctrlPr>
                      <w:rPr>
                        <w:rStyle w:val="a9"/>
                        <w:rFonts w:ascii="Cambria Math" w:hAnsi="Cambria Math"/>
                        <w:iCs w:val="0"/>
                        <w:lang w:val="el-GR"/>
                      </w:rPr>
                    </m:ctrlPr>
                  </m:sSubPr>
                  <m:e>
                    <m:r>
                      <w:rPr>
                        <w:rStyle w:val="a9"/>
                        <w:rFonts w:ascii="Cambria Math" w:hAnsi="Cambria Math"/>
                        <w:lang w:val="el-GR"/>
                      </w:rPr>
                      <m:t>r</m:t>
                    </m:r>
                  </m:e>
                  <m:sub>
                    <m:r>
                      <w:rPr>
                        <w:rStyle w:val="a9"/>
                        <w:rFonts w:ascii="Cambria Math" w:hAnsi="Cambria Math"/>
                        <w:lang w:val="el-GR"/>
                      </w:rPr>
                      <m:t>2</m:t>
                    </m:r>
                  </m:sub>
                </m:sSub>
                <m:r>
                  <w:rPr>
                    <w:rStyle w:val="a9"/>
                    <w:rFonts w:ascii="Cambria Math" w:hAnsi="Cambria Math"/>
                    <w:lang w:val="el-GR"/>
                  </w:rPr>
                  <m:t xml:space="preserve"> (0.014+0.023</m:t>
                </m:r>
                <m:f>
                  <m:fPr>
                    <m:ctrlPr>
                      <w:rPr>
                        <w:rStyle w:val="a9"/>
                        <w:rFonts w:ascii="Cambria Math" w:hAnsi="Cambria Math"/>
                        <w:sz w:val="24"/>
                        <w:szCs w:val="24"/>
                        <w:lang w:val="el-GR"/>
                      </w:rPr>
                    </m:ctrlPr>
                  </m:fPr>
                  <m:num>
                    <m:sSub>
                      <m:sSubPr>
                        <m:ctrlPr>
                          <w:rPr>
                            <w:rStyle w:val="a9"/>
                            <w:rFonts w:ascii="Cambria Math" w:hAnsi="Cambria Math"/>
                          </w:rPr>
                        </m:ctrlPr>
                      </m:sSubPr>
                      <m:e>
                        <m:r>
                          <w:rPr>
                            <w:rStyle w:val="a9"/>
                            <w:rFonts w:ascii="Cambria Math" w:hAnsi="Cambria Math"/>
                          </w:rPr>
                          <m:t>r</m:t>
                        </m:r>
                      </m:e>
                      <m:sub>
                        <m:r>
                          <w:rPr>
                            <w:rStyle w:val="a9"/>
                            <w:rFonts w:ascii="Cambria Math" w:hAnsi="Cambria Math"/>
                          </w:rPr>
                          <m:t>2</m:t>
                        </m:r>
                      </m:sub>
                    </m:sSub>
                  </m:num>
                  <m:den>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den>
                </m:f>
                <m:r>
                  <w:rPr>
                    <w:rStyle w:val="a9"/>
                    <w:rFonts w:ascii="Cambria Math" w:hAnsi="Cambria Math"/>
                    <w:lang w:val="el-GR"/>
                  </w:rPr>
                  <m:t>+ 1.58 Φ)</m:t>
                </m:r>
              </m:oMath>
            </m:oMathPara>
          </w:p>
        </w:tc>
        <w:tc>
          <w:tcPr>
            <w:tcW w:w="2227" w:type="dxa"/>
          </w:tcPr>
          <w:p w:rsidR="00CC457D" w:rsidRPr="00B61F47" w:rsidRDefault="00F278C9" w:rsidP="00083EB7">
            <w:pPr>
              <w:tabs>
                <w:tab w:val="left" w:pos="3480"/>
              </w:tabs>
              <w:jc w:val="right"/>
              <w:rPr>
                <w:rStyle w:val="a9"/>
                <w:i w:val="0"/>
              </w:rPr>
            </w:pPr>
            <w:r>
              <w:rPr>
                <w:rStyle w:val="a9"/>
                <w:i w:val="0"/>
              </w:rPr>
              <w:t>(4.5</w:t>
            </w:r>
            <w:r>
              <w:rPr>
                <w:rStyle w:val="a9"/>
                <w:i w:val="0"/>
                <w:lang w:val="el-GR"/>
              </w:rPr>
              <w:t>1</w:t>
            </w:r>
            <w:r w:rsidR="00CC457D">
              <w:rPr>
                <w:rStyle w:val="a9"/>
                <w:i w:val="0"/>
              </w:rPr>
              <w:t>)</w:t>
            </w:r>
          </w:p>
        </w:tc>
      </w:tr>
    </w:tbl>
    <w:p w:rsidR="00CC457D" w:rsidRDefault="00CC457D" w:rsidP="00CC457D">
      <w:pPr>
        <w:rPr>
          <w:rStyle w:val="a9"/>
          <w:i w:val="0"/>
          <w:lang w:val="el-GR"/>
        </w:rPr>
      </w:pPr>
    </w:p>
    <w:p w:rsidR="00F278C9" w:rsidRDefault="00F278C9" w:rsidP="00CC457D">
      <w:pPr>
        <w:rPr>
          <w:rStyle w:val="a9"/>
          <w:i w:val="0"/>
          <w:lang w:val="el-GR"/>
        </w:rPr>
      </w:pPr>
      <w:r>
        <w:rPr>
          <w:rStyle w:val="a9"/>
          <w:i w:val="0"/>
          <w:lang w:val="el-GR"/>
        </w:rPr>
        <w:t>Για την ακτίνα του κυκλικού τόξου του περιγράμματος της πλήμνης όπως ήδη έχει αναφερθεί θα ισχύει ότι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F278C9" w:rsidTr="00F278C9">
        <w:trPr>
          <w:trHeight w:val="541"/>
        </w:trPr>
        <w:tc>
          <w:tcPr>
            <w:tcW w:w="4928" w:type="dxa"/>
          </w:tcPr>
          <w:p w:rsidR="00F278C9" w:rsidRPr="00456EDA" w:rsidRDefault="00DC1C75" w:rsidP="00F278C9">
            <w:pPr>
              <w:tabs>
                <w:tab w:val="left" w:pos="3480"/>
              </w:tabs>
              <w:jc w:val="both"/>
              <w:rPr>
                <w:rStyle w:val="a9"/>
              </w:rPr>
            </w:pPr>
            <m:oMathPara>
              <m:oMathParaPr>
                <m:jc m:val="right"/>
              </m:oMathParaPr>
              <m:oMath>
                <m:sSub>
                  <m:sSubPr>
                    <m:ctrlPr>
                      <w:rPr>
                        <w:rStyle w:val="a9"/>
                        <w:rFonts w:ascii="Cambria Math" w:hAnsi="Cambria Math"/>
                        <w:iCs w:val="0"/>
                        <w:lang w:val="el-GR"/>
                      </w:rPr>
                    </m:ctrlPr>
                  </m:sSubPr>
                  <m:e>
                    <m:r>
                      <w:rPr>
                        <w:rStyle w:val="a9"/>
                        <w:rFonts w:ascii="Cambria Math" w:hAnsi="Cambria Math"/>
                        <w:lang w:val="el-GR"/>
                      </w:rPr>
                      <m:t>R</m:t>
                    </m:r>
                  </m:e>
                  <m:sub>
                    <m:r>
                      <w:rPr>
                        <w:rStyle w:val="a9"/>
                        <w:rFonts w:ascii="Cambria Math" w:hAnsi="Cambria Math"/>
                        <w:lang w:val="el-GR"/>
                      </w:rPr>
                      <m:t>c</m:t>
                    </m:r>
                  </m:sub>
                </m:sSub>
                <m:r>
                  <w:rPr>
                    <w:rStyle w:val="a9"/>
                    <w:rFonts w:ascii="Cambria Math" w:hAnsi="Cambria Math"/>
                    <w:lang w:val="el-GR"/>
                  </w:rPr>
                  <m:t>=D</m:t>
                </m:r>
                <m:sSub>
                  <m:sSubPr>
                    <m:ctrlPr>
                      <w:rPr>
                        <w:rStyle w:val="a9"/>
                        <w:rFonts w:ascii="Cambria Math" w:hAnsi="Cambria Math"/>
                        <w:iCs w:val="0"/>
                        <w:lang w:val="el-GR"/>
                      </w:rPr>
                    </m:ctrlPr>
                  </m:sSubPr>
                  <m:e>
                    <m:r>
                      <w:rPr>
                        <w:rStyle w:val="a9"/>
                        <w:rFonts w:ascii="Cambria Math" w:hAnsi="Cambria Math"/>
                        <w:lang w:val="el-GR"/>
                      </w:rPr>
                      <m:t>z</m:t>
                    </m:r>
                  </m:e>
                  <m:sub>
                    <m:r>
                      <w:rPr>
                        <w:rStyle w:val="a9"/>
                        <w:rFonts w:ascii="Cambria Math" w:hAnsi="Cambria Math"/>
                        <w:lang w:val="el-GR"/>
                      </w:rPr>
                      <m:t>I</m:t>
                    </m:r>
                  </m:sub>
                </m:sSub>
              </m:oMath>
            </m:oMathPara>
          </w:p>
        </w:tc>
        <w:tc>
          <w:tcPr>
            <w:tcW w:w="3928" w:type="dxa"/>
          </w:tcPr>
          <w:p w:rsidR="00F278C9" w:rsidRPr="00B61F47" w:rsidRDefault="00F278C9" w:rsidP="00083EB7">
            <w:pPr>
              <w:tabs>
                <w:tab w:val="left" w:pos="3480"/>
              </w:tabs>
              <w:jc w:val="right"/>
              <w:rPr>
                <w:rStyle w:val="a9"/>
                <w:i w:val="0"/>
              </w:rPr>
            </w:pPr>
            <w:r>
              <w:rPr>
                <w:rStyle w:val="a9"/>
                <w:i w:val="0"/>
              </w:rPr>
              <w:t>(4.53)</w:t>
            </w:r>
          </w:p>
        </w:tc>
      </w:tr>
    </w:tbl>
    <w:p w:rsidR="00F278C9" w:rsidRPr="00D65E88" w:rsidRDefault="00F278C9" w:rsidP="00083EB7">
      <w:pPr>
        <w:jc w:val="both"/>
        <w:rPr>
          <w:rStyle w:val="a9"/>
          <w:i w:val="0"/>
          <w:lang w:val="el-GR"/>
        </w:rPr>
      </w:pPr>
      <w:r>
        <w:rPr>
          <w:rStyle w:val="a9"/>
          <w:i w:val="0"/>
          <w:lang w:val="el-GR"/>
        </w:rPr>
        <w:t xml:space="preserve">Για αναλυτικότερη περιγραφή του περιγράμματος της πλήμνης στο σχήμα </w:t>
      </w:r>
      <w:r w:rsidR="00083EB7">
        <w:rPr>
          <w:rStyle w:val="a9"/>
          <w:i w:val="0"/>
          <w:lang w:val="el-GR"/>
        </w:rPr>
        <w:t xml:space="preserve">4.4.1 </w:t>
      </w:r>
      <w:r>
        <w:rPr>
          <w:rStyle w:val="a9"/>
          <w:i w:val="0"/>
          <w:lang w:val="el-GR"/>
        </w:rPr>
        <w:t>φαίνονται βασικά γεωμετρικά χαρακτηριστικά και συμβολισμοί οι οποίοι θα χρησιμοποιηθούν στην συνέχεια.</w:t>
      </w:r>
    </w:p>
    <w:p w:rsidR="00D65E88" w:rsidRPr="00D65E88" w:rsidRDefault="00D65E88" w:rsidP="00083EB7">
      <w:pPr>
        <w:jc w:val="both"/>
        <w:rPr>
          <w:rStyle w:val="a9"/>
          <w:i w:val="0"/>
          <w:lang w:val="el-GR"/>
        </w:rPr>
      </w:pPr>
    </w:p>
    <w:p w:rsidR="00D65E88" w:rsidRPr="00D65E88" w:rsidRDefault="00D65E88" w:rsidP="00083EB7">
      <w:pPr>
        <w:jc w:val="both"/>
        <w:rPr>
          <w:rStyle w:val="a9"/>
          <w:i w:val="0"/>
          <w:lang w:val="el-GR"/>
        </w:rPr>
      </w:pPr>
    </w:p>
    <w:p w:rsidR="00691A9C" w:rsidRPr="00D8200E" w:rsidRDefault="00DC1C75" w:rsidP="00083EB7">
      <w:pPr>
        <w:jc w:val="both"/>
        <w:rPr>
          <w:rStyle w:val="a9"/>
          <w:i w:val="0"/>
          <w:lang w:val="el-GR"/>
        </w:rPr>
      </w:pPr>
      <w:r>
        <w:rPr>
          <w:iCs/>
          <w:noProof/>
        </w:rPr>
        <w:lastRenderedPageBreak/>
        <w:pict>
          <v:group id="_x0000_s1597" style="position:absolute;left:0;text-align:left;margin-left:55.1pt;margin-top:-57.85pt;width:322.35pt;height:223pt;z-index:251697152" coordorigin="3123,9223" coordsize="6439,4587">
            <v:group id="_x0000_s1580" style="position:absolute;left:4582;top:9430;width:3218;height:3643" coordorigin="4582,9430" coordsize="3218,3643">
              <v:group id="_x0000_s1576" style="position:absolute;left:4582;top:9490;width:3150;height:3510" coordorigin="5170,10180" coordsize="2180,2531">
                <v:shape id="_x0000_s1569" type="#_x0000_t32" style="position:absolute;left:7350;top:10180;width:0;height:821;flip:y" o:connectortype="straight"/>
                <v:shape id="_x0000_s1570" type="#_x0000_t32" style="position:absolute;left:5399;top:10710;width:1;height:2001;flip:y" o:connectortype="straight">
                  <v:stroke dashstyle="dash"/>
                </v:shape>
                <v:shape id="_x0000_s1574" type="#_x0000_t19" style="position:absolute;left:5400;top:11001;width:1950;height:1710;flip:y"/>
                <v:shape id="_x0000_s1575" type="#_x0000_t32" style="position:absolute;left:5170;top:11001;width:2180;height:0" o:connectortype="straight">
                  <v:stroke dashstyle="dash"/>
                </v:shape>
              </v:group>
              <v:oval id="_x0000_s1577" style="position:absolute;left:4850;top:12930;width:143;height:143" fillcolor="black [3213]"/>
              <v:oval id="_x0000_s1578" style="position:absolute;left:7657;top:10558;width:143;height:143" fillcolor="black [3213]"/>
              <v:oval id="_x0000_s1579" style="position:absolute;left:7657;top:9430;width:143;height:143" fillcolor="black [3213]"/>
            </v:group>
            <v:shape id="_x0000_s1581" type="#_x0000_t32" style="position:absolute;left:4913;top:13230;width:2819;height:0" o:connectortype="straight">
              <v:stroke startarrow="open" endarrow="open"/>
            </v:shape>
            <v:shape id="_x0000_s1583" type="#_x0000_t202" style="position:absolute;left:5825;top:13130;width:1110;height:567;mso-width-relative:margin;mso-height-relative:margin" filled="f" stroked="f">
              <v:textbox style="mso-next-textbox:#_x0000_s1583">
                <w:txbxContent>
                  <w:p w:rsidR="00F7042D" w:rsidRPr="00083EB7" w:rsidRDefault="00F7042D">
                    <w:pPr>
                      <w:rPr>
                        <w:b/>
                        <w:sz w:val="28"/>
                        <w:szCs w:val="28"/>
                        <w:vertAlign w:val="subscript"/>
                      </w:rPr>
                    </w:pPr>
                    <w:r w:rsidRPr="00083EB7">
                      <w:rPr>
                        <w:b/>
                        <w:sz w:val="28"/>
                        <w:szCs w:val="28"/>
                      </w:rPr>
                      <w:t>Dz</w:t>
                    </w:r>
                    <w:r w:rsidRPr="00083EB7">
                      <w:rPr>
                        <w:b/>
                        <w:sz w:val="28"/>
                        <w:szCs w:val="28"/>
                        <w:vertAlign w:val="subscript"/>
                      </w:rPr>
                      <w:t xml:space="preserve">I </w:t>
                    </w:r>
                    <w:r w:rsidRPr="00083EB7">
                      <w:rPr>
                        <w:b/>
                        <w:sz w:val="28"/>
                        <w:szCs w:val="28"/>
                      </w:rPr>
                      <w:t>= R</w:t>
                    </w:r>
                    <w:r w:rsidRPr="00083EB7">
                      <w:rPr>
                        <w:b/>
                        <w:sz w:val="28"/>
                        <w:szCs w:val="28"/>
                        <w:vertAlign w:val="subscript"/>
                      </w:rPr>
                      <w:t>c</w:t>
                    </w:r>
                  </w:p>
                </w:txbxContent>
              </v:textbox>
            </v:shape>
            <v:shape id="_x0000_s1584" type="#_x0000_t202" style="position:absolute;left:5975;top:10134;width:1110;height:567;mso-width-relative:margin;mso-height-relative:margin" filled="f" stroked="f">
              <v:textbox style="mso-next-textbox:#_x0000_s1584">
                <w:txbxContent>
                  <w:p w:rsidR="00F7042D" w:rsidRPr="00083EB7" w:rsidRDefault="00F7042D" w:rsidP="00083EB7">
                    <w:pPr>
                      <w:rPr>
                        <w:sz w:val="28"/>
                        <w:szCs w:val="28"/>
                        <w:vertAlign w:val="subscript"/>
                      </w:rPr>
                    </w:pPr>
                    <w:r w:rsidRPr="00083EB7">
                      <w:rPr>
                        <w:b/>
                        <w:sz w:val="28"/>
                        <w:szCs w:val="28"/>
                      </w:rPr>
                      <w:t>R</w:t>
                    </w:r>
                    <w:r w:rsidRPr="00083EB7">
                      <w:rPr>
                        <w:b/>
                        <w:sz w:val="28"/>
                        <w:szCs w:val="28"/>
                        <w:vertAlign w:val="subscript"/>
                      </w:rPr>
                      <w:t>c</w:t>
                    </w:r>
                  </w:p>
                </w:txbxContent>
              </v:textbox>
            </v:shape>
            <v:shape id="_x0000_s1585" type="#_x0000_t202" style="position:absolute;left:4093;top:10134;width:1110;height:567;mso-width-relative:margin;mso-height-relative:margin" filled="f" stroked="f">
              <v:textbox style="mso-next-textbox:#_x0000_s1585">
                <w:txbxContent>
                  <w:p w:rsidR="00F7042D" w:rsidRPr="00083EB7" w:rsidRDefault="00F7042D" w:rsidP="00083EB7">
                    <w:pPr>
                      <w:rPr>
                        <w:sz w:val="28"/>
                        <w:szCs w:val="28"/>
                      </w:rPr>
                    </w:pPr>
                    <w:r>
                      <w:rPr>
                        <w:b/>
                        <w:sz w:val="28"/>
                        <w:szCs w:val="28"/>
                      </w:rPr>
                      <w:t>(x</w:t>
                    </w:r>
                    <w:r w:rsidRPr="00083EB7">
                      <w:rPr>
                        <w:b/>
                        <w:sz w:val="28"/>
                        <w:szCs w:val="28"/>
                        <w:vertAlign w:val="subscript"/>
                      </w:rPr>
                      <w:t>c</w:t>
                    </w:r>
                    <w:r>
                      <w:rPr>
                        <w:b/>
                        <w:sz w:val="28"/>
                        <w:szCs w:val="28"/>
                      </w:rPr>
                      <w:t>,y</w:t>
                    </w:r>
                    <w:r>
                      <w:rPr>
                        <w:b/>
                        <w:sz w:val="28"/>
                        <w:szCs w:val="28"/>
                        <w:vertAlign w:val="subscript"/>
                      </w:rPr>
                      <w:t>c</w:t>
                    </w:r>
                    <w:r>
                      <w:rPr>
                        <w:b/>
                        <w:sz w:val="28"/>
                        <w:szCs w:val="28"/>
                      </w:rPr>
                      <w:t>)</w:t>
                    </w:r>
                  </w:p>
                </w:txbxContent>
              </v:textbox>
            </v:shape>
            <v:shape id="_x0000_s1586" type="#_x0000_t202" style="position:absolute;left:4253;top:12663;width:1110;height:567;mso-width-relative:margin;mso-height-relative:margin" filled="f" stroked="f">
              <v:textbox style="mso-next-textbox:#_x0000_s1586">
                <w:txbxContent>
                  <w:p w:rsidR="00F7042D" w:rsidRPr="00083EB7" w:rsidRDefault="00F7042D" w:rsidP="00083EB7">
                    <w:pPr>
                      <w:rPr>
                        <w:sz w:val="28"/>
                        <w:szCs w:val="28"/>
                      </w:rPr>
                    </w:pPr>
                    <w:r>
                      <w:rPr>
                        <w:b/>
                        <w:sz w:val="28"/>
                        <w:szCs w:val="28"/>
                      </w:rPr>
                      <w:t>(1)</w:t>
                    </w:r>
                  </w:p>
                </w:txbxContent>
              </v:textbox>
            </v:shape>
            <v:shape id="_x0000_s1587" type="#_x0000_t202" style="position:absolute;left:7732;top:10350;width:1110;height:567;mso-width-relative:margin;mso-height-relative:margin" filled="f" stroked="f">
              <v:textbox style="mso-next-textbox:#_x0000_s1587">
                <w:txbxContent>
                  <w:p w:rsidR="00F7042D" w:rsidRPr="00083EB7" w:rsidRDefault="00F7042D" w:rsidP="00083EB7">
                    <w:pPr>
                      <w:rPr>
                        <w:sz w:val="28"/>
                        <w:szCs w:val="28"/>
                      </w:rPr>
                    </w:pPr>
                    <w:r>
                      <w:rPr>
                        <w:b/>
                        <w:sz w:val="28"/>
                        <w:szCs w:val="28"/>
                      </w:rPr>
                      <w:t>(2)</w:t>
                    </w:r>
                  </w:p>
                </w:txbxContent>
              </v:textbox>
            </v:shape>
            <v:shape id="_x0000_s1588" type="#_x0000_t202" style="position:absolute;left:7732;top:9223;width:1110;height:567;mso-width-relative:margin;mso-height-relative:margin" filled="f" stroked="f">
              <v:textbox style="mso-next-textbox:#_x0000_s1588">
                <w:txbxContent>
                  <w:p w:rsidR="00F7042D" w:rsidRPr="00083EB7" w:rsidRDefault="00F7042D" w:rsidP="00083EB7">
                    <w:pPr>
                      <w:rPr>
                        <w:sz w:val="28"/>
                        <w:szCs w:val="28"/>
                      </w:rPr>
                    </w:pPr>
                    <w:r>
                      <w:rPr>
                        <w:b/>
                        <w:sz w:val="28"/>
                        <w:szCs w:val="28"/>
                      </w:rPr>
                      <w:t>(3)</w:t>
                    </w:r>
                  </w:p>
                </w:txbxContent>
              </v:textbox>
            </v:shape>
            <v:shape id="_x0000_s1591" type="#_x0000_t32" style="position:absolute;left:8540;top:9490;width:0;height:1139" o:connectortype="straight">
              <v:stroke startarrow="open" endarrow="open"/>
            </v:shape>
            <v:shape id="_x0000_s1592" type="#_x0000_t202" style="position:absolute;left:8452;top:9790;width:1110;height:567;mso-width-relative:margin;mso-height-relative:margin" filled="f" stroked="f">
              <v:textbox style="mso-next-textbox:#_x0000_s1592">
                <w:txbxContent>
                  <w:p w:rsidR="00F7042D" w:rsidRPr="00C7633F" w:rsidRDefault="00F7042D" w:rsidP="00083EB7">
                    <w:pPr>
                      <w:rPr>
                        <w:sz w:val="28"/>
                        <w:szCs w:val="28"/>
                        <w:vertAlign w:val="subscript"/>
                      </w:rPr>
                    </w:pPr>
                    <w:r>
                      <w:rPr>
                        <w:b/>
                        <w:sz w:val="28"/>
                        <w:szCs w:val="28"/>
                      </w:rPr>
                      <w:t xml:space="preserve"> L</w:t>
                    </w:r>
                    <w:r>
                      <w:rPr>
                        <w:b/>
                        <w:sz w:val="28"/>
                        <w:szCs w:val="28"/>
                        <w:vertAlign w:val="subscript"/>
                      </w:rPr>
                      <w:t>2</w:t>
                    </w:r>
                  </w:p>
                </w:txbxContent>
              </v:textbox>
            </v:shape>
            <v:shape id="_x0000_s1593" type="#_x0000_t32" style="position:absolute;left:3490;top:12663;width:0;height:697;flip:y" o:connectortype="straight">
              <v:stroke endarrow="block"/>
            </v:shape>
            <v:shape id="_x0000_s1594" type="#_x0000_t32" style="position:absolute;left:3490;top:13360;width:603;height:0" o:connectortype="straight">
              <v:stroke endarrow="block"/>
            </v:shape>
            <v:shape id="_x0000_s1595" type="#_x0000_t202" style="position:absolute;left:3123;top:12490;width:767;height:510;mso-width-relative:margin;mso-height-relative:margin" filled="f" stroked="f">
              <v:textbox style="mso-next-textbox:#_x0000_s1595">
                <w:txbxContent>
                  <w:p w:rsidR="00F7042D" w:rsidRPr="00083EB7" w:rsidRDefault="00F7042D" w:rsidP="00083EB7">
                    <w:pPr>
                      <w:rPr>
                        <w:sz w:val="28"/>
                        <w:szCs w:val="28"/>
                      </w:rPr>
                    </w:pPr>
                    <w:r>
                      <w:rPr>
                        <w:b/>
                        <w:sz w:val="28"/>
                        <w:szCs w:val="28"/>
                      </w:rPr>
                      <w:t>y</w:t>
                    </w:r>
                  </w:p>
                </w:txbxContent>
              </v:textbox>
            </v:shape>
            <v:shape id="_x0000_s1596" type="#_x0000_t202" style="position:absolute;left:3815;top:13300;width:767;height:510;mso-width-relative:margin;mso-height-relative:margin" filled="f" stroked="f">
              <v:textbox style="mso-next-textbox:#_x0000_s1596">
                <w:txbxContent>
                  <w:p w:rsidR="00F7042D" w:rsidRPr="00083EB7" w:rsidRDefault="00F7042D" w:rsidP="00083EB7">
                    <w:pPr>
                      <w:rPr>
                        <w:sz w:val="28"/>
                        <w:szCs w:val="28"/>
                      </w:rPr>
                    </w:pPr>
                    <w:r>
                      <w:rPr>
                        <w:b/>
                        <w:sz w:val="28"/>
                        <w:szCs w:val="28"/>
                      </w:rPr>
                      <w:t>x</w:t>
                    </w:r>
                  </w:p>
                </w:txbxContent>
              </v:textbox>
            </v:shape>
          </v:group>
        </w:pict>
      </w:r>
    </w:p>
    <w:p w:rsidR="00F278C9" w:rsidRDefault="00F278C9" w:rsidP="00CC457D">
      <w:pPr>
        <w:rPr>
          <w:rStyle w:val="a9"/>
          <w:i w:val="0"/>
          <w:lang w:val="el-GR"/>
        </w:rPr>
      </w:pPr>
    </w:p>
    <w:p w:rsidR="00F278C9" w:rsidRPr="00083EB7" w:rsidRDefault="00F278C9" w:rsidP="00CC457D">
      <w:pPr>
        <w:rPr>
          <w:rStyle w:val="a9"/>
          <w:i w:val="0"/>
          <w:lang w:val="el-GR"/>
        </w:rPr>
      </w:pPr>
    </w:p>
    <w:p w:rsidR="00083EB7" w:rsidRPr="00083EB7" w:rsidRDefault="00083EB7" w:rsidP="00CC457D">
      <w:pPr>
        <w:rPr>
          <w:rStyle w:val="a9"/>
          <w:i w:val="0"/>
          <w:lang w:val="el-GR"/>
        </w:rPr>
      </w:pPr>
    </w:p>
    <w:p w:rsidR="00083EB7" w:rsidRPr="00083EB7" w:rsidRDefault="00083EB7" w:rsidP="00CC457D">
      <w:pPr>
        <w:rPr>
          <w:rStyle w:val="a9"/>
          <w:i w:val="0"/>
          <w:lang w:val="el-GR"/>
        </w:rPr>
      </w:pPr>
    </w:p>
    <w:p w:rsidR="00083EB7" w:rsidRPr="00083EB7" w:rsidRDefault="00083EB7" w:rsidP="00CC457D">
      <w:pPr>
        <w:rPr>
          <w:rStyle w:val="a9"/>
          <w:i w:val="0"/>
          <w:lang w:val="el-GR"/>
        </w:rPr>
      </w:pPr>
    </w:p>
    <w:p w:rsidR="00083EB7" w:rsidRPr="00083EB7" w:rsidRDefault="00083EB7" w:rsidP="00CC457D">
      <w:pPr>
        <w:rPr>
          <w:rStyle w:val="a9"/>
          <w:i w:val="0"/>
          <w:lang w:val="el-GR"/>
        </w:rPr>
      </w:pPr>
    </w:p>
    <w:p w:rsidR="00C113C8" w:rsidRDefault="00083EB7" w:rsidP="00C7633F">
      <w:pPr>
        <w:jc w:val="center"/>
        <w:rPr>
          <w:rStyle w:val="af"/>
          <w:lang w:val="el-GR"/>
        </w:rPr>
      </w:pPr>
      <w:r>
        <w:rPr>
          <w:rStyle w:val="af"/>
          <w:b/>
          <w:lang w:val="el-GR"/>
        </w:rPr>
        <w:t xml:space="preserve">Σχήμα 4.4.1 : </w:t>
      </w:r>
      <w:r w:rsidR="00C113C8">
        <w:rPr>
          <w:rStyle w:val="af"/>
          <w:lang w:val="el-GR"/>
        </w:rPr>
        <w:t>Π</w:t>
      </w:r>
      <w:r>
        <w:rPr>
          <w:rStyle w:val="af"/>
          <w:lang w:val="el-GR"/>
        </w:rPr>
        <w:t xml:space="preserve">αρουσίαση </w:t>
      </w:r>
      <w:r w:rsidR="00C113C8">
        <w:rPr>
          <w:rStyle w:val="af"/>
          <w:lang w:val="el-GR"/>
        </w:rPr>
        <w:t>στοιχείων περιγράμματος πλήμνης.</w:t>
      </w:r>
    </w:p>
    <w:p w:rsidR="00D65E88" w:rsidRPr="005902B0" w:rsidRDefault="00D65E88" w:rsidP="00C7633F">
      <w:pPr>
        <w:jc w:val="both"/>
        <w:rPr>
          <w:rStyle w:val="a9"/>
          <w:i w:val="0"/>
          <w:lang w:val="el-GR"/>
        </w:rPr>
      </w:pPr>
    </w:p>
    <w:p w:rsidR="00C7633F" w:rsidRDefault="00D65E88" w:rsidP="00C7633F">
      <w:pPr>
        <w:jc w:val="both"/>
        <w:rPr>
          <w:rStyle w:val="a9"/>
          <w:i w:val="0"/>
        </w:rPr>
      </w:pPr>
      <w:r w:rsidRPr="00D65E88">
        <w:rPr>
          <w:rStyle w:val="a9"/>
          <w:i w:val="0"/>
          <w:lang w:val="el-GR"/>
        </w:rPr>
        <w:t xml:space="preserve">      </w:t>
      </w:r>
      <w:r w:rsidR="00C7633F">
        <w:rPr>
          <w:rStyle w:val="a9"/>
          <w:i w:val="0"/>
          <w:lang w:val="el-GR"/>
        </w:rPr>
        <w:t xml:space="preserve">Στο σχήμα 4.4.1 διακρίνονται τρία σημεία τα οποία είναι τοποθετημένα κατά μήκος του περιγράμματος της πλήμνης. Το σημείο «1» και το σημείο «2» ορίζουν το τεταρτοκύκλιο με ακτίνα </w:t>
      </w:r>
      <w:r w:rsidR="00C7633F" w:rsidRPr="00C7633F">
        <w:rPr>
          <w:rStyle w:val="a9"/>
          <w:i w:val="0"/>
          <w:lang w:val="el-GR"/>
        </w:rPr>
        <w:t>“</w:t>
      </w:r>
      <w:r w:rsidR="00C7633F">
        <w:rPr>
          <w:rStyle w:val="a9"/>
        </w:rPr>
        <w:t>R</w:t>
      </w:r>
      <w:r w:rsidR="00C7633F">
        <w:rPr>
          <w:rStyle w:val="a9"/>
          <w:vertAlign w:val="subscript"/>
        </w:rPr>
        <w:t>c</w:t>
      </w:r>
      <w:r w:rsidR="00C7633F" w:rsidRPr="00C7633F">
        <w:rPr>
          <w:rStyle w:val="a9"/>
          <w:i w:val="0"/>
          <w:lang w:val="el-GR"/>
        </w:rPr>
        <w:t xml:space="preserve">”, </w:t>
      </w:r>
      <w:r w:rsidR="00C7633F">
        <w:rPr>
          <w:rStyle w:val="a9"/>
          <w:i w:val="0"/>
          <w:lang w:val="el-GR"/>
        </w:rPr>
        <w:t>ενώ τα σημεία «2» και «3» είναι τα αρχικά και τελικά σημεία του ευθύγραμμου τμήματος που συνδέεται με το τεταρτοκύκλιο. Το κέντρο του τεταρτοκύκλιου ορίζεται από τις συντεταγμένες</w:t>
      </w:r>
      <w:r w:rsidR="00C7633F" w:rsidRPr="00C7633F">
        <w:rPr>
          <w:rStyle w:val="a9"/>
          <w:i w:val="0"/>
          <w:lang w:val="el-GR"/>
        </w:rPr>
        <w:t xml:space="preserve"> (</w:t>
      </w:r>
      <w:r w:rsidR="00C7633F">
        <w:rPr>
          <w:rStyle w:val="a9"/>
          <w:i w:val="0"/>
        </w:rPr>
        <w:t>x</w:t>
      </w:r>
      <w:r w:rsidR="00C7633F">
        <w:rPr>
          <w:rStyle w:val="a9"/>
          <w:i w:val="0"/>
          <w:vertAlign w:val="subscript"/>
        </w:rPr>
        <w:t>c</w:t>
      </w:r>
      <w:r w:rsidR="00C7633F" w:rsidRPr="00C7633F">
        <w:rPr>
          <w:rStyle w:val="a9"/>
          <w:i w:val="0"/>
          <w:lang w:val="el-GR"/>
        </w:rPr>
        <w:t>,</w:t>
      </w:r>
      <w:r w:rsidR="00C7633F">
        <w:rPr>
          <w:rStyle w:val="a9"/>
          <w:i w:val="0"/>
        </w:rPr>
        <w:t>y</w:t>
      </w:r>
      <w:r w:rsidR="00C7633F">
        <w:rPr>
          <w:rStyle w:val="a9"/>
          <w:i w:val="0"/>
          <w:vertAlign w:val="subscript"/>
        </w:rPr>
        <w:t>c</w:t>
      </w:r>
      <w:r w:rsidR="00C7633F" w:rsidRPr="00C7633F">
        <w:rPr>
          <w:rStyle w:val="a9"/>
          <w:i w:val="0"/>
          <w:lang w:val="el-GR"/>
        </w:rPr>
        <w:t xml:space="preserve">). </w:t>
      </w:r>
      <w:r w:rsidR="00C7633F">
        <w:rPr>
          <w:rStyle w:val="a9"/>
          <w:i w:val="0"/>
          <w:lang w:val="el-GR"/>
        </w:rPr>
        <w:t xml:space="preserve">Για τα σημεία </w:t>
      </w:r>
      <w:r w:rsidR="00C7633F" w:rsidRPr="00C7633F">
        <w:rPr>
          <w:rStyle w:val="a9"/>
          <w:i w:val="0"/>
          <w:lang w:val="el-GR"/>
        </w:rPr>
        <w:t>‘</w:t>
      </w:r>
      <w:r w:rsidR="00C7633F">
        <w:rPr>
          <w:rStyle w:val="a9"/>
          <w:i w:val="0"/>
          <w:lang w:val="el-GR"/>
        </w:rPr>
        <w:t>ελέγχου</w:t>
      </w:r>
      <w:r w:rsidR="00C7633F" w:rsidRPr="00C7633F">
        <w:rPr>
          <w:rStyle w:val="a9"/>
          <w:i w:val="0"/>
          <w:lang w:val="el-GR"/>
        </w:rPr>
        <w:t>’</w:t>
      </w:r>
      <w:r w:rsidR="00C7633F">
        <w:rPr>
          <w:rStyle w:val="a9"/>
          <w:i w:val="0"/>
          <w:lang w:val="el-GR"/>
        </w:rPr>
        <w:t xml:space="preserve"> του περιγράμματος ισχύουν :</w:t>
      </w:r>
    </w:p>
    <w:p w:rsidR="0074284A" w:rsidRPr="0074284A" w:rsidRDefault="0074284A" w:rsidP="00C7633F">
      <w:pPr>
        <w:jc w:val="both"/>
        <w:rPr>
          <w:rStyle w:val="a9"/>
          <w:i w:val="0"/>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046"/>
        <w:gridCol w:w="810"/>
      </w:tblGrid>
      <w:tr w:rsidR="0051543A" w:rsidRPr="00691A9C" w:rsidTr="00FA3A0E">
        <w:trPr>
          <w:trHeight w:val="602"/>
        </w:trPr>
        <w:tc>
          <w:tcPr>
            <w:tcW w:w="8046" w:type="dxa"/>
          </w:tcPr>
          <w:p w:rsidR="0051543A" w:rsidRPr="00691A9C" w:rsidRDefault="00DC1C75" w:rsidP="0051543A">
            <w:pPr>
              <w:jc w:val="both"/>
              <w:rPr>
                <w:rStyle w:val="a9"/>
                <w:sz w:val="24"/>
                <w:szCs w:val="24"/>
              </w:rPr>
            </w:pPr>
            <m:oMathPara>
              <m:oMath>
                <m:sSub>
                  <m:sSubPr>
                    <m:ctrlPr>
                      <w:rPr>
                        <w:rStyle w:val="a9"/>
                        <w:rFonts w:ascii="Cambria Math" w:hAnsi="Cambria Math"/>
                        <w:sz w:val="24"/>
                        <w:szCs w:val="24"/>
                        <w:lang w:val="el-GR"/>
                      </w:rPr>
                    </m:ctrlPr>
                  </m:sSubPr>
                  <m:e>
                    <m:r>
                      <w:rPr>
                        <w:rStyle w:val="a9"/>
                        <w:rFonts w:ascii="Cambria Math" w:hAnsi="Cambria Math"/>
                        <w:sz w:val="24"/>
                        <w:szCs w:val="24"/>
                        <w:lang w:val="el-GR"/>
                      </w:rPr>
                      <m:t>Χ</m:t>
                    </m:r>
                  </m:e>
                  <m:sub>
                    <m:r>
                      <w:rPr>
                        <w:rStyle w:val="a9"/>
                        <w:rFonts w:ascii="Cambria Math" w:hAnsi="Cambria Math"/>
                        <w:sz w:val="24"/>
                        <w:szCs w:val="24"/>
                        <w:lang w:val="el-GR"/>
                      </w:rPr>
                      <m:t>2</m:t>
                    </m:r>
                  </m:sub>
                </m:sSub>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Χ</m:t>
                    </m:r>
                  </m:e>
                  <m:sub>
                    <m:r>
                      <w:rPr>
                        <w:rStyle w:val="a9"/>
                        <w:rFonts w:ascii="Cambria Math" w:hAnsi="Cambria Math"/>
                        <w:sz w:val="24"/>
                        <w:szCs w:val="24"/>
                        <w:lang w:val="el-GR"/>
                      </w:rPr>
                      <m:t>1</m:t>
                    </m:r>
                  </m:sub>
                </m:sSub>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R</m:t>
                    </m:r>
                  </m:e>
                  <m:sub>
                    <m:r>
                      <w:rPr>
                        <w:rStyle w:val="a9"/>
                        <w:rFonts w:ascii="Cambria Math" w:hAnsi="Cambria Math"/>
                        <w:sz w:val="24"/>
                        <w:szCs w:val="24"/>
                        <w:lang w:val="el-GR"/>
                      </w:rPr>
                      <m:t>c</m:t>
                    </m:r>
                  </m:sub>
                </m:sSub>
                <m:d>
                  <m:dPr>
                    <m:ctrlPr>
                      <w:rPr>
                        <w:rStyle w:val="a9"/>
                        <w:rFonts w:ascii="Cambria Math" w:hAnsi="Cambria Math"/>
                        <w:sz w:val="24"/>
                        <w:szCs w:val="24"/>
                        <w:lang w:val="el-GR"/>
                      </w:rPr>
                    </m:ctrlPr>
                  </m:dPr>
                  <m:e>
                    <m:func>
                      <m:funcPr>
                        <m:ctrlPr>
                          <w:rPr>
                            <w:rStyle w:val="a9"/>
                            <w:rFonts w:ascii="Cambria Math" w:hAnsi="Cambria Math"/>
                            <w:sz w:val="24"/>
                            <w:szCs w:val="24"/>
                            <w:lang w:val="el-GR"/>
                          </w:rPr>
                        </m:ctrlPr>
                      </m:funcPr>
                      <m:fName>
                        <m:r>
                          <w:rPr>
                            <w:rStyle w:val="a9"/>
                            <w:rFonts w:ascii="Cambria Math" w:hAnsi="Cambria Math"/>
                            <w:sz w:val="24"/>
                            <w:szCs w:val="24"/>
                            <w:lang w:val="el-GR"/>
                          </w:rPr>
                          <m:t>sin</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c2</m:t>
                            </m:r>
                          </m:sub>
                        </m:sSub>
                        <m:r>
                          <w:rPr>
                            <w:rStyle w:val="a9"/>
                            <w:rFonts w:ascii="Cambria Math" w:hAnsi="Cambria Math"/>
                            <w:sz w:val="24"/>
                            <w:szCs w:val="24"/>
                            <w:lang w:val="el-GR"/>
                          </w:rPr>
                          <m:t>-</m:t>
                        </m:r>
                      </m:e>
                    </m:func>
                    <m:func>
                      <m:funcPr>
                        <m:ctrlPr>
                          <w:rPr>
                            <w:rStyle w:val="a9"/>
                            <w:rFonts w:ascii="Cambria Math" w:hAnsi="Cambria Math"/>
                            <w:sz w:val="24"/>
                            <w:szCs w:val="24"/>
                            <w:lang w:val="el-GR"/>
                          </w:rPr>
                        </m:ctrlPr>
                      </m:funcPr>
                      <m:fName>
                        <m:r>
                          <w:rPr>
                            <w:rStyle w:val="a9"/>
                            <w:rFonts w:ascii="Cambria Math" w:hAnsi="Cambria Math"/>
                            <w:sz w:val="24"/>
                            <w:szCs w:val="24"/>
                            <w:lang w:val="el-GR"/>
                          </w:rPr>
                          <m:t>sin</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c1</m:t>
                            </m:r>
                          </m:sub>
                        </m:sSub>
                      </m:e>
                    </m:func>
                  </m:e>
                </m:d>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L</m:t>
                    </m:r>
                  </m:e>
                  <m:sub>
                    <m:r>
                      <w:rPr>
                        <w:rStyle w:val="a9"/>
                        <w:rFonts w:ascii="Cambria Math" w:hAnsi="Cambria Math"/>
                        <w:sz w:val="24"/>
                        <w:szCs w:val="24"/>
                        <w:lang w:val="el-GR"/>
                      </w:rPr>
                      <m:t>2</m:t>
                    </m:r>
                  </m:sub>
                </m:sSub>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sSub>
                      <m:sSubPr>
                        <m:ctrlPr>
                          <w:rPr>
                            <w:rStyle w:val="a9"/>
                            <w:rFonts w:ascii="Cambria Math" w:hAnsi="Cambria Math"/>
                            <w:sz w:val="24"/>
                            <w:szCs w:val="24"/>
                          </w:rPr>
                        </m:ctrlPr>
                      </m:sSubPr>
                      <m:e>
                        <m:r>
                          <w:rPr>
                            <w:rStyle w:val="a9"/>
                            <w:rFonts w:ascii="Cambria Math" w:hAnsi="Cambria Math"/>
                            <w:sz w:val="24"/>
                            <w:szCs w:val="24"/>
                            <w:lang w:val="el-GR"/>
                          </w:rPr>
                          <m:t>α</m:t>
                        </m:r>
                        <m:ctrlPr>
                          <w:rPr>
                            <w:rStyle w:val="a9"/>
                            <w:rFonts w:ascii="Cambria Math" w:hAnsi="Cambria Math"/>
                            <w:sz w:val="24"/>
                            <w:szCs w:val="24"/>
                            <w:lang w:val="el-GR"/>
                          </w:rPr>
                        </m:ctrlPr>
                      </m:e>
                      <m:sub>
                        <m:r>
                          <w:rPr>
                            <w:rStyle w:val="a9"/>
                            <w:rFonts w:ascii="Cambria Math" w:hAnsi="Cambria Math"/>
                            <w:sz w:val="24"/>
                            <w:szCs w:val="24"/>
                          </w:rPr>
                          <m:t>c2</m:t>
                        </m:r>
                      </m:sub>
                    </m:sSub>
                    <m:r>
                      <w:rPr>
                        <w:rStyle w:val="a9"/>
                        <w:rFonts w:ascii="Cambria Math" w:hAnsi="Cambria Math"/>
                        <w:sz w:val="24"/>
                        <w:szCs w:val="24"/>
                      </w:rPr>
                      <m:t xml:space="preserve">+ </m:t>
                    </m:r>
                    <m:sSub>
                      <m:sSubPr>
                        <m:ctrlPr>
                          <w:rPr>
                            <w:rStyle w:val="a9"/>
                            <w:rFonts w:ascii="Cambria Math" w:hAnsi="Cambria Math"/>
                            <w:sz w:val="24"/>
                            <w:szCs w:val="24"/>
                          </w:rPr>
                        </m:ctrlPr>
                      </m:sSubPr>
                      <m:e>
                        <m:r>
                          <w:rPr>
                            <w:rStyle w:val="a9"/>
                            <w:rFonts w:ascii="Cambria Math" w:hAnsi="Cambria Math"/>
                            <w:sz w:val="24"/>
                            <w:szCs w:val="24"/>
                          </w:rPr>
                          <m:t>L</m:t>
                        </m:r>
                      </m:e>
                      <m:sub>
                        <m:r>
                          <w:rPr>
                            <w:rStyle w:val="a9"/>
                            <w:rFonts w:ascii="Cambria Math" w:hAnsi="Cambria Math"/>
                            <w:sz w:val="24"/>
                            <w:szCs w:val="24"/>
                          </w:rPr>
                          <m:t>1</m:t>
                        </m:r>
                      </m:sub>
                    </m:sSub>
                    <m:func>
                      <m:funcPr>
                        <m:ctrlPr>
                          <w:rPr>
                            <w:rStyle w:val="a9"/>
                            <w:rFonts w:ascii="Cambria Math" w:hAnsi="Cambria Math"/>
                            <w:sz w:val="24"/>
                            <w:szCs w:val="24"/>
                          </w:rPr>
                        </m:ctrlPr>
                      </m:funcPr>
                      <m:fName>
                        <m:r>
                          <w:rPr>
                            <w:rStyle w:val="a9"/>
                            <w:rFonts w:ascii="Cambria Math" w:hAnsi="Cambria Math"/>
                            <w:sz w:val="24"/>
                            <w:szCs w:val="24"/>
                          </w:rPr>
                          <m:t>cos</m:t>
                        </m:r>
                      </m:fName>
                      <m:e>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c1</m:t>
                            </m:r>
                          </m:sub>
                        </m:sSub>
                      </m:e>
                    </m:func>
                  </m:e>
                </m:func>
              </m:oMath>
            </m:oMathPara>
          </w:p>
        </w:tc>
        <w:tc>
          <w:tcPr>
            <w:tcW w:w="810" w:type="dxa"/>
          </w:tcPr>
          <w:p w:rsidR="0051543A" w:rsidRPr="00691A9C" w:rsidRDefault="0051543A" w:rsidP="0051543A">
            <w:pPr>
              <w:jc w:val="right"/>
              <w:rPr>
                <w:rStyle w:val="a9"/>
                <w:i w:val="0"/>
                <w:sz w:val="24"/>
                <w:szCs w:val="24"/>
              </w:rPr>
            </w:pPr>
            <w:r w:rsidRPr="00691A9C">
              <w:rPr>
                <w:rStyle w:val="a9"/>
                <w:i w:val="0"/>
                <w:sz w:val="24"/>
                <w:szCs w:val="24"/>
              </w:rPr>
              <w:t>(4.54)</w:t>
            </w:r>
          </w:p>
        </w:tc>
      </w:tr>
      <w:tr w:rsidR="0051543A" w:rsidRPr="00691A9C" w:rsidTr="00FA3A0E">
        <w:trPr>
          <w:trHeight w:val="718"/>
        </w:trPr>
        <w:tc>
          <w:tcPr>
            <w:tcW w:w="8046" w:type="dxa"/>
          </w:tcPr>
          <w:p w:rsidR="0051543A" w:rsidRPr="00691A9C" w:rsidRDefault="00DC1C75" w:rsidP="00FA3A0E">
            <w:pPr>
              <w:jc w:val="both"/>
              <w:rPr>
                <w:rStyle w:val="a9"/>
                <w:sz w:val="24"/>
                <w:szCs w:val="24"/>
              </w:rPr>
            </w:pPr>
            <m:oMathPara>
              <m:oMath>
                <m:sSub>
                  <m:sSubPr>
                    <m:ctrlPr>
                      <w:rPr>
                        <w:rStyle w:val="a9"/>
                        <w:rFonts w:ascii="Cambria Math" w:hAnsi="Cambria Math"/>
                        <w:sz w:val="24"/>
                        <w:szCs w:val="24"/>
                        <w:lang w:val="el-GR"/>
                      </w:rPr>
                    </m:ctrlPr>
                  </m:sSubPr>
                  <m:e>
                    <m:r>
                      <w:rPr>
                        <w:rStyle w:val="a9"/>
                        <w:rFonts w:ascii="Cambria Math" w:hAnsi="Cambria Math"/>
                        <w:sz w:val="24"/>
                        <w:szCs w:val="24"/>
                        <w:lang w:val="el-GR"/>
                      </w:rPr>
                      <m:t>Y</m:t>
                    </m:r>
                  </m:e>
                  <m:sub>
                    <m:r>
                      <w:rPr>
                        <w:rStyle w:val="a9"/>
                        <w:rFonts w:ascii="Cambria Math" w:hAnsi="Cambria Math"/>
                        <w:sz w:val="24"/>
                        <w:szCs w:val="24"/>
                        <w:lang w:val="el-GR"/>
                      </w:rPr>
                      <m:t>2</m:t>
                    </m:r>
                  </m:sub>
                </m:sSub>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Y</m:t>
                    </m:r>
                  </m:e>
                  <m:sub>
                    <m:r>
                      <w:rPr>
                        <w:rStyle w:val="a9"/>
                        <w:rFonts w:ascii="Cambria Math" w:hAnsi="Cambria Math"/>
                        <w:sz w:val="24"/>
                        <w:szCs w:val="24"/>
                        <w:lang w:val="el-GR"/>
                      </w:rPr>
                      <m:t>1</m:t>
                    </m:r>
                  </m:sub>
                </m:sSub>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R</m:t>
                    </m:r>
                  </m:e>
                  <m:sub>
                    <m:r>
                      <w:rPr>
                        <w:rStyle w:val="a9"/>
                        <w:rFonts w:ascii="Cambria Math" w:hAnsi="Cambria Math"/>
                        <w:sz w:val="24"/>
                        <w:szCs w:val="24"/>
                        <w:lang w:val="el-GR"/>
                      </w:rPr>
                      <m:t>c</m:t>
                    </m:r>
                  </m:sub>
                </m:sSub>
                <m:r>
                  <w:rPr>
                    <w:rStyle w:val="a9"/>
                    <w:rFonts w:ascii="Cambria Math" w:hAnsi="Cambria Math"/>
                    <w:sz w:val="24"/>
                    <w:szCs w:val="24"/>
                    <w:lang w:val="el-GR"/>
                  </w:rPr>
                  <m:t xml:space="preserve"> (</m:t>
                </m:r>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sSub>
                      <m:sSubPr>
                        <m:ctrlPr>
                          <w:rPr>
                            <w:rStyle w:val="a9"/>
                            <w:rFonts w:ascii="Cambria Math" w:hAnsi="Cambria Math"/>
                            <w:sz w:val="24"/>
                            <w:szCs w:val="24"/>
                          </w:rPr>
                        </m:ctrlPr>
                      </m:sSubPr>
                      <m:e>
                        <m:r>
                          <w:rPr>
                            <w:rStyle w:val="a9"/>
                            <w:rFonts w:ascii="Cambria Math" w:hAnsi="Cambria Math"/>
                            <w:sz w:val="24"/>
                            <w:szCs w:val="24"/>
                            <w:lang w:val="el-GR"/>
                          </w:rPr>
                          <m:t>α</m:t>
                        </m:r>
                        <m:ctrlPr>
                          <w:rPr>
                            <w:rStyle w:val="a9"/>
                            <w:rFonts w:ascii="Cambria Math" w:hAnsi="Cambria Math"/>
                            <w:sz w:val="24"/>
                            <w:szCs w:val="24"/>
                            <w:lang w:val="el-GR"/>
                          </w:rPr>
                        </m:ctrlPr>
                      </m:e>
                      <m:sub>
                        <m:r>
                          <w:rPr>
                            <w:rStyle w:val="a9"/>
                            <w:rFonts w:ascii="Cambria Math" w:hAnsi="Cambria Math"/>
                            <w:sz w:val="24"/>
                            <w:szCs w:val="24"/>
                          </w:rPr>
                          <m:t>c1</m:t>
                        </m:r>
                      </m:sub>
                    </m:sSub>
                    <m:r>
                      <w:rPr>
                        <w:rStyle w:val="a9"/>
                        <w:rFonts w:ascii="Cambria Math" w:hAnsi="Cambria Math"/>
                        <w:sz w:val="24"/>
                        <w:szCs w:val="24"/>
                      </w:rPr>
                      <m:t xml:space="preserve">- </m:t>
                    </m:r>
                  </m:e>
                </m:func>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sSub>
                      <m:sSubPr>
                        <m:ctrlPr>
                          <w:rPr>
                            <w:rStyle w:val="a9"/>
                            <w:rFonts w:ascii="Cambria Math" w:hAnsi="Cambria Math"/>
                            <w:sz w:val="24"/>
                            <w:szCs w:val="24"/>
                          </w:rPr>
                        </m:ctrlPr>
                      </m:sSubPr>
                      <m:e>
                        <m:r>
                          <w:rPr>
                            <w:rStyle w:val="a9"/>
                            <w:rFonts w:ascii="Cambria Math" w:hAnsi="Cambria Math"/>
                            <w:sz w:val="24"/>
                            <w:szCs w:val="24"/>
                            <w:lang w:val="el-GR"/>
                          </w:rPr>
                          <m:t>α</m:t>
                        </m:r>
                        <m:ctrlPr>
                          <w:rPr>
                            <w:rStyle w:val="a9"/>
                            <w:rFonts w:ascii="Cambria Math" w:hAnsi="Cambria Math"/>
                            <w:sz w:val="24"/>
                            <w:szCs w:val="24"/>
                            <w:lang w:val="el-GR"/>
                          </w:rPr>
                        </m:ctrlPr>
                      </m:e>
                      <m:sub>
                        <m:r>
                          <w:rPr>
                            <w:rStyle w:val="a9"/>
                            <w:rFonts w:ascii="Cambria Math" w:hAnsi="Cambria Math"/>
                            <w:sz w:val="24"/>
                            <w:szCs w:val="24"/>
                          </w:rPr>
                          <m:t>c2</m:t>
                        </m:r>
                      </m:sub>
                    </m:sSub>
                    <m:r>
                      <w:rPr>
                        <w:rStyle w:val="a9"/>
                        <w:rFonts w:ascii="Cambria Math" w:hAnsi="Cambria Math"/>
                        <w:sz w:val="24"/>
                        <w:szCs w:val="24"/>
                      </w:rPr>
                      <m:t>)+</m:t>
                    </m:r>
                    <m:sSub>
                      <m:sSubPr>
                        <m:ctrlPr>
                          <w:rPr>
                            <w:rStyle w:val="a9"/>
                            <w:rFonts w:ascii="Cambria Math" w:hAnsi="Cambria Math"/>
                            <w:sz w:val="24"/>
                            <w:szCs w:val="24"/>
                          </w:rPr>
                        </m:ctrlPr>
                      </m:sSubPr>
                      <m:e>
                        <m:r>
                          <w:rPr>
                            <w:rStyle w:val="a9"/>
                            <w:rFonts w:ascii="Cambria Math" w:hAnsi="Cambria Math"/>
                            <w:sz w:val="24"/>
                            <w:szCs w:val="24"/>
                          </w:rPr>
                          <m:t>L</m:t>
                        </m:r>
                      </m:e>
                      <m:sub>
                        <m:r>
                          <w:rPr>
                            <w:rStyle w:val="a9"/>
                            <w:rFonts w:ascii="Cambria Math" w:hAnsi="Cambria Math"/>
                            <w:sz w:val="24"/>
                            <w:szCs w:val="24"/>
                          </w:rPr>
                          <m:t>2</m:t>
                        </m:r>
                      </m:sub>
                    </m:sSub>
                    <m:func>
                      <m:funcPr>
                        <m:ctrlPr>
                          <w:rPr>
                            <w:rStyle w:val="a9"/>
                            <w:rFonts w:ascii="Cambria Math" w:hAnsi="Cambria Math"/>
                            <w:sz w:val="24"/>
                            <w:szCs w:val="24"/>
                          </w:rPr>
                        </m:ctrlPr>
                      </m:funcPr>
                      <m:fName>
                        <m:r>
                          <w:rPr>
                            <w:rStyle w:val="a9"/>
                            <w:rFonts w:ascii="Cambria Math" w:hAnsi="Cambria Math"/>
                            <w:sz w:val="24"/>
                            <w:szCs w:val="24"/>
                          </w:rPr>
                          <m:t>sin</m:t>
                        </m:r>
                      </m:fName>
                      <m:e>
                        <m:sSub>
                          <m:sSubPr>
                            <m:ctrlPr>
                              <w:rPr>
                                <w:rStyle w:val="a9"/>
                                <w:rFonts w:ascii="Cambria Math" w:hAnsi="Cambria Math"/>
                                <w:sz w:val="24"/>
                                <w:szCs w:val="24"/>
                              </w:rPr>
                            </m:ctrlPr>
                          </m:sSubPr>
                          <m:e>
                            <m:r>
                              <w:rPr>
                                <w:rStyle w:val="a9"/>
                                <w:rFonts w:ascii="Cambria Math" w:hAnsi="Cambria Math"/>
                                <w:sz w:val="24"/>
                                <w:szCs w:val="24"/>
                                <w:lang w:val="el-GR"/>
                              </w:rPr>
                              <m:t>α</m:t>
                            </m:r>
                            <m:ctrlPr>
                              <w:rPr>
                                <w:rStyle w:val="a9"/>
                                <w:rFonts w:ascii="Cambria Math" w:hAnsi="Cambria Math"/>
                                <w:sz w:val="24"/>
                                <w:szCs w:val="24"/>
                                <w:lang w:val="el-GR"/>
                              </w:rPr>
                            </m:ctrlPr>
                          </m:e>
                          <m:sub>
                            <m:r>
                              <w:rPr>
                                <w:rStyle w:val="a9"/>
                                <w:rFonts w:ascii="Cambria Math" w:hAnsi="Cambria Math"/>
                                <w:sz w:val="24"/>
                                <w:szCs w:val="24"/>
                              </w:rPr>
                              <m:t>c2</m:t>
                            </m:r>
                          </m:sub>
                        </m:sSub>
                      </m:e>
                    </m:func>
                    <m:r>
                      <w:rPr>
                        <w:rStyle w:val="a9"/>
                        <w:rFonts w:ascii="Cambria Math" w:hAnsi="Cambria Math"/>
                        <w:sz w:val="24"/>
                        <w:szCs w:val="24"/>
                      </w:rPr>
                      <m:t xml:space="preserve"> </m:t>
                    </m:r>
                  </m:e>
                </m:func>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L</m:t>
                    </m:r>
                  </m:e>
                  <m:sub>
                    <m:r>
                      <w:rPr>
                        <w:rStyle w:val="a9"/>
                        <w:rFonts w:ascii="Cambria Math" w:hAnsi="Cambria Math"/>
                        <w:sz w:val="24"/>
                        <w:szCs w:val="24"/>
                        <w:lang w:val="el-GR"/>
                      </w:rPr>
                      <m:t>1</m:t>
                    </m:r>
                  </m:sub>
                </m:sSub>
                <m:r>
                  <w:rPr>
                    <w:rStyle w:val="a9"/>
                    <w:rFonts w:ascii="Cambria Math" w:hAnsi="Cambria Math"/>
                    <w:sz w:val="24"/>
                    <w:szCs w:val="24"/>
                    <w:lang w:val="el-GR"/>
                  </w:rPr>
                  <m:t xml:space="preserve"> </m:t>
                </m:r>
                <m:func>
                  <m:funcPr>
                    <m:ctrlPr>
                      <w:rPr>
                        <w:rStyle w:val="a9"/>
                        <w:rFonts w:ascii="Cambria Math" w:hAnsi="Cambria Math"/>
                        <w:sz w:val="24"/>
                        <w:szCs w:val="24"/>
                      </w:rPr>
                    </m:ctrlPr>
                  </m:funcPr>
                  <m:fName>
                    <m:r>
                      <w:rPr>
                        <w:rStyle w:val="a9"/>
                        <w:rFonts w:ascii="Cambria Math" w:hAnsi="Cambria Math"/>
                        <w:sz w:val="24"/>
                        <w:szCs w:val="24"/>
                      </w:rPr>
                      <m:t>sin</m:t>
                    </m:r>
                  </m:fName>
                  <m:e>
                    <m:sSub>
                      <m:sSubPr>
                        <m:ctrlPr>
                          <w:rPr>
                            <w:rStyle w:val="a9"/>
                            <w:rFonts w:ascii="Cambria Math" w:hAnsi="Cambria Math"/>
                            <w:sz w:val="24"/>
                            <w:szCs w:val="24"/>
                          </w:rPr>
                        </m:ctrlPr>
                      </m:sSubPr>
                      <m:e>
                        <m:r>
                          <w:rPr>
                            <w:rStyle w:val="a9"/>
                            <w:rFonts w:ascii="Cambria Math" w:hAnsi="Cambria Math"/>
                            <w:sz w:val="24"/>
                            <w:szCs w:val="24"/>
                            <w:lang w:val="el-GR"/>
                          </w:rPr>
                          <m:t>α</m:t>
                        </m:r>
                        <m:ctrlPr>
                          <w:rPr>
                            <w:rStyle w:val="a9"/>
                            <w:rFonts w:ascii="Cambria Math" w:hAnsi="Cambria Math"/>
                            <w:sz w:val="24"/>
                            <w:szCs w:val="24"/>
                            <w:lang w:val="el-GR"/>
                          </w:rPr>
                        </m:ctrlPr>
                      </m:e>
                      <m:sub>
                        <m:r>
                          <w:rPr>
                            <w:rStyle w:val="a9"/>
                            <w:rFonts w:ascii="Cambria Math" w:hAnsi="Cambria Math"/>
                            <w:sz w:val="24"/>
                            <w:szCs w:val="24"/>
                          </w:rPr>
                          <m:t>c1</m:t>
                        </m:r>
                      </m:sub>
                    </m:sSub>
                  </m:e>
                </m:func>
              </m:oMath>
            </m:oMathPara>
          </w:p>
        </w:tc>
        <w:tc>
          <w:tcPr>
            <w:tcW w:w="810" w:type="dxa"/>
          </w:tcPr>
          <w:p w:rsidR="0051543A" w:rsidRPr="00691A9C" w:rsidRDefault="00FA3A0E" w:rsidP="00FA3A0E">
            <w:pPr>
              <w:jc w:val="right"/>
              <w:rPr>
                <w:rStyle w:val="a9"/>
                <w:i w:val="0"/>
                <w:sz w:val="24"/>
                <w:szCs w:val="24"/>
              </w:rPr>
            </w:pPr>
            <w:r w:rsidRPr="00691A9C">
              <w:rPr>
                <w:rStyle w:val="a9"/>
                <w:i w:val="0"/>
                <w:sz w:val="24"/>
                <w:szCs w:val="24"/>
              </w:rPr>
              <w:t>(4.55)</w:t>
            </w:r>
          </w:p>
        </w:tc>
      </w:tr>
    </w:tbl>
    <w:p w:rsidR="0074284A" w:rsidRDefault="0074284A" w:rsidP="00C7633F">
      <w:pPr>
        <w:jc w:val="both"/>
        <w:rPr>
          <w:rStyle w:val="a9"/>
          <w:i w:val="0"/>
        </w:rPr>
      </w:pPr>
    </w:p>
    <w:p w:rsidR="00FA3A0E" w:rsidRPr="0074284A" w:rsidRDefault="00FA3A0E" w:rsidP="00C7633F">
      <w:pPr>
        <w:jc w:val="both"/>
        <w:rPr>
          <w:rStyle w:val="a9"/>
          <w:i w:val="0"/>
          <w:lang w:val="el-GR"/>
        </w:rPr>
      </w:pPr>
      <w:r>
        <w:rPr>
          <w:rStyle w:val="a9"/>
          <w:i w:val="0"/>
          <w:lang w:val="el-GR"/>
        </w:rPr>
        <w:t xml:space="preserve">Στην περίπτωση όπου υπάρχει ευθύγραμμο τμήμα στην είσοδο </w:t>
      </w:r>
      <w:r w:rsidRPr="00FA3A0E">
        <w:rPr>
          <w:rStyle w:val="a9"/>
          <w:i w:val="0"/>
          <w:lang w:val="el-GR"/>
        </w:rPr>
        <w:t>“</w:t>
      </w:r>
      <w:r>
        <w:rPr>
          <w:rStyle w:val="a9"/>
        </w:rPr>
        <w:t>L</w:t>
      </w:r>
      <w:r w:rsidRPr="00FA3A0E">
        <w:rPr>
          <w:rStyle w:val="a9"/>
          <w:vertAlign w:val="subscript"/>
          <w:lang w:val="el-GR"/>
        </w:rPr>
        <w:t>1</w:t>
      </w:r>
      <w:r w:rsidRPr="00FA3A0E">
        <w:rPr>
          <w:rStyle w:val="a9"/>
          <w:i w:val="0"/>
          <w:lang w:val="el-GR"/>
        </w:rPr>
        <w:t xml:space="preserve">” </w:t>
      </w:r>
      <w:r>
        <w:rPr>
          <w:rStyle w:val="a9"/>
          <w:i w:val="0"/>
          <w:lang w:val="el-GR"/>
        </w:rPr>
        <w:t>της πτερωτής ισχύει η εξίσωση (4.56) :</w:t>
      </w:r>
    </w:p>
    <w:p w:rsidR="0074284A" w:rsidRPr="0074284A" w:rsidRDefault="0074284A" w:rsidP="00C7633F">
      <w:pPr>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6"/>
        <w:gridCol w:w="810"/>
      </w:tblGrid>
      <w:tr w:rsidR="00FA3A0E" w:rsidRPr="00691A9C" w:rsidTr="0074284A">
        <w:trPr>
          <w:trHeight w:val="960"/>
          <w:jc w:val="right"/>
        </w:trPr>
        <w:tc>
          <w:tcPr>
            <w:tcW w:w="8046" w:type="dxa"/>
          </w:tcPr>
          <w:p w:rsidR="00FA3A0E" w:rsidRPr="00691A9C" w:rsidRDefault="00DC1C75" w:rsidP="00FA3A0E">
            <w:pPr>
              <w:jc w:val="both"/>
              <w:rPr>
                <w:rStyle w:val="a9"/>
                <w:sz w:val="24"/>
                <w:szCs w:val="24"/>
              </w:rPr>
            </w:pPr>
            <m:oMathPara>
              <m:oMath>
                <m:sSub>
                  <m:sSubPr>
                    <m:ctrlPr>
                      <w:rPr>
                        <w:rStyle w:val="a9"/>
                        <w:rFonts w:ascii="Cambria Math" w:hAnsi="Cambria Math"/>
                        <w:sz w:val="24"/>
                        <w:szCs w:val="24"/>
                      </w:rPr>
                    </m:ctrlPr>
                  </m:sSubPr>
                  <m:e>
                    <m:r>
                      <w:rPr>
                        <w:rStyle w:val="a9"/>
                        <w:rFonts w:ascii="Cambria Math" w:hAnsi="Cambria Math"/>
                        <w:sz w:val="24"/>
                        <w:szCs w:val="24"/>
                      </w:rPr>
                      <m:t>L</m:t>
                    </m:r>
                  </m:e>
                  <m:sub>
                    <m:r>
                      <w:rPr>
                        <w:rStyle w:val="a9"/>
                        <w:rFonts w:ascii="Cambria Math" w:hAnsi="Cambria Math"/>
                        <w:sz w:val="24"/>
                        <w:szCs w:val="24"/>
                      </w:rPr>
                      <m:t>2</m:t>
                    </m:r>
                  </m:sub>
                </m:sSub>
                <m:r>
                  <w:rPr>
                    <w:rStyle w:val="a9"/>
                    <w:rFonts w:ascii="Cambria Math" w:hAnsi="Cambria Math"/>
                    <w:sz w:val="24"/>
                    <w:szCs w:val="24"/>
                  </w:rPr>
                  <m:t xml:space="preserve">- </m:t>
                </m:r>
                <m:sSub>
                  <m:sSubPr>
                    <m:ctrlPr>
                      <w:rPr>
                        <w:rStyle w:val="a9"/>
                        <w:rFonts w:ascii="Cambria Math" w:hAnsi="Cambria Math"/>
                        <w:sz w:val="24"/>
                        <w:szCs w:val="24"/>
                      </w:rPr>
                    </m:ctrlPr>
                  </m:sSubPr>
                  <m:e>
                    <m:r>
                      <w:rPr>
                        <w:rStyle w:val="a9"/>
                        <w:rFonts w:ascii="Cambria Math" w:hAnsi="Cambria Math"/>
                        <w:sz w:val="24"/>
                        <w:szCs w:val="24"/>
                      </w:rPr>
                      <m:t>L</m:t>
                    </m:r>
                  </m:e>
                  <m:sub>
                    <m:r>
                      <w:rPr>
                        <w:rStyle w:val="a9"/>
                        <w:rFonts w:ascii="Cambria Math" w:hAnsi="Cambria Math"/>
                        <w:sz w:val="24"/>
                        <w:szCs w:val="24"/>
                      </w:rPr>
                      <m:t>1</m:t>
                    </m:r>
                  </m:sub>
                </m:sSub>
                <m:r>
                  <w:rPr>
                    <w:rStyle w:val="a9"/>
                    <w:rFonts w:ascii="Cambria Math" w:hAnsi="Cambria Math"/>
                    <w:sz w:val="24"/>
                    <w:szCs w:val="24"/>
                  </w:rPr>
                  <m:t xml:space="preserve">= </m:t>
                </m:r>
                <m:f>
                  <m:fPr>
                    <m:ctrlPr>
                      <w:rPr>
                        <w:rStyle w:val="a9"/>
                        <w:rFonts w:ascii="Cambria Math" w:hAnsi="Cambria Math"/>
                        <w:sz w:val="24"/>
                        <w:szCs w:val="24"/>
                      </w:rPr>
                    </m:ctrlPr>
                  </m:fPr>
                  <m:num>
                    <m:d>
                      <m:dPr>
                        <m:ctrlPr>
                          <w:rPr>
                            <w:rStyle w:val="a9"/>
                            <w:rFonts w:ascii="Cambria Math" w:hAnsi="Cambria Math"/>
                            <w:sz w:val="24"/>
                            <w:szCs w:val="24"/>
                          </w:rPr>
                        </m:ctrlPr>
                      </m:dPr>
                      <m:e>
                        <m:sSub>
                          <m:sSubPr>
                            <m:ctrlPr>
                              <w:rPr>
                                <w:rStyle w:val="a9"/>
                                <w:rFonts w:ascii="Cambria Math" w:hAnsi="Cambria Math"/>
                                <w:sz w:val="24"/>
                                <w:szCs w:val="24"/>
                                <w:lang w:val="el-GR"/>
                              </w:rPr>
                            </m:ctrlPr>
                          </m:sSubPr>
                          <m:e>
                            <m:r>
                              <w:rPr>
                                <w:rStyle w:val="a9"/>
                                <w:rFonts w:ascii="Cambria Math" w:hAnsi="Cambria Math"/>
                                <w:sz w:val="24"/>
                                <w:szCs w:val="24"/>
                                <w:lang w:val="el-GR"/>
                              </w:rPr>
                              <m:t>Y</m:t>
                            </m:r>
                          </m:e>
                          <m:sub>
                            <m:r>
                              <w:rPr>
                                <w:rStyle w:val="a9"/>
                                <w:rFonts w:ascii="Cambria Math" w:hAnsi="Cambria Math"/>
                                <w:sz w:val="24"/>
                                <w:szCs w:val="24"/>
                                <w:lang w:val="el-GR"/>
                              </w:rPr>
                              <m:t>2</m:t>
                            </m:r>
                          </m:sub>
                        </m:sSub>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Y</m:t>
                            </m:r>
                          </m:e>
                          <m:sub>
                            <m:r>
                              <w:rPr>
                                <w:rStyle w:val="a9"/>
                                <w:rFonts w:ascii="Cambria Math" w:hAnsi="Cambria Math"/>
                                <w:sz w:val="24"/>
                                <w:szCs w:val="24"/>
                                <w:lang w:val="el-GR"/>
                              </w:rPr>
                              <m:t>1</m:t>
                            </m:r>
                          </m:sub>
                        </m:sSub>
                      </m:e>
                    </m:d>
                    <m:d>
                      <m:dPr>
                        <m:ctrlPr>
                          <w:rPr>
                            <w:rStyle w:val="a9"/>
                            <w:rFonts w:ascii="Cambria Math" w:hAnsi="Cambria Math"/>
                            <w:sz w:val="24"/>
                            <w:szCs w:val="24"/>
                            <w:lang w:val="el-GR"/>
                          </w:rPr>
                        </m:ctrlPr>
                      </m:dPr>
                      <m:e>
                        <m:func>
                          <m:funcPr>
                            <m:ctrlPr>
                              <w:rPr>
                                <w:rStyle w:val="a9"/>
                                <w:rFonts w:ascii="Cambria Math" w:hAnsi="Cambria Math"/>
                                <w:sz w:val="24"/>
                                <w:szCs w:val="24"/>
                                <w:lang w:val="el-GR"/>
                              </w:rPr>
                            </m:ctrlPr>
                          </m:funcPr>
                          <m:fName>
                            <m:r>
                              <w:rPr>
                                <w:rStyle w:val="a9"/>
                                <w:rFonts w:ascii="Cambria Math" w:hAnsi="Cambria Math"/>
                                <w:sz w:val="24"/>
                                <w:szCs w:val="24"/>
                                <w:lang w:val="el-GR"/>
                              </w:rPr>
                              <m:t>sin</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c2</m:t>
                                </m:r>
                              </m:sub>
                            </m:sSub>
                            <m:r>
                              <w:rPr>
                                <w:rStyle w:val="a9"/>
                                <w:rFonts w:ascii="Cambria Math" w:hAnsi="Cambria Math"/>
                                <w:sz w:val="24"/>
                                <w:szCs w:val="24"/>
                                <w:lang w:val="el-GR"/>
                              </w:rPr>
                              <m:t>-</m:t>
                            </m:r>
                          </m:e>
                        </m:func>
                        <m:func>
                          <m:funcPr>
                            <m:ctrlPr>
                              <w:rPr>
                                <w:rStyle w:val="a9"/>
                                <w:rFonts w:ascii="Cambria Math" w:hAnsi="Cambria Math"/>
                                <w:sz w:val="24"/>
                                <w:szCs w:val="24"/>
                                <w:lang w:val="el-GR"/>
                              </w:rPr>
                            </m:ctrlPr>
                          </m:funcPr>
                          <m:fName>
                            <m:r>
                              <w:rPr>
                                <w:rStyle w:val="a9"/>
                                <w:rFonts w:ascii="Cambria Math" w:hAnsi="Cambria Math"/>
                                <w:sz w:val="24"/>
                                <w:szCs w:val="24"/>
                                <w:lang w:val="el-GR"/>
                              </w:rPr>
                              <m:t>sin</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c1</m:t>
                                </m:r>
                              </m:sub>
                            </m:sSub>
                          </m:e>
                        </m:func>
                      </m:e>
                    </m:d>
                    <m:r>
                      <w:rPr>
                        <w:rStyle w:val="a9"/>
                        <w:rFonts w:ascii="Cambria Math" w:hAnsi="Cambria Math"/>
                        <w:sz w:val="24"/>
                        <w:szCs w:val="24"/>
                        <w:lang w:val="el-GR"/>
                      </w:rPr>
                      <m:t>- (</m:t>
                    </m:r>
                    <m:sSub>
                      <m:sSubPr>
                        <m:ctrlPr>
                          <w:rPr>
                            <w:rStyle w:val="a9"/>
                            <w:rFonts w:ascii="Cambria Math" w:hAnsi="Cambria Math"/>
                            <w:sz w:val="24"/>
                            <w:szCs w:val="24"/>
                            <w:lang w:val="el-GR"/>
                          </w:rPr>
                        </m:ctrlPr>
                      </m:sSubPr>
                      <m:e>
                        <m:r>
                          <w:rPr>
                            <w:rStyle w:val="a9"/>
                            <w:rFonts w:ascii="Cambria Math" w:hAnsi="Cambria Math"/>
                            <w:sz w:val="24"/>
                            <w:szCs w:val="24"/>
                            <w:lang w:val="el-GR"/>
                          </w:rPr>
                          <m:t>Χ</m:t>
                        </m:r>
                      </m:e>
                      <m:sub>
                        <m:r>
                          <w:rPr>
                            <w:rStyle w:val="a9"/>
                            <w:rFonts w:ascii="Cambria Math" w:hAnsi="Cambria Math"/>
                            <w:sz w:val="24"/>
                            <w:szCs w:val="24"/>
                            <w:lang w:val="el-GR"/>
                          </w:rPr>
                          <m:t>2</m:t>
                        </m:r>
                      </m:sub>
                    </m:sSub>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Χ</m:t>
                        </m:r>
                      </m:e>
                      <m:sub>
                        <m:r>
                          <w:rPr>
                            <w:rStyle w:val="a9"/>
                            <w:rFonts w:ascii="Cambria Math" w:hAnsi="Cambria Math"/>
                            <w:sz w:val="24"/>
                            <w:szCs w:val="24"/>
                            <w:lang w:val="el-GR"/>
                          </w:rPr>
                          <m:t>1</m:t>
                        </m:r>
                      </m:sub>
                    </m:sSub>
                    <m:r>
                      <w:rPr>
                        <w:rStyle w:val="a9"/>
                        <w:rFonts w:ascii="Cambria Math" w:hAnsi="Cambria Math"/>
                        <w:sz w:val="24"/>
                        <w:szCs w:val="24"/>
                        <w:lang w:val="el-GR"/>
                      </w:rPr>
                      <m:t>)(</m:t>
                    </m:r>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sSub>
                          <m:sSubPr>
                            <m:ctrlPr>
                              <w:rPr>
                                <w:rStyle w:val="a9"/>
                                <w:rFonts w:ascii="Cambria Math" w:hAnsi="Cambria Math"/>
                                <w:sz w:val="24"/>
                                <w:szCs w:val="24"/>
                              </w:rPr>
                            </m:ctrlPr>
                          </m:sSubPr>
                          <m:e>
                            <m:r>
                              <w:rPr>
                                <w:rStyle w:val="a9"/>
                                <w:rFonts w:ascii="Cambria Math" w:hAnsi="Cambria Math"/>
                                <w:sz w:val="24"/>
                                <w:szCs w:val="24"/>
                                <w:lang w:val="el-GR"/>
                              </w:rPr>
                              <m:t>α</m:t>
                            </m:r>
                            <m:ctrlPr>
                              <w:rPr>
                                <w:rStyle w:val="a9"/>
                                <w:rFonts w:ascii="Cambria Math" w:hAnsi="Cambria Math"/>
                                <w:sz w:val="24"/>
                                <w:szCs w:val="24"/>
                                <w:lang w:val="el-GR"/>
                              </w:rPr>
                            </m:ctrlPr>
                          </m:e>
                          <m:sub>
                            <m:r>
                              <w:rPr>
                                <w:rStyle w:val="a9"/>
                                <w:rFonts w:ascii="Cambria Math" w:hAnsi="Cambria Math"/>
                                <w:sz w:val="24"/>
                                <w:szCs w:val="24"/>
                              </w:rPr>
                              <m:t>c1</m:t>
                            </m:r>
                          </m:sub>
                        </m:sSub>
                        <m:r>
                          <w:rPr>
                            <w:rStyle w:val="a9"/>
                            <w:rFonts w:ascii="Cambria Math" w:hAnsi="Cambria Math"/>
                            <w:sz w:val="24"/>
                            <w:szCs w:val="24"/>
                          </w:rPr>
                          <m:t xml:space="preserve">- </m:t>
                        </m:r>
                      </m:e>
                    </m:func>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sSub>
                          <m:sSubPr>
                            <m:ctrlPr>
                              <w:rPr>
                                <w:rStyle w:val="a9"/>
                                <w:rFonts w:ascii="Cambria Math" w:hAnsi="Cambria Math"/>
                                <w:sz w:val="24"/>
                                <w:szCs w:val="24"/>
                              </w:rPr>
                            </m:ctrlPr>
                          </m:sSubPr>
                          <m:e>
                            <m:r>
                              <w:rPr>
                                <w:rStyle w:val="a9"/>
                                <w:rFonts w:ascii="Cambria Math" w:hAnsi="Cambria Math"/>
                                <w:sz w:val="24"/>
                                <w:szCs w:val="24"/>
                                <w:lang w:val="el-GR"/>
                              </w:rPr>
                              <m:t>α</m:t>
                            </m:r>
                            <m:ctrlPr>
                              <w:rPr>
                                <w:rStyle w:val="a9"/>
                                <w:rFonts w:ascii="Cambria Math" w:hAnsi="Cambria Math"/>
                                <w:sz w:val="24"/>
                                <w:szCs w:val="24"/>
                                <w:lang w:val="el-GR"/>
                              </w:rPr>
                            </m:ctrlPr>
                          </m:e>
                          <m:sub>
                            <m:r>
                              <w:rPr>
                                <w:rStyle w:val="a9"/>
                                <w:rFonts w:ascii="Cambria Math" w:hAnsi="Cambria Math"/>
                                <w:sz w:val="24"/>
                                <w:szCs w:val="24"/>
                              </w:rPr>
                              <m:t>c2</m:t>
                            </m:r>
                          </m:sub>
                        </m:sSub>
                        <m:r>
                          <w:rPr>
                            <w:rStyle w:val="a9"/>
                            <w:rFonts w:ascii="Cambria Math" w:hAnsi="Cambria Math"/>
                            <w:sz w:val="24"/>
                            <w:szCs w:val="24"/>
                          </w:rPr>
                          <m:t xml:space="preserve">) </m:t>
                        </m:r>
                      </m:e>
                    </m:func>
                  </m:num>
                  <m:den>
                    <m:r>
                      <w:rPr>
                        <w:rStyle w:val="a9"/>
                        <w:rFonts w:ascii="Cambria Math" w:hAnsi="Cambria Math"/>
                        <w:sz w:val="24"/>
                        <w:szCs w:val="24"/>
                      </w:rPr>
                      <m:t xml:space="preserve">1- </m:t>
                    </m:r>
                    <m:func>
                      <m:funcPr>
                        <m:ctrlPr>
                          <w:rPr>
                            <w:rStyle w:val="a9"/>
                            <w:rFonts w:ascii="Cambria Math" w:hAnsi="Cambria Math"/>
                            <w:sz w:val="24"/>
                            <w:szCs w:val="24"/>
                          </w:rPr>
                        </m:ctrlPr>
                      </m:funcPr>
                      <m:fName>
                        <m:r>
                          <w:rPr>
                            <w:rStyle w:val="a9"/>
                            <w:rFonts w:ascii="Cambria Math" w:hAnsi="Cambria Math"/>
                            <w:sz w:val="24"/>
                            <w:szCs w:val="24"/>
                          </w:rPr>
                          <m:t>sin</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c1</m:t>
                            </m:r>
                          </m:sub>
                        </m:sSub>
                      </m:e>
                    </m:func>
                    <m:func>
                      <m:funcPr>
                        <m:ctrlPr>
                          <w:rPr>
                            <w:rStyle w:val="a9"/>
                            <w:rFonts w:ascii="Cambria Math" w:hAnsi="Cambria Math"/>
                            <w:sz w:val="24"/>
                            <w:szCs w:val="24"/>
                          </w:rPr>
                        </m:ctrlPr>
                      </m:funcPr>
                      <m:fName>
                        <m:r>
                          <w:rPr>
                            <w:rStyle w:val="a9"/>
                            <w:rFonts w:ascii="Cambria Math" w:hAnsi="Cambria Math"/>
                            <w:sz w:val="24"/>
                            <w:szCs w:val="24"/>
                          </w:rPr>
                          <m:t>sin</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c2</m:t>
                            </m:r>
                          </m:sub>
                        </m:sSub>
                      </m:e>
                    </m:func>
                    <m:r>
                      <w:rPr>
                        <w:rStyle w:val="a9"/>
                        <w:rFonts w:ascii="Cambria Math" w:hAnsi="Cambria Math"/>
                        <w:sz w:val="24"/>
                        <w:szCs w:val="24"/>
                      </w:rPr>
                      <m:t xml:space="preserve">- </m:t>
                    </m:r>
                    <m:func>
                      <m:funcPr>
                        <m:ctrlPr>
                          <w:rPr>
                            <w:rStyle w:val="a9"/>
                            <w:rFonts w:ascii="Cambria Math" w:hAnsi="Cambria Math"/>
                            <w:sz w:val="24"/>
                            <w:szCs w:val="24"/>
                          </w:rPr>
                        </m:ctrlPr>
                      </m:funcPr>
                      <m:fName>
                        <m:r>
                          <w:rPr>
                            <w:rStyle w:val="a9"/>
                            <w:rFonts w:ascii="Cambria Math" w:hAnsi="Cambria Math"/>
                            <w:sz w:val="24"/>
                            <w:szCs w:val="24"/>
                          </w:rPr>
                          <m:t>cos</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c1</m:t>
                            </m:r>
                          </m:sub>
                        </m:sSub>
                      </m:e>
                    </m:func>
                    <m:func>
                      <m:funcPr>
                        <m:ctrlPr>
                          <w:rPr>
                            <w:rStyle w:val="a9"/>
                            <w:rFonts w:ascii="Cambria Math" w:hAnsi="Cambria Math"/>
                            <w:sz w:val="24"/>
                            <w:szCs w:val="24"/>
                          </w:rPr>
                        </m:ctrlPr>
                      </m:funcPr>
                      <m:fName>
                        <m:r>
                          <w:rPr>
                            <w:rStyle w:val="a9"/>
                            <w:rFonts w:ascii="Cambria Math" w:hAnsi="Cambria Math"/>
                            <w:sz w:val="24"/>
                            <w:szCs w:val="24"/>
                          </w:rPr>
                          <m:t>cos</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c2</m:t>
                            </m:r>
                          </m:sub>
                        </m:sSub>
                      </m:e>
                    </m:func>
                  </m:den>
                </m:f>
              </m:oMath>
            </m:oMathPara>
          </w:p>
        </w:tc>
        <w:tc>
          <w:tcPr>
            <w:tcW w:w="810" w:type="dxa"/>
          </w:tcPr>
          <w:p w:rsidR="00FA3A0E" w:rsidRPr="00691A9C" w:rsidRDefault="0074284A" w:rsidP="0074284A">
            <w:pPr>
              <w:jc w:val="right"/>
              <w:rPr>
                <w:rStyle w:val="a9"/>
                <w:i w:val="0"/>
                <w:sz w:val="24"/>
                <w:szCs w:val="24"/>
              </w:rPr>
            </w:pPr>
            <w:r w:rsidRPr="00691A9C">
              <w:rPr>
                <w:rStyle w:val="a9"/>
                <w:i w:val="0"/>
                <w:sz w:val="24"/>
                <w:szCs w:val="24"/>
              </w:rPr>
              <w:t>(4.56)</w:t>
            </w:r>
          </w:p>
        </w:tc>
      </w:tr>
    </w:tbl>
    <w:p w:rsidR="00F3216C" w:rsidRDefault="00F3216C" w:rsidP="00C7633F">
      <w:pPr>
        <w:jc w:val="both"/>
        <w:rPr>
          <w:rStyle w:val="a9"/>
          <w:i w:val="0"/>
        </w:rPr>
      </w:pPr>
    </w:p>
    <w:p w:rsidR="00FA3A0E" w:rsidRDefault="0074284A" w:rsidP="00C7633F">
      <w:pPr>
        <w:jc w:val="both"/>
        <w:rPr>
          <w:rStyle w:val="a9"/>
          <w:i w:val="0"/>
          <w:lang w:val="el-GR"/>
        </w:rPr>
      </w:pPr>
      <w:r>
        <w:rPr>
          <w:rStyle w:val="a9"/>
          <w:i w:val="0"/>
          <w:lang w:val="el-GR"/>
        </w:rPr>
        <w:lastRenderedPageBreak/>
        <w:t>Ενώ για τις συντεταγμένες του κέντρου του κυκλικού τόξου ισχύουν :</w:t>
      </w:r>
    </w:p>
    <w:p w:rsidR="0074284A" w:rsidRDefault="0074284A" w:rsidP="00C7633F">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74284A" w:rsidRPr="00691A9C" w:rsidTr="0074284A">
        <w:trPr>
          <w:trHeight w:val="692"/>
        </w:trPr>
        <w:tc>
          <w:tcPr>
            <w:tcW w:w="6062" w:type="dxa"/>
          </w:tcPr>
          <w:p w:rsidR="0074284A" w:rsidRPr="00691A9C" w:rsidRDefault="00DC1C75" w:rsidP="0074284A">
            <w:pPr>
              <w:jc w:val="both"/>
              <w:rPr>
                <w:rStyle w:val="a9"/>
                <w:sz w:val="24"/>
                <w:szCs w:val="24"/>
              </w:rPr>
            </w:pPr>
            <m:oMathPara>
              <m:oMathParaPr>
                <m:jc m:val="right"/>
              </m:oMathParaPr>
              <m:oMath>
                <m:sSub>
                  <m:sSubPr>
                    <m:ctrlPr>
                      <w:rPr>
                        <w:rStyle w:val="a9"/>
                        <w:rFonts w:ascii="Cambria Math" w:hAnsi="Cambria Math"/>
                        <w:sz w:val="24"/>
                        <w:szCs w:val="24"/>
                        <w:lang w:val="el-GR"/>
                      </w:rPr>
                    </m:ctrlPr>
                  </m:sSubPr>
                  <m:e>
                    <m:r>
                      <w:rPr>
                        <w:rStyle w:val="a9"/>
                        <w:rFonts w:ascii="Cambria Math" w:hAnsi="Cambria Math"/>
                        <w:sz w:val="24"/>
                        <w:szCs w:val="24"/>
                        <w:lang w:val="el-GR"/>
                      </w:rPr>
                      <m:t>X</m:t>
                    </m:r>
                  </m:e>
                  <m:sub>
                    <m:r>
                      <w:rPr>
                        <w:rStyle w:val="a9"/>
                        <w:rFonts w:ascii="Cambria Math" w:hAnsi="Cambria Math"/>
                        <w:sz w:val="24"/>
                        <w:szCs w:val="24"/>
                        <w:lang w:val="el-GR"/>
                      </w:rPr>
                      <m:t>c</m:t>
                    </m:r>
                  </m:sub>
                </m:sSub>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X</m:t>
                    </m:r>
                  </m:e>
                  <m:sub>
                    <m:r>
                      <w:rPr>
                        <w:rStyle w:val="a9"/>
                        <w:rFonts w:ascii="Cambria Math" w:hAnsi="Cambria Math"/>
                        <w:sz w:val="24"/>
                        <w:szCs w:val="24"/>
                        <w:lang w:val="el-GR"/>
                      </w:rPr>
                      <m:t>1</m:t>
                    </m:r>
                  </m:sub>
                </m:sSub>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L</m:t>
                    </m:r>
                  </m:e>
                  <m:sub>
                    <m:r>
                      <w:rPr>
                        <w:rStyle w:val="a9"/>
                        <w:rFonts w:ascii="Cambria Math" w:hAnsi="Cambria Math"/>
                        <w:sz w:val="24"/>
                        <w:szCs w:val="24"/>
                        <w:lang w:val="el-GR"/>
                      </w:rPr>
                      <m:t>1</m:t>
                    </m:r>
                  </m:sub>
                </m:sSub>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c1</m:t>
                        </m:r>
                      </m:sub>
                    </m:sSub>
                  </m:e>
                </m:func>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R</m:t>
                    </m:r>
                  </m:e>
                  <m:sub>
                    <m:r>
                      <w:rPr>
                        <w:rStyle w:val="a9"/>
                        <w:rFonts w:ascii="Cambria Math" w:hAnsi="Cambria Math"/>
                        <w:sz w:val="24"/>
                        <w:szCs w:val="24"/>
                        <w:lang w:val="el-GR"/>
                      </w:rPr>
                      <m:t>c</m:t>
                    </m:r>
                  </m:sub>
                </m:sSub>
                <m:func>
                  <m:funcPr>
                    <m:ctrlPr>
                      <w:rPr>
                        <w:rStyle w:val="a9"/>
                        <w:rFonts w:ascii="Cambria Math" w:hAnsi="Cambria Math"/>
                        <w:sz w:val="24"/>
                        <w:szCs w:val="24"/>
                      </w:rPr>
                    </m:ctrlPr>
                  </m:funcPr>
                  <m:fName>
                    <m:r>
                      <w:rPr>
                        <w:rStyle w:val="a9"/>
                        <w:rFonts w:ascii="Cambria Math" w:hAnsi="Cambria Math"/>
                        <w:sz w:val="24"/>
                        <w:szCs w:val="24"/>
                      </w:rPr>
                      <m:t>sin</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c1</m:t>
                        </m:r>
                      </m:sub>
                    </m:sSub>
                  </m:e>
                </m:func>
              </m:oMath>
            </m:oMathPara>
          </w:p>
        </w:tc>
        <w:tc>
          <w:tcPr>
            <w:tcW w:w="2794" w:type="dxa"/>
          </w:tcPr>
          <w:p w:rsidR="0074284A" w:rsidRPr="00691A9C" w:rsidRDefault="0074284A" w:rsidP="0074284A">
            <w:pPr>
              <w:jc w:val="right"/>
              <w:rPr>
                <w:rStyle w:val="a9"/>
                <w:i w:val="0"/>
                <w:sz w:val="24"/>
                <w:szCs w:val="24"/>
              </w:rPr>
            </w:pPr>
            <w:r w:rsidRPr="00691A9C">
              <w:rPr>
                <w:rStyle w:val="a9"/>
                <w:i w:val="0"/>
                <w:sz w:val="24"/>
                <w:szCs w:val="24"/>
              </w:rPr>
              <w:t>(4.57)</w:t>
            </w:r>
          </w:p>
        </w:tc>
      </w:tr>
      <w:tr w:rsidR="0074284A" w:rsidRPr="00691A9C" w:rsidTr="0074284A">
        <w:trPr>
          <w:trHeight w:val="692"/>
        </w:trPr>
        <w:tc>
          <w:tcPr>
            <w:tcW w:w="6062" w:type="dxa"/>
          </w:tcPr>
          <w:p w:rsidR="0074284A" w:rsidRPr="00691A9C" w:rsidRDefault="00DC1C75" w:rsidP="0074284A">
            <w:pPr>
              <w:jc w:val="both"/>
              <w:rPr>
                <w:rStyle w:val="a9"/>
                <w:rFonts w:ascii="Calibri" w:eastAsia="Times New Roman" w:hAnsi="Calibri" w:cs="Times New Roman"/>
                <w:i w:val="0"/>
                <w:sz w:val="24"/>
                <w:szCs w:val="24"/>
                <w:lang w:val="el-GR"/>
              </w:rPr>
            </w:pPr>
            <m:oMathPara>
              <m:oMathParaPr>
                <m:jc m:val="right"/>
              </m:oMathParaPr>
              <m:oMath>
                <m:sSub>
                  <m:sSubPr>
                    <m:ctrlPr>
                      <w:rPr>
                        <w:rStyle w:val="a9"/>
                        <w:rFonts w:ascii="Cambria Math" w:eastAsia="Times New Roman" w:hAnsi="Cambria Math" w:cs="Times New Roman"/>
                        <w:sz w:val="24"/>
                        <w:szCs w:val="24"/>
                        <w:lang w:val="el-GR"/>
                      </w:rPr>
                    </m:ctrlPr>
                  </m:sSubPr>
                  <m:e>
                    <m:r>
                      <w:rPr>
                        <w:rStyle w:val="a9"/>
                        <w:rFonts w:ascii="Cambria Math" w:eastAsia="Times New Roman" w:hAnsi="Cambria Math" w:cs="Times New Roman"/>
                        <w:sz w:val="24"/>
                        <w:szCs w:val="24"/>
                        <w:lang w:val="el-GR"/>
                      </w:rPr>
                      <m:t>Y</m:t>
                    </m:r>
                  </m:e>
                  <m:sub>
                    <m:r>
                      <w:rPr>
                        <w:rStyle w:val="a9"/>
                        <w:rFonts w:ascii="Cambria Math" w:eastAsia="Times New Roman" w:hAnsi="Cambria Math" w:cs="Times New Roman"/>
                        <w:sz w:val="24"/>
                        <w:szCs w:val="24"/>
                        <w:lang w:val="el-GR"/>
                      </w:rPr>
                      <m:t>c</m:t>
                    </m:r>
                  </m:sub>
                </m:sSub>
                <m:r>
                  <w:rPr>
                    <w:rStyle w:val="a9"/>
                    <w:rFonts w:ascii="Cambria Math" w:eastAsia="Times New Roman" w:hAnsi="Cambria Math" w:cs="Times New Roman"/>
                    <w:sz w:val="24"/>
                    <w:szCs w:val="24"/>
                    <w:lang w:val="el-GR"/>
                  </w:rPr>
                  <m:t>=</m:t>
                </m:r>
                <m:sSub>
                  <m:sSubPr>
                    <m:ctrlPr>
                      <w:rPr>
                        <w:rStyle w:val="a9"/>
                        <w:rFonts w:ascii="Cambria Math" w:eastAsia="Times New Roman" w:hAnsi="Cambria Math" w:cs="Times New Roman"/>
                        <w:sz w:val="24"/>
                        <w:szCs w:val="24"/>
                        <w:lang w:val="el-GR"/>
                      </w:rPr>
                    </m:ctrlPr>
                  </m:sSubPr>
                  <m:e>
                    <m:r>
                      <w:rPr>
                        <w:rStyle w:val="a9"/>
                        <w:rFonts w:ascii="Cambria Math" w:eastAsia="Times New Roman" w:hAnsi="Cambria Math" w:cs="Times New Roman"/>
                        <w:sz w:val="24"/>
                        <w:szCs w:val="24"/>
                        <w:lang w:val="el-GR"/>
                      </w:rPr>
                      <m:t>Y</m:t>
                    </m:r>
                  </m:e>
                  <m:sub>
                    <m:r>
                      <w:rPr>
                        <w:rStyle w:val="a9"/>
                        <w:rFonts w:ascii="Cambria Math" w:eastAsia="Times New Roman" w:hAnsi="Cambria Math" w:cs="Times New Roman"/>
                        <w:sz w:val="24"/>
                        <w:szCs w:val="24"/>
                        <w:lang w:val="el-GR"/>
                      </w:rPr>
                      <m:t>1</m:t>
                    </m:r>
                  </m:sub>
                </m:sSub>
                <m:r>
                  <w:rPr>
                    <w:rStyle w:val="a9"/>
                    <w:rFonts w:ascii="Cambria Math" w:eastAsia="Times New Roman" w:hAnsi="Cambria Math" w:cs="Times New Roman"/>
                    <w:sz w:val="24"/>
                    <w:szCs w:val="24"/>
                    <w:lang w:val="el-GR"/>
                  </w:rPr>
                  <m:t xml:space="preserve">+ </m:t>
                </m:r>
                <m:sSub>
                  <m:sSubPr>
                    <m:ctrlPr>
                      <w:rPr>
                        <w:rStyle w:val="a9"/>
                        <w:rFonts w:ascii="Cambria Math" w:eastAsia="Times New Roman" w:hAnsi="Cambria Math" w:cs="Times New Roman"/>
                        <w:sz w:val="24"/>
                        <w:szCs w:val="24"/>
                        <w:lang w:val="el-GR"/>
                      </w:rPr>
                    </m:ctrlPr>
                  </m:sSubPr>
                  <m:e>
                    <m:r>
                      <w:rPr>
                        <w:rStyle w:val="a9"/>
                        <w:rFonts w:ascii="Cambria Math" w:eastAsia="Times New Roman" w:hAnsi="Cambria Math" w:cs="Times New Roman"/>
                        <w:sz w:val="24"/>
                        <w:szCs w:val="24"/>
                        <w:lang w:val="el-GR"/>
                      </w:rPr>
                      <m:t>L</m:t>
                    </m:r>
                  </m:e>
                  <m:sub>
                    <m:r>
                      <w:rPr>
                        <w:rStyle w:val="a9"/>
                        <w:rFonts w:ascii="Cambria Math" w:eastAsia="Times New Roman" w:hAnsi="Cambria Math" w:cs="Times New Roman"/>
                        <w:sz w:val="24"/>
                        <w:szCs w:val="24"/>
                        <w:lang w:val="el-GR"/>
                      </w:rPr>
                      <m:t>1</m:t>
                    </m:r>
                  </m:sub>
                </m:sSub>
                <m:func>
                  <m:funcPr>
                    <m:ctrlPr>
                      <w:rPr>
                        <w:rStyle w:val="a9"/>
                        <w:rFonts w:ascii="Cambria Math" w:hAnsi="Cambria Math"/>
                        <w:sz w:val="24"/>
                        <w:szCs w:val="24"/>
                      </w:rPr>
                    </m:ctrlPr>
                  </m:funcPr>
                  <m:fName>
                    <m:r>
                      <w:rPr>
                        <w:rStyle w:val="a9"/>
                        <w:rFonts w:ascii="Cambria Math" w:hAnsi="Cambria Math"/>
                        <w:sz w:val="24"/>
                        <w:szCs w:val="24"/>
                      </w:rPr>
                      <m:t>sin</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c1</m:t>
                        </m:r>
                      </m:sub>
                    </m:sSub>
                  </m:e>
                </m:func>
                <m:r>
                  <w:rPr>
                    <w:rStyle w:val="a9"/>
                    <w:rFonts w:ascii="Cambria Math" w:hAnsi="Cambria Math"/>
                    <w:sz w:val="24"/>
                    <w:szCs w:val="24"/>
                  </w:rPr>
                  <m:t xml:space="preserve">+ </m:t>
                </m:r>
                <m:sSub>
                  <m:sSubPr>
                    <m:ctrlPr>
                      <w:rPr>
                        <w:rStyle w:val="a9"/>
                        <w:rFonts w:ascii="Cambria Math" w:hAnsi="Cambria Math"/>
                        <w:sz w:val="24"/>
                        <w:szCs w:val="24"/>
                      </w:rPr>
                    </m:ctrlPr>
                  </m:sSubPr>
                  <m:e>
                    <m:r>
                      <w:rPr>
                        <w:rStyle w:val="a9"/>
                        <w:rFonts w:ascii="Cambria Math" w:hAnsi="Cambria Math"/>
                        <w:sz w:val="24"/>
                        <w:szCs w:val="24"/>
                      </w:rPr>
                      <m:t>R</m:t>
                    </m:r>
                  </m:e>
                  <m:sub>
                    <m:r>
                      <w:rPr>
                        <w:rStyle w:val="a9"/>
                        <w:rFonts w:ascii="Cambria Math" w:hAnsi="Cambria Math"/>
                        <w:sz w:val="24"/>
                        <w:szCs w:val="24"/>
                      </w:rPr>
                      <m:t>c</m:t>
                    </m:r>
                  </m:sub>
                </m:sSub>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c1</m:t>
                        </m:r>
                      </m:sub>
                    </m:sSub>
                  </m:e>
                </m:func>
              </m:oMath>
            </m:oMathPara>
          </w:p>
        </w:tc>
        <w:tc>
          <w:tcPr>
            <w:tcW w:w="2794" w:type="dxa"/>
          </w:tcPr>
          <w:p w:rsidR="0074284A" w:rsidRPr="00691A9C" w:rsidRDefault="0074284A" w:rsidP="0074284A">
            <w:pPr>
              <w:jc w:val="right"/>
              <w:rPr>
                <w:rStyle w:val="a9"/>
                <w:i w:val="0"/>
                <w:sz w:val="24"/>
                <w:szCs w:val="24"/>
              </w:rPr>
            </w:pPr>
            <w:r w:rsidRPr="00691A9C">
              <w:rPr>
                <w:rStyle w:val="a9"/>
                <w:i w:val="0"/>
                <w:sz w:val="24"/>
                <w:szCs w:val="24"/>
              </w:rPr>
              <w:t>(4.58)</w:t>
            </w:r>
          </w:p>
        </w:tc>
      </w:tr>
    </w:tbl>
    <w:p w:rsidR="00F3216C" w:rsidRDefault="00F3216C" w:rsidP="00C7633F">
      <w:pPr>
        <w:jc w:val="both"/>
        <w:rPr>
          <w:rStyle w:val="a9"/>
          <w:i w:val="0"/>
        </w:rPr>
      </w:pPr>
    </w:p>
    <w:p w:rsidR="0074284A" w:rsidRPr="00F3216C" w:rsidRDefault="0074284A" w:rsidP="00C7633F">
      <w:pPr>
        <w:jc w:val="both"/>
        <w:rPr>
          <w:rStyle w:val="a9"/>
          <w:i w:val="0"/>
          <w:lang w:val="el-GR"/>
        </w:rPr>
      </w:pPr>
      <w:r>
        <w:rPr>
          <w:rStyle w:val="a9"/>
          <w:i w:val="0"/>
          <w:lang w:val="el-GR"/>
        </w:rPr>
        <w:t xml:space="preserve">Εφαρμόζοντας στις παραπάνω σχέσεις τις παραδοχές </w:t>
      </w:r>
      <w:r w:rsidR="0006393B">
        <w:rPr>
          <w:rStyle w:val="a9"/>
          <w:i w:val="0"/>
          <w:lang w:val="el-GR"/>
        </w:rPr>
        <w:t>της κλίσης του περιγράμματος στην είσοδο και στην έξοδο (</w:t>
      </w:r>
      <w:r w:rsidR="0006393B" w:rsidRPr="0006393B">
        <w:rPr>
          <w:rStyle w:val="a9"/>
          <w:lang w:val="el-GR"/>
        </w:rPr>
        <w:t>α</w:t>
      </w:r>
      <w:r w:rsidR="0006393B" w:rsidRPr="0006393B">
        <w:rPr>
          <w:rStyle w:val="a9"/>
          <w:vertAlign w:val="subscript"/>
        </w:rPr>
        <w:t>c</w:t>
      </w:r>
      <w:r w:rsidR="009567DA">
        <w:rPr>
          <w:rStyle w:val="a9"/>
          <w:vertAlign w:val="subscript"/>
          <w:lang w:val="el-GR"/>
        </w:rPr>
        <w:t>,</w:t>
      </w:r>
      <w:r w:rsidR="009567DA">
        <w:rPr>
          <w:rStyle w:val="a9"/>
          <w:vertAlign w:val="subscript"/>
        </w:rPr>
        <w:t>h</w:t>
      </w:r>
      <w:r w:rsidR="009567DA" w:rsidRPr="009567DA">
        <w:rPr>
          <w:rStyle w:val="a9"/>
          <w:vertAlign w:val="subscript"/>
          <w:lang w:val="el-GR"/>
        </w:rPr>
        <w:t>,</w:t>
      </w:r>
      <w:r w:rsidR="0006393B" w:rsidRPr="0006393B">
        <w:rPr>
          <w:rStyle w:val="a9"/>
          <w:vertAlign w:val="subscript"/>
          <w:lang w:val="el-GR"/>
        </w:rPr>
        <w:t xml:space="preserve">1 </w:t>
      </w:r>
      <w:r w:rsidR="0006393B" w:rsidRPr="0006393B">
        <w:rPr>
          <w:rStyle w:val="a9"/>
          <w:lang w:val="el-GR"/>
        </w:rPr>
        <w:t>= 0</w:t>
      </w:r>
      <w:r w:rsidR="0006393B" w:rsidRPr="0006393B">
        <w:rPr>
          <w:rStyle w:val="a9"/>
          <w:rFonts w:cstheme="minorHAnsi"/>
          <w:lang w:val="el-GR"/>
        </w:rPr>
        <w:t>°</w:t>
      </w:r>
      <w:r w:rsidR="0006393B" w:rsidRPr="0006393B">
        <w:rPr>
          <w:rStyle w:val="a9"/>
          <w:lang w:val="el-GR"/>
        </w:rPr>
        <w:t xml:space="preserve"> &amp; α</w:t>
      </w:r>
      <w:r w:rsidR="0006393B" w:rsidRPr="0006393B">
        <w:rPr>
          <w:rStyle w:val="a9"/>
          <w:vertAlign w:val="subscript"/>
        </w:rPr>
        <w:t>c</w:t>
      </w:r>
      <w:r w:rsidR="009567DA" w:rsidRPr="009567DA">
        <w:rPr>
          <w:rStyle w:val="a9"/>
          <w:vertAlign w:val="subscript"/>
          <w:lang w:val="el-GR"/>
        </w:rPr>
        <w:t>,</w:t>
      </w:r>
      <w:r w:rsidR="009567DA">
        <w:rPr>
          <w:rStyle w:val="a9"/>
          <w:vertAlign w:val="subscript"/>
        </w:rPr>
        <w:t>h</w:t>
      </w:r>
      <w:r w:rsidR="009567DA" w:rsidRPr="009567DA">
        <w:rPr>
          <w:rStyle w:val="a9"/>
          <w:vertAlign w:val="subscript"/>
          <w:lang w:val="el-GR"/>
        </w:rPr>
        <w:t>,</w:t>
      </w:r>
      <w:r w:rsidR="0006393B" w:rsidRPr="0006393B">
        <w:rPr>
          <w:rStyle w:val="a9"/>
          <w:vertAlign w:val="subscript"/>
          <w:lang w:val="el-GR"/>
        </w:rPr>
        <w:t>2</w:t>
      </w:r>
      <w:r w:rsidR="0006393B" w:rsidRPr="0006393B">
        <w:rPr>
          <w:rStyle w:val="a9"/>
          <w:lang w:val="el-GR"/>
        </w:rPr>
        <w:t xml:space="preserve"> = 90</w:t>
      </w:r>
      <w:r w:rsidR="0006393B" w:rsidRPr="0006393B">
        <w:rPr>
          <w:rStyle w:val="a9"/>
          <w:rFonts w:cstheme="minorHAnsi"/>
          <w:lang w:val="el-GR"/>
        </w:rPr>
        <w:t>°</w:t>
      </w:r>
      <w:r w:rsidR="0006393B">
        <w:rPr>
          <w:rStyle w:val="a9"/>
          <w:i w:val="0"/>
          <w:lang w:val="el-GR"/>
        </w:rPr>
        <w:t>), την παραδοχή μη ύπαρξης ευθύγραμμου τμήματος του περιγράμματος πλήμνης στην είσοδο (</w:t>
      </w:r>
      <w:r w:rsidR="0006393B">
        <w:rPr>
          <w:rStyle w:val="a9"/>
        </w:rPr>
        <w:t>L</w:t>
      </w:r>
      <w:r w:rsidR="0006393B" w:rsidRPr="0006393B">
        <w:rPr>
          <w:rStyle w:val="a9"/>
          <w:vertAlign w:val="subscript"/>
          <w:lang w:val="el-GR"/>
        </w:rPr>
        <w:t>1</w:t>
      </w:r>
      <w:r w:rsidR="0006393B" w:rsidRPr="0006393B">
        <w:rPr>
          <w:rStyle w:val="a9"/>
          <w:lang w:val="el-GR"/>
        </w:rPr>
        <w:t xml:space="preserve"> = 0</w:t>
      </w:r>
      <w:r w:rsidR="0006393B">
        <w:rPr>
          <w:rStyle w:val="a9"/>
          <w:i w:val="0"/>
          <w:lang w:val="el-GR"/>
        </w:rPr>
        <w:t xml:space="preserve">) </w:t>
      </w:r>
      <w:r w:rsidR="0006393B" w:rsidRPr="0006393B">
        <w:rPr>
          <w:rStyle w:val="a9"/>
          <w:i w:val="0"/>
          <w:lang w:val="el-GR"/>
        </w:rPr>
        <w:t xml:space="preserve"> </w:t>
      </w:r>
      <w:r w:rsidR="0006393B">
        <w:rPr>
          <w:rStyle w:val="a9"/>
          <w:i w:val="0"/>
          <w:lang w:val="el-GR"/>
        </w:rPr>
        <w:t xml:space="preserve">καθώς και ότι η συντεταγμένη του άξονα </w:t>
      </w:r>
      <w:r w:rsidR="0006393B" w:rsidRPr="0006393B">
        <w:rPr>
          <w:rStyle w:val="a9"/>
          <w:i w:val="0"/>
          <w:lang w:val="el-GR"/>
        </w:rPr>
        <w:t>“</w:t>
      </w:r>
      <w:r w:rsidR="0006393B">
        <w:rPr>
          <w:rStyle w:val="a9"/>
        </w:rPr>
        <w:t>X</w:t>
      </w:r>
      <w:r w:rsidR="0006393B" w:rsidRPr="0006393B">
        <w:rPr>
          <w:rStyle w:val="a9"/>
          <w:i w:val="0"/>
          <w:lang w:val="el-GR"/>
        </w:rPr>
        <w:t>”</w:t>
      </w:r>
      <w:r w:rsidR="0006393B">
        <w:rPr>
          <w:rStyle w:val="a9"/>
          <w:i w:val="0"/>
          <w:lang w:val="el-GR"/>
        </w:rPr>
        <w:t xml:space="preserve"> του πρώτου σημείου τοποθετείται στο μηδέν </w:t>
      </w:r>
      <w:r w:rsidR="0006393B" w:rsidRPr="0006393B">
        <w:rPr>
          <w:rStyle w:val="a9"/>
          <w:i w:val="0"/>
          <w:lang w:val="el-GR"/>
        </w:rPr>
        <w:t>“</w:t>
      </w:r>
      <w:r w:rsidR="0006393B">
        <w:rPr>
          <w:rStyle w:val="a9"/>
        </w:rPr>
        <w:t>X</w:t>
      </w:r>
      <w:r w:rsidR="0006393B" w:rsidRPr="0006393B">
        <w:rPr>
          <w:rStyle w:val="a9"/>
          <w:vertAlign w:val="subscript"/>
          <w:lang w:val="el-GR"/>
        </w:rPr>
        <w:t>1</w:t>
      </w:r>
      <w:r w:rsidR="0006393B" w:rsidRPr="0006393B">
        <w:rPr>
          <w:rStyle w:val="a9"/>
          <w:lang w:val="el-GR"/>
        </w:rPr>
        <w:t>=0</w:t>
      </w:r>
      <w:r w:rsidR="0006393B" w:rsidRPr="0006393B">
        <w:rPr>
          <w:rStyle w:val="a9"/>
          <w:i w:val="0"/>
          <w:lang w:val="el-GR"/>
        </w:rPr>
        <w:t xml:space="preserve">” </w:t>
      </w:r>
      <w:r w:rsidR="0006393B">
        <w:rPr>
          <w:rStyle w:val="a9"/>
          <w:i w:val="0"/>
          <w:lang w:val="el-GR"/>
        </w:rPr>
        <w:t>προκύπτουν τα εξής αποτελέσματα :</w:t>
      </w:r>
    </w:p>
    <w:p w:rsidR="00F3216C" w:rsidRPr="00F3216C" w:rsidRDefault="00F3216C" w:rsidP="00C7633F">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C7633F" w:rsidRPr="00691A9C" w:rsidTr="00533137">
        <w:trPr>
          <w:trHeight w:val="541"/>
        </w:trPr>
        <w:tc>
          <w:tcPr>
            <w:tcW w:w="4928" w:type="dxa"/>
          </w:tcPr>
          <w:p w:rsidR="00C7633F" w:rsidRPr="00691A9C" w:rsidRDefault="00DC1C75" w:rsidP="00C7633F">
            <w:pPr>
              <w:tabs>
                <w:tab w:val="left" w:pos="3480"/>
              </w:tabs>
              <w:jc w:val="both"/>
              <w:rPr>
                <w:rStyle w:val="a9"/>
                <w:sz w:val="24"/>
                <w:szCs w:val="24"/>
              </w:rPr>
            </w:pPr>
            <m:oMathPara>
              <m:oMathParaPr>
                <m:jc m:val="right"/>
              </m:oMathParaPr>
              <m:oMath>
                <m:sSub>
                  <m:sSubPr>
                    <m:ctrlPr>
                      <w:rPr>
                        <w:rStyle w:val="a9"/>
                        <w:rFonts w:ascii="Cambria Math" w:hAnsi="Cambria Math"/>
                        <w:iCs w:val="0"/>
                        <w:sz w:val="24"/>
                        <w:szCs w:val="24"/>
                        <w:lang w:val="el-GR"/>
                      </w:rPr>
                    </m:ctrlPr>
                  </m:sSubPr>
                  <m:e>
                    <m:r>
                      <w:rPr>
                        <w:rStyle w:val="a9"/>
                        <w:rFonts w:ascii="Cambria Math" w:hAnsi="Cambria Math"/>
                        <w:sz w:val="24"/>
                        <w:szCs w:val="24"/>
                        <w:lang w:val="el-GR"/>
                      </w:rPr>
                      <m:t>X</m:t>
                    </m:r>
                  </m:e>
                  <m:sub>
                    <m:r>
                      <w:rPr>
                        <w:rStyle w:val="a9"/>
                        <w:rFonts w:ascii="Cambria Math" w:hAnsi="Cambria Math"/>
                        <w:sz w:val="24"/>
                        <w:szCs w:val="24"/>
                        <w:lang w:val="el-GR"/>
                      </w:rPr>
                      <m:t>c</m:t>
                    </m:r>
                  </m:sub>
                </m:sSub>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X</m:t>
                    </m:r>
                  </m:e>
                  <m:sub>
                    <m:r>
                      <w:rPr>
                        <w:rStyle w:val="a9"/>
                        <w:rFonts w:ascii="Cambria Math" w:hAnsi="Cambria Math"/>
                        <w:sz w:val="24"/>
                        <w:szCs w:val="24"/>
                        <w:lang w:val="el-GR"/>
                      </w:rPr>
                      <m:t>1</m:t>
                    </m:r>
                  </m:sub>
                </m:sSub>
                <m:r>
                  <w:rPr>
                    <w:rStyle w:val="a9"/>
                    <w:rFonts w:ascii="Cambria Math" w:hAnsi="Cambria Math"/>
                    <w:sz w:val="24"/>
                    <w:szCs w:val="24"/>
                    <w:lang w:val="el-GR"/>
                  </w:rPr>
                  <m:t>=0</m:t>
                </m:r>
              </m:oMath>
            </m:oMathPara>
          </w:p>
        </w:tc>
        <w:tc>
          <w:tcPr>
            <w:tcW w:w="3928" w:type="dxa"/>
          </w:tcPr>
          <w:p w:rsidR="00C7633F" w:rsidRPr="00691A9C" w:rsidRDefault="0006393B" w:rsidP="00FA3A0E">
            <w:pPr>
              <w:tabs>
                <w:tab w:val="left" w:pos="3480"/>
              </w:tabs>
              <w:jc w:val="right"/>
              <w:rPr>
                <w:rStyle w:val="a9"/>
                <w:i w:val="0"/>
                <w:sz w:val="24"/>
                <w:szCs w:val="24"/>
              </w:rPr>
            </w:pPr>
            <w:r w:rsidRPr="00691A9C">
              <w:rPr>
                <w:rStyle w:val="a9"/>
                <w:i w:val="0"/>
                <w:sz w:val="24"/>
                <w:szCs w:val="24"/>
              </w:rPr>
              <w:t>(4.5</w:t>
            </w:r>
            <w:r w:rsidRPr="00691A9C">
              <w:rPr>
                <w:rStyle w:val="a9"/>
                <w:i w:val="0"/>
                <w:sz w:val="24"/>
                <w:szCs w:val="24"/>
                <w:lang w:val="el-GR"/>
              </w:rPr>
              <w:t>8</w:t>
            </w:r>
            <w:r w:rsidR="00C7633F" w:rsidRPr="00691A9C">
              <w:rPr>
                <w:rStyle w:val="a9"/>
                <w:i w:val="0"/>
                <w:sz w:val="24"/>
                <w:szCs w:val="24"/>
              </w:rPr>
              <w:t>)</w:t>
            </w:r>
          </w:p>
        </w:tc>
      </w:tr>
      <w:tr w:rsidR="00533137" w:rsidRPr="00691A9C" w:rsidTr="00533137">
        <w:trPr>
          <w:trHeight w:val="541"/>
        </w:trPr>
        <w:tc>
          <w:tcPr>
            <w:tcW w:w="4928" w:type="dxa"/>
          </w:tcPr>
          <w:p w:rsidR="00533137" w:rsidRPr="00691A9C" w:rsidRDefault="00DC1C75" w:rsidP="00533137">
            <w:pPr>
              <w:tabs>
                <w:tab w:val="left" w:pos="3480"/>
              </w:tabs>
              <w:jc w:val="both"/>
              <w:rPr>
                <w:rStyle w:val="a9"/>
                <w:rFonts w:ascii="Calibri" w:eastAsia="Times New Roman" w:hAnsi="Calibri" w:cs="Times New Roman"/>
                <w:i w:val="0"/>
                <w:iCs w:val="0"/>
                <w:sz w:val="24"/>
                <w:szCs w:val="24"/>
              </w:rPr>
            </w:pPr>
            <m:oMathPara>
              <m:oMathParaPr>
                <m:jc m:val="right"/>
              </m:oMathParaPr>
              <m:oMath>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Y</m:t>
                    </m:r>
                  </m:e>
                  <m:sub>
                    <m:r>
                      <w:rPr>
                        <w:rStyle w:val="a9"/>
                        <w:rFonts w:ascii="Cambria Math" w:eastAsia="Times New Roman" w:hAnsi="Cambria Math" w:cs="Times New Roman"/>
                        <w:sz w:val="24"/>
                        <w:szCs w:val="24"/>
                      </w:rPr>
                      <m:t>1</m:t>
                    </m:r>
                  </m:sub>
                </m:sSub>
                <m:r>
                  <w:rPr>
                    <w:rStyle w:val="a9"/>
                    <w:rFonts w:ascii="Cambria Math" w:eastAsia="Times New Roman" w:hAnsi="Cambria Math" w:cs="Times New Roman"/>
                    <w:sz w:val="24"/>
                    <w:szCs w:val="24"/>
                  </w:rPr>
                  <m:t>=</m:t>
                </m:r>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r</m:t>
                    </m:r>
                  </m:e>
                  <m:sub>
                    <m:r>
                      <w:rPr>
                        <w:rStyle w:val="a9"/>
                        <w:rFonts w:ascii="Cambria Math" w:eastAsia="Times New Roman" w:hAnsi="Cambria Math" w:cs="Times New Roman"/>
                        <w:sz w:val="24"/>
                        <w:szCs w:val="24"/>
                      </w:rPr>
                      <m:t>1</m:t>
                    </m:r>
                    <m:r>
                      <w:rPr>
                        <w:rStyle w:val="a9"/>
                        <w:rFonts w:ascii="Cambria Math" w:eastAsia="Times New Roman" w:hAnsi="Cambria Math" w:cs="Times New Roman"/>
                        <w:sz w:val="24"/>
                        <w:szCs w:val="24"/>
                      </w:rPr>
                      <m:t>h</m:t>
                    </m:r>
                  </m:sub>
                </m:sSub>
              </m:oMath>
            </m:oMathPara>
          </w:p>
        </w:tc>
        <w:tc>
          <w:tcPr>
            <w:tcW w:w="3928" w:type="dxa"/>
          </w:tcPr>
          <w:p w:rsidR="00533137" w:rsidRPr="00691A9C" w:rsidRDefault="0006393B" w:rsidP="00FA3A0E">
            <w:pPr>
              <w:tabs>
                <w:tab w:val="left" w:pos="3480"/>
              </w:tabs>
              <w:jc w:val="right"/>
              <w:rPr>
                <w:rStyle w:val="a9"/>
                <w:i w:val="0"/>
                <w:sz w:val="24"/>
                <w:szCs w:val="24"/>
              </w:rPr>
            </w:pPr>
            <w:r w:rsidRPr="00691A9C">
              <w:rPr>
                <w:rStyle w:val="a9"/>
                <w:i w:val="0"/>
                <w:sz w:val="24"/>
                <w:szCs w:val="24"/>
              </w:rPr>
              <w:t>(4.5</w:t>
            </w:r>
            <w:r w:rsidRPr="00691A9C">
              <w:rPr>
                <w:rStyle w:val="a9"/>
                <w:i w:val="0"/>
                <w:sz w:val="24"/>
                <w:szCs w:val="24"/>
                <w:lang w:val="el-GR"/>
              </w:rPr>
              <w:t>9</w:t>
            </w:r>
            <w:r w:rsidR="00533137" w:rsidRPr="00691A9C">
              <w:rPr>
                <w:rStyle w:val="a9"/>
                <w:i w:val="0"/>
                <w:sz w:val="24"/>
                <w:szCs w:val="24"/>
              </w:rPr>
              <w:t>)</w:t>
            </w:r>
          </w:p>
        </w:tc>
      </w:tr>
      <w:tr w:rsidR="00533137" w:rsidRPr="00691A9C" w:rsidTr="00533137">
        <w:trPr>
          <w:trHeight w:val="541"/>
        </w:trPr>
        <w:tc>
          <w:tcPr>
            <w:tcW w:w="4928" w:type="dxa"/>
          </w:tcPr>
          <w:p w:rsidR="00533137" w:rsidRPr="00691A9C" w:rsidRDefault="00DC1C75" w:rsidP="00533137">
            <w:pPr>
              <w:tabs>
                <w:tab w:val="left" w:pos="3480"/>
              </w:tabs>
              <w:jc w:val="both"/>
              <w:rPr>
                <w:rStyle w:val="a9"/>
                <w:rFonts w:ascii="Calibri" w:eastAsia="Times New Roman" w:hAnsi="Calibri" w:cs="Times New Roman"/>
                <w:iCs w:val="0"/>
                <w:sz w:val="24"/>
                <w:szCs w:val="24"/>
              </w:rPr>
            </w:pPr>
            <m:oMathPara>
              <m:oMathParaPr>
                <m:jc m:val="right"/>
              </m:oMathParaPr>
              <m:oMath>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X</m:t>
                    </m:r>
                  </m:e>
                  <m:sub>
                    <m:r>
                      <w:rPr>
                        <w:rStyle w:val="a9"/>
                        <w:rFonts w:ascii="Cambria Math" w:eastAsia="Times New Roman" w:hAnsi="Cambria Math" w:cs="Times New Roman"/>
                        <w:sz w:val="24"/>
                        <w:szCs w:val="24"/>
                      </w:rPr>
                      <m:t>2</m:t>
                    </m:r>
                  </m:sub>
                </m:sSub>
                <m:r>
                  <w:rPr>
                    <w:rStyle w:val="a9"/>
                    <w:rFonts w:ascii="Cambria Math" w:eastAsia="Times New Roman" w:hAnsi="Cambria Math" w:cs="Times New Roman"/>
                    <w:sz w:val="24"/>
                    <w:szCs w:val="24"/>
                  </w:rPr>
                  <m:t>=</m:t>
                </m:r>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X</m:t>
                    </m:r>
                  </m:e>
                  <m:sub>
                    <m:r>
                      <w:rPr>
                        <w:rStyle w:val="a9"/>
                        <w:rFonts w:ascii="Cambria Math" w:eastAsia="Times New Roman" w:hAnsi="Cambria Math" w:cs="Times New Roman"/>
                        <w:sz w:val="24"/>
                        <w:szCs w:val="24"/>
                      </w:rPr>
                      <m:t>1</m:t>
                    </m:r>
                  </m:sub>
                </m:sSub>
                <m:r>
                  <w:rPr>
                    <w:rStyle w:val="a9"/>
                    <w:rFonts w:ascii="Cambria Math" w:eastAsia="Times New Roman" w:hAnsi="Cambria Math" w:cs="Times New Roman"/>
                    <w:sz w:val="24"/>
                    <w:szCs w:val="24"/>
                  </w:rPr>
                  <m:t xml:space="preserve">+ </m:t>
                </m:r>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R</m:t>
                    </m:r>
                  </m:e>
                  <m:sub>
                    <m:r>
                      <w:rPr>
                        <w:rStyle w:val="a9"/>
                        <w:rFonts w:ascii="Cambria Math" w:eastAsia="Times New Roman" w:hAnsi="Cambria Math" w:cs="Times New Roman"/>
                        <w:sz w:val="24"/>
                        <w:szCs w:val="24"/>
                      </w:rPr>
                      <m:t>c</m:t>
                    </m:r>
                  </m:sub>
                </m:sSub>
              </m:oMath>
            </m:oMathPara>
          </w:p>
        </w:tc>
        <w:tc>
          <w:tcPr>
            <w:tcW w:w="3928" w:type="dxa"/>
          </w:tcPr>
          <w:p w:rsidR="00533137" w:rsidRPr="00691A9C" w:rsidRDefault="0006393B" w:rsidP="00FA3A0E">
            <w:pPr>
              <w:tabs>
                <w:tab w:val="left" w:pos="3480"/>
              </w:tabs>
              <w:jc w:val="right"/>
              <w:rPr>
                <w:rStyle w:val="a9"/>
                <w:i w:val="0"/>
                <w:sz w:val="24"/>
                <w:szCs w:val="24"/>
              </w:rPr>
            </w:pPr>
            <w:r w:rsidRPr="00691A9C">
              <w:rPr>
                <w:rStyle w:val="a9"/>
                <w:i w:val="0"/>
                <w:sz w:val="24"/>
                <w:szCs w:val="24"/>
              </w:rPr>
              <w:t>(4.</w:t>
            </w:r>
            <w:r w:rsidR="00533137" w:rsidRPr="00691A9C">
              <w:rPr>
                <w:rStyle w:val="a9"/>
                <w:i w:val="0"/>
                <w:sz w:val="24"/>
                <w:szCs w:val="24"/>
              </w:rPr>
              <w:t>6</w:t>
            </w:r>
            <w:r w:rsidRPr="00691A9C">
              <w:rPr>
                <w:rStyle w:val="a9"/>
                <w:i w:val="0"/>
                <w:sz w:val="24"/>
                <w:szCs w:val="24"/>
                <w:lang w:val="el-GR"/>
              </w:rPr>
              <w:t>0</w:t>
            </w:r>
            <w:r w:rsidR="00533137" w:rsidRPr="00691A9C">
              <w:rPr>
                <w:rStyle w:val="a9"/>
                <w:i w:val="0"/>
                <w:sz w:val="24"/>
                <w:szCs w:val="24"/>
              </w:rPr>
              <w:t>)</w:t>
            </w:r>
          </w:p>
        </w:tc>
      </w:tr>
      <w:tr w:rsidR="00533137" w:rsidRPr="00691A9C" w:rsidTr="00533137">
        <w:trPr>
          <w:trHeight w:val="541"/>
        </w:trPr>
        <w:tc>
          <w:tcPr>
            <w:tcW w:w="4928" w:type="dxa"/>
          </w:tcPr>
          <w:p w:rsidR="00533137" w:rsidRPr="00691A9C" w:rsidRDefault="00DC1C75" w:rsidP="00533137">
            <w:pPr>
              <w:tabs>
                <w:tab w:val="left" w:pos="3480"/>
              </w:tabs>
              <w:jc w:val="both"/>
              <w:rPr>
                <w:rStyle w:val="a9"/>
                <w:rFonts w:ascii="Calibri" w:eastAsia="Times New Roman" w:hAnsi="Calibri" w:cs="Times New Roman"/>
                <w:i w:val="0"/>
                <w:iCs w:val="0"/>
                <w:sz w:val="24"/>
                <w:szCs w:val="24"/>
              </w:rPr>
            </w:pPr>
            <m:oMathPara>
              <m:oMathParaPr>
                <m:jc m:val="right"/>
              </m:oMathParaPr>
              <m:oMath>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Y</m:t>
                    </m:r>
                  </m:e>
                  <m:sub>
                    <m:r>
                      <w:rPr>
                        <w:rStyle w:val="a9"/>
                        <w:rFonts w:ascii="Cambria Math" w:eastAsia="Times New Roman" w:hAnsi="Cambria Math" w:cs="Times New Roman"/>
                        <w:sz w:val="24"/>
                        <w:szCs w:val="24"/>
                      </w:rPr>
                      <m:t>c</m:t>
                    </m:r>
                  </m:sub>
                </m:sSub>
                <m:r>
                  <w:rPr>
                    <w:rStyle w:val="a9"/>
                    <w:rFonts w:ascii="Cambria Math" w:eastAsia="Times New Roman" w:hAnsi="Cambria Math" w:cs="Times New Roman"/>
                    <w:sz w:val="24"/>
                    <w:szCs w:val="24"/>
                  </w:rPr>
                  <m:t>=</m:t>
                </m:r>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Y</m:t>
                    </m:r>
                  </m:e>
                  <m:sub>
                    <m:r>
                      <w:rPr>
                        <w:rStyle w:val="a9"/>
                        <w:rFonts w:ascii="Cambria Math" w:eastAsia="Times New Roman" w:hAnsi="Cambria Math" w:cs="Times New Roman"/>
                        <w:sz w:val="24"/>
                        <w:szCs w:val="24"/>
                      </w:rPr>
                      <m:t>2</m:t>
                    </m:r>
                  </m:sub>
                </m:sSub>
                <m:r>
                  <w:rPr>
                    <w:rStyle w:val="a9"/>
                    <w:rFonts w:ascii="Cambria Math" w:eastAsia="Times New Roman" w:hAnsi="Cambria Math" w:cs="Times New Roman"/>
                    <w:sz w:val="24"/>
                    <w:szCs w:val="24"/>
                  </w:rPr>
                  <m:t>=</m:t>
                </m:r>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R</m:t>
                    </m:r>
                  </m:e>
                  <m:sub>
                    <m:r>
                      <w:rPr>
                        <w:rStyle w:val="a9"/>
                        <w:rFonts w:ascii="Cambria Math" w:eastAsia="Times New Roman" w:hAnsi="Cambria Math" w:cs="Times New Roman"/>
                        <w:sz w:val="24"/>
                        <w:szCs w:val="24"/>
                      </w:rPr>
                      <m:t>c</m:t>
                    </m:r>
                  </m:sub>
                </m:sSub>
              </m:oMath>
            </m:oMathPara>
          </w:p>
        </w:tc>
        <w:tc>
          <w:tcPr>
            <w:tcW w:w="3928" w:type="dxa"/>
          </w:tcPr>
          <w:p w:rsidR="00533137" w:rsidRPr="00691A9C" w:rsidRDefault="00533137" w:rsidP="0006393B">
            <w:pPr>
              <w:tabs>
                <w:tab w:val="left" w:pos="3480"/>
              </w:tabs>
              <w:jc w:val="right"/>
              <w:rPr>
                <w:rStyle w:val="a9"/>
                <w:i w:val="0"/>
                <w:sz w:val="24"/>
                <w:szCs w:val="24"/>
              </w:rPr>
            </w:pPr>
            <w:r w:rsidRPr="00691A9C">
              <w:rPr>
                <w:rStyle w:val="a9"/>
                <w:i w:val="0"/>
                <w:sz w:val="24"/>
                <w:szCs w:val="24"/>
              </w:rPr>
              <w:t>(4.</w:t>
            </w:r>
            <w:r w:rsidR="0006393B" w:rsidRPr="00691A9C">
              <w:rPr>
                <w:rStyle w:val="a9"/>
                <w:i w:val="0"/>
                <w:sz w:val="24"/>
                <w:szCs w:val="24"/>
                <w:lang w:val="el-GR"/>
              </w:rPr>
              <w:t>61</w:t>
            </w:r>
            <w:r w:rsidRPr="00691A9C">
              <w:rPr>
                <w:rStyle w:val="a9"/>
                <w:i w:val="0"/>
                <w:sz w:val="24"/>
                <w:szCs w:val="24"/>
              </w:rPr>
              <w:t>)</w:t>
            </w:r>
          </w:p>
        </w:tc>
      </w:tr>
      <w:tr w:rsidR="00533137" w:rsidRPr="00691A9C" w:rsidTr="00533137">
        <w:trPr>
          <w:trHeight w:val="541"/>
        </w:trPr>
        <w:tc>
          <w:tcPr>
            <w:tcW w:w="4928" w:type="dxa"/>
          </w:tcPr>
          <w:p w:rsidR="00533137" w:rsidRPr="00691A9C" w:rsidRDefault="00DC1C75" w:rsidP="00533137">
            <w:pPr>
              <w:tabs>
                <w:tab w:val="left" w:pos="3480"/>
              </w:tabs>
              <w:jc w:val="both"/>
              <w:rPr>
                <w:rStyle w:val="a9"/>
                <w:rFonts w:ascii="Calibri" w:eastAsia="Times New Roman" w:hAnsi="Calibri" w:cs="Times New Roman"/>
                <w:i w:val="0"/>
                <w:iCs w:val="0"/>
                <w:sz w:val="24"/>
                <w:szCs w:val="24"/>
              </w:rPr>
            </w:pPr>
            <m:oMathPara>
              <m:oMathParaPr>
                <m:jc m:val="right"/>
              </m:oMathParaPr>
              <m:oMath>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X</m:t>
                    </m:r>
                  </m:e>
                  <m:sub>
                    <m:r>
                      <w:rPr>
                        <w:rStyle w:val="a9"/>
                        <w:rFonts w:ascii="Cambria Math" w:eastAsia="Times New Roman" w:hAnsi="Cambria Math" w:cs="Times New Roman"/>
                        <w:sz w:val="24"/>
                        <w:szCs w:val="24"/>
                      </w:rPr>
                      <m:t>3</m:t>
                    </m:r>
                  </m:sub>
                </m:sSub>
                <m:r>
                  <w:rPr>
                    <w:rStyle w:val="a9"/>
                    <w:rFonts w:ascii="Cambria Math" w:eastAsia="Times New Roman" w:hAnsi="Cambria Math" w:cs="Times New Roman"/>
                    <w:sz w:val="24"/>
                    <w:szCs w:val="24"/>
                  </w:rPr>
                  <m:t>=</m:t>
                </m:r>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X</m:t>
                    </m:r>
                  </m:e>
                  <m:sub>
                    <m:r>
                      <w:rPr>
                        <w:rStyle w:val="a9"/>
                        <w:rFonts w:ascii="Cambria Math" w:eastAsia="Times New Roman" w:hAnsi="Cambria Math" w:cs="Times New Roman"/>
                        <w:sz w:val="24"/>
                        <w:szCs w:val="24"/>
                      </w:rPr>
                      <m:t>2</m:t>
                    </m:r>
                  </m:sub>
                </m:sSub>
              </m:oMath>
            </m:oMathPara>
          </w:p>
        </w:tc>
        <w:tc>
          <w:tcPr>
            <w:tcW w:w="3928" w:type="dxa"/>
          </w:tcPr>
          <w:p w:rsidR="00533137" w:rsidRPr="00691A9C" w:rsidRDefault="0006393B" w:rsidP="00FA3A0E">
            <w:pPr>
              <w:tabs>
                <w:tab w:val="left" w:pos="3480"/>
              </w:tabs>
              <w:jc w:val="right"/>
              <w:rPr>
                <w:rStyle w:val="a9"/>
                <w:i w:val="0"/>
                <w:sz w:val="24"/>
                <w:szCs w:val="24"/>
              </w:rPr>
            </w:pPr>
            <w:r w:rsidRPr="00691A9C">
              <w:rPr>
                <w:rStyle w:val="a9"/>
                <w:i w:val="0"/>
                <w:sz w:val="24"/>
                <w:szCs w:val="24"/>
              </w:rPr>
              <w:t>(4.</w:t>
            </w:r>
            <w:r w:rsidRPr="00691A9C">
              <w:rPr>
                <w:rStyle w:val="a9"/>
                <w:i w:val="0"/>
                <w:sz w:val="24"/>
                <w:szCs w:val="24"/>
                <w:lang w:val="el-GR"/>
              </w:rPr>
              <w:t>62</w:t>
            </w:r>
            <w:r w:rsidR="00533137" w:rsidRPr="00691A9C">
              <w:rPr>
                <w:rStyle w:val="a9"/>
                <w:i w:val="0"/>
                <w:sz w:val="24"/>
                <w:szCs w:val="24"/>
              </w:rPr>
              <w:t>)</w:t>
            </w:r>
          </w:p>
        </w:tc>
      </w:tr>
      <w:tr w:rsidR="00533137" w:rsidRPr="00691A9C" w:rsidTr="00533137">
        <w:trPr>
          <w:trHeight w:val="541"/>
        </w:trPr>
        <w:tc>
          <w:tcPr>
            <w:tcW w:w="4928" w:type="dxa"/>
          </w:tcPr>
          <w:p w:rsidR="00533137" w:rsidRPr="00691A9C" w:rsidRDefault="00DC1C75" w:rsidP="00533137">
            <w:pPr>
              <w:tabs>
                <w:tab w:val="left" w:pos="3480"/>
              </w:tabs>
              <w:jc w:val="both"/>
              <w:rPr>
                <w:rStyle w:val="a9"/>
                <w:rFonts w:ascii="Calibri" w:eastAsia="Times New Roman" w:hAnsi="Calibri" w:cs="Times New Roman"/>
                <w:i w:val="0"/>
                <w:iCs w:val="0"/>
                <w:sz w:val="24"/>
                <w:szCs w:val="24"/>
              </w:rPr>
            </w:pPr>
            <m:oMathPara>
              <m:oMathParaPr>
                <m:jc m:val="right"/>
              </m:oMathParaPr>
              <m:oMath>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Y</m:t>
                    </m:r>
                  </m:e>
                  <m:sub>
                    <m:r>
                      <w:rPr>
                        <w:rStyle w:val="a9"/>
                        <w:rFonts w:ascii="Cambria Math" w:eastAsia="Times New Roman" w:hAnsi="Cambria Math" w:cs="Times New Roman"/>
                        <w:sz w:val="24"/>
                        <w:szCs w:val="24"/>
                      </w:rPr>
                      <m:t>3</m:t>
                    </m:r>
                  </m:sub>
                </m:sSub>
                <m:r>
                  <w:rPr>
                    <w:rStyle w:val="a9"/>
                    <w:rFonts w:ascii="Cambria Math" w:eastAsia="Times New Roman" w:hAnsi="Cambria Math" w:cs="Times New Roman"/>
                    <w:sz w:val="24"/>
                    <w:szCs w:val="24"/>
                  </w:rPr>
                  <m:t>=</m:t>
                </m:r>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Y</m:t>
                    </m:r>
                  </m:e>
                  <m:sub>
                    <m:r>
                      <w:rPr>
                        <w:rStyle w:val="a9"/>
                        <w:rFonts w:ascii="Cambria Math" w:eastAsia="Times New Roman" w:hAnsi="Cambria Math" w:cs="Times New Roman"/>
                        <w:sz w:val="24"/>
                        <w:szCs w:val="24"/>
                      </w:rPr>
                      <m:t>2</m:t>
                    </m:r>
                  </m:sub>
                </m:sSub>
                <m:r>
                  <w:rPr>
                    <w:rStyle w:val="a9"/>
                    <w:rFonts w:ascii="Cambria Math" w:eastAsia="Times New Roman" w:hAnsi="Cambria Math" w:cs="Times New Roman"/>
                    <w:sz w:val="24"/>
                    <w:szCs w:val="24"/>
                  </w:rPr>
                  <m:t xml:space="preserve">+ </m:t>
                </m:r>
                <m:sSub>
                  <m:sSubPr>
                    <m:ctrlPr>
                      <w:rPr>
                        <w:rStyle w:val="a9"/>
                        <w:rFonts w:ascii="Cambria Math" w:eastAsia="Times New Roman" w:hAnsi="Cambria Math" w:cs="Times New Roman"/>
                        <w:iCs w:val="0"/>
                        <w:sz w:val="24"/>
                        <w:szCs w:val="24"/>
                      </w:rPr>
                    </m:ctrlPr>
                  </m:sSubPr>
                  <m:e>
                    <m:r>
                      <w:rPr>
                        <w:rStyle w:val="a9"/>
                        <w:rFonts w:ascii="Cambria Math" w:eastAsia="Times New Roman" w:hAnsi="Cambria Math" w:cs="Times New Roman"/>
                        <w:sz w:val="24"/>
                        <w:szCs w:val="24"/>
                      </w:rPr>
                      <m:t>L</m:t>
                    </m:r>
                  </m:e>
                  <m:sub>
                    <m:r>
                      <w:rPr>
                        <w:rStyle w:val="a9"/>
                        <w:rFonts w:ascii="Cambria Math" w:eastAsia="Times New Roman" w:hAnsi="Cambria Math" w:cs="Times New Roman"/>
                        <w:sz w:val="24"/>
                        <w:szCs w:val="24"/>
                      </w:rPr>
                      <m:t>2</m:t>
                    </m:r>
                  </m:sub>
                </m:sSub>
              </m:oMath>
            </m:oMathPara>
          </w:p>
        </w:tc>
        <w:tc>
          <w:tcPr>
            <w:tcW w:w="3928" w:type="dxa"/>
          </w:tcPr>
          <w:p w:rsidR="00533137" w:rsidRPr="00691A9C" w:rsidRDefault="0006393B" w:rsidP="00FA3A0E">
            <w:pPr>
              <w:tabs>
                <w:tab w:val="left" w:pos="3480"/>
              </w:tabs>
              <w:jc w:val="right"/>
              <w:rPr>
                <w:rStyle w:val="a9"/>
                <w:i w:val="0"/>
                <w:sz w:val="24"/>
                <w:szCs w:val="24"/>
              </w:rPr>
            </w:pPr>
            <w:r w:rsidRPr="00691A9C">
              <w:rPr>
                <w:rStyle w:val="a9"/>
                <w:i w:val="0"/>
                <w:sz w:val="24"/>
                <w:szCs w:val="24"/>
              </w:rPr>
              <w:t>(4.</w:t>
            </w:r>
            <w:r w:rsidRPr="00691A9C">
              <w:rPr>
                <w:rStyle w:val="a9"/>
                <w:i w:val="0"/>
                <w:sz w:val="24"/>
                <w:szCs w:val="24"/>
                <w:lang w:val="el-GR"/>
              </w:rPr>
              <w:t>63</w:t>
            </w:r>
            <w:r w:rsidR="00533137" w:rsidRPr="00691A9C">
              <w:rPr>
                <w:rStyle w:val="a9"/>
                <w:i w:val="0"/>
                <w:sz w:val="24"/>
                <w:szCs w:val="24"/>
              </w:rPr>
              <w:t>)</w:t>
            </w:r>
          </w:p>
        </w:tc>
      </w:tr>
    </w:tbl>
    <w:p w:rsidR="00215FD6" w:rsidRDefault="00215FD6" w:rsidP="00C7633F">
      <w:pPr>
        <w:jc w:val="both"/>
        <w:rPr>
          <w:rStyle w:val="a9"/>
          <w:i w:val="0"/>
        </w:rPr>
      </w:pPr>
    </w:p>
    <w:p w:rsidR="00215FD6" w:rsidRPr="00215FD6" w:rsidRDefault="00215FD6" w:rsidP="00C7633F">
      <w:pPr>
        <w:jc w:val="both"/>
        <w:rPr>
          <w:rStyle w:val="a9"/>
          <w:i w:val="0"/>
          <w:lang w:val="el-GR"/>
        </w:rPr>
      </w:pPr>
      <w:r>
        <w:rPr>
          <w:rStyle w:val="a9"/>
          <w:i w:val="0"/>
          <w:lang w:val="el-GR"/>
        </w:rPr>
        <w:t>Ενώ το μήκος του ευθύγραμμου τμήματος στην έξοδο μπορεί να προκύψει εάν παρατηρηθεί το σχήμα 4.4.1 ως εξής :</w:t>
      </w:r>
    </w:p>
    <w:p w:rsidR="00215FD6" w:rsidRPr="00215FD6" w:rsidRDefault="00215FD6" w:rsidP="00C7633F">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215FD6" w:rsidRPr="00691A9C" w:rsidTr="00215FD6">
        <w:trPr>
          <w:trHeight w:val="358"/>
        </w:trPr>
        <w:tc>
          <w:tcPr>
            <w:tcW w:w="5070" w:type="dxa"/>
          </w:tcPr>
          <w:p w:rsidR="00215FD6" w:rsidRPr="00691A9C" w:rsidRDefault="00DC1C75" w:rsidP="00215FD6">
            <w:pPr>
              <w:jc w:val="both"/>
              <w:rPr>
                <w:rStyle w:val="a9"/>
                <w:sz w:val="24"/>
                <w:szCs w:val="24"/>
              </w:rPr>
            </w:pPr>
            <m:oMathPara>
              <m:oMathParaPr>
                <m:jc m:val="right"/>
              </m:oMathParaPr>
              <m:oMath>
                <m:sSub>
                  <m:sSubPr>
                    <m:ctrlPr>
                      <w:rPr>
                        <w:rStyle w:val="a9"/>
                        <w:rFonts w:ascii="Cambria Math" w:hAnsi="Cambria Math"/>
                        <w:sz w:val="24"/>
                        <w:szCs w:val="24"/>
                        <w:lang w:val="el-GR"/>
                      </w:rPr>
                    </m:ctrlPr>
                  </m:sSubPr>
                  <m:e>
                    <m:r>
                      <w:rPr>
                        <w:rStyle w:val="a9"/>
                        <w:rFonts w:ascii="Cambria Math" w:hAnsi="Cambria Math"/>
                        <w:sz w:val="24"/>
                        <w:szCs w:val="24"/>
                        <w:lang w:val="el-GR"/>
                      </w:rPr>
                      <m:t>L</m:t>
                    </m:r>
                  </m:e>
                  <m:sub>
                    <m:r>
                      <w:rPr>
                        <w:rStyle w:val="a9"/>
                        <w:rFonts w:ascii="Cambria Math" w:hAnsi="Cambria Math"/>
                        <w:sz w:val="24"/>
                        <w:szCs w:val="24"/>
                        <w:lang w:val="el-GR"/>
                      </w:rPr>
                      <m:t>2</m:t>
                    </m:r>
                  </m:sub>
                </m:sSub>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r</m:t>
                    </m:r>
                  </m:e>
                  <m:sub>
                    <m:r>
                      <w:rPr>
                        <w:rStyle w:val="a9"/>
                        <w:rFonts w:ascii="Cambria Math" w:hAnsi="Cambria Math"/>
                        <w:sz w:val="24"/>
                        <w:szCs w:val="24"/>
                        <w:lang w:val="el-GR"/>
                      </w:rPr>
                      <m:t>2</m:t>
                    </m:r>
                  </m:sub>
                </m:sSub>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Y</m:t>
                    </m:r>
                  </m:e>
                  <m:sub>
                    <m:r>
                      <w:rPr>
                        <w:rStyle w:val="a9"/>
                        <w:rFonts w:ascii="Cambria Math" w:hAnsi="Cambria Math"/>
                        <w:sz w:val="24"/>
                        <w:szCs w:val="24"/>
                        <w:lang w:val="el-GR"/>
                      </w:rPr>
                      <m:t>c</m:t>
                    </m:r>
                  </m:sub>
                </m:sSub>
              </m:oMath>
            </m:oMathPara>
          </w:p>
        </w:tc>
        <w:tc>
          <w:tcPr>
            <w:tcW w:w="3786" w:type="dxa"/>
          </w:tcPr>
          <w:p w:rsidR="00215FD6" w:rsidRPr="00691A9C" w:rsidRDefault="00215FD6" w:rsidP="00215FD6">
            <w:pPr>
              <w:jc w:val="right"/>
              <w:rPr>
                <w:rStyle w:val="a9"/>
                <w:i w:val="0"/>
                <w:sz w:val="24"/>
                <w:szCs w:val="24"/>
              </w:rPr>
            </w:pPr>
            <w:r w:rsidRPr="00691A9C">
              <w:rPr>
                <w:rStyle w:val="a9"/>
                <w:i w:val="0"/>
                <w:sz w:val="24"/>
                <w:szCs w:val="24"/>
              </w:rPr>
              <w:t>(4.64)</w:t>
            </w:r>
          </w:p>
        </w:tc>
      </w:tr>
    </w:tbl>
    <w:p w:rsidR="005473DF" w:rsidRDefault="005473DF" w:rsidP="00C7633F">
      <w:pPr>
        <w:jc w:val="both"/>
        <w:rPr>
          <w:rStyle w:val="a9"/>
          <w:i w:val="0"/>
          <w:lang w:val="el-GR"/>
        </w:rPr>
      </w:pPr>
    </w:p>
    <w:p w:rsidR="005473DF" w:rsidRDefault="004904E3" w:rsidP="00C7633F">
      <w:pPr>
        <w:jc w:val="both"/>
        <w:rPr>
          <w:rStyle w:val="a9"/>
          <w:i w:val="0"/>
          <w:lang w:val="el-GR"/>
        </w:rPr>
      </w:pPr>
      <w:r>
        <w:rPr>
          <w:rStyle w:val="a9"/>
          <w:i w:val="0"/>
          <w:lang w:val="el-GR"/>
        </w:rPr>
        <w:t xml:space="preserve">      </w:t>
      </w:r>
      <w:r w:rsidR="00215FD6">
        <w:rPr>
          <w:rStyle w:val="a9"/>
          <w:i w:val="0"/>
          <w:lang w:val="el-GR"/>
        </w:rPr>
        <w:t>Αφού ολοκληρωθούν οι παραπάνω υπολογισμοί ακολουθεί η γεωμετρική παραγωγή του περιγράμματος της πλήμνης (</w:t>
      </w:r>
      <w:r w:rsidR="00215FD6">
        <w:rPr>
          <w:rStyle w:val="a9"/>
        </w:rPr>
        <w:t>Hub</w:t>
      </w:r>
      <w:r w:rsidR="00215FD6" w:rsidRPr="00215FD6">
        <w:rPr>
          <w:rStyle w:val="a9"/>
          <w:lang w:val="el-GR"/>
        </w:rPr>
        <w:t xml:space="preserve"> </w:t>
      </w:r>
      <w:r w:rsidR="00215FD6">
        <w:rPr>
          <w:rStyle w:val="a9"/>
        </w:rPr>
        <w:t>Contour</w:t>
      </w:r>
      <w:r w:rsidR="00215FD6">
        <w:rPr>
          <w:rStyle w:val="a9"/>
          <w:i w:val="0"/>
          <w:lang w:val="el-GR"/>
        </w:rPr>
        <w:t>)</w:t>
      </w:r>
      <w:r w:rsidR="00215FD6" w:rsidRPr="00215FD6">
        <w:rPr>
          <w:rStyle w:val="a9"/>
          <w:i w:val="0"/>
          <w:lang w:val="el-GR"/>
        </w:rPr>
        <w:t xml:space="preserve">. </w:t>
      </w:r>
      <w:r w:rsidR="001870C7">
        <w:rPr>
          <w:rStyle w:val="a9"/>
          <w:i w:val="0"/>
          <w:lang w:val="el-GR"/>
        </w:rPr>
        <w:t>Για την δημιουργία του</w:t>
      </w:r>
      <w:r>
        <w:rPr>
          <w:rStyle w:val="a9"/>
          <w:i w:val="0"/>
          <w:lang w:val="el-GR"/>
        </w:rPr>
        <w:t>,</w:t>
      </w:r>
      <w:r w:rsidR="001870C7">
        <w:rPr>
          <w:rStyle w:val="a9"/>
          <w:i w:val="0"/>
          <w:lang w:val="el-GR"/>
        </w:rPr>
        <w:t xml:space="preserve"> ο </w:t>
      </w:r>
      <w:r w:rsidR="001870C7">
        <w:rPr>
          <w:rStyle w:val="a9"/>
          <w:i w:val="0"/>
          <w:lang w:val="el-GR"/>
        </w:rPr>
        <w:lastRenderedPageBreak/>
        <w:t>κώδικας εκτελεί</w:t>
      </w:r>
      <w:r w:rsidR="001870C7" w:rsidRPr="001870C7">
        <w:rPr>
          <w:rStyle w:val="a9"/>
          <w:i w:val="0"/>
          <w:lang w:val="el-GR"/>
        </w:rPr>
        <w:t xml:space="preserve"> </w:t>
      </w:r>
      <w:r w:rsidR="001870C7">
        <w:rPr>
          <w:rStyle w:val="a9"/>
          <w:i w:val="0"/>
          <w:lang w:val="el-GR"/>
        </w:rPr>
        <w:t xml:space="preserve">βηματικά κυκλικό τόξο ακτίνας </w:t>
      </w:r>
      <w:r w:rsidR="001870C7" w:rsidRPr="001870C7">
        <w:rPr>
          <w:rStyle w:val="a9"/>
          <w:i w:val="0"/>
          <w:lang w:val="el-GR"/>
        </w:rPr>
        <w:t>“</w:t>
      </w:r>
      <w:r w:rsidR="001870C7">
        <w:rPr>
          <w:rStyle w:val="a9"/>
        </w:rPr>
        <w:t>R</w:t>
      </w:r>
      <w:r w:rsidR="001870C7">
        <w:rPr>
          <w:rStyle w:val="a9"/>
          <w:vertAlign w:val="subscript"/>
        </w:rPr>
        <w:t>c</w:t>
      </w:r>
      <w:r w:rsidR="001870C7" w:rsidRPr="001870C7">
        <w:rPr>
          <w:rStyle w:val="a9"/>
          <w:i w:val="0"/>
          <w:lang w:val="el-GR"/>
        </w:rPr>
        <w:t xml:space="preserve">” </w:t>
      </w:r>
      <w:r w:rsidR="001870C7">
        <w:rPr>
          <w:rStyle w:val="a9"/>
          <w:i w:val="0"/>
          <w:lang w:val="el-GR"/>
        </w:rPr>
        <w:t xml:space="preserve">από </w:t>
      </w:r>
      <m:oMath>
        <m:f>
          <m:fPr>
            <m:ctrlPr>
              <w:rPr>
                <w:rStyle w:val="a9"/>
                <w:rFonts w:ascii="Cambria Math" w:hAnsi="Cambria Math"/>
                <w:lang w:val="el-GR"/>
              </w:rPr>
            </m:ctrlPr>
          </m:fPr>
          <m:num>
            <m:r>
              <w:rPr>
                <w:rStyle w:val="a9"/>
                <w:rFonts w:ascii="Cambria Math" w:hAnsi="Cambria Math"/>
                <w:lang w:val="el-GR"/>
              </w:rPr>
              <m:t>3π</m:t>
            </m:r>
          </m:num>
          <m:den>
            <m:r>
              <w:rPr>
                <w:rStyle w:val="a9"/>
                <w:rFonts w:ascii="Cambria Math" w:hAnsi="Cambria Math"/>
                <w:lang w:val="el-GR"/>
              </w:rPr>
              <m:t>2</m:t>
            </m:r>
          </m:den>
        </m:f>
      </m:oMath>
      <w:r w:rsidR="001870C7">
        <w:rPr>
          <w:rStyle w:val="a9"/>
          <w:i w:val="0"/>
          <w:lang w:val="el-GR"/>
        </w:rPr>
        <w:t xml:space="preserve"> </w:t>
      </w:r>
      <w:r w:rsidR="00215FD6">
        <w:rPr>
          <w:rStyle w:val="a9"/>
          <w:i w:val="0"/>
          <w:lang w:val="el-GR"/>
        </w:rPr>
        <w:t xml:space="preserve"> </w:t>
      </w:r>
      <w:r w:rsidR="001870C7">
        <w:rPr>
          <w:rStyle w:val="a9"/>
          <w:i w:val="0"/>
          <w:lang w:val="el-GR"/>
        </w:rPr>
        <w:t xml:space="preserve">έως </w:t>
      </w:r>
      <m:oMath>
        <m:r>
          <w:rPr>
            <w:rStyle w:val="a9"/>
            <w:rFonts w:ascii="Cambria Math" w:hAnsi="Cambria Math"/>
            <w:sz w:val="22"/>
            <w:szCs w:val="22"/>
            <w:lang w:val="el-GR"/>
          </w:rPr>
          <m:t>2π</m:t>
        </m:r>
      </m:oMath>
      <w:r w:rsidR="001870C7">
        <w:rPr>
          <w:rStyle w:val="a9"/>
          <w:i w:val="0"/>
          <w:lang w:val="el-GR"/>
        </w:rPr>
        <w:t xml:space="preserve"> </w:t>
      </w:r>
      <w:r w:rsidR="001870C7" w:rsidRPr="001870C7">
        <w:rPr>
          <w:rStyle w:val="a9"/>
          <w:i w:val="0"/>
          <w:lang w:val="el-GR"/>
        </w:rPr>
        <w:t xml:space="preserve">, </w:t>
      </w:r>
      <w:r w:rsidR="005473DF">
        <w:rPr>
          <w:rStyle w:val="a9"/>
          <w:i w:val="0"/>
          <w:lang w:val="el-GR"/>
        </w:rPr>
        <w:t xml:space="preserve">ενώ στο τέλος του τόξου </w:t>
      </w:r>
      <w:r w:rsidR="001870C7">
        <w:rPr>
          <w:rStyle w:val="a9"/>
          <w:i w:val="0"/>
          <w:lang w:val="el-GR"/>
        </w:rPr>
        <w:t>προσθέτει το ευθύγραμμο τμήμα</w:t>
      </w:r>
      <w:r>
        <w:rPr>
          <w:rStyle w:val="a9"/>
          <w:i w:val="0"/>
          <w:lang w:val="el-GR"/>
        </w:rPr>
        <w:t xml:space="preserve"> μήκους</w:t>
      </w:r>
      <w:r w:rsidR="001870C7">
        <w:rPr>
          <w:rStyle w:val="a9"/>
          <w:i w:val="0"/>
          <w:lang w:val="el-GR"/>
        </w:rPr>
        <w:t xml:space="preserve"> </w:t>
      </w:r>
      <w:r w:rsidR="001870C7" w:rsidRPr="001870C7">
        <w:rPr>
          <w:rStyle w:val="a9"/>
          <w:i w:val="0"/>
          <w:lang w:val="el-GR"/>
        </w:rPr>
        <w:t>“</w:t>
      </w:r>
      <w:r w:rsidR="001870C7">
        <w:rPr>
          <w:rStyle w:val="a9"/>
        </w:rPr>
        <w:t>L</w:t>
      </w:r>
      <w:r w:rsidR="001870C7" w:rsidRPr="001870C7">
        <w:rPr>
          <w:rStyle w:val="a9"/>
          <w:vertAlign w:val="subscript"/>
          <w:lang w:val="el-GR"/>
        </w:rPr>
        <w:t>2</w:t>
      </w:r>
      <w:r w:rsidR="001870C7" w:rsidRPr="001870C7">
        <w:rPr>
          <w:rStyle w:val="a9"/>
          <w:i w:val="0"/>
          <w:lang w:val="el-GR"/>
        </w:rPr>
        <w:t xml:space="preserve">”. </w:t>
      </w:r>
      <w:r>
        <w:rPr>
          <w:rStyle w:val="a9"/>
          <w:i w:val="0"/>
          <w:lang w:val="el-GR"/>
        </w:rPr>
        <w:t>Η εικόνα 4.4.1 παρουσιάζει τ</w:t>
      </w:r>
      <w:r w:rsidR="00E10D00">
        <w:rPr>
          <w:rStyle w:val="a9"/>
          <w:i w:val="0"/>
          <w:lang w:val="el-GR"/>
        </w:rPr>
        <w:t>η</w:t>
      </w:r>
      <w:r>
        <w:rPr>
          <w:rStyle w:val="a9"/>
          <w:i w:val="0"/>
          <w:lang w:val="el-GR"/>
        </w:rPr>
        <w:t>ν</w:t>
      </w:r>
      <w:r w:rsidR="00E10D00">
        <w:rPr>
          <w:rStyle w:val="a9"/>
          <w:i w:val="0"/>
          <w:lang w:val="el-GR"/>
        </w:rPr>
        <w:t xml:space="preserve"> διαδικασία υπολογισμού των συντεταγμένων των σημείων ελέγχου του περιγράμματος της πλήμνης ενώ στην εικόνα 4.4.2 παρουσιάζεται ο τρόπος με τον οποίο προγραμματίζεται η παραγωγή του περιγράμματος της πλήμνης</w:t>
      </w:r>
      <w:r>
        <w:rPr>
          <w:rStyle w:val="a9"/>
          <w:i w:val="0"/>
          <w:lang w:val="el-GR"/>
        </w:rPr>
        <w:t xml:space="preserve">, ενώ το αντίστοιχο αποτέλεσμα σε γραφικό περιβάλλον φαίνεται στην εικόνα 4.4.3. </w:t>
      </w:r>
      <w:r w:rsidR="00E10D00">
        <w:rPr>
          <w:rStyle w:val="a9"/>
          <w:i w:val="0"/>
          <w:lang w:val="el-GR"/>
        </w:rPr>
        <w:t xml:space="preserve"> </w:t>
      </w:r>
      <w:r w:rsidR="005473DF">
        <w:rPr>
          <w:rStyle w:val="a9"/>
          <w:i w:val="0"/>
          <w:lang w:val="el-GR"/>
        </w:rPr>
        <w:t xml:space="preserve">Τέλος υπολογίζεται το συνολικό μήκος του κυκλικού τόξου του περιγράμματος της πλήμνης </w:t>
      </w:r>
      <w:r w:rsidR="005473DF" w:rsidRPr="005473DF">
        <w:rPr>
          <w:rStyle w:val="a9"/>
          <w:i w:val="0"/>
          <w:lang w:val="el-GR"/>
        </w:rPr>
        <w:t>“</w:t>
      </w:r>
      <w:r w:rsidR="005473DF">
        <w:rPr>
          <w:rStyle w:val="a9"/>
        </w:rPr>
        <w:t>Circle</w:t>
      </w:r>
      <w:r w:rsidR="005473DF" w:rsidRPr="005473DF">
        <w:rPr>
          <w:rStyle w:val="a9"/>
          <w:lang w:val="el-GR"/>
        </w:rPr>
        <w:t>_</w:t>
      </w:r>
      <w:r w:rsidR="005473DF">
        <w:rPr>
          <w:rStyle w:val="a9"/>
        </w:rPr>
        <w:t>Hub</w:t>
      </w:r>
      <w:r w:rsidR="005473DF" w:rsidRPr="005473DF">
        <w:rPr>
          <w:rStyle w:val="a9"/>
          <w:lang w:val="el-GR"/>
        </w:rPr>
        <w:t>_</w:t>
      </w:r>
      <w:r w:rsidR="005473DF">
        <w:rPr>
          <w:rStyle w:val="a9"/>
        </w:rPr>
        <w:t>L</w:t>
      </w:r>
      <w:r w:rsidR="005473DF" w:rsidRPr="005473DF">
        <w:rPr>
          <w:rStyle w:val="a9"/>
          <w:i w:val="0"/>
          <w:lang w:val="el-GR"/>
        </w:rPr>
        <w:t>”</w:t>
      </w:r>
      <w:r>
        <w:rPr>
          <w:rStyle w:val="a9"/>
          <w:i w:val="0"/>
          <w:lang w:val="el-GR"/>
        </w:rPr>
        <w:t xml:space="preserve"> </w:t>
      </w:r>
      <w:r w:rsidR="005473DF">
        <w:rPr>
          <w:rStyle w:val="a9"/>
          <w:i w:val="0"/>
          <w:lang w:val="el-GR"/>
        </w:rPr>
        <w:t xml:space="preserve">αλλά και το συνολικό μήκος της πλήμνης της πτερωτής </w:t>
      </w:r>
      <w:r w:rsidR="005473DF" w:rsidRPr="005473DF">
        <w:rPr>
          <w:rStyle w:val="a9"/>
          <w:i w:val="0"/>
          <w:lang w:val="el-GR"/>
        </w:rPr>
        <w:t>“</w:t>
      </w:r>
      <w:r w:rsidR="005473DF">
        <w:rPr>
          <w:rStyle w:val="a9"/>
        </w:rPr>
        <w:t>Total</w:t>
      </w:r>
      <w:r w:rsidR="005473DF" w:rsidRPr="005473DF">
        <w:rPr>
          <w:rStyle w:val="a9"/>
          <w:lang w:val="el-GR"/>
        </w:rPr>
        <w:t>_</w:t>
      </w:r>
      <w:r w:rsidR="005473DF">
        <w:rPr>
          <w:rStyle w:val="a9"/>
        </w:rPr>
        <w:t>Hub</w:t>
      </w:r>
      <w:r w:rsidR="005473DF" w:rsidRPr="005473DF">
        <w:rPr>
          <w:rStyle w:val="a9"/>
          <w:lang w:val="el-GR"/>
        </w:rPr>
        <w:t>_</w:t>
      </w:r>
      <w:r w:rsidR="005473DF">
        <w:rPr>
          <w:rStyle w:val="a9"/>
        </w:rPr>
        <w:t>Lenght</w:t>
      </w:r>
      <w:r w:rsidR="005473DF" w:rsidRPr="005473DF">
        <w:rPr>
          <w:rStyle w:val="a9"/>
          <w:i w:val="0"/>
          <w:lang w:val="el-GR"/>
        </w:rPr>
        <w:t>”</w:t>
      </w:r>
      <w:r>
        <w:rPr>
          <w:rStyle w:val="a9"/>
          <w:i w:val="0"/>
          <w:lang w:val="el-GR"/>
        </w:rPr>
        <w:t xml:space="preserve"> το οποίο επίσης φαίνεται στην εικόνα 4.4.2</w:t>
      </w:r>
      <w:r w:rsidR="005473DF">
        <w:rPr>
          <w:rStyle w:val="a9"/>
          <w:i w:val="0"/>
          <w:lang w:val="el-GR"/>
        </w:rPr>
        <w:t xml:space="preserve"> ως εξής :</w:t>
      </w:r>
    </w:p>
    <w:p w:rsidR="00560995" w:rsidRDefault="00560995" w:rsidP="00C7633F">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560995" w:rsidRPr="00691A9C" w:rsidTr="00E10D00">
        <w:trPr>
          <w:trHeight w:val="358"/>
        </w:trPr>
        <w:tc>
          <w:tcPr>
            <w:tcW w:w="5637" w:type="dxa"/>
          </w:tcPr>
          <w:p w:rsidR="00560995" w:rsidRPr="00691A9C" w:rsidRDefault="00560995" w:rsidP="00560995">
            <w:pPr>
              <w:jc w:val="both"/>
              <w:rPr>
                <w:rStyle w:val="a9"/>
                <w:sz w:val="24"/>
                <w:szCs w:val="24"/>
              </w:rPr>
            </w:pPr>
            <m:oMathPara>
              <m:oMathParaPr>
                <m:jc m:val="right"/>
              </m:oMathParaPr>
              <m:oMath>
                <m:r>
                  <w:rPr>
                    <w:rStyle w:val="a9"/>
                    <w:rFonts w:ascii="Cambria Math" w:hAnsi="Cambria Math"/>
                    <w:sz w:val="24"/>
                    <w:szCs w:val="24"/>
                    <w:lang w:val="el-GR"/>
                  </w:rPr>
                  <m:t>Circle_Hub_L=</m:t>
                </m:r>
                <m:f>
                  <m:fPr>
                    <m:ctrlPr>
                      <w:rPr>
                        <w:rStyle w:val="a9"/>
                        <w:rFonts w:ascii="Cambria Math" w:hAnsi="Cambria Math"/>
                        <w:sz w:val="24"/>
                        <w:szCs w:val="24"/>
                        <w:lang w:val="el-GR"/>
                      </w:rPr>
                    </m:ctrlPr>
                  </m:fPr>
                  <m:num>
                    <m:r>
                      <w:rPr>
                        <w:rStyle w:val="a9"/>
                        <w:rFonts w:ascii="Cambria Math" w:hAnsi="Cambria Math"/>
                        <w:sz w:val="24"/>
                        <w:szCs w:val="24"/>
                        <w:lang w:val="el-GR"/>
                      </w:rPr>
                      <m:t xml:space="preserve">2π </m:t>
                    </m:r>
                    <m:sSub>
                      <m:sSubPr>
                        <m:ctrlPr>
                          <w:rPr>
                            <w:rStyle w:val="a9"/>
                            <w:rFonts w:ascii="Cambria Math" w:hAnsi="Cambria Math"/>
                            <w:sz w:val="24"/>
                            <w:szCs w:val="24"/>
                            <w:lang w:val="el-GR"/>
                          </w:rPr>
                        </m:ctrlPr>
                      </m:sSubPr>
                      <m:e>
                        <m:r>
                          <w:rPr>
                            <w:rStyle w:val="a9"/>
                            <w:rFonts w:ascii="Cambria Math" w:hAnsi="Cambria Math"/>
                            <w:sz w:val="24"/>
                            <w:szCs w:val="24"/>
                            <w:lang w:val="el-GR"/>
                          </w:rPr>
                          <m:t>R</m:t>
                        </m:r>
                      </m:e>
                      <m:sub>
                        <m:r>
                          <w:rPr>
                            <w:rStyle w:val="a9"/>
                            <w:rFonts w:ascii="Cambria Math" w:hAnsi="Cambria Math"/>
                            <w:sz w:val="24"/>
                            <w:szCs w:val="24"/>
                            <w:lang w:val="el-GR"/>
                          </w:rPr>
                          <m:t>c</m:t>
                        </m:r>
                      </m:sub>
                    </m:sSub>
                  </m:num>
                  <m:den>
                    <m:r>
                      <w:rPr>
                        <w:rStyle w:val="a9"/>
                        <w:rFonts w:ascii="Cambria Math" w:hAnsi="Cambria Math"/>
                        <w:sz w:val="24"/>
                        <w:szCs w:val="24"/>
                        <w:lang w:val="el-GR"/>
                      </w:rPr>
                      <m:t>4</m:t>
                    </m:r>
                  </m:den>
                </m:f>
              </m:oMath>
            </m:oMathPara>
          </w:p>
        </w:tc>
        <w:tc>
          <w:tcPr>
            <w:tcW w:w="3219" w:type="dxa"/>
          </w:tcPr>
          <w:p w:rsidR="00560995" w:rsidRPr="00691A9C" w:rsidRDefault="00560995" w:rsidP="004E4DFC">
            <w:pPr>
              <w:jc w:val="right"/>
              <w:rPr>
                <w:rStyle w:val="a9"/>
                <w:i w:val="0"/>
                <w:sz w:val="24"/>
                <w:szCs w:val="24"/>
              </w:rPr>
            </w:pPr>
            <w:r w:rsidRPr="00691A9C">
              <w:rPr>
                <w:rStyle w:val="a9"/>
                <w:i w:val="0"/>
                <w:sz w:val="24"/>
                <w:szCs w:val="24"/>
              </w:rPr>
              <w:t>(4.6</w:t>
            </w:r>
            <w:r w:rsidRPr="00691A9C">
              <w:rPr>
                <w:rStyle w:val="a9"/>
                <w:i w:val="0"/>
                <w:sz w:val="24"/>
                <w:szCs w:val="24"/>
                <w:lang w:val="el-GR"/>
              </w:rPr>
              <w:t>5</w:t>
            </w:r>
            <w:r w:rsidRPr="00691A9C">
              <w:rPr>
                <w:rStyle w:val="a9"/>
                <w:i w:val="0"/>
                <w:sz w:val="24"/>
                <w:szCs w:val="24"/>
              </w:rPr>
              <w:t>)</w:t>
            </w:r>
          </w:p>
        </w:tc>
      </w:tr>
    </w:tbl>
    <w:p w:rsidR="005473DF" w:rsidRPr="005473DF" w:rsidRDefault="005473DF" w:rsidP="00C7633F">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2511"/>
      </w:tblGrid>
      <w:tr w:rsidR="00E10D00" w:rsidRPr="00691A9C" w:rsidTr="00E10D00">
        <w:trPr>
          <w:trHeight w:val="592"/>
        </w:trPr>
        <w:tc>
          <w:tcPr>
            <w:tcW w:w="6345" w:type="dxa"/>
          </w:tcPr>
          <w:p w:rsidR="00E10D00" w:rsidRPr="00691A9C" w:rsidRDefault="00E10D00" w:rsidP="00E10D00">
            <w:pPr>
              <w:jc w:val="both"/>
              <w:rPr>
                <w:rStyle w:val="a9"/>
                <w:sz w:val="24"/>
                <w:szCs w:val="24"/>
                <w:lang w:val="el-GR"/>
              </w:rPr>
            </w:pPr>
            <m:oMathPara>
              <m:oMathParaPr>
                <m:jc m:val="right"/>
              </m:oMathParaPr>
              <m:oMath>
                <m:r>
                  <w:rPr>
                    <w:rStyle w:val="a9"/>
                    <w:rFonts w:ascii="Cambria Math" w:hAnsi="Cambria Math"/>
                    <w:sz w:val="24"/>
                    <w:szCs w:val="24"/>
                  </w:rPr>
                  <m:t xml:space="preserve">Total_Hub_Leght= </m:t>
                </m:r>
                <m:r>
                  <w:rPr>
                    <w:rStyle w:val="a9"/>
                    <w:rFonts w:ascii="Cambria Math" w:hAnsi="Cambria Math"/>
                    <w:sz w:val="24"/>
                    <w:szCs w:val="24"/>
                    <w:lang w:val="el-GR"/>
                  </w:rPr>
                  <m:t>Circle_Hub_L +L</m:t>
                </m:r>
              </m:oMath>
            </m:oMathPara>
          </w:p>
        </w:tc>
        <w:tc>
          <w:tcPr>
            <w:tcW w:w="2511" w:type="dxa"/>
          </w:tcPr>
          <w:p w:rsidR="00E10D00" w:rsidRPr="00691A9C" w:rsidRDefault="00E10D00" w:rsidP="00E10D00">
            <w:pPr>
              <w:jc w:val="right"/>
              <w:rPr>
                <w:rStyle w:val="a9"/>
                <w:i w:val="0"/>
                <w:sz w:val="24"/>
                <w:szCs w:val="24"/>
              </w:rPr>
            </w:pPr>
            <w:r w:rsidRPr="00691A9C">
              <w:rPr>
                <w:rStyle w:val="a9"/>
                <w:i w:val="0"/>
                <w:sz w:val="24"/>
                <w:szCs w:val="24"/>
              </w:rPr>
              <w:t>(4.66)</w:t>
            </w:r>
          </w:p>
        </w:tc>
      </w:tr>
    </w:tbl>
    <w:p w:rsidR="00E10D00" w:rsidRDefault="00E10D00" w:rsidP="00C7633F">
      <w:pPr>
        <w:jc w:val="both"/>
        <w:rPr>
          <w:rStyle w:val="a9"/>
          <w:i w:val="0"/>
          <w:lang w:val="el-GR"/>
        </w:rPr>
      </w:pPr>
    </w:p>
    <w:p w:rsidR="00E10D00" w:rsidRDefault="004904E3" w:rsidP="00C7633F">
      <w:pPr>
        <w:jc w:val="both"/>
        <w:rPr>
          <w:rStyle w:val="a9"/>
          <w:i w:val="0"/>
          <w:lang w:val="el-GR"/>
        </w:rPr>
      </w:pPr>
      <w:r>
        <w:rPr>
          <w:iCs/>
          <w:noProof/>
        </w:rPr>
        <w:drawing>
          <wp:inline distT="0" distB="0" distL="0" distR="0">
            <wp:extent cx="5478006" cy="2209800"/>
            <wp:effectExtent l="19050" t="0" r="8394" b="0"/>
            <wp:docPr id="30" name="29 - Εικόνα" descr="Εικόνα 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1.jpg"/>
                    <pic:cNvPicPr/>
                  </pic:nvPicPr>
                  <pic:blipFill>
                    <a:blip r:embed="rId36"/>
                    <a:stretch>
                      <a:fillRect/>
                    </a:stretch>
                  </pic:blipFill>
                  <pic:spPr>
                    <a:xfrm>
                      <a:off x="0" y="0"/>
                      <a:ext cx="5486400" cy="2213186"/>
                    </a:xfrm>
                    <a:prstGeom prst="rect">
                      <a:avLst/>
                    </a:prstGeom>
                  </pic:spPr>
                </pic:pic>
              </a:graphicData>
            </a:graphic>
          </wp:inline>
        </w:drawing>
      </w:r>
    </w:p>
    <w:p w:rsidR="00E10D00" w:rsidRPr="004904E3" w:rsidRDefault="004904E3" w:rsidP="004904E3">
      <w:pPr>
        <w:jc w:val="center"/>
        <w:rPr>
          <w:rStyle w:val="af"/>
          <w:lang w:val="el-GR"/>
        </w:rPr>
      </w:pPr>
      <w:r>
        <w:rPr>
          <w:rStyle w:val="af"/>
          <w:b/>
          <w:lang w:val="el-GR"/>
        </w:rPr>
        <w:t xml:space="preserve">Εικόνα 4.4.1 : </w:t>
      </w:r>
      <w:r>
        <w:rPr>
          <w:rStyle w:val="af"/>
          <w:lang w:val="el-GR"/>
        </w:rPr>
        <w:t>Παρουσίαση σε μορφή κώδικα της διαδικασίας υπολογισμού των τιμών , του αξονικού μήκους της πτερωτής και των σημείων ελέγχου του περιγράμματος  της πλήμνης.</w:t>
      </w:r>
    </w:p>
    <w:p w:rsidR="00D33747" w:rsidRDefault="00D33747" w:rsidP="00C7633F">
      <w:pPr>
        <w:jc w:val="both"/>
        <w:rPr>
          <w:rStyle w:val="a9"/>
          <w:i w:val="0"/>
          <w:lang w:val="el-GR"/>
        </w:rPr>
      </w:pPr>
    </w:p>
    <w:p w:rsidR="005473DF" w:rsidRDefault="004904E3" w:rsidP="00C7633F">
      <w:pPr>
        <w:jc w:val="both"/>
        <w:rPr>
          <w:rStyle w:val="a9"/>
          <w:i w:val="0"/>
          <w:lang w:val="el-GR"/>
        </w:rPr>
      </w:pPr>
      <w:r>
        <w:rPr>
          <w:iCs/>
          <w:noProof/>
        </w:rPr>
        <w:lastRenderedPageBreak/>
        <w:drawing>
          <wp:inline distT="0" distB="0" distL="0" distR="0">
            <wp:extent cx="5482891" cy="2693963"/>
            <wp:effectExtent l="19050" t="0" r="3509" b="0"/>
            <wp:docPr id="32" name="31 - Εικόνα" descr="Εικόνα 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2.jpg"/>
                    <pic:cNvPicPr/>
                  </pic:nvPicPr>
                  <pic:blipFill>
                    <a:blip r:embed="rId37"/>
                    <a:stretch>
                      <a:fillRect/>
                    </a:stretch>
                  </pic:blipFill>
                  <pic:spPr>
                    <a:xfrm>
                      <a:off x="0" y="0"/>
                      <a:ext cx="5486400" cy="2695687"/>
                    </a:xfrm>
                    <a:prstGeom prst="rect">
                      <a:avLst/>
                    </a:prstGeom>
                  </pic:spPr>
                </pic:pic>
              </a:graphicData>
            </a:graphic>
          </wp:inline>
        </w:drawing>
      </w:r>
    </w:p>
    <w:p w:rsidR="004904E3" w:rsidRDefault="004904E3" w:rsidP="00D33747">
      <w:pPr>
        <w:tabs>
          <w:tab w:val="left" w:pos="1870"/>
        </w:tabs>
        <w:jc w:val="center"/>
        <w:rPr>
          <w:rStyle w:val="af"/>
          <w:lang w:val="el-GR"/>
        </w:rPr>
      </w:pPr>
      <w:r>
        <w:rPr>
          <w:rStyle w:val="af"/>
          <w:b/>
          <w:lang w:val="el-GR"/>
        </w:rPr>
        <w:t xml:space="preserve">Εικόνα 4.4.2 : </w:t>
      </w:r>
      <w:r>
        <w:rPr>
          <w:rStyle w:val="af"/>
          <w:lang w:val="el-GR"/>
        </w:rPr>
        <w:t xml:space="preserve">Παρουσίαση σε μορφή κώδικα </w:t>
      </w:r>
      <w:r w:rsidR="00D33747">
        <w:rPr>
          <w:rStyle w:val="af"/>
          <w:lang w:val="el-GR"/>
        </w:rPr>
        <w:t>της διαδικασίας για την γραφική αναπαράσταση του περιγράμματος πλήμνης της πτερωτής καθώς και του υπολογισμού του συνολικού μήκους του εν λόγω περιγράμματος.</w:t>
      </w:r>
    </w:p>
    <w:p w:rsidR="00D33747" w:rsidRDefault="00D33747" w:rsidP="00D33747">
      <w:pPr>
        <w:tabs>
          <w:tab w:val="left" w:pos="1870"/>
        </w:tabs>
        <w:jc w:val="center"/>
        <w:rPr>
          <w:rStyle w:val="af"/>
          <w:lang w:val="el-GR"/>
        </w:rPr>
      </w:pPr>
      <w:r>
        <w:rPr>
          <w:i/>
          <w:iCs/>
          <w:noProof/>
          <w:color w:val="808080" w:themeColor="text1" w:themeTint="7F"/>
        </w:rPr>
        <w:drawing>
          <wp:inline distT="0" distB="0" distL="0" distR="0">
            <wp:extent cx="3873500" cy="3507024"/>
            <wp:effectExtent l="19050" t="0" r="0" b="0"/>
            <wp:docPr id="33" name="32 - Εικόνα" descr="Εικόνα 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3.jpg"/>
                    <pic:cNvPicPr/>
                  </pic:nvPicPr>
                  <pic:blipFill>
                    <a:blip r:embed="rId38"/>
                    <a:stretch>
                      <a:fillRect/>
                    </a:stretch>
                  </pic:blipFill>
                  <pic:spPr>
                    <a:xfrm>
                      <a:off x="0" y="0"/>
                      <a:ext cx="3874621" cy="3508039"/>
                    </a:xfrm>
                    <a:prstGeom prst="rect">
                      <a:avLst/>
                    </a:prstGeom>
                  </pic:spPr>
                </pic:pic>
              </a:graphicData>
            </a:graphic>
          </wp:inline>
        </w:drawing>
      </w:r>
    </w:p>
    <w:p w:rsidR="00D33747" w:rsidRDefault="00D33747" w:rsidP="00D33747">
      <w:pPr>
        <w:tabs>
          <w:tab w:val="left" w:pos="1870"/>
        </w:tabs>
        <w:jc w:val="center"/>
        <w:rPr>
          <w:rStyle w:val="af"/>
          <w:lang w:val="el-GR"/>
        </w:rPr>
      </w:pPr>
      <w:r>
        <w:rPr>
          <w:rStyle w:val="af"/>
          <w:b/>
          <w:lang w:val="el-GR"/>
        </w:rPr>
        <w:t xml:space="preserve">Εικόνα 4.4.3 : </w:t>
      </w:r>
      <w:r>
        <w:rPr>
          <w:rStyle w:val="af"/>
          <w:lang w:val="el-GR"/>
        </w:rPr>
        <w:t>Παρουσίαση περιγράμματος πλήμνης. Με πράσινο χρώμα φαίνεται το κυκλικό τόξο του περιγράμματος και με μπλε χρώμα το τελικό ευθύγραμμο τμήμα.</w:t>
      </w:r>
    </w:p>
    <w:p w:rsidR="0022121B" w:rsidRDefault="0022121B" w:rsidP="00605C42">
      <w:pPr>
        <w:tabs>
          <w:tab w:val="left" w:pos="1870"/>
        </w:tabs>
        <w:jc w:val="both"/>
        <w:rPr>
          <w:rStyle w:val="a9"/>
          <w:i w:val="0"/>
          <w:lang w:val="el-GR"/>
        </w:rPr>
      </w:pPr>
      <w:r>
        <w:rPr>
          <w:rStyle w:val="a9"/>
          <w:i w:val="0"/>
          <w:lang w:val="el-GR"/>
        </w:rPr>
        <w:lastRenderedPageBreak/>
        <w:t xml:space="preserve">      </w:t>
      </w:r>
      <w:r w:rsidR="004E4DFC">
        <w:rPr>
          <w:rStyle w:val="a9"/>
          <w:i w:val="0"/>
          <w:lang w:val="el-GR"/>
        </w:rPr>
        <w:t xml:space="preserve">Με την ολοκλήρωση του περιγράμματος της πλήμνης </w:t>
      </w:r>
      <w:r w:rsidR="004E4DFC" w:rsidRPr="004E4DFC">
        <w:rPr>
          <w:rStyle w:val="a9"/>
          <w:i w:val="0"/>
          <w:lang w:val="el-GR"/>
        </w:rPr>
        <w:t>(</w:t>
      </w:r>
      <w:r w:rsidR="004E4DFC">
        <w:rPr>
          <w:rStyle w:val="a9"/>
        </w:rPr>
        <w:t>Hub</w:t>
      </w:r>
      <w:r w:rsidR="004E4DFC" w:rsidRPr="004E4DFC">
        <w:rPr>
          <w:rStyle w:val="a9"/>
          <w:lang w:val="el-GR"/>
        </w:rPr>
        <w:t xml:space="preserve"> </w:t>
      </w:r>
      <w:r w:rsidR="004E4DFC">
        <w:rPr>
          <w:rStyle w:val="a9"/>
        </w:rPr>
        <w:t>Contour</w:t>
      </w:r>
      <w:r w:rsidR="004E4DFC" w:rsidRPr="004E4DFC">
        <w:rPr>
          <w:rStyle w:val="a9"/>
          <w:i w:val="0"/>
          <w:lang w:val="el-GR"/>
        </w:rPr>
        <w:t xml:space="preserve">) </w:t>
      </w:r>
      <w:r w:rsidR="004E4DFC">
        <w:rPr>
          <w:rStyle w:val="a9"/>
          <w:i w:val="0"/>
          <w:lang w:val="el-GR"/>
        </w:rPr>
        <w:t xml:space="preserve">ακολουθεί η δημιουργία του περιγράμματος του κελύφους </w:t>
      </w:r>
      <w:r w:rsidR="004E4DFC" w:rsidRPr="004E4DFC">
        <w:rPr>
          <w:rStyle w:val="a9"/>
          <w:i w:val="0"/>
          <w:lang w:val="el-GR"/>
        </w:rPr>
        <w:t>(</w:t>
      </w:r>
      <w:r w:rsidR="004E4DFC">
        <w:rPr>
          <w:rStyle w:val="a9"/>
        </w:rPr>
        <w:t>Shroud</w:t>
      </w:r>
      <w:r w:rsidR="004E4DFC" w:rsidRPr="004E4DFC">
        <w:rPr>
          <w:rStyle w:val="a9"/>
          <w:lang w:val="el-GR"/>
        </w:rPr>
        <w:t xml:space="preserve"> </w:t>
      </w:r>
      <w:r w:rsidR="004E4DFC">
        <w:rPr>
          <w:rStyle w:val="a9"/>
        </w:rPr>
        <w:t>Contour</w:t>
      </w:r>
      <w:r w:rsidR="004E4DFC" w:rsidRPr="004E4DFC">
        <w:rPr>
          <w:rStyle w:val="a9"/>
          <w:i w:val="0"/>
          <w:lang w:val="el-GR"/>
        </w:rPr>
        <w:t xml:space="preserve">). </w:t>
      </w:r>
      <w:r>
        <w:rPr>
          <w:rStyle w:val="a9"/>
          <w:i w:val="0"/>
          <w:lang w:val="el-GR"/>
        </w:rPr>
        <w:t xml:space="preserve"> Η δημιουργία του περιγράμματος  του κελύφους αποτελεί το πολυπλοκότερο αλλά και σημαντικότερο τμήμα της προκαταρκτικής σχεδίασης και αυτό διότι καθορίζει σημαντικούς παραμέτρους όπως το εμβαδόν την πτερωτής στο μέσο πέρασμα. Η διαδικασία εύρεσης του κατάλληλου περιγράμματος κελύφους θα μπορούσε να αποτελέσει ένα κεφάλαιο μόνη της για την επεξήγηση της διαδικασίας αλλά και του κώδικα που απαιτείται για την διεκπεραίωση της. </w:t>
      </w:r>
    </w:p>
    <w:p w:rsidR="0022121B" w:rsidRDefault="0022121B" w:rsidP="00605C42">
      <w:pPr>
        <w:tabs>
          <w:tab w:val="left" w:pos="1870"/>
        </w:tabs>
        <w:jc w:val="both"/>
        <w:rPr>
          <w:rStyle w:val="a9"/>
          <w:i w:val="0"/>
          <w:lang w:val="el-GR"/>
        </w:rPr>
      </w:pPr>
      <w:r>
        <w:rPr>
          <w:rStyle w:val="a9"/>
          <w:i w:val="0"/>
          <w:lang w:val="el-GR"/>
        </w:rPr>
        <w:t xml:space="preserve">      Στην συγκεκριμένη διατριβή ενώ η δημιουργία σε κώδικα της παραπάνω διαδικασίας έφτασε σε πολύ ικανοποιητικό επίπεδο και αρκετά κοντά στην εύρεση λύσης, η πολυπλοκότητα της διαδικασίας σε πολύ μικρές λεπτομέρειες καθώς και ο μεγάλος όγκος χρόνου που απαιτούσε οδήγησε στην υιοθέτηση διαφορετικής μεθοδολογίας.</w:t>
      </w:r>
      <w:r w:rsidR="001C5F83">
        <w:rPr>
          <w:rStyle w:val="a9"/>
          <w:i w:val="0"/>
          <w:lang w:val="el-GR"/>
        </w:rPr>
        <w:t xml:space="preserve">  </w:t>
      </w:r>
      <w:r>
        <w:rPr>
          <w:rStyle w:val="a9"/>
          <w:i w:val="0"/>
          <w:lang w:val="el-GR"/>
        </w:rPr>
        <w:t xml:space="preserve"> </w:t>
      </w:r>
    </w:p>
    <w:p w:rsidR="001C5F83" w:rsidRDefault="001C5F83" w:rsidP="00605C42">
      <w:pPr>
        <w:tabs>
          <w:tab w:val="left" w:pos="1870"/>
        </w:tabs>
        <w:jc w:val="both"/>
        <w:rPr>
          <w:rStyle w:val="a9"/>
          <w:i w:val="0"/>
          <w:lang w:val="el-GR"/>
        </w:rPr>
      </w:pPr>
      <w:r>
        <w:rPr>
          <w:rStyle w:val="a9"/>
          <w:i w:val="0"/>
          <w:lang w:val="el-GR"/>
        </w:rPr>
        <w:t xml:space="preserve">      Η μεθοδολογία που χρησιμοποιήθηκε απαιτεί από τον χρήστη να μαντέψει και να δοκιμάσει τις συντεταγμένες του μέσου περάσματος για το οποίο προκύπτει μια αποδεκτή λύση αλλά και γεωμετρία του περιγράμματος της πτερωτής. Οι αλλαγή των τιμών του κεντρικού σημείου ελέγχου του περιγράμματος του κελύφους γίνεται στην γραμμή 140 και 141 στο βασικό πρόγραμμα. Μετά από δοκιμές και για την προσέγγιση των τιμών όπου φαίνονται στα αποτελέσματα της διπλωματικής του </w:t>
      </w:r>
      <w:r>
        <w:rPr>
          <w:rStyle w:val="a9"/>
          <w:i w:val="0"/>
        </w:rPr>
        <w:t>Johannes</w:t>
      </w:r>
      <w:r w:rsidRPr="001C5F83">
        <w:rPr>
          <w:rStyle w:val="a9"/>
          <w:i w:val="0"/>
          <w:lang w:val="el-GR"/>
        </w:rPr>
        <w:t xml:space="preserve"> </w:t>
      </w:r>
      <w:r>
        <w:rPr>
          <w:rStyle w:val="a9"/>
          <w:i w:val="0"/>
        </w:rPr>
        <w:t>Schiff</w:t>
      </w:r>
      <w:r w:rsidRPr="001C5F83">
        <w:rPr>
          <w:rStyle w:val="a9"/>
          <w:i w:val="0"/>
          <w:lang w:val="el-GR"/>
        </w:rPr>
        <w:t xml:space="preserve"> </w:t>
      </w:r>
      <w:r>
        <w:rPr>
          <w:rStyle w:val="a9"/>
          <w:i w:val="0"/>
          <w:lang w:val="el-GR"/>
        </w:rPr>
        <w:t xml:space="preserve">οι συντεταγμένες του κεντρικού σημείου ελέγχου </w:t>
      </w:r>
      <w:r w:rsidR="00C27AB7">
        <w:rPr>
          <w:rStyle w:val="a9"/>
          <w:i w:val="0"/>
          <w:lang w:val="el-GR"/>
        </w:rPr>
        <w:t>π</w:t>
      </w:r>
      <w:r>
        <w:rPr>
          <w:rStyle w:val="a9"/>
          <w:i w:val="0"/>
          <w:lang w:val="el-GR"/>
        </w:rPr>
        <w:t>ου χρησιμοποιήθηκαν φαίνονται στην εικόνα 4.4.4.</w:t>
      </w:r>
    </w:p>
    <w:p w:rsidR="00B524C1" w:rsidRDefault="00B524C1" w:rsidP="00605C42">
      <w:pPr>
        <w:tabs>
          <w:tab w:val="left" w:pos="1870"/>
        </w:tabs>
        <w:jc w:val="both"/>
        <w:rPr>
          <w:rStyle w:val="a9"/>
          <w:i w:val="0"/>
          <w:lang w:val="el-GR"/>
        </w:rPr>
      </w:pPr>
    </w:p>
    <w:p w:rsidR="001C5F83" w:rsidRPr="001C5F83" w:rsidRDefault="00101CDC" w:rsidP="00101CDC">
      <w:pPr>
        <w:tabs>
          <w:tab w:val="left" w:pos="1870"/>
        </w:tabs>
        <w:jc w:val="center"/>
        <w:rPr>
          <w:rStyle w:val="a9"/>
          <w:i w:val="0"/>
          <w:lang w:val="el-GR"/>
        </w:rPr>
      </w:pPr>
      <w:r>
        <w:rPr>
          <w:iCs/>
          <w:noProof/>
        </w:rPr>
        <w:drawing>
          <wp:inline distT="0" distB="0" distL="0" distR="0">
            <wp:extent cx="4114800" cy="463550"/>
            <wp:effectExtent l="19050" t="0" r="0" b="0"/>
            <wp:docPr id="35" name="34 - Εικόνα" descr="Εικόνα 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4.jpg"/>
                    <pic:cNvPicPr/>
                  </pic:nvPicPr>
                  <pic:blipFill>
                    <a:blip r:embed="rId39"/>
                    <a:stretch>
                      <a:fillRect/>
                    </a:stretch>
                  </pic:blipFill>
                  <pic:spPr>
                    <a:xfrm>
                      <a:off x="0" y="0"/>
                      <a:ext cx="4114800" cy="463550"/>
                    </a:xfrm>
                    <a:prstGeom prst="rect">
                      <a:avLst/>
                    </a:prstGeom>
                  </pic:spPr>
                </pic:pic>
              </a:graphicData>
            </a:graphic>
          </wp:inline>
        </w:drawing>
      </w:r>
    </w:p>
    <w:p w:rsidR="0022121B" w:rsidRPr="001C5F83" w:rsidRDefault="001C5F83" w:rsidP="00B524C1">
      <w:pPr>
        <w:tabs>
          <w:tab w:val="left" w:pos="1870"/>
        </w:tabs>
        <w:jc w:val="center"/>
        <w:rPr>
          <w:rStyle w:val="af"/>
          <w:b/>
          <w:lang w:val="el-GR"/>
        </w:rPr>
      </w:pPr>
      <w:r>
        <w:rPr>
          <w:rStyle w:val="af"/>
          <w:b/>
          <w:lang w:val="el-GR"/>
        </w:rPr>
        <w:t>Εικόνα 4.4.4</w:t>
      </w:r>
    </w:p>
    <w:p w:rsidR="00F3216C" w:rsidRPr="005902B0" w:rsidRDefault="00F3216C" w:rsidP="00605C42">
      <w:pPr>
        <w:tabs>
          <w:tab w:val="left" w:pos="1870"/>
        </w:tabs>
        <w:jc w:val="both"/>
        <w:rPr>
          <w:rStyle w:val="a9"/>
          <w:i w:val="0"/>
          <w:lang w:val="el-GR"/>
        </w:rPr>
      </w:pPr>
    </w:p>
    <w:p w:rsidR="0022121B" w:rsidRPr="00961D23" w:rsidRDefault="00C27AB7" w:rsidP="00605C42">
      <w:pPr>
        <w:tabs>
          <w:tab w:val="left" w:pos="1870"/>
        </w:tabs>
        <w:jc w:val="both"/>
        <w:rPr>
          <w:rStyle w:val="a9"/>
          <w:i w:val="0"/>
          <w:lang w:val="el-GR"/>
        </w:rPr>
      </w:pPr>
      <w:r>
        <w:rPr>
          <w:rStyle w:val="a9"/>
          <w:i w:val="0"/>
          <w:lang w:val="el-GR"/>
        </w:rPr>
        <w:t>Για να ξεκινήσει η διαδικασία του ορισμού του περιγράμματος πλήμνης αρχικά βρίσκεται το μέσο εμβαδόν το οποίο δίνεται από τον τύπο (4.67)</w:t>
      </w:r>
      <w:r w:rsidRPr="00C27AB7">
        <w:rPr>
          <w:rStyle w:val="a9"/>
          <w:i w:val="0"/>
          <w:lang w:val="el-GR"/>
        </w:rPr>
        <w:t>.</w:t>
      </w:r>
    </w:p>
    <w:p w:rsidR="00C27AB7" w:rsidRPr="00961D23" w:rsidRDefault="00C27AB7" w:rsidP="00605C42">
      <w:pPr>
        <w:tabs>
          <w:tab w:val="left" w:pos="1870"/>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C27AB7" w:rsidRPr="00691A9C" w:rsidTr="00C27AB7">
        <w:trPr>
          <w:trHeight w:val="554"/>
        </w:trPr>
        <w:tc>
          <w:tcPr>
            <w:tcW w:w="5637" w:type="dxa"/>
          </w:tcPr>
          <w:p w:rsidR="00C27AB7" w:rsidRPr="00691A9C" w:rsidRDefault="00DC1C75" w:rsidP="00C27AB7">
            <w:pPr>
              <w:tabs>
                <w:tab w:val="left" w:pos="1870"/>
              </w:tabs>
              <w:jc w:val="both"/>
              <w:rPr>
                <w:rStyle w:val="a9"/>
                <w:i w:val="0"/>
                <w:sz w:val="24"/>
                <w:szCs w:val="24"/>
                <w:lang w:val="el-GR"/>
              </w:rPr>
            </w:pPr>
            <m:oMathPara>
              <m:oMathParaPr>
                <m:jc m:val="right"/>
              </m:oMathParaPr>
              <m:oMath>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mid-passage</m:t>
                    </m:r>
                  </m:sub>
                </m:sSub>
                <m:r>
                  <w:rPr>
                    <w:rStyle w:val="a9"/>
                    <w:rFonts w:ascii="Cambria Math" w:hAnsi="Cambria Math"/>
                    <w:sz w:val="24"/>
                    <w:szCs w:val="24"/>
                    <w:lang w:val="el-GR"/>
                  </w:rPr>
                  <m:t xml:space="preserve">= </m:t>
                </m:r>
                <m:f>
                  <m:fPr>
                    <m:ctrlPr>
                      <w:rPr>
                        <w:rStyle w:val="a9"/>
                        <w:rFonts w:ascii="Cambria Math" w:hAnsi="Cambria Math"/>
                        <w:sz w:val="24"/>
                        <w:szCs w:val="24"/>
                        <w:lang w:val="el-GR"/>
                      </w:rPr>
                    </m:ctrlPr>
                  </m:fPr>
                  <m:num>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1</m:t>
                        </m:r>
                      </m:sub>
                    </m:sSub>
                    <m:r>
                      <w:rPr>
                        <w:rStyle w:val="a9"/>
                        <w:rFonts w:ascii="Cambria Math" w:hAnsi="Cambria Math"/>
                        <w:sz w:val="24"/>
                        <w:szCs w:val="24"/>
                        <w:lang w:val="el-GR"/>
                      </w:rPr>
                      <m:t xml:space="preserve">+ </m:t>
                    </m:r>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2</m:t>
                        </m:r>
                      </m:sub>
                    </m:sSub>
                  </m:num>
                  <m:den>
                    <m:r>
                      <w:rPr>
                        <w:rStyle w:val="a9"/>
                        <w:rFonts w:ascii="Cambria Math" w:hAnsi="Cambria Math"/>
                        <w:sz w:val="24"/>
                        <w:szCs w:val="24"/>
                        <w:lang w:val="el-GR"/>
                      </w:rPr>
                      <m:t>2</m:t>
                    </m:r>
                  </m:den>
                </m:f>
              </m:oMath>
            </m:oMathPara>
          </w:p>
        </w:tc>
        <w:tc>
          <w:tcPr>
            <w:tcW w:w="3219" w:type="dxa"/>
          </w:tcPr>
          <w:p w:rsidR="00C27AB7" w:rsidRPr="00691A9C" w:rsidRDefault="00C27AB7" w:rsidP="00C27AB7">
            <w:pPr>
              <w:tabs>
                <w:tab w:val="left" w:pos="1870"/>
              </w:tabs>
              <w:jc w:val="right"/>
              <w:rPr>
                <w:rStyle w:val="a9"/>
                <w:i w:val="0"/>
                <w:sz w:val="24"/>
                <w:szCs w:val="24"/>
                <w:lang w:val="el-GR"/>
              </w:rPr>
            </w:pPr>
            <w:r w:rsidRPr="00691A9C">
              <w:rPr>
                <w:rStyle w:val="a9"/>
                <w:i w:val="0"/>
                <w:sz w:val="24"/>
                <w:szCs w:val="24"/>
                <w:lang w:val="el-GR"/>
              </w:rPr>
              <w:t>(4.67)</w:t>
            </w:r>
          </w:p>
        </w:tc>
      </w:tr>
    </w:tbl>
    <w:p w:rsidR="00C27AB7" w:rsidRDefault="00C27AB7" w:rsidP="00605C42">
      <w:pPr>
        <w:tabs>
          <w:tab w:val="left" w:pos="1870"/>
        </w:tabs>
        <w:jc w:val="both"/>
        <w:rPr>
          <w:rStyle w:val="a9"/>
          <w:i w:val="0"/>
          <w:lang w:val="el-GR"/>
        </w:rPr>
      </w:pPr>
    </w:p>
    <w:p w:rsidR="00C27AB7" w:rsidRDefault="00C27AB7" w:rsidP="00605C42">
      <w:pPr>
        <w:tabs>
          <w:tab w:val="left" w:pos="1870"/>
        </w:tabs>
        <w:jc w:val="both"/>
        <w:rPr>
          <w:rStyle w:val="a9"/>
          <w:i w:val="0"/>
          <w:lang w:val="el-GR"/>
        </w:rPr>
      </w:pPr>
      <w:r>
        <w:rPr>
          <w:rStyle w:val="a9"/>
          <w:i w:val="0"/>
          <w:lang w:val="el-GR"/>
        </w:rPr>
        <w:lastRenderedPageBreak/>
        <w:t>Καθώς και το πάχος στην ακμή εκφυγής  στην έξοδο της πτερωτής</w:t>
      </w:r>
      <w:r w:rsidRPr="00C27AB7">
        <w:rPr>
          <w:rStyle w:val="a9"/>
          <w:i w:val="0"/>
          <w:lang w:val="el-GR"/>
        </w:rPr>
        <w:t xml:space="preserve"> “</w:t>
      </w:r>
      <w:r>
        <w:rPr>
          <w:rStyle w:val="a9"/>
        </w:rPr>
        <w:t>b</w:t>
      </w:r>
      <w:r w:rsidRPr="00C27AB7">
        <w:rPr>
          <w:rStyle w:val="a9"/>
          <w:vertAlign w:val="subscript"/>
          <w:lang w:val="el-GR"/>
        </w:rPr>
        <w:t>2</w:t>
      </w:r>
      <w:r w:rsidRPr="00C27AB7">
        <w:rPr>
          <w:rStyle w:val="a9"/>
          <w:i w:val="0"/>
          <w:lang w:val="el-GR"/>
        </w:rPr>
        <w:t>”.</w:t>
      </w:r>
    </w:p>
    <w:p w:rsidR="00C27AB7" w:rsidRPr="00961D23" w:rsidRDefault="00C27AB7" w:rsidP="00605C42">
      <w:pPr>
        <w:tabs>
          <w:tab w:val="left" w:pos="1870"/>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C27AB7" w:rsidRPr="00691A9C" w:rsidTr="00C27AB7">
        <w:trPr>
          <w:trHeight w:val="514"/>
        </w:trPr>
        <w:tc>
          <w:tcPr>
            <w:tcW w:w="5637" w:type="dxa"/>
          </w:tcPr>
          <w:p w:rsidR="00C27AB7" w:rsidRPr="00691A9C" w:rsidRDefault="00DC1C75" w:rsidP="00C27AB7">
            <w:pPr>
              <w:tabs>
                <w:tab w:val="left" w:pos="1870"/>
              </w:tabs>
              <w:jc w:val="both"/>
              <w:rPr>
                <w:rStyle w:val="a9"/>
                <w:i w:val="0"/>
                <w:sz w:val="24"/>
                <w:szCs w:val="24"/>
                <w:lang w:val="el-GR"/>
              </w:rPr>
            </w:pPr>
            <m:oMathPara>
              <m:oMathParaPr>
                <m:jc m:val="right"/>
              </m:oMathParaPr>
              <m:oMath>
                <m:sSub>
                  <m:sSubPr>
                    <m:ctrlPr>
                      <w:rPr>
                        <w:rStyle w:val="a9"/>
                        <w:rFonts w:ascii="Cambria Math" w:hAnsi="Cambria Math"/>
                        <w:sz w:val="24"/>
                        <w:szCs w:val="24"/>
                        <w:lang w:val="el-GR"/>
                      </w:rPr>
                    </m:ctrlPr>
                  </m:sSubPr>
                  <m:e>
                    <m:r>
                      <w:rPr>
                        <w:rStyle w:val="a9"/>
                        <w:rFonts w:ascii="Cambria Math" w:hAnsi="Cambria Math"/>
                        <w:sz w:val="24"/>
                        <w:szCs w:val="24"/>
                        <w:lang w:val="el-GR"/>
                      </w:rPr>
                      <m:t>b</m:t>
                    </m:r>
                  </m:e>
                  <m:sub>
                    <m:r>
                      <w:rPr>
                        <w:rStyle w:val="a9"/>
                        <w:rFonts w:ascii="Cambria Math" w:hAnsi="Cambria Math"/>
                        <w:sz w:val="24"/>
                        <w:szCs w:val="24"/>
                        <w:lang w:val="el-GR"/>
                      </w:rPr>
                      <m:t>2</m:t>
                    </m:r>
                  </m:sub>
                </m:sSub>
                <m:r>
                  <w:rPr>
                    <w:rStyle w:val="a9"/>
                    <w:rFonts w:ascii="Cambria Math" w:hAnsi="Cambria Math"/>
                    <w:sz w:val="24"/>
                    <w:szCs w:val="24"/>
                    <w:lang w:val="el-GR"/>
                  </w:rPr>
                  <m:t xml:space="preserve">= </m:t>
                </m:r>
                <m:f>
                  <m:fPr>
                    <m:ctrlPr>
                      <w:rPr>
                        <w:rStyle w:val="a9"/>
                        <w:rFonts w:ascii="Cambria Math" w:hAnsi="Cambria Math"/>
                        <w:sz w:val="24"/>
                        <w:szCs w:val="24"/>
                        <w:lang w:val="el-GR"/>
                      </w:rPr>
                    </m:ctrlPr>
                  </m:fPr>
                  <m:num>
                    <m:sSub>
                      <m:sSubPr>
                        <m:ctrlPr>
                          <w:rPr>
                            <w:rStyle w:val="a9"/>
                            <w:rFonts w:ascii="Cambria Math" w:hAnsi="Cambria Math"/>
                            <w:sz w:val="24"/>
                            <w:szCs w:val="24"/>
                            <w:lang w:val="el-GR"/>
                          </w:rPr>
                        </m:ctrlPr>
                      </m:sSubPr>
                      <m:e>
                        <m:r>
                          <w:rPr>
                            <w:rStyle w:val="a9"/>
                            <w:rFonts w:ascii="Cambria Math" w:hAnsi="Cambria Math"/>
                            <w:sz w:val="24"/>
                            <w:szCs w:val="24"/>
                            <w:lang w:val="el-GR"/>
                          </w:rPr>
                          <m:t>A</m:t>
                        </m:r>
                      </m:e>
                      <m:sub>
                        <m:r>
                          <w:rPr>
                            <w:rStyle w:val="a9"/>
                            <w:rFonts w:ascii="Cambria Math" w:hAnsi="Cambria Math"/>
                            <w:sz w:val="24"/>
                            <w:szCs w:val="24"/>
                            <w:lang w:val="el-GR"/>
                          </w:rPr>
                          <m:t>2</m:t>
                        </m:r>
                      </m:sub>
                    </m:sSub>
                  </m:num>
                  <m:den>
                    <m:r>
                      <w:rPr>
                        <w:rStyle w:val="a9"/>
                        <w:rFonts w:ascii="Cambria Math" w:hAnsi="Cambria Math"/>
                        <w:sz w:val="24"/>
                        <w:szCs w:val="24"/>
                        <w:lang w:val="el-GR"/>
                      </w:rPr>
                      <m:t>2π</m:t>
                    </m:r>
                    <m:r>
                      <w:rPr>
                        <w:rStyle w:val="a9"/>
                        <w:rFonts w:ascii="Cambria Math" w:hAnsi="Cambria Math"/>
                        <w:sz w:val="24"/>
                        <w:szCs w:val="24"/>
                      </w:rPr>
                      <m:t xml:space="preserve"> </m:t>
                    </m:r>
                    <m:sSub>
                      <m:sSubPr>
                        <m:ctrlPr>
                          <w:rPr>
                            <w:rStyle w:val="a9"/>
                            <w:rFonts w:ascii="Cambria Math" w:hAnsi="Cambria Math"/>
                            <w:sz w:val="24"/>
                            <w:szCs w:val="24"/>
                          </w:rPr>
                        </m:ctrlPr>
                      </m:sSubPr>
                      <m:e>
                        <m:r>
                          <w:rPr>
                            <w:rStyle w:val="a9"/>
                            <w:rFonts w:ascii="Cambria Math" w:hAnsi="Cambria Math"/>
                            <w:sz w:val="24"/>
                            <w:szCs w:val="24"/>
                          </w:rPr>
                          <m:t>r</m:t>
                        </m:r>
                      </m:e>
                      <m:sub>
                        <m:r>
                          <w:rPr>
                            <w:rStyle w:val="a9"/>
                            <w:rFonts w:ascii="Cambria Math" w:hAnsi="Cambria Math"/>
                            <w:sz w:val="24"/>
                            <w:szCs w:val="24"/>
                          </w:rPr>
                          <m:t>2</m:t>
                        </m:r>
                      </m:sub>
                    </m:sSub>
                    <m:r>
                      <w:rPr>
                        <w:rStyle w:val="a9"/>
                        <w:rFonts w:ascii="Cambria Math" w:hAnsi="Cambria Math"/>
                        <w:sz w:val="24"/>
                        <w:szCs w:val="24"/>
                      </w:rPr>
                      <m:t xml:space="preserve">- </m:t>
                    </m:r>
                    <m:f>
                      <m:fPr>
                        <m:ctrlPr>
                          <w:rPr>
                            <w:rStyle w:val="a9"/>
                            <w:rFonts w:ascii="Cambria Math" w:hAnsi="Cambria Math"/>
                            <w:sz w:val="24"/>
                            <w:szCs w:val="24"/>
                          </w:rPr>
                        </m:ctrlPr>
                      </m:fPr>
                      <m:num>
                        <m:sSub>
                          <m:sSubPr>
                            <m:ctrlPr>
                              <w:rPr>
                                <w:rStyle w:val="a9"/>
                                <w:rFonts w:ascii="Cambria Math" w:hAnsi="Cambria Math"/>
                                <w:sz w:val="24"/>
                                <w:szCs w:val="24"/>
                              </w:rPr>
                            </m:ctrlPr>
                          </m:sSubPr>
                          <m:e>
                            <m:r>
                              <w:rPr>
                                <w:rStyle w:val="a9"/>
                                <w:rFonts w:ascii="Cambria Math" w:hAnsi="Cambria Math"/>
                                <w:sz w:val="24"/>
                                <w:szCs w:val="24"/>
                              </w:rPr>
                              <m:t>Z</m:t>
                            </m:r>
                          </m:e>
                          <m:sub>
                            <m:r>
                              <w:rPr>
                                <w:rStyle w:val="a9"/>
                                <w:rFonts w:ascii="Cambria Math" w:hAnsi="Cambria Math"/>
                                <w:sz w:val="24"/>
                                <w:szCs w:val="24"/>
                              </w:rPr>
                              <m:t>I</m:t>
                            </m:r>
                          </m:sub>
                        </m:sSub>
                        <m:sSub>
                          <m:sSubPr>
                            <m:ctrlPr>
                              <w:rPr>
                                <w:rStyle w:val="a9"/>
                                <w:rFonts w:ascii="Cambria Math" w:hAnsi="Cambria Math"/>
                                <w:sz w:val="24"/>
                                <w:szCs w:val="24"/>
                              </w:rPr>
                            </m:ctrlPr>
                          </m:sSubPr>
                          <m:e>
                            <m:r>
                              <w:rPr>
                                <w:rStyle w:val="a9"/>
                                <w:rFonts w:ascii="Cambria Math" w:hAnsi="Cambria Math"/>
                                <w:sz w:val="24"/>
                                <w:szCs w:val="24"/>
                              </w:rPr>
                              <m:t>t</m:t>
                            </m:r>
                          </m:e>
                          <m:sub>
                            <m:r>
                              <w:rPr>
                                <w:rStyle w:val="a9"/>
                                <w:rFonts w:ascii="Cambria Math" w:hAnsi="Cambria Math"/>
                                <w:sz w:val="24"/>
                                <w:szCs w:val="24"/>
                              </w:rPr>
                              <m:t>B</m:t>
                            </m:r>
                          </m:sub>
                        </m:sSub>
                      </m:num>
                      <m:den>
                        <m:func>
                          <m:funcPr>
                            <m:ctrlPr>
                              <w:rPr>
                                <w:rStyle w:val="a9"/>
                                <w:rFonts w:ascii="Cambria Math" w:hAnsi="Cambria Math"/>
                                <w:sz w:val="24"/>
                                <w:szCs w:val="24"/>
                              </w:rPr>
                            </m:ctrlPr>
                          </m:funcPr>
                          <m:fName>
                            <m:r>
                              <w:rPr>
                                <w:rStyle w:val="a9"/>
                                <w:rFonts w:ascii="Cambria Math" w:hAnsi="Cambria Math"/>
                                <w:sz w:val="24"/>
                                <w:szCs w:val="24"/>
                              </w:rPr>
                              <m:t>cos</m:t>
                            </m:r>
                          </m:fName>
                          <m:e>
                            <m:sSub>
                              <m:sSubPr>
                                <m:ctrlPr>
                                  <w:rPr>
                                    <w:rStyle w:val="a9"/>
                                    <w:rFonts w:ascii="Cambria Math" w:hAnsi="Cambria Math"/>
                                    <w:sz w:val="24"/>
                                    <w:szCs w:val="24"/>
                                  </w:rPr>
                                </m:ctrlPr>
                              </m:sSubPr>
                              <m:e>
                                <m:r>
                                  <w:rPr>
                                    <w:rStyle w:val="a9"/>
                                    <w:rFonts w:ascii="Cambria Math" w:hAnsi="Cambria Math"/>
                                    <w:sz w:val="24"/>
                                    <w:szCs w:val="24"/>
                                  </w:rPr>
                                  <m:t>β</m:t>
                                </m:r>
                              </m:e>
                              <m:sub>
                                <m:r>
                                  <w:rPr>
                                    <w:rStyle w:val="a9"/>
                                    <w:rFonts w:ascii="Cambria Math" w:hAnsi="Cambria Math"/>
                                    <w:sz w:val="24"/>
                                    <w:szCs w:val="24"/>
                                  </w:rPr>
                                  <m:t>2</m:t>
                                </m:r>
                              </m:sub>
                            </m:sSub>
                          </m:e>
                        </m:func>
                      </m:den>
                    </m:f>
                  </m:den>
                </m:f>
              </m:oMath>
            </m:oMathPara>
          </w:p>
        </w:tc>
        <w:tc>
          <w:tcPr>
            <w:tcW w:w="3219" w:type="dxa"/>
          </w:tcPr>
          <w:p w:rsidR="00C27AB7" w:rsidRPr="00691A9C" w:rsidRDefault="00C27AB7" w:rsidP="00C27AB7">
            <w:pPr>
              <w:tabs>
                <w:tab w:val="left" w:pos="1870"/>
              </w:tabs>
              <w:jc w:val="right"/>
              <w:rPr>
                <w:rStyle w:val="a9"/>
                <w:i w:val="0"/>
                <w:sz w:val="24"/>
                <w:szCs w:val="24"/>
                <w:lang w:val="el-GR"/>
              </w:rPr>
            </w:pPr>
            <w:r w:rsidRPr="00691A9C">
              <w:rPr>
                <w:rStyle w:val="a9"/>
                <w:i w:val="0"/>
                <w:sz w:val="24"/>
                <w:szCs w:val="24"/>
                <w:lang w:val="el-GR"/>
              </w:rPr>
              <w:t>(4.68)</w:t>
            </w:r>
          </w:p>
        </w:tc>
      </w:tr>
    </w:tbl>
    <w:p w:rsidR="0022121B" w:rsidRDefault="00C27AB7" w:rsidP="00605C42">
      <w:pPr>
        <w:tabs>
          <w:tab w:val="left" w:pos="1870"/>
        </w:tabs>
        <w:jc w:val="both"/>
        <w:rPr>
          <w:rStyle w:val="a9"/>
          <w:i w:val="0"/>
          <w:lang w:val="el-GR"/>
        </w:rPr>
      </w:pPr>
      <w:r>
        <w:rPr>
          <w:rStyle w:val="a9"/>
          <w:i w:val="0"/>
          <w:lang w:val="el-GR"/>
        </w:rPr>
        <w:tab/>
      </w:r>
    </w:p>
    <w:p w:rsidR="00605C42" w:rsidRDefault="00C27AB7" w:rsidP="00605C42">
      <w:pPr>
        <w:tabs>
          <w:tab w:val="left" w:pos="1870"/>
        </w:tabs>
        <w:jc w:val="both"/>
        <w:rPr>
          <w:rStyle w:val="a9"/>
          <w:i w:val="0"/>
          <w:lang w:val="el-GR"/>
        </w:rPr>
      </w:pPr>
      <w:r>
        <w:rPr>
          <w:rStyle w:val="a9"/>
          <w:i w:val="0"/>
          <w:lang w:val="el-GR"/>
        </w:rPr>
        <w:t xml:space="preserve">Στην συνέχεια ορίζονται οι τιμές των αρχικών σημείων για συντελεστές κλίσης του περιγράμματος </w:t>
      </w:r>
      <w:r w:rsidR="009567DA">
        <w:rPr>
          <w:rStyle w:val="a9"/>
          <w:i w:val="0"/>
          <w:lang w:val="el-GR"/>
        </w:rPr>
        <w:t>μηδέν «0</w:t>
      </w:r>
      <w:r w:rsidR="009567DA">
        <w:rPr>
          <w:rStyle w:val="a9"/>
          <w:rFonts w:cstheme="minorHAnsi"/>
          <w:i w:val="0"/>
          <w:lang w:val="el-GR"/>
        </w:rPr>
        <w:t>°</w:t>
      </w:r>
      <w:r w:rsidR="009567DA">
        <w:rPr>
          <w:rStyle w:val="a9"/>
          <w:i w:val="0"/>
          <w:lang w:val="el-GR"/>
        </w:rPr>
        <w:t>» και «90</w:t>
      </w:r>
      <w:r w:rsidR="009567DA">
        <w:rPr>
          <w:rStyle w:val="a9"/>
          <w:rFonts w:cstheme="minorHAnsi"/>
          <w:i w:val="0"/>
          <w:lang w:val="el-GR"/>
        </w:rPr>
        <w:t>°</w:t>
      </w:r>
      <w:r w:rsidR="009567DA">
        <w:rPr>
          <w:rStyle w:val="a9"/>
          <w:i w:val="0"/>
          <w:lang w:val="el-GR"/>
        </w:rPr>
        <w:t>» αντίστοιχα (</w:t>
      </w:r>
      <w:r w:rsidR="009567DA" w:rsidRPr="0006393B">
        <w:rPr>
          <w:rStyle w:val="a9"/>
          <w:lang w:val="el-GR"/>
        </w:rPr>
        <w:t>α</w:t>
      </w:r>
      <w:r w:rsidR="009567DA" w:rsidRPr="0006393B">
        <w:rPr>
          <w:rStyle w:val="a9"/>
          <w:vertAlign w:val="subscript"/>
        </w:rPr>
        <w:t>c</w:t>
      </w:r>
      <w:r w:rsidR="009567DA">
        <w:rPr>
          <w:rStyle w:val="a9"/>
          <w:vertAlign w:val="subscript"/>
          <w:lang w:val="el-GR"/>
        </w:rPr>
        <w:t>,</w:t>
      </w:r>
      <w:r w:rsidR="009567DA">
        <w:rPr>
          <w:rStyle w:val="a9"/>
          <w:vertAlign w:val="subscript"/>
        </w:rPr>
        <w:t>s</w:t>
      </w:r>
      <w:r w:rsidR="009567DA" w:rsidRPr="009567DA">
        <w:rPr>
          <w:rStyle w:val="a9"/>
          <w:vertAlign w:val="subscript"/>
          <w:lang w:val="el-GR"/>
        </w:rPr>
        <w:t>,</w:t>
      </w:r>
      <w:r w:rsidR="009567DA" w:rsidRPr="0006393B">
        <w:rPr>
          <w:rStyle w:val="a9"/>
          <w:vertAlign w:val="subscript"/>
          <w:lang w:val="el-GR"/>
        </w:rPr>
        <w:t xml:space="preserve">1 </w:t>
      </w:r>
      <w:r w:rsidR="009567DA" w:rsidRPr="0006393B">
        <w:rPr>
          <w:rStyle w:val="a9"/>
          <w:lang w:val="el-GR"/>
        </w:rPr>
        <w:t>= 0</w:t>
      </w:r>
      <w:r w:rsidR="009567DA" w:rsidRPr="0006393B">
        <w:rPr>
          <w:rStyle w:val="a9"/>
          <w:rFonts w:cstheme="minorHAnsi"/>
          <w:lang w:val="el-GR"/>
        </w:rPr>
        <w:t>°</w:t>
      </w:r>
      <w:r w:rsidR="009567DA" w:rsidRPr="0006393B">
        <w:rPr>
          <w:rStyle w:val="a9"/>
          <w:lang w:val="el-GR"/>
        </w:rPr>
        <w:t xml:space="preserve"> &amp; α</w:t>
      </w:r>
      <w:r w:rsidR="009567DA" w:rsidRPr="0006393B">
        <w:rPr>
          <w:rStyle w:val="a9"/>
          <w:vertAlign w:val="subscript"/>
        </w:rPr>
        <w:t>c</w:t>
      </w:r>
      <w:r w:rsidR="009567DA" w:rsidRPr="009567DA">
        <w:rPr>
          <w:rStyle w:val="a9"/>
          <w:vertAlign w:val="subscript"/>
          <w:lang w:val="el-GR"/>
        </w:rPr>
        <w:t>,</w:t>
      </w:r>
      <w:r w:rsidR="009567DA">
        <w:rPr>
          <w:rStyle w:val="a9"/>
          <w:vertAlign w:val="subscript"/>
        </w:rPr>
        <w:t>s</w:t>
      </w:r>
      <w:r w:rsidR="009567DA" w:rsidRPr="009567DA">
        <w:rPr>
          <w:rStyle w:val="a9"/>
          <w:vertAlign w:val="subscript"/>
          <w:lang w:val="el-GR"/>
        </w:rPr>
        <w:t>,</w:t>
      </w:r>
      <w:r w:rsidR="009567DA" w:rsidRPr="0006393B">
        <w:rPr>
          <w:rStyle w:val="a9"/>
          <w:vertAlign w:val="subscript"/>
          <w:lang w:val="el-GR"/>
        </w:rPr>
        <w:t>2</w:t>
      </w:r>
      <w:r w:rsidR="009567DA" w:rsidRPr="0006393B">
        <w:rPr>
          <w:rStyle w:val="a9"/>
          <w:lang w:val="el-GR"/>
        </w:rPr>
        <w:t xml:space="preserve"> = 90</w:t>
      </w:r>
      <w:r w:rsidR="009567DA" w:rsidRPr="0006393B">
        <w:rPr>
          <w:rStyle w:val="a9"/>
          <w:rFonts w:cstheme="minorHAnsi"/>
          <w:lang w:val="el-GR"/>
        </w:rPr>
        <w:t>°</w:t>
      </w:r>
      <w:r w:rsidR="009567DA">
        <w:rPr>
          <w:rStyle w:val="a9"/>
          <w:i w:val="0"/>
          <w:lang w:val="el-GR"/>
        </w:rPr>
        <w:t>)</w:t>
      </w:r>
      <w:r w:rsidR="009567DA" w:rsidRPr="009567DA">
        <w:rPr>
          <w:rStyle w:val="a9"/>
          <w:i w:val="0"/>
          <w:lang w:val="el-GR"/>
        </w:rPr>
        <w:t>.</w:t>
      </w:r>
      <w:r w:rsidR="009567DA">
        <w:rPr>
          <w:rStyle w:val="a9"/>
          <w:i w:val="0"/>
          <w:lang w:val="el-GR"/>
        </w:rPr>
        <w:t xml:space="preserve"> Οι συντελεστ</w:t>
      </w:r>
      <w:r w:rsidR="005C5E63">
        <w:rPr>
          <w:rStyle w:val="a9"/>
          <w:i w:val="0"/>
          <w:lang w:val="el-GR"/>
        </w:rPr>
        <w:t>έ</w:t>
      </w:r>
      <w:r w:rsidR="009567DA">
        <w:rPr>
          <w:rStyle w:val="a9"/>
          <w:i w:val="0"/>
          <w:lang w:val="el-GR"/>
        </w:rPr>
        <w:t xml:space="preserve">ς του κελύφους σε μορφή κώδικα συμβολίζονται ως </w:t>
      </w:r>
      <w:r w:rsidR="009567DA" w:rsidRPr="005C5E63">
        <w:rPr>
          <w:rStyle w:val="a9"/>
          <w:i w:val="0"/>
          <w:lang w:val="el-GR"/>
        </w:rPr>
        <w:t>“</w:t>
      </w:r>
      <w:r w:rsidR="005C5E63">
        <w:rPr>
          <w:rStyle w:val="a9"/>
          <w:i w:val="0"/>
          <w:lang w:val="el-GR"/>
        </w:rPr>
        <w:t>α</w:t>
      </w:r>
      <w:r w:rsidR="005C5E63">
        <w:rPr>
          <w:rStyle w:val="a9"/>
          <w:i w:val="0"/>
          <w:vertAlign w:val="subscript"/>
        </w:rPr>
        <w:t>c</w:t>
      </w:r>
      <w:r w:rsidR="005C5E63">
        <w:rPr>
          <w:rStyle w:val="a9"/>
          <w:i w:val="0"/>
          <w:vertAlign w:val="subscript"/>
          <w:lang w:val="el-GR"/>
        </w:rPr>
        <w:t>4</w:t>
      </w:r>
      <w:r w:rsidR="009567DA" w:rsidRPr="005C5E63">
        <w:rPr>
          <w:rStyle w:val="a9"/>
          <w:i w:val="0"/>
          <w:lang w:val="el-GR"/>
        </w:rPr>
        <w:t>”</w:t>
      </w:r>
      <w:r w:rsidR="005C5E63">
        <w:rPr>
          <w:rStyle w:val="a9"/>
          <w:i w:val="0"/>
          <w:lang w:val="el-GR"/>
        </w:rPr>
        <w:t xml:space="preserve"> και </w:t>
      </w:r>
      <w:r w:rsidR="005C5E63" w:rsidRPr="005C5E63">
        <w:rPr>
          <w:rStyle w:val="a9"/>
          <w:i w:val="0"/>
          <w:lang w:val="el-GR"/>
        </w:rPr>
        <w:t>“</w:t>
      </w:r>
      <w:r w:rsidR="005C5E63">
        <w:rPr>
          <w:rStyle w:val="a9"/>
          <w:i w:val="0"/>
          <w:lang w:val="el-GR"/>
        </w:rPr>
        <w:t>α</w:t>
      </w:r>
      <w:r w:rsidR="005C5E63">
        <w:rPr>
          <w:rStyle w:val="a9"/>
          <w:i w:val="0"/>
          <w:vertAlign w:val="subscript"/>
        </w:rPr>
        <w:t>c</w:t>
      </w:r>
      <w:r w:rsidR="005C5E63" w:rsidRPr="005C5E63">
        <w:rPr>
          <w:rStyle w:val="a9"/>
          <w:i w:val="0"/>
          <w:vertAlign w:val="subscript"/>
          <w:lang w:val="el-GR"/>
        </w:rPr>
        <w:t>6</w:t>
      </w:r>
      <w:r w:rsidR="005C5E63" w:rsidRPr="005C5E63">
        <w:rPr>
          <w:rStyle w:val="a9"/>
          <w:i w:val="0"/>
          <w:lang w:val="el-GR"/>
        </w:rPr>
        <w:t>”</w:t>
      </w:r>
      <w:r w:rsidR="005C5E63">
        <w:rPr>
          <w:rStyle w:val="a9"/>
          <w:i w:val="0"/>
          <w:lang w:val="el-GR"/>
        </w:rPr>
        <w:t xml:space="preserve"> αντίστοιχα. Και προκύπτουν :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5C5E63" w:rsidRPr="00691A9C" w:rsidTr="00416495">
        <w:trPr>
          <w:trHeight w:val="393"/>
        </w:trPr>
        <w:tc>
          <w:tcPr>
            <w:tcW w:w="4928" w:type="dxa"/>
          </w:tcPr>
          <w:p w:rsidR="005C5E63" w:rsidRPr="00691A9C" w:rsidRDefault="00DC1C75" w:rsidP="005C5E63">
            <w:pPr>
              <w:tabs>
                <w:tab w:val="left" w:pos="1870"/>
              </w:tabs>
              <w:jc w:val="both"/>
              <w:rPr>
                <w:rStyle w:val="a9"/>
                <w:i w:val="0"/>
                <w:sz w:val="24"/>
                <w:szCs w:val="24"/>
                <w:lang w:val="el-GR"/>
              </w:rPr>
            </w:pPr>
            <m:oMathPara>
              <m:oMathParaPr>
                <m:jc m:val="right"/>
              </m:oMathParaPr>
              <m:oMath>
                <m:sSub>
                  <m:sSubPr>
                    <m:ctrlPr>
                      <w:rPr>
                        <w:rStyle w:val="a9"/>
                        <w:rFonts w:ascii="Cambria Math" w:hAnsi="Cambria Math"/>
                        <w:sz w:val="24"/>
                        <w:szCs w:val="24"/>
                        <w:lang w:val="el-GR"/>
                      </w:rPr>
                    </m:ctrlPr>
                  </m:sSubPr>
                  <m:e>
                    <m:r>
                      <w:rPr>
                        <w:rStyle w:val="a9"/>
                        <w:rFonts w:ascii="Cambria Math" w:hAnsi="Cambria Math"/>
                        <w:sz w:val="24"/>
                        <w:szCs w:val="24"/>
                        <w:lang w:val="el-GR"/>
                      </w:rPr>
                      <m:t>Χ</m:t>
                    </m:r>
                  </m:e>
                  <m:sub>
                    <m:r>
                      <w:rPr>
                        <w:rStyle w:val="a9"/>
                        <w:rFonts w:ascii="Cambria Math" w:hAnsi="Cambria Math"/>
                        <w:sz w:val="24"/>
                        <w:szCs w:val="24"/>
                        <w:lang w:val="el-GR"/>
                      </w:rPr>
                      <m:t>4</m:t>
                    </m:r>
                  </m:sub>
                </m:sSub>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Χ</m:t>
                    </m:r>
                  </m:e>
                  <m:sub>
                    <m:r>
                      <w:rPr>
                        <w:rStyle w:val="a9"/>
                        <w:rFonts w:ascii="Cambria Math" w:hAnsi="Cambria Math"/>
                        <w:sz w:val="24"/>
                        <w:szCs w:val="24"/>
                        <w:lang w:val="el-GR"/>
                      </w:rPr>
                      <m:t>1</m:t>
                    </m:r>
                  </m:sub>
                </m:sSub>
              </m:oMath>
            </m:oMathPara>
          </w:p>
        </w:tc>
        <w:tc>
          <w:tcPr>
            <w:tcW w:w="3928" w:type="dxa"/>
          </w:tcPr>
          <w:p w:rsidR="005C5E63" w:rsidRPr="00691A9C" w:rsidRDefault="005C5E63" w:rsidP="005C5E63">
            <w:pPr>
              <w:tabs>
                <w:tab w:val="left" w:pos="1870"/>
              </w:tabs>
              <w:jc w:val="right"/>
              <w:rPr>
                <w:rStyle w:val="a9"/>
                <w:i w:val="0"/>
                <w:sz w:val="24"/>
                <w:szCs w:val="24"/>
                <w:lang w:val="el-GR"/>
              </w:rPr>
            </w:pPr>
            <w:r w:rsidRPr="00691A9C">
              <w:rPr>
                <w:rStyle w:val="a9"/>
                <w:i w:val="0"/>
                <w:sz w:val="24"/>
                <w:szCs w:val="24"/>
                <w:lang w:val="el-GR"/>
              </w:rPr>
              <w:t>(4.69)</w:t>
            </w:r>
          </w:p>
        </w:tc>
      </w:tr>
      <w:tr w:rsidR="005C5E63" w:rsidRPr="00691A9C" w:rsidTr="00416495">
        <w:trPr>
          <w:trHeight w:val="427"/>
        </w:trPr>
        <w:tc>
          <w:tcPr>
            <w:tcW w:w="4928" w:type="dxa"/>
          </w:tcPr>
          <w:p w:rsidR="005C5E63" w:rsidRPr="00691A9C" w:rsidRDefault="00DC1C75" w:rsidP="005C5E63">
            <w:pPr>
              <w:tabs>
                <w:tab w:val="left" w:pos="1870"/>
              </w:tabs>
              <w:jc w:val="both"/>
              <w:rPr>
                <w:rStyle w:val="a9"/>
                <w:rFonts w:ascii="Calibri" w:eastAsia="Times New Roman" w:hAnsi="Calibri" w:cs="Times New Roman"/>
                <w:sz w:val="24"/>
                <w:szCs w:val="24"/>
              </w:rPr>
            </w:pPr>
            <m:oMathPara>
              <m:oMathParaPr>
                <m:jc m:val="right"/>
              </m:oMathParaPr>
              <m:oMath>
                <m:sSub>
                  <m:sSubPr>
                    <m:ctrlPr>
                      <w:rPr>
                        <w:rStyle w:val="a9"/>
                        <w:rFonts w:ascii="Cambria Math" w:eastAsia="Times New Roman" w:hAnsi="Cambria Math" w:cs="Times New Roman"/>
                        <w:sz w:val="24"/>
                        <w:szCs w:val="24"/>
                      </w:rPr>
                    </m:ctrlPr>
                  </m:sSubPr>
                  <m:e>
                    <m:r>
                      <w:rPr>
                        <w:rStyle w:val="a9"/>
                        <w:rFonts w:ascii="Cambria Math" w:eastAsia="Times New Roman" w:hAnsi="Cambria Math" w:cs="Times New Roman"/>
                        <w:sz w:val="24"/>
                        <w:szCs w:val="24"/>
                      </w:rPr>
                      <m:t>Y</m:t>
                    </m:r>
                  </m:e>
                  <m:sub>
                    <m:r>
                      <w:rPr>
                        <w:rStyle w:val="a9"/>
                        <w:rFonts w:ascii="Cambria Math" w:eastAsia="Times New Roman" w:hAnsi="Cambria Math" w:cs="Times New Roman"/>
                        <w:sz w:val="24"/>
                        <w:szCs w:val="24"/>
                      </w:rPr>
                      <m:t>4</m:t>
                    </m:r>
                  </m:sub>
                </m:sSub>
                <m:r>
                  <w:rPr>
                    <w:rStyle w:val="a9"/>
                    <w:rFonts w:ascii="Cambria Math" w:eastAsia="Times New Roman" w:hAnsi="Cambria Math" w:cs="Times New Roman"/>
                    <w:sz w:val="24"/>
                    <w:szCs w:val="24"/>
                  </w:rPr>
                  <m:t>=</m:t>
                </m:r>
                <m:sSub>
                  <m:sSubPr>
                    <m:ctrlPr>
                      <w:rPr>
                        <w:rStyle w:val="a9"/>
                        <w:rFonts w:ascii="Cambria Math" w:eastAsia="Times New Roman" w:hAnsi="Cambria Math" w:cs="Times New Roman"/>
                        <w:sz w:val="24"/>
                        <w:szCs w:val="24"/>
                      </w:rPr>
                    </m:ctrlPr>
                  </m:sSubPr>
                  <m:e>
                    <m:r>
                      <w:rPr>
                        <w:rStyle w:val="a9"/>
                        <w:rFonts w:ascii="Cambria Math" w:eastAsia="Times New Roman" w:hAnsi="Cambria Math" w:cs="Times New Roman"/>
                        <w:sz w:val="24"/>
                        <w:szCs w:val="24"/>
                      </w:rPr>
                      <m:t>r</m:t>
                    </m:r>
                  </m:e>
                  <m:sub>
                    <m:r>
                      <w:rPr>
                        <w:rStyle w:val="a9"/>
                        <w:rFonts w:ascii="Cambria Math" w:eastAsia="Times New Roman" w:hAnsi="Cambria Math" w:cs="Times New Roman"/>
                        <w:sz w:val="24"/>
                        <w:szCs w:val="24"/>
                      </w:rPr>
                      <m:t>1s</m:t>
                    </m:r>
                  </m:sub>
                </m:sSub>
              </m:oMath>
            </m:oMathPara>
          </w:p>
        </w:tc>
        <w:tc>
          <w:tcPr>
            <w:tcW w:w="3928" w:type="dxa"/>
          </w:tcPr>
          <w:p w:rsidR="005C5E63" w:rsidRPr="00691A9C" w:rsidRDefault="005C5E63" w:rsidP="005C5E63">
            <w:pPr>
              <w:tabs>
                <w:tab w:val="left" w:pos="1870"/>
              </w:tabs>
              <w:jc w:val="right"/>
              <w:rPr>
                <w:rStyle w:val="a9"/>
                <w:i w:val="0"/>
                <w:sz w:val="24"/>
                <w:szCs w:val="24"/>
              </w:rPr>
            </w:pPr>
            <w:r w:rsidRPr="00691A9C">
              <w:rPr>
                <w:rStyle w:val="a9"/>
                <w:i w:val="0"/>
                <w:sz w:val="24"/>
                <w:szCs w:val="24"/>
              </w:rPr>
              <w:t>(4.70)</w:t>
            </w:r>
          </w:p>
        </w:tc>
      </w:tr>
      <w:tr w:rsidR="005C5E63" w:rsidRPr="00691A9C" w:rsidTr="00416495">
        <w:trPr>
          <w:trHeight w:val="427"/>
        </w:trPr>
        <w:tc>
          <w:tcPr>
            <w:tcW w:w="4928" w:type="dxa"/>
          </w:tcPr>
          <w:p w:rsidR="005C5E63" w:rsidRPr="00691A9C" w:rsidRDefault="005C5E63" w:rsidP="005C5E63">
            <w:pPr>
              <w:tabs>
                <w:tab w:val="left" w:pos="1870"/>
              </w:tabs>
              <w:jc w:val="right"/>
              <w:rPr>
                <w:rStyle w:val="a9"/>
                <w:rFonts w:ascii="Calibri" w:eastAsia="Times New Roman" w:hAnsi="Calibri" w:cs="Times New Roman"/>
                <w:sz w:val="24"/>
                <w:szCs w:val="24"/>
                <w:lang w:val="el-GR"/>
              </w:rPr>
            </w:pPr>
            <w:r w:rsidRPr="00691A9C">
              <w:rPr>
                <w:rStyle w:val="a9"/>
                <w:rFonts w:ascii="Calibri" w:eastAsia="Times New Roman" w:hAnsi="Calibri" w:cs="Times New Roman"/>
                <w:i w:val="0"/>
                <w:sz w:val="24"/>
                <w:szCs w:val="24"/>
              </w:rPr>
              <w:t xml:space="preserve"> </w:t>
            </w:r>
            <m:oMath>
              <m:sSub>
                <m:sSubPr>
                  <m:ctrlPr>
                    <w:rPr>
                      <w:rStyle w:val="a9"/>
                      <w:rFonts w:ascii="Cambria Math" w:eastAsia="Times New Roman" w:hAnsi="Cambria Math" w:cs="Times New Roman"/>
                      <w:sz w:val="24"/>
                      <w:szCs w:val="24"/>
                    </w:rPr>
                  </m:ctrlPr>
                </m:sSubPr>
                <m:e>
                  <m:r>
                    <w:rPr>
                      <w:rStyle w:val="a9"/>
                      <w:rFonts w:ascii="Cambria Math" w:eastAsia="Times New Roman" w:hAnsi="Cambria Math" w:cs="Times New Roman"/>
                      <w:sz w:val="24"/>
                      <w:szCs w:val="24"/>
                    </w:rPr>
                    <m:t>X</m:t>
                  </m:r>
                </m:e>
                <m:sub>
                  <m:r>
                    <w:rPr>
                      <w:rStyle w:val="a9"/>
                      <w:rFonts w:ascii="Cambria Math" w:eastAsia="Times New Roman" w:hAnsi="Cambria Math" w:cs="Times New Roman"/>
                      <w:sz w:val="24"/>
                      <w:szCs w:val="24"/>
                    </w:rPr>
                    <m:t>6</m:t>
                  </m:r>
                </m:sub>
              </m:sSub>
              <m:r>
                <w:rPr>
                  <w:rStyle w:val="a9"/>
                  <w:rFonts w:ascii="Cambria Math" w:eastAsia="Times New Roman" w:hAnsi="Cambria Math" w:cs="Times New Roman"/>
                  <w:sz w:val="24"/>
                  <w:szCs w:val="24"/>
                </w:rPr>
                <m:t>=</m:t>
              </m:r>
              <m:sSub>
                <m:sSubPr>
                  <m:ctrlPr>
                    <w:rPr>
                      <w:rStyle w:val="a9"/>
                      <w:rFonts w:ascii="Cambria Math" w:eastAsia="Times New Roman" w:hAnsi="Cambria Math" w:cs="Times New Roman"/>
                      <w:sz w:val="24"/>
                      <w:szCs w:val="24"/>
                    </w:rPr>
                  </m:ctrlPr>
                </m:sSubPr>
                <m:e>
                  <m:r>
                    <w:rPr>
                      <w:rStyle w:val="a9"/>
                      <w:rFonts w:ascii="Cambria Math" w:eastAsia="Times New Roman" w:hAnsi="Cambria Math" w:cs="Times New Roman"/>
                      <w:sz w:val="24"/>
                      <w:szCs w:val="24"/>
                    </w:rPr>
                    <m:t>X</m:t>
                  </m:r>
                </m:e>
                <m:sub>
                  <m:r>
                    <w:rPr>
                      <w:rStyle w:val="a9"/>
                      <w:rFonts w:ascii="Cambria Math" w:eastAsia="Times New Roman" w:hAnsi="Cambria Math" w:cs="Times New Roman"/>
                      <w:sz w:val="24"/>
                      <w:szCs w:val="24"/>
                    </w:rPr>
                    <m:t>2</m:t>
                  </m:r>
                </m:sub>
              </m:sSub>
              <m:r>
                <w:rPr>
                  <w:rStyle w:val="a9"/>
                  <w:rFonts w:ascii="Cambria Math" w:eastAsia="Times New Roman" w:hAnsi="Cambria Math" w:cs="Times New Roman"/>
                  <w:sz w:val="24"/>
                  <w:szCs w:val="24"/>
                  <w:lang w:val="el-GR"/>
                </w:rPr>
                <m:t xml:space="preserve">- </m:t>
              </m:r>
              <m:sSub>
                <m:sSubPr>
                  <m:ctrlPr>
                    <w:rPr>
                      <w:rStyle w:val="a9"/>
                      <w:rFonts w:ascii="Cambria Math" w:eastAsia="Times New Roman" w:hAnsi="Cambria Math" w:cs="Times New Roman"/>
                      <w:sz w:val="24"/>
                      <w:szCs w:val="24"/>
                      <w:lang w:val="el-GR"/>
                    </w:rPr>
                  </m:ctrlPr>
                </m:sSubPr>
                <m:e>
                  <m:r>
                    <w:rPr>
                      <w:rStyle w:val="a9"/>
                      <w:rFonts w:ascii="Cambria Math" w:eastAsia="Times New Roman" w:hAnsi="Cambria Math" w:cs="Times New Roman"/>
                      <w:sz w:val="24"/>
                      <w:szCs w:val="24"/>
                      <w:lang w:val="el-GR"/>
                    </w:rPr>
                    <m:t>b</m:t>
                  </m:r>
                </m:e>
                <m:sub>
                  <m:r>
                    <w:rPr>
                      <w:rStyle w:val="a9"/>
                      <w:rFonts w:ascii="Cambria Math" w:eastAsia="Times New Roman" w:hAnsi="Cambria Math" w:cs="Times New Roman"/>
                      <w:sz w:val="24"/>
                      <w:szCs w:val="24"/>
                      <w:lang w:val="el-GR"/>
                    </w:rPr>
                    <m:t>2</m:t>
                  </m:r>
                </m:sub>
              </m:sSub>
            </m:oMath>
          </w:p>
        </w:tc>
        <w:tc>
          <w:tcPr>
            <w:tcW w:w="3928" w:type="dxa"/>
          </w:tcPr>
          <w:p w:rsidR="005C5E63" w:rsidRPr="00691A9C" w:rsidRDefault="005C5E63" w:rsidP="005C5E63">
            <w:pPr>
              <w:tabs>
                <w:tab w:val="left" w:pos="1870"/>
              </w:tabs>
              <w:jc w:val="right"/>
              <w:rPr>
                <w:rStyle w:val="a9"/>
                <w:i w:val="0"/>
                <w:sz w:val="24"/>
                <w:szCs w:val="24"/>
                <w:lang w:val="el-GR"/>
              </w:rPr>
            </w:pPr>
            <w:r w:rsidRPr="00691A9C">
              <w:rPr>
                <w:rStyle w:val="a9"/>
                <w:i w:val="0"/>
                <w:sz w:val="24"/>
                <w:szCs w:val="24"/>
                <w:lang w:val="el-GR"/>
              </w:rPr>
              <w:t>(4.71)</w:t>
            </w:r>
          </w:p>
        </w:tc>
      </w:tr>
      <w:tr w:rsidR="005C5E63" w:rsidRPr="00691A9C" w:rsidTr="00416495">
        <w:trPr>
          <w:trHeight w:val="427"/>
        </w:trPr>
        <w:tc>
          <w:tcPr>
            <w:tcW w:w="4928" w:type="dxa"/>
          </w:tcPr>
          <w:p w:rsidR="005C5E63" w:rsidRPr="00691A9C" w:rsidRDefault="00DC1C75" w:rsidP="005C5E63">
            <w:pPr>
              <w:tabs>
                <w:tab w:val="left" w:pos="1870"/>
              </w:tabs>
              <w:jc w:val="both"/>
              <w:rPr>
                <w:rStyle w:val="a9"/>
                <w:rFonts w:ascii="Calibri" w:eastAsia="Times New Roman" w:hAnsi="Calibri" w:cs="Times New Roman"/>
                <w:sz w:val="24"/>
                <w:szCs w:val="24"/>
                <w:lang w:val="el-GR"/>
              </w:rPr>
            </w:pPr>
            <m:oMathPara>
              <m:oMathParaPr>
                <m:jc m:val="right"/>
              </m:oMathParaPr>
              <m:oMath>
                <m:sSub>
                  <m:sSubPr>
                    <m:ctrlPr>
                      <w:rPr>
                        <w:rStyle w:val="a9"/>
                        <w:rFonts w:ascii="Cambria Math" w:eastAsia="Times New Roman" w:hAnsi="Cambria Math" w:cs="Times New Roman"/>
                        <w:sz w:val="24"/>
                        <w:szCs w:val="24"/>
                        <w:lang w:val="el-GR"/>
                      </w:rPr>
                    </m:ctrlPr>
                  </m:sSubPr>
                  <m:e>
                    <m:r>
                      <w:rPr>
                        <w:rStyle w:val="a9"/>
                        <w:rFonts w:ascii="Cambria Math" w:eastAsia="Times New Roman" w:hAnsi="Cambria Math" w:cs="Times New Roman"/>
                        <w:sz w:val="24"/>
                        <w:szCs w:val="24"/>
                        <w:lang w:val="el-GR"/>
                      </w:rPr>
                      <m:t>Y</m:t>
                    </m:r>
                  </m:e>
                  <m:sub>
                    <m:r>
                      <w:rPr>
                        <w:rStyle w:val="a9"/>
                        <w:rFonts w:ascii="Cambria Math" w:eastAsia="Times New Roman" w:hAnsi="Cambria Math" w:cs="Times New Roman"/>
                        <w:sz w:val="24"/>
                        <w:szCs w:val="24"/>
                        <w:lang w:val="el-GR"/>
                      </w:rPr>
                      <m:t>6</m:t>
                    </m:r>
                  </m:sub>
                </m:sSub>
                <m:r>
                  <w:rPr>
                    <w:rStyle w:val="a9"/>
                    <w:rFonts w:ascii="Cambria Math" w:eastAsia="Times New Roman" w:hAnsi="Cambria Math" w:cs="Times New Roman"/>
                    <w:sz w:val="24"/>
                    <w:szCs w:val="24"/>
                    <w:lang w:val="el-GR"/>
                  </w:rPr>
                  <m:t>=</m:t>
                </m:r>
                <m:sSub>
                  <m:sSubPr>
                    <m:ctrlPr>
                      <w:rPr>
                        <w:rStyle w:val="a9"/>
                        <w:rFonts w:ascii="Cambria Math" w:eastAsia="Times New Roman" w:hAnsi="Cambria Math" w:cs="Times New Roman"/>
                        <w:sz w:val="24"/>
                        <w:szCs w:val="24"/>
                      </w:rPr>
                    </m:ctrlPr>
                  </m:sSubPr>
                  <m:e>
                    <m:r>
                      <w:rPr>
                        <w:rStyle w:val="a9"/>
                        <w:rFonts w:ascii="Cambria Math" w:eastAsia="Times New Roman" w:hAnsi="Cambria Math" w:cs="Times New Roman"/>
                        <w:sz w:val="24"/>
                        <w:szCs w:val="24"/>
                      </w:rPr>
                      <m:t>Y</m:t>
                    </m:r>
                  </m:e>
                  <m:sub>
                    <m:r>
                      <w:rPr>
                        <w:rStyle w:val="a9"/>
                        <w:rFonts w:ascii="Cambria Math" w:eastAsia="Times New Roman" w:hAnsi="Cambria Math" w:cs="Times New Roman"/>
                        <w:sz w:val="24"/>
                        <w:szCs w:val="24"/>
                      </w:rPr>
                      <m:t>3</m:t>
                    </m:r>
                  </m:sub>
                </m:sSub>
              </m:oMath>
            </m:oMathPara>
          </w:p>
        </w:tc>
        <w:tc>
          <w:tcPr>
            <w:tcW w:w="3928" w:type="dxa"/>
          </w:tcPr>
          <w:p w:rsidR="005C5E63" w:rsidRPr="00691A9C" w:rsidRDefault="005C5E63" w:rsidP="005C5E63">
            <w:pPr>
              <w:tabs>
                <w:tab w:val="left" w:pos="1870"/>
              </w:tabs>
              <w:jc w:val="right"/>
              <w:rPr>
                <w:rStyle w:val="a9"/>
                <w:i w:val="0"/>
                <w:sz w:val="24"/>
                <w:szCs w:val="24"/>
                <w:lang w:val="el-GR"/>
              </w:rPr>
            </w:pPr>
            <w:r w:rsidRPr="00691A9C">
              <w:rPr>
                <w:rStyle w:val="a9"/>
                <w:i w:val="0"/>
                <w:sz w:val="24"/>
                <w:szCs w:val="24"/>
                <w:lang w:val="el-GR"/>
              </w:rPr>
              <w:t>(4.7</w:t>
            </w:r>
            <w:r w:rsidR="00691A9C" w:rsidRPr="00691A9C">
              <w:rPr>
                <w:rStyle w:val="a9"/>
                <w:i w:val="0"/>
                <w:sz w:val="24"/>
                <w:szCs w:val="24"/>
              </w:rPr>
              <w:t>2</w:t>
            </w:r>
            <w:r w:rsidRPr="00691A9C">
              <w:rPr>
                <w:rStyle w:val="a9"/>
                <w:i w:val="0"/>
                <w:sz w:val="24"/>
                <w:szCs w:val="24"/>
                <w:lang w:val="el-GR"/>
              </w:rPr>
              <w:t>)</w:t>
            </w:r>
          </w:p>
        </w:tc>
      </w:tr>
    </w:tbl>
    <w:p w:rsidR="00416495" w:rsidRDefault="00416495" w:rsidP="00605C42">
      <w:pPr>
        <w:tabs>
          <w:tab w:val="left" w:pos="1870"/>
        </w:tabs>
        <w:jc w:val="both"/>
        <w:rPr>
          <w:rStyle w:val="a9"/>
          <w:i w:val="0"/>
          <w:lang w:val="el-GR"/>
        </w:rPr>
      </w:pPr>
    </w:p>
    <w:p w:rsidR="00416495" w:rsidRDefault="00DC1C75" w:rsidP="00605C42">
      <w:pPr>
        <w:tabs>
          <w:tab w:val="left" w:pos="1870"/>
        </w:tabs>
        <w:jc w:val="both"/>
        <w:rPr>
          <w:rStyle w:val="a9"/>
          <w:i w:val="0"/>
          <w:lang w:val="el-GR"/>
        </w:rPr>
      </w:pPr>
      <w:r>
        <w:rPr>
          <w:iCs/>
          <w:noProof/>
        </w:rPr>
        <w:pict>
          <v:group id="_x0000_s1636" style="position:absolute;left:0;text-align:left;margin-left:55.1pt;margin-top:40.95pt;width:322.35pt;height:240.5pt;z-index:251735040" coordorigin="2972,3650" coordsize="6447,4810">
            <v:shape id="_x0000_s1614" type="#_x0000_t202" style="position:absolute;left:7587;top:4000;width:1111;height:551;mso-width-relative:margin;mso-height-relative:margin" o:regroupid="12" filled="f" stroked="f">
              <v:textbox style="mso-next-textbox:#_x0000_s1614">
                <w:txbxContent>
                  <w:p w:rsidR="00F7042D" w:rsidRPr="00083EB7" w:rsidRDefault="00F7042D" w:rsidP="00CA2D6D">
                    <w:pPr>
                      <w:rPr>
                        <w:sz w:val="28"/>
                        <w:szCs w:val="28"/>
                      </w:rPr>
                    </w:pPr>
                    <w:r>
                      <w:rPr>
                        <w:b/>
                        <w:sz w:val="28"/>
                        <w:szCs w:val="28"/>
                      </w:rPr>
                      <w:t>(3)</w:t>
                    </w:r>
                  </w:p>
                </w:txbxContent>
              </v:textbox>
            </v:shape>
            <v:group id="_x0000_s1635" style="position:absolute;left:2972;top:3650;width:6447;height:4810" coordorigin="2972,3650" coordsize="6447,4810">
              <v:oval id="_x0000_s1606" style="position:absolute;left:7512;top:5298;width:143;height:139" o:regroupid="13" fillcolor="black [3213]"/>
              <v:shape id="_x0000_s1601" type="#_x0000_t32" style="position:absolute;left:7587;top:4259;width:1;height:1107;flip:y" o:connectortype="straight" o:regroupid="14"/>
              <v:group id="_x0000_s1634" style="position:absolute;left:2972;top:3650;width:6447;height:4810" coordorigin="2972,3650" coordsize="6447,4810">
                <v:shape id="_x0000_s1627" type="#_x0000_t202" style="position:absolute;left:4103;top:5918;width:1112;height:551;mso-width-relative:margin;mso-height-relative:margin" filled="f" stroked="f">
                  <v:textbox style="mso-next-textbox:#_x0000_s1627">
                    <w:txbxContent>
                      <w:p w:rsidR="00F7042D" w:rsidRPr="001A0B1C" w:rsidRDefault="00F7042D" w:rsidP="001A0B1C">
                        <w:pPr>
                          <w:rPr>
                            <w:b/>
                            <w:sz w:val="28"/>
                            <w:szCs w:val="28"/>
                            <w:vertAlign w:val="subscript"/>
                            <w:lang w:val="el-GR"/>
                          </w:rPr>
                        </w:pPr>
                        <w:r>
                          <w:rPr>
                            <w:b/>
                            <w:sz w:val="28"/>
                            <w:szCs w:val="28"/>
                            <w:lang w:val="el-GR"/>
                          </w:rPr>
                          <w:t xml:space="preserve"> (4)</w:t>
                        </w:r>
                      </w:p>
                    </w:txbxContent>
                  </v:textbox>
                </v:shape>
                <v:shape id="_x0000_s1628" type="#_x0000_t202" style="position:absolute;left:5751;top:5367;width:1112;height:551;mso-width-relative:margin;mso-height-relative:margin" filled="f" stroked="f">
                  <v:textbox style="mso-next-textbox:#_x0000_s1628">
                    <w:txbxContent>
                      <w:p w:rsidR="00F7042D" w:rsidRPr="001A0B1C" w:rsidRDefault="00F7042D" w:rsidP="001A0B1C">
                        <w:pPr>
                          <w:rPr>
                            <w:b/>
                            <w:sz w:val="28"/>
                            <w:szCs w:val="28"/>
                            <w:vertAlign w:val="subscript"/>
                            <w:lang w:val="el-GR"/>
                          </w:rPr>
                        </w:pPr>
                        <w:r>
                          <w:rPr>
                            <w:b/>
                            <w:sz w:val="28"/>
                            <w:szCs w:val="28"/>
                            <w:lang w:val="el-GR"/>
                          </w:rPr>
                          <w:t>(5)</w:t>
                        </w:r>
                      </w:p>
                    </w:txbxContent>
                  </v:textbox>
                </v:shape>
                <v:shape id="_x0000_s1629" type="#_x0000_t202" style="position:absolute;left:6400;top:4000;width:1112;height:551;mso-width-relative:margin;mso-height-relative:margin" filled="f" stroked="f">
                  <v:textbox style="mso-next-textbox:#_x0000_s1629">
                    <w:txbxContent>
                      <w:p w:rsidR="00F7042D" w:rsidRPr="001A0B1C" w:rsidRDefault="00F7042D" w:rsidP="001A0B1C">
                        <w:pPr>
                          <w:rPr>
                            <w:b/>
                            <w:sz w:val="28"/>
                            <w:szCs w:val="28"/>
                            <w:vertAlign w:val="subscript"/>
                            <w:lang w:val="el-GR"/>
                          </w:rPr>
                        </w:pPr>
                        <w:r>
                          <w:rPr>
                            <w:b/>
                            <w:sz w:val="28"/>
                            <w:szCs w:val="28"/>
                            <w:lang w:val="el-GR"/>
                          </w:rPr>
                          <w:t>(6)</w:t>
                        </w:r>
                      </w:p>
                    </w:txbxContent>
                  </v:textbox>
                </v:shape>
                <v:group id="_x0000_s1633" style="position:absolute;left:2972;top:4060;width:6447;height:4400" coordorigin="2972,4060" coordsize="6447,4400">
                  <v:shape id="_x0000_s1613" type="#_x0000_t202" style="position:absolute;left:7587;top:5096;width:1111;height:551;mso-width-relative:margin;mso-height-relative:margin" o:regroupid="12" filled="f" stroked="f">
                    <v:textbox style="mso-next-textbox:#_x0000_s1613">
                      <w:txbxContent>
                        <w:p w:rsidR="00F7042D" w:rsidRPr="00083EB7" w:rsidRDefault="00F7042D" w:rsidP="00CA2D6D">
                          <w:pPr>
                            <w:rPr>
                              <w:sz w:val="28"/>
                              <w:szCs w:val="28"/>
                            </w:rPr>
                          </w:pPr>
                          <w:r>
                            <w:rPr>
                              <w:b/>
                              <w:sz w:val="28"/>
                              <w:szCs w:val="28"/>
                            </w:rPr>
                            <w:t>(2)</w:t>
                          </w:r>
                        </w:p>
                      </w:txbxContent>
                    </v:textbox>
                  </v:shape>
                  <v:shape id="_x0000_s1615" type="#_x0000_t32" style="position:absolute;left:8396;top:4260;width:0;height:1107" o:connectortype="straight" o:regroupid="12">
                    <v:stroke startarrow="open" endarrow="open"/>
                  </v:shape>
                  <v:shape id="_x0000_s1616" type="#_x0000_t202" style="position:absolute;left:8308;top:4551;width:1111;height:552;mso-width-relative:margin;mso-height-relative:margin" o:regroupid="12" filled="f" stroked="f">
                    <v:textbox style="mso-next-textbox:#_x0000_s1616">
                      <w:txbxContent>
                        <w:p w:rsidR="00F7042D" w:rsidRPr="00C7633F" w:rsidRDefault="00F7042D" w:rsidP="00CA2D6D">
                          <w:pPr>
                            <w:rPr>
                              <w:sz w:val="28"/>
                              <w:szCs w:val="28"/>
                              <w:vertAlign w:val="subscript"/>
                            </w:rPr>
                          </w:pPr>
                          <w:r>
                            <w:rPr>
                              <w:b/>
                              <w:sz w:val="28"/>
                              <w:szCs w:val="28"/>
                            </w:rPr>
                            <w:t xml:space="preserve"> L</w:t>
                          </w:r>
                          <w:r>
                            <w:rPr>
                              <w:b/>
                              <w:sz w:val="28"/>
                              <w:szCs w:val="28"/>
                              <w:vertAlign w:val="subscript"/>
                            </w:rPr>
                            <w:t>2</w:t>
                          </w:r>
                        </w:p>
                      </w:txbxContent>
                    </v:textbox>
                  </v:shape>
                  <v:shape id="_x0000_s1617" type="#_x0000_t32" style="position:absolute;left:3339;top:7345;width:0;height:677;flip:y" o:connectortype="straight" o:regroupid="12">
                    <v:stroke endarrow="block"/>
                  </v:shape>
                  <v:shape id="_x0000_s1618" type="#_x0000_t32" style="position:absolute;left:3339;top:8022;width:604;height:0" o:connectortype="straight" o:regroupid="12">
                    <v:stroke endarrow="block"/>
                  </v:shape>
                  <v:shape id="_x0000_s1619" type="#_x0000_t202" style="position:absolute;left:2972;top:7177;width:768;height:495;mso-width-relative:margin;mso-height-relative:margin" o:regroupid="12" filled="f" stroked="f">
                    <v:textbox style="mso-next-textbox:#_x0000_s1619">
                      <w:txbxContent>
                        <w:p w:rsidR="00F7042D" w:rsidRPr="00083EB7" w:rsidRDefault="00F7042D" w:rsidP="00CA2D6D">
                          <w:pPr>
                            <w:rPr>
                              <w:sz w:val="28"/>
                              <w:szCs w:val="28"/>
                            </w:rPr>
                          </w:pPr>
                          <w:r>
                            <w:rPr>
                              <w:b/>
                              <w:sz w:val="28"/>
                              <w:szCs w:val="28"/>
                            </w:rPr>
                            <w:t>y</w:t>
                          </w:r>
                        </w:p>
                      </w:txbxContent>
                    </v:textbox>
                  </v:shape>
                  <v:shape id="_x0000_s1620" type="#_x0000_t202" style="position:absolute;left:3665;top:7964;width:768;height:496;mso-width-relative:margin;mso-height-relative:margin" o:regroupid="12" filled="f" stroked="f">
                    <v:textbox style="mso-next-textbox:#_x0000_s1620">
                      <w:txbxContent>
                        <w:p w:rsidR="00F7042D" w:rsidRPr="00083EB7" w:rsidRDefault="00F7042D" w:rsidP="00CA2D6D">
                          <w:pPr>
                            <w:rPr>
                              <w:sz w:val="28"/>
                              <w:szCs w:val="28"/>
                            </w:rPr>
                          </w:pPr>
                          <w:r>
                            <w:rPr>
                              <w:b/>
                              <w:sz w:val="28"/>
                              <w:szCs w:val="28"/>
                            </w:rPr>
                            <w:t>x</w:t>
                          </w:r>
                        </w:p>
                      </w:txbxContent>
                    </v:textbox>
                  </v:shape>
                  <v:oval id="_x0000_s1605" style="position:absolute;left:4701;top:7604;width:144;height:139" o:regroupid="13" fillcolor="black [3213]"/>
                  <v:oval id="_x0000_s1607" style="position:absolute;left:7512;top:4201;width:143;height:139" o:regroupid="13" fillcolor="black [3213]"/>
                  <v:shape id="_x0000_s1603" type="#_x0000_t19" style="position:absolute;left:4766;top:5366;width:2821;height:2306;flip:y" o:regroupid="14"/>
                  <v:oval id="_x0000_s1621" style="position:absolute;left:4702;top:6231;width:143;height:139" fillcolor="black [3213]"/>
                  <v:oval id="_x0000_s1622" style="position:absolute;left:6939;top:4201;width:143;height:139" fillcolor="black [3213]"/>
                  <v:shape id="_x0000_s1623" type="#_x0000_t19" style="position:absolute;left:4766;top:4310;width:2234;height:1989;flip:y" coordsize="21600,21923" adj=",56136" path="wr-21600,,21600,43200,,,21598,21923nfewr-21600,,21600,43200,,,21598,21923l,21600nsxe">
                    <v:path o:connectlocs="0,0;21598,21923;0,21600"/>
                  </v:shape>
                  <v:oval id="_x0000_s1624" style="position:absolute;left:6269;top:5647;width:143;height:139" fillcolor="black [3213]"/>
                  <v:shape id="_x0000_s1625" type="#_x0000_t32" style="position:absolute;left:7000;top:4260;width:587;height:1;flip:x" o:connectortype="straight"/>
                  <v:shape id="_x0000_s1626" type="#_x0000_t32" style="position:absolute;left:4764;top:6299;width:0;height:1373;flip:y" o:connectortype="straight"/>
                  <v:shape id="_x0000_s1630" type="#_x0000_t32" style="position:absolute;left:7000;top:4060;width:587;height:0" o:connectortype="straight">
                    <v:stroke startarrow="open" endarrow="open"/>
                  </v:shape>
                </v:group>
                <v:shape id="_x0000_s1631" type="#_x0000_t202" style="position:absolute;left:6733;top:3650;width:1112;height:551;mso-width-relative:margin;mso-height-relative:margin" filled="f" stroked="f">
                  <v:textbox style="mso-next-textbox:#_x0000_s1631">
                    <w:txbxContent>
                      <w:p w:rsidR="00F7042D" w:rsidRPr="001A0B1C" w:rsidRDefault="00F7042D" w:rsidP="001A0B1C">
                        <w:pPr>
                          <w:rPr>
                            <w:b/>
                            <w:sz w:val="28"/>
                            <w:szCs w:val="28"/>
                            <w:vertAlign w:val="subscript"/>
                          </w:rPr>
                        </w:pPr>
                        <w:r>
                          <w:rPr>
                            <w:b/>
                            <w:sz w:val="28"/>
                            <w:szCs w:val="28"/>
                            <w:lang w:val="el-GR"/>
                          </w:rPr>
                          <w:t xml:space="preserve">   </w:t>
                        </w:r>
                        <w:r>
                          <w:rPr>
                            <w:b/>
                            <w:sz w:val="28"/>
                            <w:szCs w:val="28"/>
                          </w:rPr>
                          <w:t xml:space="preserve">  b</w:t>
                        </w:r>
                        <w:r>
                          <w:rPr>
                            <w:b/>
                            <w:sz w:val="28"/>
                            <w:szCs w:val="28"/>
                            <w:vertAlign w:val="subscript"/>
                          </w:rPr>
                          <w:t>2</w:t>
                        </w:r>
                      </w:p>
                    </w:txbxContent>
                  </v:textbox>
                </v:shape>
              </v:group>
            </v:group>
          </v:group>
        </w:pict>
      </w:r>
      <w:r>
        <w:rPr>
          <w:iCs/>
          <w:noProof/>
        </w:rPr>
        <w:pict>
          <v:shape id="_x0000_s1612" type="#_x0000_t202" style="position:absolute;left:0;text-align:left;margin-left:115.15pt;margin-top:225.7pt;width:55.6pt;height:27.55pt;z-index:251704320;mso-width-relative:margin;mso-height-relative:margin" o:regroupid="12" filled="f" stroked="f">
            <v:textbox style="mso-next-textbox:#_x0000_s1612">
              <w:txbxContent>
                <w:p w:rsidR="00F7042D" w:rsidRPr="00083EB7" w:rsidRDefault="00F7042D" w:rsidP="00CA2D6D">
                  <w:pPr>
                    <w:rPr>
                      <w:sz w:val="28"/>
                      <w:szCs w:val="28"/>
                    </w:rPr>
                  </w:pPr>
                  <w:r>
                    <w:rPr>
                      <w:b/>
                      <w:sz w:val="28"/>
                      <w:szCs w:val="28"/>
                    </w:rPr>
                    <w:t>(1)</w:t>
                  </w:r>
                </w:p>
              </w:txbxContent>
            </v:textbox>
          </v:shape>
        </w:pict>
      </w:r>
      <w:r w:rsidR="00416495">
        <w:rPr>
          <w:rStyle w:val="a9"/>
          <w:i w:val="0"/>
          <w:lang w:val="el-GR"/>
        </w:rPr>
        <w:t>Οι παραπάνω σχέσεις μπορούν εύκολα να γίνουν κατανοητές κοιτάζοντας το σχήμα 4.4.2 στο οποίο φαίνεται το περίγραμμα του κελύφους μαζί με το περίγραμμα της πλήμνης.</w:t>
      </w:r>
    </w:p>
    <w:p w:rsidR="00C400A5" w:rsidRPr="00961D23" w:rsidRDefault="00C400A5" w:rsidP="00605C42">
      <w:pPr>
        <w:tabs>
          <w:tab w:val="left" w:pos="1870"/>
        </w:tabs>
        <w:jc w:val="both"/>
        <w:rPr>
          <w:rStyle w:val="a9"/>
          <w:i w:val="0"/>
          <w:lang w:val="el-GR"/>
        </w:rPr>
      </w:pPr>
    </w:p>
    <w:p w:rsidR="00D10655" w:rsidRPr="00961D23" w:rsidRDefault="00D10655" w:rsidP="00605C42">
      <w:pPr>
        <w:tabs>
          <w:tab w:val="left" w:pos="1870"/>
        </w:tabs>
        <w:jc w:val="both"/>
        <w:rPr>
          <w:rStyle w:val="a9"/>
          <w:i w:val="0"/>
          <w:lang w:val="el-GR"/>
        </w:rPr>
      </w:pPr>
    </w:p>
    <w:p w:rsidR="00D10655" w:rsidRPr="00961D23" w:rsidRDefault="00D10655" w:rsidP="00605C42">
      <w:pPr>
        <w:tabs>
          <w:tab w:val="left" w:pos="1870"/>
        </w:tabs>
        <w:jc w:val="both"/>
        <w:rPr>
          <w:rStyle w:val="a9"/>
          <w:i w:val="0"/>
          <w:lang w:val="el-GR"/>
        </w:rPr>
      </w:pPr>
    </w:p>
    <w:p w:rsidR="00D10655" w:rsidRPr="00961D23" w:rsidRDefault="00D10655" w:rsidP="00605C42">
      <w:pPr>
        <w:tabs>
          <w:tab w:val="left" w:pos="1870"/>
        </w:tabs>
        <w:jc w:val="both"/>
        <w:rPr>
          <w:rStyle w:val="a9"/>
          <w:i w:val="0"/>
          <w:lang w:val="el-GR"/>
        </w:rPr>
      </w:pPr>
    </w:p>
    <w:p w:rsidR="00D10655" w:rsidRPr="00961D23" w:rsidRDefault="00D10655" w:rsidP="00605C42">
      <w:pPr>
        <w:tabs>
          <w:tab w:val="left" w:pos="1870"/>
        </w:tabs>
        <w:jc w:val="both"/>
        <w:rPr>
          <w:rStyle w:val="a9"/>
          <w:i w:val="0"/>
          <w:lang w:val="el-GR"/>
        </w:rPr>
      </w:pPr>
    </w:p>
    <w:p w:rsidR="00D10655" w:rsidRPr="00961D23" w:rsidRDefault="00D10655" w:rsidP="00605C42">
      <w:pPr>
        <w:tabs>
          <w:tab w:val="left" w:pos="1870"/>
        </w:tabs>
        <w:jc w:val="both"/>
        <w:rPr>
          <w:rStyle w:val="a9"/>
          <w:i w:val="0"/>
          <w:lang w:val="el-GR"/>
        </w:rPr>
      </w:pPr>
    </w:p>
    <w:p w:rsidR="00D10655" w:rsidRPr="00961D23" w:rsidRDefault="00D10655" w:rsidP="00605C42">
      <w:pPr>
        <w:tabs>
          <w:tab w:val="left" w:pos="1870"/>
        </w:tabs>
        <w:jc w:val="both"/>
        <w:rPr>
          <w:rStyle w:val="a9"/>
          <w:i w:val="0"/>
          <w:lang w:val="el-GR"/>
        </w:rPr>
      </w:pPr>
    </w:p>
    <w:p w:rsidR="00D10655" w:rsidRPr="00961D23" w:rsidRDefault="00D10655" w:rsidP="00605C42">
      <w:pPr>
        <w:tabs>
          <w:tab w:val="left" w:pos="1870"/>
        </w:tabs>
        <w:jc w:val="both"/>
        <w:rPr>
          <w:rStyle w:val="a9"/>
          <w:i w:val="0"/>
          <w:lang w:val="el-GR"/>
        </w:rPr>
      </w:pPr>
    </w:p>
    <w:p w:rsidR="00D10655" w:rsidRDefault="00D10655" w:rsidP="009C42F9">
      <w:pPr>
        <w:tabs>
          <w:tab w:val="left" w:pos="1870"/>
        </w:tabs>
        <w:jc w:val="center"/>
        <w:rPr>
          <w:rStyle w:val="af"/>
          <w:lang w:val="el-GR"/>
        </w:rPr>
      </w:pPr>
      <w:r>
        <w:rPr>
          <w:rStyle w:val="af"/>
          <w:b/>
          <w:lang w:val="el-GR"/>
        </w:rPr>
        <w:t xml:space="preserve">Σχήμα 4.4.2 : </w:t>
      </w:r>
      <w:r>
        <w:rPr>
          <w:rStyle w:val="af"/>
          <w:lang w:val="el-GR"/>
        </w:rPr>
        <w:t>Παρουσίαση περιγραμμάτων πλήμνης και κελύφους</w:t>
      </w:r>
      <w:r w:rsidR="009C42F9">
        <w:rPr>
          <w:rStyle w:val="af"/>
          <w:lang w:val="el-GR"/>
        </w:rPr>
        <w:t xml:space="preserve"> με τους ενδεικτικούς αριθμούς των θέσεων των σημείων ελέγχου κάθε καμπύλης.</w:t>
      </w:r>
    </w:p>
    <w:p w:rsidR="008401B3" w:rsidRDefault="00A90A21" w:rsidP="009C42F9">
      <w:pPr>
        <w:tabs>
          <w:tab w:val="left" w:pos="1870"/>
        </w:tabs>
        <w:jc w:val="both"/>
        <w:rPr>
          <w:rStyle w:val="a9"/>
          <w:i w:val="0"/>
          <w:lang w:val="el-GR"/>
        </w:rPr>
      </w:pPr>
      <w:r>
        <w:rPr>
          <w:rStyle w:val="a9"/>
          <w:i w:val="0"/>
          <w:lang w:val="el-GR"/>
        </w:rPr>
        <w:lastRenderedPageBreak/>
        <w:t xml:space="preserve">      </w:t>
      </w:r>
      <w:r w:rsidR="009C42F9">
        <w:rPr>
          <w:rStyle w:val="a9"/>
          <w:i w:val="0"/>
          <w:lang w:val="el-GR"/>
        </w:rPr>
        <w:t xml:space="preserve">Αφού καθοριστούν οι τιμές των συντεταγμένων των σημείων ελέγχου σειρά έχει η διαδικασία δημιουργίας της καμπύλης </w:t>
      </w:r>
      <w:r w:rsidR="009C42F9">
        <w:rPr>
          <w:rStyle w:val="a9"/>
          <w:i w:val="0"/>
        </w:rPr>
        <w:t>Spline</w:t>
      </w:r>
      <w:r w:rsidR="009C42F9" w:rsidRPr="009C42F9">
        <w:rPr>
          <w:rStyle w:val="a9"/>
          <w:i w:val="0"/>
          <w:lang w:val="el-GR"/>
        </w:rPr>
        <w:t xml:space="preserve"> </w:t>
      </w:r>
      <w:r w:rsidR="009C42F9">
        <w:rPr>
          <w:rStyle w:val="a9"/>
          <w:i w:val="0"/>
          <w:lang w:val="el-GR"/>
        </w:rPr>
        <w:t xml:space="preserve">η οποία ικανοποιεί τις παραπάνω εξισώσεις και παραδοχές. Η διαδικασία δημιουργίας της </w:t>
      </w:r>
      <w:r w:rsidR="009C42F9">
        <w:rPr>
          <w:rStyle w:val="a9"/>
          <w:i w:val="0"/>
        </w:rPr>
        <w:t>Spline</w:t>
      </w:r>
      <w:r w:rsidR="009C42F9" w:rsidRPr="009C42F9">
        <w:rPr>
          <w:rStyle w:val="a9"/>
          <w:i w:val="0"/>
          <w:lang w:val="el-GR"/>
        </w:rPr>
        <w:t xml:space="preserve"> </w:t>
      </w:r>
      <w:r w:rsidR="009C42F9">
        <w:rPr>
          <w:rStyle w:val="a9"/>
          <w:i w:val="0"/>
          <w:lang w:val="el-GR"/>
        </w:rPr>
        <w:t xml:space="preserve">θα εκτελέσει παρεμβολή για εκατό σημεία </w:t>
      </w:r>
      <w:r w:rsidR="009C42F9" w:rsidRPr="009C42F9">
        <w:rPr>
          <w:rStyle w:val="a9"/>
          <w:i w:val="0"/>
          <w:lang w:val="el-GR"/>
        </w:rPr>
        <w:t>“</w:t>
      </w:r>
      <w:r w:rsidR="009C42F9">
        <w:rPr>
          <w:rStyle w:val="a9"/>
        </w:rPr>
        <w:t>mpoints</w:t>
      </w:r>
      <w:r w:rsidR="009C42F9" w:rsidRPr="009C42F9">
        <w:rPr>
          <w:rStyle w:val="a9"/>
          <w:lang w:val="el-GR"/>
        </w:rPr>
        <w:t xml:space="preserve"> = 100 </w:t>
      </w:r>
      <w:r w:rsidR="009C42F9" w:rsidRPr="009C42F9">
        <w:rPr>
          <w:rStyle w:val="a9"/>
          <w:i w:val="0"/>
          <w:lang w:val="el-GR"/>
        </w:rPr>
        <w:t xml:space="preserve">” </w:t>
      </w:r>
      <w:r w:rsidR="009C42F9">
        <w:rPr>
          <w:rStyle w:val="a9"/>
          <w:i w:val="0"/>
          <w:lang w:val="el-GR"/>
        </w:rPr>
        <w:t>σε κάθε ένα από τους δύο άξονες και στην συνέχεια θα δημιουργήσει το γραφικό περιβάλλον αναπαράστασης της καμπύλης.</w:t>
      </w:r>
      <w:r w:rsidR="008401B3">
        <w:rPr>
          <w:rStyle w:val="a9"/>
          <w:i w:val="0"/>
          <w:lang w:val="el-GR"/>
        </w:rPr>
        <w:t xml:space="preserve"> Στην εικόνα 4.4.5 φαίνεται σε μορφή κώδικα η διαδικασία των αρχικών υπολογισμών και του ορισμού των τιμών των συντεταγμένων, ενώ στην εικόνα 4.4.6 φαίνεται ο τρόπος με τον οποίο γίνεται η δημιουργία της καμπύλης </w:t>
      </w:r>
      <w:r w:rsidR="008401B3">
        <w:rPr>
          <w:rStyle w:val="a9"/>
          <w:i w:val="0"/>
        </w:rPr>
        <w:t>Spline</w:t>
      </w:r>
      <w:r w:rsidR="008401B3">
        <w:rPr>
          <w:rStyle w:val="a9"/>
          <w:i w:val="0"/>
          <w:lang w:val="el-GR"/>
        </w:rPr>
        <w:t xml:space="preserve">. Τέλος στην εικόνα 4.4.7 διακρίνονται τα περιγράμματα πλήμνης και κελύφους και επιπλέον με κόκκινες κουκίδες διακρίνονται τα σημεία ελέγχου της καμπύλης </w:t>
      </w:r>
      <w:r w:rsidR="008401B3">
        <w:rPr>
          <w:rStyle w:val="a9"/>
          <w:i w:val="0"/>
        </w:rPr>
        <w:t>Spline</w:t>
      </w:r>
      <w:r w:rsidR="008401B3" w:rsidRPr="008401B3">
        <w:rPr>
          <w:rStyle w:val="a9"/>
          <w:i w:val="0"/>
          <w:lang w:val="el-GR"/>
        </w:rPr>
        <w:t>.</w:t>
      </w:r>
    </w:p>
    <w:p w:rsidR="00A36055" w:rsidRDefault="00A36055" w:rsidP="009C42F9">
      <w:pPr>
        <w:tabs>
          <w:tab w:val="left" w:pos="1870"/>
        </w:tabs>
        <w:jc w:val="both"/>
        <w:rPr>
          <w:rStyle w:val="a9"/>
          <w:i w:val="0"/>
        </w:rPr>
      </w:pPr>
      <w:r>
        <w:rPr>
          <w:iCs/>
          <w:noProof/>
        </w:rPr>
        <w:drawing>
          <wp:inline distT="0" distB="0" distL="0" distR="0">
            <wp:extent cx="5486400" cy="2228850"/>
            <wp:effectExtent l="19050" t="0" r="0" b="0"/>
            <wp:docPr id="36" name="35 - Εικόνα" descr="Εικόνα 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5.jpg"/>
                    <pic:cNvPicPr/>
                  </pic:nvPicPr>
                  <pic:blipFill>
                    <a:blip r:embed="rId40" cstate="print"/>
                    <a:stretch>
                      <a:fillRect/>
                    </a:stretch>
                  </pic:blipFill>
                  <pic:spPr>
                    <a:xfrm>
                      <a:off x="0" y="0"/>
                      <a:ext cx="5486400" cy="2228850"/>
                    </a:xfrm>
                    <a:prstGeom prst="rect">
                      <a:avLst/>
                    </a:prstGeom>
                  </pic:spPr>
                </pic:pic>
              </a:graphicData>
            </a:graphic>
          </wp:inline>
        </w:drawing>
      </w:r>
    </w:p>
    <w:p w:rsidR="00A36055" w:rsidRDefault="00A36055" w:rsidP="00A36055">
      <w:pPr>
        <w:tabs>
          <w:tab w:val="left" w:pos="1870"/>
        </w:tabs>
        <w:jc w:val="center"/>
        <w:rPr>
          <w:rStyle w:val="af"/>
          <w:lang w:val="el-GR"/>
        </w:rPr>
      </w:pPr>
      <w:r>
        <w:rPr>
          <w:rStyle w:val="af"/>
          <w:b/>
          <w:lang w:val="el-GR"/>
        </w:rPr>
        <w:t xml:space="preserve">Εικόνα 4.4.5 : </w:t>
      </w:r>
      <w:r>
        <w:rPr>
          <w:rStyle w:val="af"/>
          <w:lang w:val="el-GR"/>
        </w:rPr>
        <w:t xml:space="preserve">Αρχικοί υπολογισμοί και ορισμός των τιμών των συντεταγμένες των σημείων ελέγχου σε μορφή κώδικα της </w:t>
      </w:r>
      <w:r>
        <w:rPr>
          <w:rStyle w:val="af"/>
        </w:rPr>
        <w:t>Matlab</w:t>
      </w:r>
      <w:r w:rsidRPr="00A36055">
        <w:rPr>
          <w:rStyle w:val="af"/>
          <w:lang w:val="el-GR"/>
        </w:rPr>
        <w:t>.</w:t>
      </w:r>
    </w:p>
    <w:p w:rsidR="00A36055" w:rsidRDefault="00A36055" w:rsidP="00A36055">
      <w:pPr>
        <w:tabs>
          <w:tab w:val="left" w:pos="1870"/>
        </w:tabs>
        <w:jc w:val="center"/>
        <w:rPr>
          <w:rStyle w:val="af"/>
          <w:lang w:val="el-GR"/>
        </w:rPr>
      </w:pPr>
      <w:r>
        <w:rPr>
          <w:i/>
          <w:iCs/>
          <w:noProof/>
          <w:color w:val="808080" w:themeColor="text1" w:themeTint="7F"/>
        </w:rPr>
        <w:drawing>
          <wp:inline distT="0" distB="0" distL="0" distR="0">
            <wp:extent cx="5486400" cy="2146300"/>
            <wp:effectExtent l="19050" t="0" r="0" b="0"/>
            <wp:docPr id="37" name="36 - Εικόνα" descr="Εικόνα 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6.jpg"/>
                    <pic:cNvPicPr/>
                  </pic:nvPicPr>
                  <pic:blipFill>
                    <a:blip r:embed="rId41"/>
                    <a:stretch>
                      <a:fillRect/>
                    </a:stretch>
                  </pic:blipFill>
                  <pic:spPr>
                    <a:xfrm>
                      <a:off x="0" y="0"/>
                      <a:ext cx="5486400" cy="2146300"/>
                    </a:xfrm>
                    <a:prstGeom prst="rect">
                      <a:avLst/>
                    </a:prstGeom>
                  </pic:spPr>
                </pic:pic>
              </a:graphicData>
            </a:graphic>
          </wp:inline>
        </w:drawing>
      </w:r>
    </w:p>
    <w:p w:rsidR="00A36055" w:rsidRDefault="00A36055" w:rsidP="00A36055">
      <w:pPr>
        <w:tabs>
          <w:tab w:val="left" w:pos="1870"/>
        </w:tabs>
        <w:jc w:val="center"/>
        <w:rPr>
          <w:i/>
          <w:noProof/>
          <w:color w:val="808080" w:themeColor="text1" w:themeTint="7F"/>
          <w:lang w:val="el-GR"/>
        </w:rPr>
      </w:pPr>
      <w:r>
        <w:rPr>
          <w:rStyle w:val="af"/>
          <w:b/>
          <w:lang w:val="el-GR"/>
        </w:rPr>
        <w:t>Εικόνα 4.4.6 :</w:t>
      </w:r>
      <w:r w:rsidRPr="00A36055">
        <w:rPr>
          <w:rStyle w:val="af"/>
          <w:b/>
          <w:i w:val="0"/>
          <w:iCs w:val="0"/>
          <w:lang w:val="el-GR"/>
        </w:rPr>
        <w:t xml:space="preserve"> </w:t>
      </w:r>
      <w:r>
        <w:rPr>
          <w:i/>
          <w:noProof/>
          <w:color w:val="808080" w:themeColor="text1" w:themeTint="7F"/>
          <w:lang w:val="el-GR"/>
        </w:rPr>
        <w:t xml:space="preserve">Διαδικασία δημιουργίας και γραφικής αναπαράστασης της καμπύλης </w:t>
      </w:r>
      <w:r>
        <w:rPr>
          <w:i/>
          <w:noProof/>
          <w:color w:val="808080" w:themeColor="text1" w:themeTint="7F"/>
        </w:rPr>
        <w:t>Spline</w:t>
      </w:r>
      <w:r>
        <w:rPr>
          <w:i/>
          <w:noProof/>
          <w:color w:val="808080" w:themeColor="text1" w:themeTint="7F"/>
          <w:lang w:val="el-GR"/>
        </w:rPr>
        <w:t>.</w:t>
      </w:r>
    </w:p>
    <w:p w:rsidR="00A36055" w:rsidRDefault="00A36055" w:rsidP="00A36055">
      <w:pPr>
        <w:tabs>
          <w:tab w:val="left" w:pos="1870"/>
        </w:tabs>
        <w:jc w:val="center"/>
        <w:rPr>
          <w:rStyle w:val="af"/>
          <w:lang w:val="el-GR"/>
        </w:rPr>
      </w:pPr>
      <w:r>
        <w:rPr>
          <w:i/>
          <w:iCs/>
          <w:noProof/>
          <w:color w:val="808080" w:themeColor="text1" w:themeTint="7F"/>
        </w:rPr>
        <w:lastRenderedPageBreak/>
        <w:drawing>
          <wp:inline distT="0" distB="0" distL="0" distR="0">
            <wp:extent cx="3606800" cy="3195084"/>
            <wp:effectExtent l="19050" t="0" r="0" b="0"/>
            <wp:docPr id="40" name="39 - Εικόνα" descr="Εικόνα 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7.jpg"/>
                    <pic:cNvPicPr/>
                  </pic:nvPicPr>
                  <pic:blipFill>
                    <a:blip r:embed="rId42"/>
                    <a:stretch>
                      <a:fillRect/>
                    </a:stretch>
                  </pic:blipFill>
                  <pic:spPr>
                    <a:xfrm>
                      <a:off x="0" y="0"/>
                      <a:ext cx="3606800" cy="3195084"/>
                    </a:xfrm>
                    <a:prstGeom prst="rect">
                      <a:avLst/>
                    </a:prstGeom>
                  </pic:spPr>
                </pic:pic>
              </a:graphicData>
            </a:graphic>
          </wp:inline>
        </w:drawing>
      </w:r>
    </w:p>
    <w:p w:rsidR="00A36055" w:rsidRDefault="00A36055" w:rsidP="00A36055">
      <w:pPr>
        <w:tabs>
          <w:tab w:val="left" w:pos="1870"/>
        </w:tabs>
        <w:jc w:val="center"/>
        <w:rPr>
          <w:rStyle w:val="af"/>
          <w:lang w:val="el-GR"/>
        </w:rPr>
      </w:pPr>
      <w:r>
        <w:rPr>
          <w:rStyle w:val="af"/>
          <w:b/>
          <w:lang w:val="el-GR"/>
        </w:rPr>
        <w:t xml:space="preserve">Εικόνα 4.4.7 : </w:t>
      </w:r>
      <w:r>
        <w:rPr>
          <w:rStyle w:val="af"/>
          <w:lang w:val="el-GR"/>
        </w:rPr>
        <w:t>Παρουσίαση περιγραμμάτων πλήμνης και κελύφους. Με μπλε χρώμα φαίνεται το περίγραμμα του κελύφους και με τους κόκκινους μικρούς κύκλους διακρίνονται τα τρία σημεία ελέγχου της καμπύλης.</w:t>
      </w:r>
    </w:p>
    <w:p w:rsidR="009A3697" w:rsidRDefault="009A3697" w:rsidP="009A3697">
      <w:pPr>
        <w:pStyle w:val="2"/>
        <w:rPr>
          <w:rStyle w:val="af"/>
          <w:lang w:val="el-GR"/>
        </w:rPr>
      </w:pPr>
    </w:p>
    <w:p w:rsidR="009A3697" w:rsidRPr="008F0F74" w:rsidRDefault="009A3697" w:rsidP="009A3697">
      <w:pPr>
        <w:pStyle w:val="2"/>
        <w:rPr>
          <w:lang w:val="el-GR"/>
        </w:rPr>
      </w:pPr>
      <w:bookmarkStart w:id="25" w:name="_Toc72503865"/>
      <w:r>
        <w:rPr>
          <w:lang w:val="el-GR"/>
        </w:rPr>
        <w:t>4.5 Δημιουργία των σημείων με ίσες κατανεμημένες αποστάσεις (</w:t>
      </w:r>
      <w:r>
        <w:t>E</w:t>
      </w:r>
      <w:r w:rsidR="008F0F74">
        <w:t>venly</w:t>
      </w:r>
      <w:r w:rsidRPr="009A3697">
        <w:rPr>
          <w:lang w:val="el-GR"/>
        </w:rPr>
        <w:t xml:space="preserve"> </w:t>
      </w:r>
      <w:r>
        <w:t>Spaced</w:t>
      </w:r>
      <w:r w:rsidRPr="009A3697">
        <w:rPr>
          <w:lang w:val="el-GR"/>
        </w:rPr>
        <w:t xml:space="preserve"> </w:t>
      </w:r>
      <w:r>
        <w:t>Points</w:t>
      </w:r>
      <w:r>
        <w:rPr>
          <w:lang w:val="el-GR"/>
        </w:rPr>
        <w:t>) και</w:t>
      </w:r>
      <w:r w:rsidRPr="009A3697">
        <w:rPr>
          <w:lang w:val="el-GR"/>
        </w:rPr>
        <w:t xml:space="preserve"> </w:t>
      </w:r>
      <w:r>
        <w:rPr>
          <w:lang w:val="el-GR"/>
        </w:rPr>
        <w:t xml:space="preserve">των </w:t>
      </w:r>
      <w:r>
        <w:t>quasi</w:t>
      </w:r>
      <w:r w:rsidRPr="009A3697">
        <w:rPr>
          <w:lang w:val="el-GR"/>
        </w:rPr>
        <w:t>-</w:t>
      </w:r>
      <w:r>
        <w:t>normal</w:t>
      </w:r>
      <w:r w:rsidRPr="009A3697">
        <w:rPr>
          <w:lang w:val="el-GR"/>
        </w:rPr>
        <w:t>.</w:t>
      </w:r>
      <w:bookmarkEnd w:id="25"/>
    </w:p>
    <w:p w:rsidR="009A3697" w:rsidRPr="008F0F74" w:rsidRDefault="009A3697" w:rsidP="009A3697">
      <w:pPr>
        <w:pStyle w:val="2"/>
        <w:rPr>
          <w:lang w:val="el-GR"/>
        </w:rPr>
      </w:pPr>
      <w:r>
        <w:rPr>
          <w:lang w:val="el-GR"/>
        </w:rPr>
        <w:t xml:space="preserve"> </w:t>
      </w:r>
    </w:p>
    <w:p w:rsidR="008F0F74" w:rsidRPr="00B46E94" w:rsidRDefault="00DF306C" w:rsidP="00DF306C">
      <w:pPr>
        <w:jc w:val="both"/>
        <w:rPr>
          <w:lang w:val="el-GR"/>
        </w:rPr>
      </w:pPr>
      <w:r>
        <w:rPr>
          <w:lang w:val="el-GR"/>
        </w:rPr>
        <w:t xml:space="preserve">      Όπως αναφέρεται και στο 2</w:t>
      </w:r>
      <w:r w:rsidRPr="00DF306C">
        <w:rPr>
          <w:vertAlign w:val="superscript"/>
          <w:lang w:val="el-GR"/>
        </w:rPr>
        <w:t>ο</w:t>
      </w:r>
      <w:r>
        <w:rPr>
          <w:lang w:val="el-GR"/>
        </w:rPr>
        <w:t xml:space="preserve"> κεφάλαιο το επόμενο βήμα μετά την δημιουργία των περιγραμμάτων πλήμνης και κελύφους (</w:t>
      </w:r>
      <w:r>
        <w:rPr>
          <w:i/>
        </w:rPr>
        <w:t>Hub</w:t>
      </w:r>
      <w:r w:rsidRPr="00DF306C">
        <w:rPr>
          <w:i/>
          <w:lang w:val="el-GR"/>
        </w:rPr>
        <w:t xml:space="preserve"> &amp; </w:t>
      </w:r>
      <w:r>
        <w:rPr>
          <w:i/>
        </w:rPr>
        <w:t>Shroud</w:t>
      </w:r>
      <w:r w:rsidRPr="00DF306C">
        <w:rPr>
          <w:i/>
          <w:lang w:val="el-GR"/>
        </w:rPr>
        <w:t xml:space="preserve"> </w:t>
      </w:r>
      <w:r>
        <w:rPr>
          <w:i/>
        </w:rPr>
        <w:t>Contours</w:t>
      </w:r>
      <w:r>
        <w:rPr>
          <w:lang w:val="el-GR"/>
        </w:rPr>
        <w:t>)</w:t>
      </w:r>
      <w:r w:rsidRPr="00DF306C">
        <w:rPr>
          <w:lang w:val="el-GR"/>
        </w:rPr>
        <w:t xml:space="preserve"> </w:t>
      </w:r>
      <w:r>
        <w:rPr>
          <w:lang w:val="el-GR"/>
        </w:rPr>
        <w:t xml:space="preserve">ακολουθεί η δημιουργία των σημείων σε ίσες κατανεμημένες αποστάσεις μεταξύ τους κατά μήκος των περιγραμμάτων. Η διαδικασία χωρίζεται σε δύο στάδια. Το πρώτο στάδιο αφορά την εύρεση των σημείων αυτών κατά μήκος του περιγράμματος του κελύφους, ενώ το δεύτερο και απλούστερο στάδιο την εύρεση των σημείων κατά μήκος του περιγράμματος της πλήμνης. </w:t>
      </w:r>
      <w:r w:rsidR="00B46E94">
        <w:rPr>
          <w:lang w:val="el-GR"/>
        </w:rPr>
        <w:t xml:space="preserve">Και τα </w:t>
      </w:r>
      <w:r>
        <w:rPr>
          <w:lang w:val="el-GR"/>
        </w:rPr>
        <w:t xml:space="preserve">δύο στάδια απαιτούν </w:t>
      </w:r>
      <w:r w:rsidR="00B46E94">
        <w:rPr>
          <w:lang w:val="el-GR"/>
        </w:rPr>
        <w:t xml:space="preserve">αρχικά </w:t>
      </w:r>
      <w:r>
        <w:rPr>
          <w:lang w:val="el-GR"/>
        </w:rPr>
        <w:t xml:space="preserve">τον ορισμό του αριθμού των σημείων σε ίσες </w:t>
      </w:r>
      <w:r w:rsidRPr="00DF306C">
        <w:rPr>
          <w:lang w:val="el-GR"/>
        </w:rPr>
        <w:t>“</w:t>
      </w:r>
      <w:r>
        <w:rPr>
          <w:i/>
        </w:rPr>
        <w:t>Ne</w:t>
      </w:r>
      <w:r w:rsidRPr="00DF306C">
        <w:rPr>
          <w:lang w:val="el-GR"/>
        </w:rPr>
        <w:t>”</w:t>
      </w:r>
      <w:r>
        <w:rPr>
          <w:lang w:val="el-GR"/>
        </w:rPr>
        <w:t xml:space="preserve"> και μη </w:t>
      </w:r>
      <w:r w:rsidRPr="00DF306C">
        <w:rPr>
          <w:lang w:val="el-GR"/>
        </w:rPr>
        <w:t>“</w:t>
      </w:r>
      <w:r>
        <w:rPr>
          <w:i/>
        </w:rPr>
        <w:t>N</w:t>
      </w:r>
      <w:r w:rsidRPr="00DF306C">
        <w:rPr>
          <w:lang w:val="el-GR"/>
        </w:rPr>
        <w:t xml:space="preserve">” </w:t>
      </w:r>
      <w:r>
        <w:rPr>
          <w:lang w:val="el-GR"/>
        </w:rPr>
        <w:t>κατανεμημένες αποστάσεις. Στην συγκεκριμένη διατριβή αυτοί οι αριθμοί έχουν τιμές ίσες με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DF306C" w:rsidRPr="00691A9C" w:rsidTr="00261E6C">
        <w:trPr>
          <w:trHeight w:val="441"/>
        </w:trPr>
        <w:tc>
          <w:tcPr>
            <w:tcW w:w="4928" w:type="dxa"/>
          </w:tcPr>
          <w:p w:rsidR="00DF306C" w:rsidRPr="00691A9C" w:rsidRDefault="00DF306C" w:rsidP="00DF587F">
            <w:pPr>
              <w:jc w:val="both"/>
              <w:rPr>
                <w:i/>
                <w:sz w:val="24"/>
                <w:szCs w:val="24"/>
              </w:rPr>
            </w:pPr>
            <m:oMathPara>
              <m:oMathParaPr>
                <m:jc m:val="right"/>
              </m:oMathParaPr>
              <m:oMath>
                <m:r>
                  <w:rPr>
                    <w:rFonts w:ascii="Cambria Math" w:hAnsi="Cambria Math"/>
                    <w:sz w:val="24"/>
                    <w:szCs w:val="24"/>
                  </w:rPr>
                  <m:t>N= 8</m:t>
                </m:r>
              </m:oMath>
            </m:oMathPara>
          </w:p>
        </w:tc>
        <w:tc>
          <w:tcPr>
            <w:tcW w:w="3928" w:type="dxa"/>
          </w:tcPr>
          <w:p w:rsidR="00DF306C" w:rsidRPr="00691A9C" w:rsidRDefault="00DF306C" w:rsidP="00DF306C">
            <w:pPr>
              <w:jc w:val="both"/>
              <w:rPr>
                <w:sz w:val="24"/>
                <w:szCs w:val="24"/>
                <w:lang w:val="el-GR"/>
              </w:rPr>
            </w:pPr>
          </w:p>
        </w:tc>
      </w:tr>
      <w:tr w:rsidR="00DF587F" w:rsidRPr="00691A9C" w:rsidTr="00261E6C">
        <w:trPr>
          <w:trHeight w:val="299"/>
        </w:trPr>
        <w:tc>
          <w:tcPr>
            <w:tcW w:w="4928" w:type="dxa"/>
          </w:tcPr>
          <w:p w:rsidR="00DF587F" w:rsidRPr="00691A9C" w:rsidRDefault="00DC1C75" w:rsidP="00DF587F">
            <w:pPr>
              <w:jc w:val="both"/>
              <w:rPr>
                <w:rFonts w:ascii="Calibri" w:eastAsia="Times New Roman" w:hAnsi="Calibri" w:cs="Times New Roman"/>
                <w:i/>
                <w:sz w:val="24"/>
                <w:szCs w:val="24"/>
                <w:lang w:val="el-GR"/>
              </w:rPr>
            </w:pPr>
            <m:oMathPara>
              <m:oMathParaPr>
                <m:jc m:val="right"/>
              </m:oMathParaPr>
              <m:oMath>
                <m:sSub>
                  <m:sSubPr>
                    <m:ctrlPr>
                      <w:rPr>
                        <w:rFonts w:ascii="Cambria Math" w:eastAsia="Times New Roman" w:hAnsi="Cambria Math" w:cs="Times New Roman"/>
                        <w:i/>
                        <w:sz w:val="24"/>
                        <w:szCs w:val="24"/>
                      </w:rPr>
                    </m:ctrlPr>
                  </m:sSubPr>
                  <m:e>
                    <m:r>
                      <w:rPr>
                        <w:rFonts w:ascii="Cambria Math" w:eastAsia="Times New Roman" w:hAnsi="Cambria Math" w:cs="Times New Roman"/>
                        <w:sz w:val="24"/>
                        <w:szCs w:val="24"/>
                      </w:rPr>
                      <m:t>N</m:t>
                    </m:r>
                  </m:e>
                  <m:sub>
                    <m:r>
                      <w:rPr>
                        <w:rFonts w:ascii="Cambria Math" w:eastAsia="Times New Roman" w:hAnsi="Cambria Math" w:cs="Times New Roman"/>
                        <w:sz w:val="24"/>
                        <w:szCs w:val="24"/>
                      </w:rPr>
                      <m:t>e</m:t>
                    </m:r>
                  </m:sub>
                </m:sSub>
                <m:r>
                  <w:rPr>
                    <w:rFonts w:ascii="Cambria Math" w:eastAsia="Times New Roman" w:hAnsi="Cambria Math" w:cs="Times New Roman"/>
                    <w:sz w:val="24"/>
                    <w:szCs w:val="24"/>
                  </w:rPr>
                  <m:t>=12</m:t>
                </m:r>
              </m:oMath>
            </m:oMathPara>
          </w:p>
        </w:tc>
        <w:tc>
          <w:tcPr>
            <w:tcW w:w="3928" w:type="dxa"/>
          </w:tcPr>
          <w:p w:rsidR="00DF587F" w:rsidRPr="00691A9C" w:rsidRDefault="00DF587F" w:rsidP="00DF306C">
            <w:pPr>
              <w:jc w:val="both"/>
              <w:rPr>
                <w:sz w:val="24"/>
                <w:szCs w:val="24"/>
                <w:lang w:val="el-GR"/>
              </w:rPr>
            </w:pPr>
          </w:p>
        </w:tc>
      </w:tr>
    </w:tbl>
    <w:p w:rsidR="008F0F74" w:rsidRDefault="008F0F74" w:rsidP="00DF306C">
      <w:pPr>
        <w:jc w:val="both"/>
        <w:rPr>
          <w:lang w:val="el-GR"/>
        </w:rPr>
      </w:pPr>
    </w:p>
    <w:p w:rsidR="008F0F74" w:rsidRDefault="008F0F74" w:rsidP="00DF306C">
      <w:pPr>
        <w:jc w:val="both"/>
        <w:rPr>
          <w:lang w:val="el-GR"/>
        </w:rPr>
      </w:pPr>
      <w:r>
        <w:rPr>
          <w:lang w:val="el-GR"/>
        </w:rPr>
        <w:lastRenderedPageBreak/>
        <w:t xml:space="preserve">Για την διεκπεραίωση του πρώτου σταδίου ο κώδικας καλεί συνάρτηση η οποία ονομάζεται </w:t>
      </w:r>
      <w:r w:rsidRPr="008F0F74">
        <w:rPr>
          <w:lang w:val="el-GR"/>
        </w:rPr>
        <w:t>“</w:t>
      </w:r>
      <w:r>
        <w:rPr>
          <w:i/>
        </w:rPr>
        <w:t>Evenly</w:t>
      </w:r>
      <w:r w:rsidRPr="008F0F74">
        <w:rPr>
          <w:i/>
          <w:lang w:val="el-GR"/>
        </w:rPr>
        <w:t>_</w:t>
      </w:r>
      <w:r>
        <w:rPr>
          <w:i/>
        </w:rPr>
        <w:t>Spaced</w:t>
      </w:r>
      <w:r w:rsidRPr="008F0F74">
        <w:rPr>
          <w:i/>
          <w:lang w:val="el-GR"/>
        </w:rPr>
        <w:t>_</w:t>
      </w:r>
      <w:r>
        <w:rPr>
          <w:i/>
        </w:rPr>
        <w:t>Points</w:t>
      </w:r>
      <w:r w:rsidRPr="008F0F74">
        <w:rPr>
          <w:lang w:val="el-GR"/>
        </w:rPr>
        <w:t>”.</w:t>
      </w:r>
      <w:r>
        <w:rPr>
          <w:lang w:val="el-GR"/>
        </w:rPr>
        <w:t xml:space="preserve"> Η συγκεκριμένη συνάρτηση παίρνει σαν ορίσματα τις εξής μεταβλητές :</w:t>
      </w:r>
    </w:p>
    <w:p w:rsidR="008F0F74" w:rsidRDefault="008F0F74" w:rsidP="008F0F74">
      <w:pPr>
        <w:pStyle w:val="af0"/>
        <w:numPr>
          <w:ilvl w:val="0"/>
          <w:numId w:val="16"/>
        </w:numPr>
        <w:jc w:val="both"/>
        <w:rPr>
          <w:lang w:val="el-GR"/>
        </w:rPr>
      </w:pPr>
      <w:r>
        <w:rPr>
          <w:lang w:val="el-GR"/>
        </w:rPr>
        <w:t>Τις συντεταγμένες (</w:t>
      </w:r>
      <w:r>
        <w:t>X</w:t>
      </w:r>
      <w:r w:rsidRPr="008F0F74">
        <w:rPr>
          <w:lang w:val="el-GR"/>
        </w:rPr>
        <w:t>,</w:t>
      </w:r>
      <w:r>
        <w:t>Y</w:t>
      </w:r>
      <w:r>
        <w:rPr>
          <w:lang w:val="el-GR"/>
        </w:rPr>
        <w:t>)</w:t>
      </w:r>
      <w:r w:rsidRPr="008F0F74">
        <w:rPr>
          <w:lang w:val="el-GR"/>
        </w:rPr>
        <w:t xml:space="preserve"> </w:t>
      </w:r>
      <w:r>
        <w:rPr>
          <w:lang w:val="el-GR"/>
        </w:rPr>
        <w:t xml:space="preserve">των σημείων που συντελούν την καμπύλη </w:t>
      </w:r>
      <w:r>
        <w:t>Spline</w:t>
      </w:r>
      <w:r w:rsidRPr="008F0F74">
        <w:rPr>
          <w:lang w:val="el-GR"/>
        </w:rPr>
        <w:t xml:space="preserve"> </w:t>
      </w:r>
      <w:r>
        <w:rPr>
          <w:lang w:val="el-GR"/>
        </w:rPr>
        <w:t>του περιγράμματος του κελύφους.</w:t>
      </w:r>
    </w:p>
    <w:p w:rsidR="008F0F74" w:rsidRDefault="008F0F74" w:rsidP="008F0F74">
      <w:pPr>
        <w:pStyle w:val="af0"/>
        <w:numPr>
          <w:ilvl w:val="0"/>
          <w:numId w:val="16"/>
        </w:numPr>
        <w:jc w:val="both"/>
        <w:rPr>
          <w:lang w:val="el-GR"/>
        </w:rPr>
      </w:pPr>
      <w:r>
        <w:rPr>
          <w:lang w:val="el-GR"/>
        </w:rPr>
        <w:t xml:space="preserve">Τις συντεταγμένες του τελευταίου σημείου του περιγράμματος του κελύφους, οι οποίες είναι σε μορφή πίνακα με όνομα </w:t>
      </w:r>
      <w:r w:rsidRPr="008F0F74">
        <w:rPr>
          <w:lang w:val="el-GR"/>
        </w:rPr>
        <w:t>“</w:t>
      </w:r>
      <w:r>
        <w:rPr>
          <w:i/>
        </w:rPr>
        <w:t>UB</w:t>
      </w:r>
      <w:r w:rsidRPr="008F0F74">
        <w:rPr>
          <w:i/>
          <w:vertAlign w:val="subscript"/>
          <w:lang w:val="el-GR"/>
        </w:rPr>
        <w:t>1</w:t>
      </w:r>
      <w:r w:rsidRPr="008F0F74">
        <w:rPr>
          <w:lang w:val="el-GR"/>
        </w:rPr>
        <w:t>”.</w:t>
      </w:r>
    </w:p>
    <w:p w:rsidR="008F0F74" w:rsidRDefault="008F0F74" w:rsidP="008F0F74">
      <w:pPr>
        <w:pStyle w:val="af0"/>
        <w:numPr>
          <w:ilvl w:val="0"/>
          <w:numId w:val="16"/>
        </w:numPr>
        <w:jc w:val="both"/>
        <w:rPr>
          <w:lang w:val="el-GR"/>
        </w:rPr>
      </w:pPr>
      <w:r>
        <w:rPr>
          <w:lang w:val="el-GR"/>
        </w:rPr>
        <w:t xml:space="preserve">Την ακτίνα του κυκλικού τόξου της καμπύλης της πλήμνης </w:t>
      </w:r>
      <w:r w:rsidRPr="008F0F74">
        <w:rPr>
          <w:lang w:val="el-GR"/>
        </w:rPr>
        <w:t>“</w:t>
      </w:r>
      <w:r>
        <w:rPr>
          <w:i/>
        </w:rPr>
        <w:t>R</w:t>
      </w:r>
      <w:r>
        <w:rPr>
          <w:i/>
          <w:vertAlign w:val="subscript"/>
        </w:rPr>
        <w:t>c</w:t>
      </w:r>
      <w:r w:rsidRPr="008F0F74">
        <w:rPr>
          <w:lang w:val="el-GR"/>
        </w:rPr>
        <w:t>”</w:t>
      </w:r>
      <w:r>
        <w:rPr>
          <w:lang w:val="el-GR"/>
        </w:rPr>
        <w:t>.</w:t>
      </w:r>
    </w:p>
    <w:p w:rsidR="008F0F74" w:rsidRDefault="008F0F74" w:rsidP="008F0F74">
      <w:pPr>
        <w:pStyle w:val="af0"/>
        <w:numPr>
          <w:ilvl w:val="0"/>
          <w:numId w:val="16"/>
        </w:numPr>
        <w:jc w:val="both"/>
        <w:rPr>
          <w:lang w:val="el-GR"/>
        </w:rPr>
      </w:pPr>
      <w:r>
        <w:rPr>
          <w:lang w:val="el-GR"/>
        </w:rPr>
        <w:t xml:space="preserve">Τους αριθμούς των ίσων ως προς την απόσταση κατανεμημένων σημείων </w:t>
      </w:r>
      <w:r w:rsidRPr="008F0F74">
        <w:rPr>
          <w:lang w:val="el-GR"/>
        </w:rPr>
        <w:t>“</w:t>
      </w:r>
      <w:r>
        <w:rPr>
          <w:i/>
        </w:rPr>
        <w:t>Ne</w:t>
      </w:r>
      <w:r w:rsidRPr="008F0F74">
        <w:rPr>
          <w:lang w:val="el-GR"/>
        </w:rPr>
        <w:t>”</w:t>
      </w:r>
      <w:r>
        <w:rPr>
          <w:lang w:val="el-GR"/>
        </w:rPr>
        <w:t xml:space="preserve">καθώς και τον αριθμό των σημείων τα οποία δεν είναι σε ίσες κατανεμημένες αποστάσεις </w:t>
      </w:r>
      <w:r w:rsidRPr="008F0F74">
        <w:rPr>
          <w:lang w:val="el-GR"/>
        </w:rPr>
        <w:t>“</w:t>
      </w:r>
      <w:r>
        <w:rPr>
          <w:i/>
        </w:rPr>
        <w:t>N</w:t>
      </w:r>
      <w:r w:rsidRPr="008F0F74">
        <w:rPr>
          <w:lang w:val="el-GR"/>
        </w:rPr>
        <w:t>”.</w:t>
      </w:r>
    </w:p>
    <w:p w:rsidR="0096274C" w:rsidRDefault="0096274C" w:rsidP="008F0F74">
      <w:pPr>
        <w:pStyle w:val="af0"/>
        <w:numPr>
          <w:ilvl w:val="0"/>
          <w:numId w:val="16"/>
        </w:numPr>
        <w:jc w:val="both"/>
        <w:rPr>
          <w:lang w:val="el-GR"/>
        </w:rPr>
      </w:pPr>
      <w:r>
        <w:rPr>
          <w:lang w:val="el-GR"/>
        </w:rPr>
        <w:t>Τις συντεταγμένες όλων των σημείων ελέγχου των περιγραμμάτων.</w:t>
      </w:r>
    </w:p>
    <w:p w:rsidR="0096274C" w:rsidRDefault="0096274C" w:rsidP="008F0F74">
      <w:pPr>
        <w:pStyle w:val="af0"/>
        <w:numPr>
          <w:ilvl w:val="0"/>
          <w:numId w:val="16"/>
        </w:numPr>
        <w:jc w:val="both"/>
        <w:rPr>
          <w:lang w:val="el-GR"/>
        </w:rPr>
      </w:pPr>
      <w:r>
        <w:rPr>
          <w:lang w:val="el-GR"/>
        </w:rPr>
        <w:t xml:space="preserve">Το μήκος του ευθύγραμμου τμήματος στο τέλος του κυκλικού τόξου του περιγράμματος της πλήμνης </w:t>
      </w:r>
      <w:r w:rsidRPr="0096274C">
        <w:rPr>
          <w:lang w:val="el-GR"/>
        </w:rPr>
        <w:t>“</w:t>
      </w:r>
      <w:r>
        <w:rPr>
          <w:i/>
        </w:rPr>
        <w:t>L</w:t>
      </w:r>
      <w:r w:rsidRPr="0096274C">
        <w:rPr>
          <w:i/>
          <w:vertAlign w:val="subscript"/>
          <w:lang w:val="el-GR"/>
        </w:rPr>
        <w:t>2</w:t>
      </w:r>
      <w:r w:rsidRPr="0096274C">
        <w:rPr>
          <w:lang w:val="el-GR"/>
        </w:rPr>
        <w:t>”</w:t>
      </w:r>
      <w:r>
        <w:rPr>
          <w:lang w:val="el-GR"/>
        </w:rPr>
        <w:t xml:space="preserve">. </w:t>
      </w:r>
    </w:p>
    <w:p w:rsidR="0096274C" w:rsidRPr="008F0F74" w:rsidRDefault="0096274C" w:rsidP="008F0F74">
      <w:pPr>
        <w:pStyle w:val="af0"/>
        <w:numPr>
          <w:ilvl w:val="0"/>
          <w:numId w:val="16"/>
        </w:numPr>
        <w:jc w:val="both"/>
        <w:rPr>
          <w:lang w:val="el-GR"/>
        </w:rPr>
      </w:pPr>
      <w:r>
        <w:rPr>
          <w:lang w:val="el-GR"/>
        </w:rPr>
        <w:t xml:space="preserve">Το συνολικό μήκος του περιγράμματος της πλήμνης </w:t>
      </w:r>
      <w:r w:rsidRPr="0096274C">
        <w:rPr>
          <w:lang w:val="el-GR"/>
        </w:rPr>
        <w:t>“</w:t>
      </w:r>
      <w:r>
        <w:rPr>
          <w:i/>
        </w:rPr>
        <w:t>Circle</w:t>
      </w:r>
      <w:r>
        <w:rPr>
          <w:i/>
          <w:lang w:val="el-GR"/>
        </w:rPr>
        <w:t>_</w:t>
      </w:r>
      <w:r>
        <w:rPr>
          <w:i/>
        </w:rPr>
        <w:t>hub</w:t>
      </w:r>
      <w:r w:rsidRPr="0096274C">
        <w:rPr>
          <w:i/>
          <w:lang w:val="el-GR"/>
        </w:rPr>
        <w:t>_</w:t>
      </w:r>
      <w:r>
        <w:rPr>
          <w:i/>
        </w:rPr>
        <w:t>L</w:t>
      </w:r>
      <w:r w:rsidRPr="0096274C">
        <w:rPr>
          <w:lang w:val="el-GR"/>
        </w:rPr>
        <w:t>”.</w:t>
      </w:r>
    </w:p>
    <w:p w:rsidR="00990C65" w:rsidRDefault="00990C65" w:rsidP="0096274C">
      <w:pPr>
        <w:jc w:val="both"/>
        <w:rPr>
          <w:lang w:val="el-GR"/>
        </w:rPr>
      </w:pPr>
    </w:p>
    <w:p w:rsidR="0096274C" w:rsidRDefault="0096274C" w:rsidP="0096274C">
      <w:pPr>
        <w:jc w:val="both"/>
        <w:rPr>
          <w:lang w:val="el-GR"/>
        </w:rPr>
      </w:pPr>
      <w:r w:rsidRPr="0096274C">
        <w:rPr>
          <w:lang w:val="el-GR"/>
        </w:rPr>
        <w:t>Ενώ η συνάρτηση επιστρέφει στο κυρίως πρόγραμμα τα εξής στοιχεία :</w:t>
      </w:r>
    </w:p>
    <w:p w:rsidR="009036A6" w:rsidRPr="009036A6" w:rsidRDefault="0096274C" w:rsidP="0096274C">
      <w:pPr>
        <w:pStyle w:val="af0"/>
        <w:numPr>
          <w:ilvl w:val="0"/>
          <w:numId w:val="17"/>
        </w:numPr>
        <w:jc w:val="both"/>
        <w:rPr>
          <w:lang w:val="el-GR"/>
        </w:rPr>
      </w:pPr>
      <w:r>
        <w:rPr>
          <w:lang w:val="el-GR"/>
        </w:rPr>
        <w:t xml:space="preserve">Τις συντεταγμένες των σημείων που είναι κατανεμημένα σε άνισες αποστάσεις μεταξύ </w:t>
      </w:r>
      <w:r w:rsidR="009036A6">
        <w:rPr>
          <w:lang w:val="el-GR"/>
        </w:rPr>
        <w:t>τους (</w:t>
      </w:r>
      <w:r w:rsidR="009036A6">
        <w:rPr>
          <w:i/>
        </w:rPr>
        <w:t>Unevenly</w:t>
      </w:r>
      <w:r w:rsidR="009036A6" w:rsidRPr="009036A6">
        <w:rPr>
          <w:i/>
          <w:lang w:val="el-GR"/>
        </w:rPr>
        <w:t xml:space="preserve"> </w:t>
      </w:r>
      <w:r w:rsidR="009036A6">
        <w:rPr>
          <w:i/>
        </w:rPr>
        <w:t>Spaced</w:t>
      </w:r>
      <w:r w:rsidR="009036A6" w:rsidRPr="009036A6">
        <w:rPr>
          <w:i/>
          <w:lang w:val="el-GR"/>
        </w:rPr>
        <w:t xml:space="preserve"> </w:t>
      </w:r>
      <w:r w:rsidR="009036A6">
        <w:rPr>
          <w:i/>
        </w:rPr>
        <w:t>Points</w:t>
      </w:r>
      <w:r w:rsidR="009036A6">
        <w:rPr>
          <w:lang w:val="el-GR"/>
        </w:rPr>
        <w:t xml:space="preserve">), οι οποίες συμβολίζονται ως </w:t>
      </w:r>
      <w:r w:rsidR="009036A6" w:rsidRPr="009036A6">
        <w:rPr>
          <w:lang w:val="el-GR"/>
        </w:rPr>
        <w:t>“</w:t>
      </w:r>
      <w:r w:rsidR="009036A6">
        <w:rPr>
          <w:i/>
        </w:rPr>
        <w:t>r</w:t>
      </w:r>
      <w:r w:rsidR="009036A6">
        <w:rPr>
          <w:i/>
          <w:vertAlign w:val="subscript"/>
        </w:rPr>
        <w:t>x</w:t>
      </w:r>
      <w:r w:rsidR="009036A6" w:rsidRPr="009036A6">
        <w:rPr>
          <w:i/>
          <w:lang w:val="el-GR"/>
        </w:rPr>
        <w:t xml:space="preserve"> &amp; </w:t>
      </w:r>
      <w:r w:rsidR="009036A6">
        <w:rPr>
          <w:i/>
        </w:rPr>
        <w:t>r</w:t>
      </w:r>
      <w:r w:rsidR="009036A6">
        <w:rPr>
          <w:i/>
          <w:vertAlign w:val="subscript"/>
        </w:rPr>
        <w:t>y</w:t>
      </w:r>
      <w:r w:rsidR="009036A6" w:rsidRPr="009036A6">
        <w:rPr>
          <w:lang w:val="el-GR"/>
        </w:rPr>
        <w:t>”.</w:t>
      </w:r>
    </w:p>
    <w:p w:rsidR="0096274C" w:rsidRDefault="009036A6" w:rsidP="0096274C">
      <w:pPr>
        <w:pStyle w:val="af0"/>
        <w:numPr>
          <w:ilvl w:val="0"/>
          <w:numId w:val="17"/>
        </w:numPr>
        <w:jc w:val="both"/>
        <w:rPr>
          <w:lang w:val="el-GR"/>
        </w:rPr>
      </w:pPr>
      <w:r>
        <w:rPr>
          <w:lang w:val="el-GR"/>
        </w:rPr>
        <w:t>Τις συντεταγμένες των σημείων που είναι τοποθετημένα σε ίσες αποστάσεις μεταξύ τους (</w:t>
      </w:r>
      <w:r>
        <w:rPr>
          <w:i/>
        </w:rPr>
        <w:t>Evenly</w:t>
      </w:r>
      <w:r w:rsidRPr="009036A6">
        <w:rPr>
          <w:i/>
          <w:lang w:val="el-GR"/>
        </w:rPr>
        <w:t xml:space="preserve"> </w:t>
      </w:r>
      <w:r>
        <w:rPr>
          <w:i/>
        </w:rPr>
        <w:t>Spaces</w:t>
      </w:r>
      <w:r w:rsidRPr="009036A6">
        <w:rPr>
          <w:i/>
          <w:lang w:val="el-GR"/>
        </w:rPr>
        <w:t xml:space="preserve"> </w:t>
      </w:r>
      <w:r>
        <w:rPr>
          <w:i/>
        </w:rPr>
        <w:t>Points</w:t>
      </w:r>
      <w:r>
        <w:rPr>
          <w:lang w:val="el-GR"/>
        </w:rPr>
        <w:t>)</w:t>
      </w:r>
      <w:r w:rsidRPr="009036A6">
        <w:rPr>
          <w:lang w:val="el-GR"/>
        </w:rPr>
        <w:t xml:space="preserve">. </w:t>
      </w:r>
      <w:r>
        <w:rPr>
          <w:lang w:val="el-GR"/>
        </w:rPr>
        <w:t>Οι συγκεκριμένες μεταβλητές έχουν διαφορετική ονομασία για την πλήμνη (</w:t>
      </w:r>
      <w:r>
        <w:rPr>
          <w:i/>
        </w:rPr>
        <w:t>Hub</w:t>
      </w:r>
      <w:r>
        <w:rPr>
          <w:lang w:val="el-GR"/>
        </w:rPr>
        <w:t>) και διαφορετική για το κέλυφος (</w:t>
      </w:r>
      <w:r>
        <w:rPr>
          <w:i/>
        </w:rPr>
        <w:t>Shroud</w:t>
      </w:r>
      <w:r>
        <w:rPr>
          <w:lang w:val="el-GR"/>
        </w:rPr>
        <w:t>)</w:t>
      </w:r>
      <w:r w:rsidRPr="009036A6">
        <w:rPr>
          <w:lang w:val="el-GR"/>
        </w:rPr>
        <w:t xml:space="preserve"> </w:t>
      </w:r>
      <w:r>
        <w:rPr>
          <w:lang w:val="el-GR"/>
        </w:rPr>
        <w:t>οι οποίες είναι (</w:t>
      </w:r>
      <w:r>
        <w:rPr>
          <w:i/>
        </w:rPr>
        <w:t>equalxhub</w:t>
      </w:r>
      <w:r w:rsidRPr="009036A6">
        <w:rPr>
          <w:i/>
          <w:lang w:val="el-GR"/>
        </w:rPr>
        <w:t>,</w:t>
      </w:r>
      <w:r>
        <w:rPr>
          <w:i/>
        </w:rPr>
        <w:t>equalyhub</w:t>
      </w:r>
      <w:r>
        <w:rPr>
          <w:lang w:val="el-GR"/>
        </w:rPr>
        <w:t>)</w:t>
      </w:r>
      <w:r w:rsidRPr="009036A6">
        <w:rPr>
          <w:lang w:val="el-GR"/>
        </w:rPr>
        <w:t xml:space="preserve"> </w:t>
      </w:r>
      <w:r>
        <w:rPr>
          <w:lang w:val="el-GR"/>
        </w:rPr>
        <w:t>και (</w:t>
      </w:r>
      <w:r>
        <w:rPr>
          <w:i/>
        </w:rPr>
        <w:t>equalxshroud</w:t>
      </w:r>
      <w:r w:rsidRPr="009036A6">
        <w:rPr>
          <w:i/>
          <w:lang w:val="el-GR"/>
        </w:rPr>
        <w:t>,</w:t>
      </w:r>
      <w:r>
        <w:rPr>
          <w:i/>
        </w:rPr>
        <w:t>equalyshroud</w:t>
      </w:r>
      <w:r>
        <w:rPr>
          <w:lang w:val="el-GR"/>
        </w:rPr>
        <w:t>) αντίστοιχα.</w:t>
      </w:r>
    </w:p>
    <w:p w:rsidR="009036A6" w:rsidRDefault="009036A6" w:rsidP="0096274C">
      <w:pPr>
        <w:pStyle w:val="af0"/>
        <w:numPr>
          <w:ilvl w:val="0"/>
          <w:numId w:val="17"/>
        </w:numPr>
        <w:jc w:val="both"/>
        <w:rPr>
          <w:lang w:val="el-GR"/>
        </w:rPr>
      </w:pPr>
      <w:r>
        <w:rPr>
          <w:lang w:val="el-GR"/>
        </w:rPr>
        <w:t xml:space="preserve">Τις συντεταγμένες των σημείων τα οποία είναι τοποθετημένα σε ίσες αποστάσεις μεταξύ τους και ταυτόχρονα βρίσκονται επάνω στο ευθύγραμμο τμήμα στο τέλος του περιγράμματος της πλήμνης. Τα εν λόγω σημεία επιστρέφονται στο πρόγραμμα σε μορφή πίνακα με ονομασία </w:t>
      </w:r>
      <w:r w:rsidRPr="009036A6">
        <w:rPr>
          <w:lang w:val="el-GR"/>
        </w:rPr>
        <w:t>“</w:t>
      </w:r>
      <w:r>
        <w:rPr>
          <w:i/>
        </w:rPr>
        <w:t>L</w:t>
      </w:r>
      <w:r w:rsidRPr="009036A6">
        <w:rPr>
          <w:i/>
          <w:lang w:val="el-GR"/>
        </w:rPr>
        <w:t>_</w:t>
      </w:r>
      <w:r>
        <w:rPr>
          <w:i/>
        </w:rPr>
        <w:t>y</w:t>
      </w:r>
      <w:r w:rsidRPr="009036A6">
        <w:rPr>
          <w:lang w:val="el-GR"/>
        </w:rPr>
        <w:t>”</w:t>
      </w:r>
      <w:r>
        <w:rPr>
          <w:lang w:val="el-GR"/>
        </w:rPr>
        <w:t>.</w:t>
      </w:r>
    </w:p>
    <w:p w:rsidR="001C3A5F" w:rsidRDefault="009036A6" w:rsidP="0096274C">
      <w:pPr>
        <w:pStyle w:val="af0"/>
        <w:numPr>
          <w:ilvl w:val="0"/>
          <w:numId w:val="17"/>
        </w:numPr>
        <w:jc w:val="both"/>
        <w:rPr>
          <w:lang w:val="el-GR"/>
        </w:rPr>
      </w:pPr>
      <w:r>
        <w:rPr>
          <w:lang w:val="el-GR"/>
        </w:rPr>
        <w:t xml:space="preserve">Τον αριθμό των σημείων τα οποία βρίσκονται στο ευθύγραμμο τμήμα του περιγράμματος της πλήμνης. Η μεταβλητή αυτή συμβολίζεται ως </w:t>
      </w:r>
      <w:r>
        <w:t>“</w:t>
      </w:r>
      <w:r>
        <w:rPr>
          <w:i/>
        </w:rPr>
        <w:t>nlp</w:t>
      </w:r>
      <w:r>
        <w:t>”.</w:t>
      </w:r>
    </w:p>
    <w:p w:rsidR="004A02E0" w:rsidRPr="00AF4C47" w:rsidRDefault="004A02E0" w:rsidP="00432099">
      <w:pPr>
        <w:jc w:val="both"/>
        <w:rPr>
          <w:lang w:val="el-GR"/>
        </w:rPr>
      </w:pPr>
      <w:r>
        <w:rPr>
          <w:lang w:val="el-GR"/>
        </w:rPr>
        <w:t xml:space="preserve">Η συνάρτηση αρχικά θα ασχοληθεί με την δημιουργία των σημείων σε ίσες αποστάσεις κατά μήκος τη καμπύλης του περιγράμματος  του  κελύφους. Όμως για να εκπονηθεί η παραπάνω διαδικασία προηγείται η κατανομή σημείων σε άνισες αποστάσεις μεταξύ τους. Ο τρόπος με τον οποίο θα πραγματοποιηθεί αυτή η διαδικασία είναι ο εξής. </w:t>
      </w:r>
      <w:r>
        <w:rPr>
          <w:lang w:val="el-GR"/>
        </w:rPr>
        <w:lastRenderedPageBreak/>
        <w:t xml:space="preserve">Αρχικά θα πρέπει να υπολογιστεί το μήκος της καμπύλης </w:t>
      </w:r>
      <w:r>
        <w:t>Spline</w:t>
      </w:r>
      <w:r>
        <w:rPr>
          <w:lang w:val="el-GR"/>
        </w:rPr>
        <w:t xml:space="preserve"> του κελύφους</w:t>
      </w:r>
      <w:r w:rsidR="00453E6D">
        <w:rPr>
          <w:lang w:val="el-GR"/>
        </w:rPr>
        <w:t xml:space="preserve"> μέσω των σημείων που είναι σε </w:t>
      </w:r>
      <w:r w:rsidR="00162B48">
        <w:rPr>
          <w:lang w:val="el-GR"/>
        </w:rPr>
        <w:t>τυχαία κατανομή κατά μήκος της καμπύλης</w:t>
      </w:r>
      <w:r w:rsidR="00453E6D">
        <w:rPr>
          <w:lang w:val="el-GR"/>
        </w:rPr>
        <w:t>. Βρίσκοντας τις συντεταγμένες των σημείων αυτών στην συνέχεια δημιουργώντας τρίγωνα μεταξύ δύο σημείων κάθε φορά μέσω τριγωνομετρικών σχέσεων μπορεί να προσεγγιστεί το μήκος της καμπύλης</w:t>
      </w:r>
      <w:r w:rsidR="00AF4C47">
        <w:rPr>
          <w:lang w:val="el-GR"/>
        </w:rPr>
        <w:t xml:space="preserve"> </w:t>
      </w:r>
      <w:r w:rsidR="00AF4C47" w:rsidRPr="00AF4C47">
        <w:rPr>
          <w:lang w:val="el-GR"/>
        </w:rPr>
        <w:t>“</w:t>
      </w:r>
      <w:r w:rsidR="00AF4C47">
        <w:rPr>
          <w:i/>
        </w:rPr>
        <w:t>Lshroud</w:t>
      </w:r>
      <w:r w:rsidR="00AF4C47" w:rsidRPr="00AF4C47">
        <w:rPr>
          <w:i/>
          <w:lang w:val="el-GR"/>
        </w:rPr>
        <w:t xml:space="preserve"> </w:t>
      </w:r>
      <w:r w:rsidR="00AF4C47" w:rsidRPr="00AF4C47">
        <w:rPr>
          <w:lang w:val="el-GR"/>
        </w:rPr>
        <w:t>”</w:t>
      </w:r>
      <w:r w:rsidR="00453E6D">
        <w:rPr>
          <w:lang w:val="el-GR"/>
        </w:rPr>
        <w:t>. Για παράδειγμα, έστω ότι επιλ</w:t>
      </w:r>
      <w:r w:rsidR="00162B48">
        <w:rPr>
          <w:lang w:val="el-GR"/>
        </w:rPr>
        <w:t xml:space="preserve">έγεται ο αριθμός των σημείων αυτών </w:t>
      </w:r>
      <w:r w:rsidR="00453E6D" w:rsidRPr="00453E6D">
        <w:rPr>
          <w:lang w:val="el-GR"/>
        </w:rPr>
        <w:t>“</w:t>
      </w:r>
      <w:r w:rsidR="00453E6D">
        <w:rPr>
          <w:i/>
        </w:rPr>
        <w:t>N</w:t>
      </w:r>
      <w:r w:rsidR="00453E6D" w:rsidRPr="00453E6D">
        <w:rPr>
          <w:i/>
          <w:lang w:val="el-GR"/>
        </w:rPr>
        <w:t>_</w:t>
      </w:r>
      <w:r w:rsidR="00453E6D" w:rsidRPr="00453E6D">
        <w:rPr>
          <w:lang w:val="el-GR"/>
        </w:rPr>
        <w:t>”</w:t>
      </w:r>
      <w:r w:rsidR="00162B48">
        <w:rPr>
          <w:lang w:val="el-GR"/>
        </w:rPr>
        <w:t xml:space="preserve"> </w:t>
      </w:r>
      <w:r w:rsidR="00453E6D">
        <w:rPr>
          <w:lang w:val="el-GR"/>
        </w:rPr>
        <w:t>να είναι ίσος με έξι</w:t>
      </w:r>
      <w:r w:rsidR="00453E6D" w:rsidRPr="00453E6D">
        <w:rPr>
          <w:lang w:val="el-GR"/>
        </w:rPr>
        <w:t xml:space="preserve"> (</w:t>
      </w:r>
      <w:r w:rsidR="00453E6D">
        <w:rPr>
          <w:i/>
        </w:rPr>
        <w:t>N</w:t>
      </w:r>
      <w:r w:rsidR="00162B48">
        <w:rPr>
          <w:i/>
          <w:lang w:val="el-GR"/>
        </w:rPr>
        <w:t>_</w:t>
      </w:r>
      <w:r w:rsidR="00453E6D" w:rsidRPr="00453E6D">
        <w:rPr>
          <w:i/>
          <w:lang w:val="el-GR"/>
        </w:rPr>
        <w:t>= 6</w:t>
      </w:r>
      <w:r w:rsidR="00453E6D" w:rsidRPr="00453E6D">
        <w:rPr>
          <w:lang w:val="el-GR"/>
        </w:rPr>
        <w:t>)</w:t>
      </w:r>
      <w:r w:rsidR="00453E6D">
        <w:rPr>
          <w:lang w:val="el-GR"/>
        </w:rPr>
        <w:t xml:space="preserve"> .</w:t>
      </w:r>
      <w:r w:rsidR="00453E6D" w:rsidRPr="00453E6D">
        <w:rPr>
          <w:lang w:val="el-GR"/>
        </w:rPr>
        <w:t xml:space="preserve"> </w:t>
      </w:r>
      <w:r w:rsidR="00453E6D">
        <w:rPr>
          <w:lang w:val="el-GR"/>
        </w:rPr>
        <w:t xml:space="preserve">Στο σχήμα 4.5.1 φαίνεται γραφικά η ιδεολογία πίσω από την προσέγγιση του μήκους της καμπύλης </w:t>
      </w:r>
      <w:r w:rsidR="00453E6D">
        <w:t>Spline</w:t>
      </w:r>
      <w:r w:rsidR="00453E6D" w:rsidRPr="00453E6D">
        <w:rPr>
          <w:lang w:val="el-GR"/>
        </w:rPr>
        <w:t>.</w:t>
      </w:r>
      <w:r w:rsidR="00AF4C47">
        <w:rPr>
          <w:lang w:val="el-GR"/>
        </w:rPr>
        <w:t xml:space="preserve"> Πρέπει να σημειωθεί ότι στο στάδιο υπολογισμού του μήκους της καμπύλης του περιγράμματος του κελύφους έχουν ήδη βρεθεί οι τιμές των συντεταγμένων των σημείων.</w:t>
      </w:r>
    </w:p>
    <w:p w:rsidR="00453E6D" w:rsidRDefault="00453E6D" w:rsidP="00432099">
      <w:pPr>
        <w:jc w:val="both"/>
        <w:rPr>
          <w:lang w:val="el-GR"/>
        </w:rPr>
      </w:pPr>
    </w:p>
    <w:p w:rsidR="00453E6D" w:rsidRDefault="00DC1C75" w:rsidP="00432099">
      <w:pPr>
        <w:jc w:val="both"/>
        <w:rPr>
          <w:lang w:val="el-GR"/>
        </w:rPr>
      </w:pPr>
      <w:r>
        <w:rPr>
          <w:noProof/>
        </w:rPr>
        <w:pict>
          <v:group id="_x0000_s1954" style="position:absolute;left:0;text-align:left;margin-left:14.65pt;margin-top:9pt;width:403.35pt;height:223.7pt;z-index:251943936" coordorigin="2093,5389" coordsize="8067,4474">
            <v:group id="_x0000_s1661" style="position:absolute;left:2093;top:5389;width:8067;height:4474" coordorigin="2710,7074" coordsize="8067,4474">
              <v:oval id="_x0000_s1643" style="position:absolute;left:7787;top:8119;width:143;height:143" fillcolor="black [3213]"/>
              <v:group id="_x0000_s1660" style="position:absolute;left:2710;top:7074;width:8067;height:4474" coordorigin="2710,7074" coordsize="8067,4474">
                <v:shape id="_x0000_s1649" type="#_x0000_t32" style="position:absolute;left:7865;top:8197;width:0;height:1118" o:connectortype="straight" strokecolor="red" strokeweight="1.5pt"/>
                <v:group id="_x0000_s1659" style="position:absolute;left:2710;top:7074;width:8067;height:4474" coordorigin="2710,7074" coordsize="8067,4474">
                  <v:shape id="_x0000_s1638" type="#_x0000_t19" style="position:absolute;left:3866;top:7144;width:4408;height:2515;flip:y"/>
                  <v:shape id="_x0000_s1639" type="#_x0000_t32" style="position:absolute;left:3866;top:9658;width:2;height:1218" o:connectortype="straight">
                    <v:stroke dashstyle="dash"/>
                  </v:shape>
                  <v:shape id="_x0000_s1640" type="#_x0000_t32" style="position:absolute;left:8274;top:7144;width:709;height:0" o:connectortype="straight">
                    <v:stroke dashstyle="dash"/>
                  </v:shape>
                  <v:oval id="_x0000_s1641" style="position:absolute;left:3789;top:9591;width:143;height:143" fillcolor="black [3213]"/>
                  <v:oval id="_x0000_s1642" style="position:absolute;left:4416;top:9591;width:143;height:143" fillcolor="black [3213]"/>
                  <v:oval id="_x0000_s1644" style="position:absolute;left:8051;top:7752;width:143;height:143" fillcolor="black [3213]"/>
                  <v:oval id="_x0000_s1645" style="position:absolute;left:8194;top:7074;width:143;height:143" fillcolor="black [3213]"/>
                  <v:oval id="_x0000_s1646" style="position:absolute;left:5956;top:9259;width:143;height:143" fillcolor="black [3213]"/>
                  <v:shape id="_x0000_s1648" type="#_x0000_t32" style="position:absolute;left:6037;top:8197;width:1828;height:1118;flip:y" o:connectortype="straight" strokecolor="red" strokeweight="1.5pt"/>
                  <v:shape id="_x0000_s1650" type="#_x0000_t32" style="position:absolute;left:6037;top:9315;width:1828;height:0" o:connectortype="straight" strokecolor="red" strokeweight="1.5pt"/>
                  <v:shape id="_x0000_s1651" type="#_x0000_t32" style="position:absolute;left:3135;top:10330;width:0;height:676;flip:y" o:connectortype="straight">
                    <v:stroke endarrow="block"/>
                  </v:shape>
                  <v:shape id="_x0000_s1653" type="#_x0000_t32" style="position:absolute;left:3135;top:11006;width:654;height:0" o:connectortype="straight">
                    <v:stroke endarrow="block"/>
                  </v:shape>
                  <v:shape id="_x0000_s1654" type="#_x0000_t202" style="position:absolute;left:3522;top:11006;width:704;height:542;mso-width-relative:margin;mso-height-relative:margin" filled="f" stroked="f">
                    <v:textbox style="mso-next-textbox:#_x0000_s1654">
                      <w:txbxContent>
                        <w:p w:rsidR="00F7042D" w:rsidRPr="00AF4C47" w:rsidRDefault="00F7042D">
                          <w:pPr>
                            <w:rPr>
                              <w:b/>
                              <w:sz w:val="28"/>
                              <w:szCs w:val="28"/>
                            </w:rPr>
                          </w:pPr>
                          <w:r w:rsidRPr="00AF4C47">
                            <w:rPr>
                              <w:b/>
                              <w:sz w:val="28"/>
                              <w:szCs w:val="28"/>
                            </w:rPr>
                            <w:t>x</w:t>
                          </w:r>
                        </w:p>
                      </w:txbxContent>
                    </v:textbox>
                  </v:shape>
                  <v:shape id="_x0000_s1655" type="#_x0000_t202" style="position:absolute;left:2710;top:10169;width:704;height:542;mso-width-relative:margin;mso-height-relative:margin" filled="f" stroked="f">
                    <v:textbox style="mso-next-textbox:#_x0000_s1655">
                      <w:txbxContent>
                        <w:p w:rsidR="00F7042D" w:rsidRPr="00AF4C47" w:rsidRDefault="00F7042D" w:rsidP="00AF4C47">
                          <w:pPr>
                            <w:rPr>
                              <w:b/>
                              <w:sz w:val="28"/>
                              <w:szCs w:val="28"/>
                            </w:rPr>
                          </w:pPr>
                          <w:r>
                            <w:rPr>
                              <w:b/>
                              <w:sz w:val="28"/>
                              <w:szCs w:val="28"/>
                            </w:rPr>
                            <w:t>y</w:t>
                          </w:r>
                        </w:p>
                      </w:txbxContent>
                    </v:textbox>
                  </v:shape>
                  <v:shape id="_x0000_s1656" type="#_x0000_t202" style="position:absolute;left:7787;top:8485;width:2990;height:542;mso-width-relative:margin;mso-height-relative:margin" filled="f" stroked="f">
                    <v:textbox style="mso-next-textbox:#_x0000_s1656">
                      <w:txbxContent>
                        <w:p w:rsidR="00F7042D" w:rsidRPr="00AF4C47" w:rsidRDefault="00F7042D" w:rsidP="00AF4C47">
                          <w:pPr>
                            <w:rPr>
                              <w:b/>
                              <w:sz w:val="28"/>
                              <w:szCs w:val="28"/>
                            </w:rPr>
                          </w:pPr>
                          <w:r>
                            <w:rPr>
                              <w:b/>
                              <w:sz w:val="28"/>
                              <w:szCs w:val="28"/>
                              <w:lang w:val="el-GR"/>
                            </w:rPr>
                            <w:t>Δ</w:t>
                          </w:r>
                          <w:r>
                            <w:rPr>
                              <w:b/>
                              <w:sz w:val="28"/>
                              <w:szCs w:val="28"/>
                            </w:rPr>
                            <w:t xml:space="preserve">y = y(i) – y(i-1) </w:t>
                          </w:r>
                        </w:p>
                      </w:txbxContent>
                    </v:textbox>
                  </v:shape>
                  <v:shape id="_x0000_s1657" type="#_x0000_t202" style="position:absolute;left:5956;top:9315;width:2990;height:542;mso-width-relative:margin;mso-height-relative:margin" filled="f" stroked="f">
                    <v:textbox style="mso-next-textbox:#_x0000_s1657">
                      <w:txbxContent>
                        <w:p w:rsidR="00F7042D" w:rsidRPr="00AF4C47" w:rsidRDefault="00F7042D" w:rsidP="00AF4C47">
                          <w:pPr>
                            <w:rPr>
                              <w:b/>
                              <w:sz w:val="28"/>
                              <w:szCs w:val="28"/>
                            </w:rPr>
                          </w:pPr>
                          <w:r>
                            <w:rPr>
                              <w:b/>
                              <w:sz w:val="28"/>
                              <w:szCs w:val="28"/>
                              <w:lang w:val="el-GR"/>
                            </w:rPr>
                            <w:t>Δ</w:t>
                          </w:r>
                          <w:r>
                            <w:rPr>
                              <w:b/>
                              <w:sz w:val="28"/>
                              <w:szCs w:val="28"/>
                            </w:rPr>
                            <w:t xml:space="preserve">x = x(i) – x(i-1) </w:t>
                          </w:r>
                        </w:p>
                      </w:txbxContent>
                    </v:textbox>
                  </v:shape>
                </v:group>
                <v:shape id="_x0000_s1658" type="#_x0000_t202" style="position:absolute;left:5347;top:8262;width:2990;height:542;mso-width-relative:margin;mso-height-relative:margin" filled="f" stroked="f">
                  <v:textbox style="mso-next-textbox:#_x0000_s1658">
                    <w:txbxContent>
                      <w:p w:rsidR="00F7042D" w:rsidRPr="00AF4C47" w:rsidRDefault="00F7042D" w:rsidP="00AF4C47">
                        <w:pPr>
                          <w:rPr>
                            <w:b/>
                            <w:sz w:val="28"/>
                            <w:szCs w:val="28"/>
                          </w:rPr>
                        </w:pPr>
                        <w:r>
                          <w:rPr>
                            <w:b/>
                            <w:sz w:val="28"/>
                            <w:szCs w:val="28"/>
                            <w:lang w:val="el-GR"/>
                          </w:rPr>
                          <w:t>Υποτείνουσα</w:t>
                        </w:r>
                        <w:r>
                          <w:rPr>
                            <w:b/>
                            <w:sz w:val="28"/>
                            <w:szCs w:val="28"/>
                          </w:rPr>
                          <w:t xml:space="preserve"> </w:t>
                        </w:r>
                      </w:p>
                    </w:txbxContent>
                  </v:textbox>
                </v:shape>
              </v:group>
            </v:group>
            <v:shape id="_x0000_s1952" type="#_x0000_t19" style="position:absolute;left:5890;top:7342;width:183;height:281" coordsize="27687,26128" adj="-6970915,793023,6087" path="wr-15513,,27687,43200,,875,27207,26128nfewr-15513,,27687,43200,,875,27207,26128l6087,21600nsxe" strokeweight="1pt">
              <v:stroke startarrow="classic" endarrow="classic"/>
              <v:path o:connectlocs="0,875;27207,26128;6087,21600"/>
            </v:shape>
            <v:shape id="_x0000_s1953" type="#_x0000_t202" style="position:absolute;left:6007;top:7226;width:888;height:454;mso-width-relative:margin;mso-height-relative:margin" filled="f" stroked="f">
              <v:textbox>
                <w:txbxContent>
                  <w:p w:rsidR="00F7042D" w:rsidRPr="005E40AE" w:rsidRDefault="00F7042D">
                    <w:pPr>
                      <w:rPr>
                        <w:b/>
                        <w:i/>
                        <w:sz w:val="18"/>
                        <w:szCs w:val="18"/>
                        <w:vertAlign w:val="subscript"/>
                      </w:rPr>
                    </w:pPr>
                    <w:r w:rsidRPr="005E40AE">
                      <w:rPr>
                        <w:b/>
                        <w:i/>
                        <w:sz w:val="18"/>
                        <w:szCs w:val="18"/>
                        <w:lang w:val="el-GR"/>
                      </w:rPr>
                      <w:t>Φ</w:t>
                    </w:r>
                    <w:r w:rsidRPr="005E40AE">
                      <w:rPr>
                        <w:b/>
                        <w:i/>
                        <w:sz w:val="18"/>
                        <w:szCs w:val="18"/>
                        <w:vertAlign w:val="subscript"/>
                      </w:rPr>
                      <w:t>coord</w:t>
                    </w:r>
                  </w:p>
                </w:txbxContent>
              </v:textbox>
            </v:shape>
          </v:group>
        </w:pict>
      </w:r>
    </w:p>
    <w:p w:rsidR="00453E6D" w:rsidRPr="00453E6D" w:rsidRDefault="00453E6D" w:rsidP="00432099">
      <w:pPr>
        <w:jc w:val="both"/>
        <w:rPr>
          <w:lang w:val="el-GR"/>
        </w:rPr>
      </w:pPr>
    </w:p>
    <w:p w:rsidR="004A02E0" w:rsidRDefault="004A02E0" w:rsidP="00432099">
      <w:pPr>
        <w:jc w:val="both"/>
        <w:rPr>
          <w:lang w:val="el-GR"/>
        </w:rPr>
      </w:pPr>
    </w:p>
    <w:p w:rsidR="004A02E0" w:rsidRDefault="004A02E0" w:rsidP="00432099">
      <w:pPr>
        <w:jc w:val="both"/>
        <w:rPr>
          <w:lang w:val="el-GR"/>
        </w:rPr>
      </w:pPr>
    </w:p>
    <w:p w:rsidR="009036A6" w:rsidRDefault="009036A6" w:rsidP="001C3A5F">
      <w:pPr>
        <w:jc w:val="both"/>
        <w:rPr>
          <w:lang w:val="el-GR"/>
        </w:rPr>
      </w:pPr>
    </w:p>
    <w:p w:rsidR="00691A9C" w:rsidRDefault="00691A9C" w:rsidP="001C3A5F">
      <w:pPr>
        <w:jc w:val="both"/>
        <w:rPr>
          <w:lang w:val="el-GR"/>
        </w:rPr>
      </w:pPr>
    </w:p>
    <w:p w:rsidR="00691A9C" w:rsidRDefault="00691A9C" w:rsidP="001C3A5F">
      <w:pPr>
        <w:jc w:val="both"/>
        <w:rPr>
          <w:lang w:val="el-GR"/>
        </w:rPr>
      </w:pPr>
    </w:p>
    <w:p w:rsidR="00691A9C" w:rsidRDefault="00691A9C" w:rsidP="001C3A5F">
      <w:pPr>
        <w:jc w:val="both"/>
        <w:rPr>
          <w:lang w:val="el-GR"/>
        </w:rPr>
      </w:pPr>
    </w:p>
    <w:p w:rsidR="00691A9C" w:rsidRDefault="00691A9C" w:rsidP="001C3A5F">
      <w:pPr>
        <w:jc w:val="both"/>
        <w:rPr>
          <w:lang w:val="el-GR"/>
        </w:rPr>
      </w:pPr>
    </w:p>
    <w:p w:rsidR="00691A9C" w:rsidRDefault="00691A9C" w:rsidP="00691A9C">
      <w:pPr>
        <w:jc w:val="center"/>
        <w:rPr>
          <w:rStyle w:val="af"/>
          <w:lang w:val="el-GR"/>
        </w:rPr>
      </w:pPr>
      <w:r>
        <w:rPr>
          <w:rStyle w:val="af"/>
          <w:b/>
          <w:lang w:val="el-GR"/>
        </w:rPr>
        <w:t xml:space="preserve">Σχήμα 4.5.1 : </w:t>
      </w:r>
      <w:r w:rsidRPr="00691A9C">
        <w:rPr>
          <w:rStyle w:val="af"/>
          <w:lang w:val="el-GR"/>
        </w:rPr>
        <w:t>Παρουσίαση παραδείγματος</w:t>
      </w:r>
      <w:r>
        <w:rPr>
          <w:rStyle w:val="af"/>
          <w:lang w:val="el-GR"/>
        </w:rPr>
        <w:t xml:space="preserve"> του τρόπου</w:t>
      </w:r>
      <w:r w:rsidRPr="00691A9C">
        <w:rPr>
          <w:rStyle w:val="af"/>
          <w:lang w:val="el-GR"/>
        </w:rPr>
        <w:t xml:space="preserve"> προσέγγισης του</w:t>
      </w:r>
      <w:r>
        <w:rPr>
          <w:rStyle w:val="af"/>
          <w:lang w:val="el-GR"/>
        </w:rPr>
        <w:t xml:space="preserve"> </w:t>
      </w:r>
      <w:r w:rsidRPr="00691A9C">
        <w:rPr>
          <w:rStyle w:val="af"/>
          <w:lang w:val="el-GR"/>
        </w:rPr>
        <w:t>συνολικού μήκους</w:t>
      </w:r>
      <w:r>
        <w:rPr>
          <w:rStyle w:val="af"/>
          <w:lang w:val="el-GR"/>
        </w:rPr>
        <w:t xml:space="preserve"> της καμπύλης </w:t>
      </w:r>
      <w:r>
        <w:rPr>
          <w:rStyle w:val="af"/>
        </w:rPr>
        <w:t>Spline</w:t>
      </w:r>
      <w:r w:rsidRPr="00691A9C">
        <w:rPr>
          <w:rStyle w:val="af"/>
          <w:lang w:val="el-GR"/>
        </w:rPr>
        <w:t xml:space="preserve"> </w:t>
      </w:r>
      <w:r>
        <w:rPr>
          <w:rStyle w:val="af"/>
          <w:lang w:val="el-GR"/>
        </w:rPr>
        <w:t>του περιγράμματος του κελύφους.</w:t>
      </w:r>
      <w:r w:rsidR="002B68B7">
        <w:rPr>
          <w:rStyle w:val="af"/>
          <w:lang w:val="el-GR"/>
        </w:rPr>
        <w:t xml:space="preserve"> Με κόκκινο χρώμα διακρίνεται το τρίγωνο το οποίο δημιουργείται </w:t>
      </w:r>
      <w:r w:rsidR="00162B48">
        <w:rPr>
          <w:rStyle w:val="af"/>
          <w:lang w:val="el-GR"/>
        </w:rPr>
        <w:t>μεταξύ δύο σημείων του ίδιου περιγράμματος</w:t>
      </w:r>
      <w:r w:rsidR="005E40AE">
        <w:rPr>
          <w:rStyle w:val="af"/>
          <w:lang w:val="el-GR"/>
        </w:rPr>
        <w:t xml:space="preserve"> ενώ επίσης διακρίνεται και η γωνία κλίσης της υποτείνουσας </w:t>
      </w:r>
      <w:r w:rsidR="005E40AE" w:rsidRPr="005E40AE">
        <w:rPr>
          <w:rStyle w:val="af"/>
          <w:lang w:val="el-GR"/>
        </w:rPr>
        <w:t>“</w:t>
      </w:r>
      <w:r w:rsidR="005E40AE">
        <w:rPr>
          <w:rStyle w:val="af"/>
          <w:lang w:val="el-GR"/>
        </w:rPr>
        <w:t>Φ</w:t>
      </w:r>
      <w:r w:rsidR="005E40AE">
        <w:rPr>
          <w:rStyle w:val="af"/>
          <w:vertAlign w:val="subscript"/>
        </w:rPr>
        <w:t>coord</w:t>
      </w:r>
      <w:r w:rsidR="005E40AE" w:rsidRPr="005E40AE">
        <w:rPr>
          <w:rStyle w:val="af"/>
          <w:lang w:val="el-GR"/>
        </w:rPr>
        <w:t>”</w:t>
      </w:r>
      <w:r w:rsidR="00162B48">
        <w:rPr>
          <w:rStyle w:val="af"/>
          <w:lang w:val="el-GR"/>
        </w:rPr>
        <w:t>.</w:t>
      </w:r>
    </w:p>
    <w:p w:rsidR="00261E6C" w:rsidRPr="005902B0" w:rsidRDefault="00261E6C" w:rsidP="00691A9C">
      <w:pPr>
        <w:jc w:val="both"/>
        <w:rPr>
          <w:rStyle w:val="a9"/>
          <w:i w:val="0"/>
          <w:lang w:val="el-GR"/>
        </w:rPr>
      </w:pPr>
    </w:p>
    <w:p w:rsidR="00691A9C" w:rsidRPr="005902B0" w:rsidRDefault="00691A9C" w:rsidP="00691A9C">
      <w:pPr>
        <w:jc w:val="both"/>
        <w:rPr>
          <w:rStyle w:val="a9"/>
          <w:i w:val="0"/>
          <w:lang w:val="el-GR"/>
        </w:rPr>
      </w:pPr>
      <w:r>
        <w:rPr>
          <w:rStyle w:val="a9"/>
          <w:i w:val="0"/>
          <w:lang w:val="el-GR"/>
        </w:rPr>
        <w:t xml:space="preserve">Με γνωστές τις τιμές των </w:t>
      </w:r>
      <w:r w:rsidRPr="00691A9C">
        <w:rPr>
          <w:rStyle w:val="a9"/>
          <w:i w:val="0"/>
          <w:lang w:val="el-GR"/>
        </w:rPr>
        <w:t>“</w:t>
      </w:r>
      <w:r>
        <w:rPr>
          <w:rStyle w:val="a9"/>
          <w:lang w:val="el-GR"/>
        </w:rPr>
        <w:t>Δ</w:t>
      </w:r>
      <w:r>
        <w:rPr>
          <w:rStyle w:val="a9"/>
        </w:rPr>
        <w:t>x</w:t>
      </w:r>
      <w:r w:rsidRPr="00691A9C">
        <w:rPr>
          <w:rStyle w:val="a9"/>
          <w:i w:val="0"/>
          <w:lang w:val="el-GR"/>
        </w:rPr>
        <w:t xml:space="preserve">” </w:t>
      </w:r>
      <w:r>
        <w:rPr>
          <w:rStyle w:val="a9"/>
          <w:i w:val="0"/>
          <w:lang w:val="el-GR"/>
        </w:rPr>
        <w:t>και</w:t>
      </w:r>
      <w:r w:rsidRPr="00691A9C">
        <w:rPr>
          <w:rStyle w:val="a9"/>
          <w:i w:val="0"/>
          <w:lang w:val="el-GR"/>
        </w:rPr>
        <w:t xml:space="preserve"> “</w:t>
      </w:r>
      <w:r>
        <w:rPr>
          <w:rStyle w:val="a9"/>
          <w:i w:val="0"/>
          <w:lang w:val="el-GR"/>
        </w:rPr>
        <w:t>Δ</w:t>
      </w:r>
      <w:r>
        <w:rPr>
          <w:rStyle w:val="a9"/>
          <w:i w:val="0"/>
        </w:rPr>
        <w:t>y</w:t>
      </w:r>
      <w:r w:rsidRPr="00691A9C">
        <w:rPr>
          <w:rStyle w:val="a9"/>
          <w:i w:val="0"/>
          <w:lang w:val="el-GR"/>
        </w:rPr>
        <w:t>”</w:t>
      </w:r>
      <w:r>
        <w:rPr>
          <w:rStyle w:val="a9"/>
          <w:i w:val="0"/>
          <w:lang w:val="el-GR"/>
        </w:rPr>
        <w:t xml:space="preserve"> μπορεί εύκολα να βρεθεί από πυθαγόρειο θεώρημα η τιμή του μήκους της υποτείνουσας</w:t>
      </w:r>
      <w:r w:rsidR="002B68B7">
        <w:rPr>
          <w:rStyle w:val="a9"/>
          <w:i w:val="0"/>
          <w:lang w:val="el-GR"/>
        </w:rPr>
        <w:t>.</w:t>
      </w:r>
      <w:r>
        <w:rPr>
          <w:rStyle w:val="a9"/>
          <w:i w:val="0"/>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691A9C" w:rsidTr="00691A9C">
        <w:trPr>
          <w:trHeight w:val="535"/>
        </w:trPr>
        <w:tc>
          <w:tcPr>
            <w:tcW w:w="6062" w:type="dxa"/>
          </w:tcPr>
          <w:p w:rsidR="00691A9C" w:rsidRPr="00691A9C" w:rsidRDefault="00691A9C" w:rsidP="00691A9C">
            <w:pPr>
              <w:jc w:val="both"/>
              <w:rPr>
                <w:rStyle w:val="a9"/>
                <w:i w:val="0"/>
                <w:sz w:val="24"/>
                <w:szCs w:val="24"/>
                <w:lang w:val="el-GR"/>
              </w:rPr>
            </w:pPr>
            <m:oMathPara>
              <m:oMathParaPr>
                <m:jc m:val="right"/>
              </m:oMathParaPr>
              <m:oMath>
                <m:r>
                  <w:rPr>
                    <w:rStyle w:val="a9"/>
                    <w:rFonts w:ascii="Cambria Math" w:hAnsi="Cambria Math"/>
                    <w:sz w:val="24"/>
                    <w:szCs w:val="24"/>
                    <w:lang w:val="el-GR"/>
                  </w:rPr>
                  <m:t xml:space="preserve">Υποτείνουσα= </m:t>
                </m:r>
                <m:rad>
                  <m:radPr>
                    <m:degHide m:val="on"/>
                    <m:ctrlPr>
                      <w:rPr>
                        <w:rStyle w:val="a9"/>
                        <w:rFonts w:ascii="Cambria Math" w:hAnsi="Cambria Math"/>
                        <w:sz w:val="24"/>
                        <w:szCs w:val="24"/>
                        <w:lang w:val="el-GR"/>
                      </w:rPr>
                    </m:ctrlPr>
                  </m:radPr>
                  <m:deg/>
                  <m:e>
                    <m:sSup>
                      <m:sSupPr>
                        <m:ctrlPr>
                          <w:rPr>
                            <w:rStyle w:val="a9"/>
                            <w:rFonts w:ascii="Cambria Math" w:hAnsi="Cambria Math"/>
                            <w:sz w:val="24"/>
                            <w:szCs w:val="24"/>
                            <w:lang w:val="el-GR"/>
                          </w:rPr>
                        </m:ctrlPr>
                      </m:sSupPr>
                      <m:e>
                        <m:r>
                          <w:rPr>
                            <w:rStyle w:val="a9"/>
                            <w:rFonts w:ascii="Cambria Math" w:hAnsi="Cambria Math"/>
                            <w:sz w:val="24"/>
                            <w:szCs w:val="24"/>
                            <w:lang w:val="el-GR"/>
                          </w:rPr>
                          <m:t>Δx</m:t>
                        </m:r>
                      </m:e>
                      <m:sup>
                        <m:r>
                          <w:rPr>
                            <w:rStyle w:val="a9"/>
                            <w:rFonts w:ascii="Cambria Math" w:hAnsi="Cambria Math"/>
                            <w:sz w:val="24"/>
                            <w:szCs w:val="24"/>
                            <w:lang w:val="el-GR"/>
                          </w:rPr>
                          <m:t>2</m:t>
                        </m:r>
                      </m:sup>
                    </m:sSup>
                    <m:r>
                      <w:rPr>
                        <w:rStyle w:val="a9"/>
                        <w:rFonts w:ascii="Cambria Math" w:hAnsi="Cambria Math"/>
                        <w:sz w:val="24"/>
                        <w:szCs w:val="24"/>
                        <w:lang w:val="el-GR"/>
                      </w:rPr>
                      <m:t xml:space="preserve">+ </m:t>
                    </m:r>
                    <m:sSup>
                      <m:sSupPr>
                        <m:ctrlPr>
                          <w:rPr>
                            <w:rStyle w:val="a9"/>
                            <w:rFonts w:ascii="Cambria Math" w:hAnsi="Cambria Math"/>
                            <w:sz w:val="24"/>
                            <w:szCs w:val="24"/>
                            <w:lang w:val="el-GR"/>
                          </w:rPr>
                        </m:ctrlPr>
                      </m:sSupPr>
                      <m:e>
                        <m:r>
                          <w:rPr>
                            <w:rStyle w:val="a9"/>
                            <w:rFonts w:ascii="Cambria Math" w:hAnsi="Cambria Math"/>
                            <w:sz w:val="24"/>
                            <w:szCs w:val="24"/>
                            <w:lang w:val="el-GR"/>
                          </w:rPr>
                          <m:t>Δ</m:t>
                        </m:r>
                        <m:r>
                          <w:rPr>
                            <w:rStyle w:val="a9"/>
                            <w:rFonts w:ascii="Cambria Math" w:hAnsi="Cambria Math"/>
                            <w:sz w:val="24"/>
                            <w:szCs w:val="24"/>
                          </w:rPr>
                          <m:t>y</m:t>
                        </m:r>
                      </m:e>
                      <m:sup>
                        <m:r>
                          <w:rPr>
                            <w:rStyle w:val="a9"/>
                            <w:rFonts w:ascii="Cambria Math" w:hAnsi="Cambria Math"/>
                            <w:sz w:val="24"/>
                            <w:szCs w:val="24"/>
                            <w:lang w:val="el-GR"/>
                          </w:rPr>
                          <m:t>2</m:t>
                        </m:r>
                      </m:sup>
                    </m:sSup>
                  </m:e>
                </m:rad>
              </m:oMath>
            </m:oMathPara>
          </w:p>
        </w:tc>
        <w:tc>
          <w:tcPr>
            <w:tcW w:w="2794" w:type="dxa"/>
          </w:tcPr>
          <w:p w:rsidR="00691A9C" w:rsidRPr="00691A9C" w:rsidRDefault="00691A9C" w:rsidP="00691A9C">
            <w:pPr>
              <w:jc w:val="right"/>
              <w:rPr>
                <w:rStyle w:val="a9"/>
                <w:i w:val="0"/>
                <w:sz w:val="24"/>
                <w:szCs w:val="24"/>
              </w:rPr>
            </w:pPr>
            <w:r w:rsidRPr="00691A9C">
              <w:rPr>
                <w:rStyle w:val="a9"/>
                <w:i w:val="0"/>
                <w:sz w:val="24"/>
                <w:szCs w:val="24"/>
              </w:rPr>
              <w:t>(4.73)</w:t>
            </w:r>
          </w:p>
        </w:tc>
      </w:tr>
    </w:tbl>
    <w:p w:rsidR="00691A9C" w:rsidRDefault="00691A9C" w:rsidP="00691A9C">
      <w:pPr>
        <w:jc w:val="both"/>
        <w:rPr>
          <w:rStyle w:val="a9"/>
          <w:i w:val="0"/>
          <w:lang w:val="el-GR"/>
        </w:rPr>
      </w:pPr>
    </w:p>
    <w:p w:rsidR="002B68B7" w:rsidRDefault="002B68B7" w:rsidP="00691A9C">
      <w:pPr>
        <w:jc w:val="both"/>
        <w:rPr>
          <w:rStyle w:val="a9"/>
          <w:i w:val="0"/>
          <w:lang w:val="el-GR"/>
        </w:rPr>
      </w:pPr>
      <w:r>
        <w:rPr>
          <w:rStyle w:val="a9"/>
          <w:i w:val="0"/>
          <w:lang w:val="el-GR"/>
        </w:rPr>
        <w:lastRenderedPageBreak/>
        <w:t xml:space="preserve">Αθροίζοντας όλες τις τιμές οι οποίες αναφέρονται στην υποτείνουσα κάθε τριγώνου </w:t>
      </w:r>
      <w:r w:rsidR="00A50412">
        <w:rPr>
          <w:rStyle w:val="a9"/>
          <w:i w:val="0"/>
          <w:lang w:val="el-GR"/>
        </w:rPr>
        <w:t xml:space="preserve">που δημιουργείται </w:t>
      </w:r>
      <w:r>
        <w:rPr>
          <w:rStyle w:val="a9"/>
          <w:i w:val="0"/>
          <w:lang w:val="el-GR"/>
        </w:rPr>
        <w:t>προκύπτει η προσέγγιση της τιμής τ</w:t>
      </w:r>
      <w:r w:rsidR="00A50412">
        <w:rPr>
          <w:rStyle w:val="a9"/>
          <w:i w:val="0"/>
          <w:lang w:val="el-GR"/>
        </w:rPr>
        <w:t>ου μήκους του περιγράμματος του κελύφους</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12"/>
        <w:gridCol w:w="1944"/>
      </w:tblGrid>
      <w:tr w:rsidR="00A50412" w:rsidTr="005C57B9">
        <w:tc>
          <w:tcPr>
            <w:tcW w:w="6912" w:type="dxa"/>
          </w:tcPr>
          <w:p w:rsidR="00A50412" w:rsidRDefault="00A50412" w:rsidP="00A50412">
            <w:pPr>
              <w:jc w:val="both"/>
              <w:rPr>
                <w:rStyle w:val="a9"/>
                <w:i w:val="0"/>
                <w:lang w:val="el-GR"/>
              </w:rPr>
            </w:pPr>
            <m:oMathPara>
              <m:oMathParaPr>
                <m:jc m:val="right"/>
              </m:oMathParaPr>
              <m:oMath>
                <m:r>
                  <w:rPr>
                    <w:rStyle w:val="a9"/>
                    <w:rFonts w:ascii="Cambria Math" w:hAnsi="Cambria Math"/>
                    <w:lang w:val="el-GR"/>
                  </w:rPr>
                  <m:t xml:space="preserve">Lshroud= </m:t>
                </m:r>
                <m:nary>
                  <m:naryPr>
                    <m:chr m:val="∑"/>
                    <m:limLoc m:val="undOvr"/>
                    <m:ctrlPr>
                      <w:rPr>
                        <w:rStyle w:val="a9"/>
                        <w:rFonts w:ascii="Cambria Math" w:hAnsi="Cambria Math"/>
                        <w:lang w:val="el-GR"/>
                      </w:rPr>
                    </m:ctrlPr>
                  </m:naryPr>
                  <m:sub>
                    <m:r>
                      <w:rPr>
                        <w:rStyle w:val="a9"/>
                        <w:rFonts w:ascii="Cambria Math" w:hAnsi="Cambria Math"/>
                        <w:lang w:val="el-GR"/>
                      </w:rPr>
                      <m:t>i=1</m:t>
                    </m:r>
                  </m:sub>
                  <m:sup>
                    <m:r>
                      <w:rPr>
                        <w:rStyle w:val="a9"/>
                        <w:rFonts w:ascii="Cambria Math" w:hAnsi="Cambria Math"/>
                        <w:lang w:val="el-GR"/>
                      </w:rPr>
                      <m:t>N-1</m:t>
                    </m:r>
                  </m:sup>
                  <m:e>
                    <m:r>
                      <w:rPr>
                        <w:rStyle w:val="a9"/>
                        <w:rFonts w:ascii="Cambria Math" w:hAnsi="Cambria Math"/>
                        <w:lang w:val="el-GR"/>
                      </w:rPr>
                      <m:t>Υποτείνουσα</m:t>
                    </m:r>
                  </m:e>
                </m:nary>
                <m:r>
                  <w:rPr>
                    <w:rStyle w:val="a9"/>
                    <w:rFonts w:ascii="Cambria Math" w:hAnsi="Cambria Math"/>
                    <w:lang w:val="el-GR"/>
                  </w:rPr>
                  <m:t xml:space="preserve">= </m:t>
                </m:r>
                <m:nary>
                  <m:naryPr>
                    <m:chr m:val="∑"/>
                    <m:limLoc m:val="undOvr"/>
                    <m:ctrlPr>
                      <w:rPr>
                        <w:rStyle w:val="a9"/>
                        <w:rFonts w:ascii="Cambria Math" w:hAnsi="Cambria Math"/>
                        <w:lang w:val="el-GR"/>
                      </w:rPr>
                    </m:ctrlPr>
                  </m:naryPr>
                  <m:sub>
                    <m:r>
                      <w:rPr>
                        <w:rStyle w:val="a9"/>
                        <w:rFonts w:ascii="Cambria Math" w:hAnsi="Cambria Math"/>
                        <w:lang w:val="el-GR"/>
                      </w:rPr>
                      <m:t>i=1</m:t>
                    </m:r>
                  </m:sub>
                  <m:sup>
                    <m:r>
                      <w:rPr>
                        <w:rStyle w:val="a9"/>
                        <w:rFonts w:ascii="Cambria Math" w:hAnsi="Cambria Math"/>
                        <w:lang w:val="el-GR"/>
                      </w:rPr>
                      <m:t>N-1</m:t>
                    </m:r>
                  </m:sup>
                  <m:e>
                    <m:rad>
                      <m:radPr>
                        <m:degHide m:val="on"/>
                        <m:ctrlPr>
                          <w:rPr>
                            <w:rStyle w:val="a9"/>
                            <w:rFonts w:ascii="Cambria Math" w:hAnsi="Cambria Math"/>
                            <w:sz w:val="24"/>
                            <w:szCs w:val="24"/>
                            <w:lang w:val="el-GR"/>
                          </w:rPr>
                        </m:ctrlPr>
                      </m:radPr>
                      <m:deg/>
                      <m:e>
                        <m:sSup>
                          <m:sSupPr>
                            <m:ctrlPr>
                              <w:rPr>
                                <w:rStyle w:val="a9"/>
                                <w:rFonts w:ascii="Cambria Math" w:hAnsi="Cambria Math"/>
                                <w:sz w:val="24"/>
                                <w:szCs w:val="24"/>
                                <w:lang w:val="el-GR"/>
                              </w:rPr>
                            </m:ctrlPr>
                          </m:sSupPr>
                          <m:e>
                            <m:r>
                              <w:rPr>
                                <w:rStyle w:val="a9"/>
                                <w:rFonts w:ascii="Cambria Math" w:hAnsi="Cambria Math"/>
                                <w:sz w:val="24"/>
                                <w:szCs w:val="24"/>
                                <w:lang w:val="el-GR"/>
                              </w:rPr>
                              <m:t>Δx</m:t>
                            </m:r>
                          </m:e>
                          <m:sup>
                            <m:r>
                              <w:rPr>
                                <w:rStyle w:val="a9"/>
                                <w:rFonts w:ascii="Cambria Math" w:hAnsi="Cambria Math"/>
                                <w:sz w:val="24"/>
                                <w:szCs w:val="24"/>
                                <w:lang w:val="el-GR"/>
                              </w:rPr>
                              <m:t>2</m:t>
                            </m:r>
                          </m:sup>
                        </m:sSup>
                        <m:r>
                          <w:rPr>
                            <w:rStyle w:val="a9"/>
                            <w:rFonts w:ascii="Cambria Math" w:hAnsi="Cambria Math"/>
                            <w:sz w:val="24"/>
                            <w:szCs w:val="24"/>
                            <w:lang w:val="el-GR"/>
                          </w:rPr>
                          <m:t xml:space="preserve">+ </m:t>
                        </m:r>
                        <m:sSup>
                          <m:sSupPr>
                            <m:ctrlPr>
                              <w:rPr>
                                <w:rStyle w:val="a9"/>
                                <w:rFonts w:ascii="Cambria Math" w:hAnsi="Cambria Math"/>
                                <w:sz w:val="24"/>
                                <w:szCs w:val="24"/>
                                <w:lang w:val="el-GR"/>
                              </w:rPr>
                            </m:ctrlPr>
                          </m:sSupPr>
                          <m:e>
                            <m:r>
                              <w:rPr>
                                <w:rStyle w:val="a9"/>
                                <w:rFonts w:ascii="Cambria Math" w:hAnsi="Cambria Math"/>
                                <w:sz w:val="24"/>
                                <w:szCs w:val="24"/>
                                <w:lang w:val="el-GR"/>
                              </w:rPr>
                              <m:t>Δ</m:t>
                            </m:r>
                            <m:r>
                              <w:rPr>
                                <w:rStyle w:val="a9"/>
                                <w:rFonts w:ascii="Cambria Math" w:hAnsi="Cambria Math"/>
                                <w:sz w:val="24"/>
                                <w:szCs w:val="24"/>
                              </w:rPr>
                              <m:t>y</m:t>
                            </m:r>
                          </m:e>
                          <m:sup>
                            <m:r>
                              <w:rPr>
                                <w:rStyle w:val="a9"/>
                                <w:rFonts w:ascii="Cambria Math" w:hAnsi="Cambria Math"/>
                                <w:sz w:val="24"/>
                                <w:szCs w:val="24"/>
                                <w:lang w:val="el-GR"/>
                              </w:rPr>
                              <m:t>2</m:t>
                            </m:r>
                          </m:sup>
                        </m:sSup>
                      </m:e>
                    </m:rad>
                  </m:e>
                </m:nary>
              </m:oMath>
            </m:oMathPara>
          </w:p>
        </w:tc>
        <w:tc>
          <w:tcPr>
            <w:tcW w:w="1944" w:type="dxa"/>
          </w:tcPr>
          <w:p w:rsidR="005C57B9" w:rsidRDefault="005C57B9" w:rsidP="00A50412">
            <w:pPr>
              <w:jc w:val="right"/>
              <w:rPr>
                <w:rStyle w:val="a9"/>
                <w:i w:val="0"/>
                <w:lang w:val="el-GR"/>
              </w:rPr>
            </w:pPr>
          </w:p>
          <w:p w:rsidR="00A50412" w:rsidRDefault="00A50412" w:rsidP="00A50412">
            <w:pPr>
              <w:jc w:val="right"/>
              <w:rPr>
                <w:rStyle w:val="a9"/>
                <w:i w:val="0"/>
                <w:lang w:val="el-GR"/>
              </w:rPr>
            </w:pPr>
            <w:r>
              <w:rPr>
                <w:rStyle w:val="a9"/>
                <w:i w:val="0"/>
                <w:lang w:val="el-GR"/>
              </w:rPr>
              <w:t>(4.74)</w:t>
            </w:r>
          </w:p>
        </w:tc>
      </w:tr>
    </w:tbl>
    <w:p w:rsidR="00A50412" w:rsidRDefault="00A50412" w:rsidP="00691A9C">
      <w:pPr>
        <w:jc w:val="both"/>
        <w:rPr>
          <w:rStyle w:val="a9"/>
          <w:i w:val="0"/>
          <w:lang w:val="el-GR"/>
        </w:rPr>
      </w:pPr>
    </w:p>
    <w:p w:rsidR="002B68B7" w:rsidRDefault="002B68B7" w:rsidP="00691A9C">
      <w:pPr>
        <w:jc w:val="both"/>
        <w:rPr>
          <w:rStyle w:val="a9"/>
          <w:i w:val="0"/>
          <w:lang w:val="el-GR"/>
        </w:rPr>
      </w:pPr>
      <w:r>
        <w:rPr>
          <w:rStyle w:val="a9"/>
          <w:i w:val="0"/>
          <w:lang w:val="el-GR"/>
        </w:rPr>
        <w:t xml:space="preserve">      Στην πραγματικότητα όσο μεγαλύτερος είναι ο αριθμός των σημείων </w:t>
      </w:r>
      <w:r w:rsidR="00162B48">
        <w:rPr>
          <w:rStyle w:val="a9"/>
          <w:i w:val="0"/>
          <w:lang w:val="el-GR"/>
        </w:rPr>
        <w:t xml:space="preserve">που κατανέμονται τυχαία κατά μήκος της καμπύλης </w:t>
      </w:r>
      <w:r w:rsidR="00162B48">
        <w:rPr>
          <w:rStyle w:val="a9"/>
          <w:i w:val="0"/>
        </w:rPr>
        <w:t>Spline</w:t>
      </w:r>
      <w:r w:rsidR="00162B48" w:rsidRPr="00162B48">
        <w:rPr>
          <w:rStyle w:val="a9"/>
          <w:i w:val="0"/>
          <w:lang w:val="el-GR"/>
        </w:rPr>
        <w:t xml:space="preserve"> </w:t>
      </w:r>
      <w:r w:rsidRPr="002B68B7">
        <w:rPr>
          <w:rStyle w:val="a9"/>
          <w:i w:val="0"/>
          <w:lang w:val="el-GR"/>
        </w:rPr>
        <w:t>“</w:t>
      </w:r>
      <w:r>
        <w:rPr>
          <w:rStyle w:val="a9"/>
        </w:rPr>
        <w:t>N</w:t>
      </w:r>
      <w:r w:rsidRPr="002B68B7">
        <w:rPr>
          <w:rStyle w:val="a9"/>
          <w:lang w:val="el-GR"/>
        </w:rPr>
        <w:t>_</w:t>
      </w:r>
      <w:r w:rsidRPr="002B68B7">
        <w:rPr>
          <w:rStyle w:val="a9"/>
          <w:i w:val="0"/>
          <w:lang w:val="el-GR"/>
        </w:rPr>
        <w:t>”</w:t>
      </w:r>
      <w:r>
        <w:rPr>
          <w:rStyle w:val="a9"/>
          <w:i w:val="0"/>
          <w:lang w:val="el-GR"/>
        </w:rPr>
        <w:t xml:space="preserve"> ο οποίος θα επιλεχθεί, τόσο μεγαλύτερη </w:t>
      </w:r>
      <w:r w:rsidR="00162B48">
        <w:rPr>
          <w:rStyle w:val="a9"/>
          <w:i w:val="0"/>
          <w:lang w:val="el-GR"/>
        </w:rPr>
        <w:t xml:space="preserve">η </w:t>
      </w:r>
      <w:r>
        <w:rPr>
          <w:rStyle w:val="a9"/>
          <w:i w:val="0"/>
          <w:lang w:val="el-GR"/>
        </w:rPr>
        <w:t>ακρίβεια που θα προκύψει για το μήκος του περιγράμματος. Αυτό συμβαίνει διότι η καμπυ</w:t>
      </w:r>
      <w:r w:rsidR="00162B48">
        <w:rPr>
          <w:rStyle w:val="a9"/>
          <w:i w:val="0"/>
          <w:lang w:val="el-GR"/>
        </w:rPr>
        <w:t>λότητα του περιγράμματος είναι ακανόνιστη</w:t>
      </w:r>
      <w:r>
        <w:rPr>
          <w:rStyle w:val="a9"/>
          <w:i w:val="0"/>
          <w:lang w:val="el-GR"/>
        </w:rPr>
        <w:t xml:space="preserve">, με αποτέλεσμα σε σημεία με μεγάλη καμπυλότητα το μήκος της υποτείνουσας να μην είναι προσεγγιστικό με το μήκος του τμήματος της καμπύλης που περιλαμβάνει. Έτσι όσο μεγαλύτερος ο αριθμός των σημείων </w:t>
      </w:r>
      <w:r w:rsidRPr="002B68B7">
        <w:rPr>
          <w:rStyle w:val="a9"/>
          <w:i w:val="0"/>
          <w:lang w:val="el-GR"/>
        </w:rPr>
        <w:t>“</w:t>
      </w:r>
      <w:r>
        <w:rPr>
          <w:rStyle w:val="a9"/>
          <w:lang w:val="el-GR"/>
        </w:rPr>
        <w:t>Ν_</w:t>
      </w:r>
      <w:r w:rsidRPr="002B68B7">
        <w:rPr>
          <w:rStyle w:val="a9"/>
          <w:i w:val="0"/>
          <w:lang w:val="el-GR"/>
        </w:rPr>
        <w:t>”</w:t>
      </w:r>
      <w:r>
        <w:rPr>
          <w:rStyle w:val="a9"/>
          <w:i w:val="0"/>
          <w:lang w:val="el-GR"/>
        </w:rPr>
        <w:t xml:space="preserve"> τόσο  περισσότερα και μικρότερα τρίγωνα δημιουργηθούν κατά μήκος της καμπύλης με αποτέλεσμα οι αυξομειώσεις της κλίσης της καμπύλης να μην επηρεάζουν το τελικό αποτέλεσμα του υπολογισμού του μήκους της. Στον κώδικα όπου δημιουργήθηκε </w:t>
      </w:r>
      <w:r w:rsidR="00162B48">
        <w:rPr>
          <w:rStyle w:val="a9"/>
          <w:i w:val="0"/>
          <w:lang w:val="el-GR"/>
        </w:rPr>
        <w:t xml:space="preserve"> </w:t>
      </w:r>
      <w:r>
        <w:rPr>
          <w:rStyle w:val="a9"/>
          <w:i w:val="0"/>
          <w:lang w:val="el-GR"/>
        </w:rPr>
        <w:t>ο αριθμός</w:t>
      </w:r>
      <w:r w:rsidR="00162B48">
        <w:rPr>
          <w:rStyle w:val="a9"/>
          <w:i w:val="0"/>
          <w:lang w:val="el-GR"/>
        </w:rPr>
        <w:t xml:space="preserve"> των σημείων αυτών</w:t>
      </w:r>
      <w:r>
        <w:rPr>
          <w:rStyle w:val="a9"/>
          <w:i w:val="0"/>
          <w:lang w:val="el-GR"/>
        </w:rPr>
        <w:t xml:space="preserve"> ισούται με χίλια </w:t>
      </w:r>
      <w:r w:rsidRPr="002B68B7">
        <w:rPr>
          <w:rStyle w:val="a9"/>
          <w:i w:val="0"/>
          <w:lang w:val="el-GR"/>
        </w:rPr>
        <w:t>“</w:t>
      </w:r>
      <w:r w:rsidR="007F3D20">
        <w:rPr>
          <w:rStyle w:val="a9"/>
          <w:lang w:val="el-GR"/>
        </w:rPr>
        <w:t>Ν_ = 1002</w:t>
      </w:r>
      <w:r w:rsidRPr="002B68B7">
        <w:rPr>
          <w:rStyle w:val="a9"/>
          <w:i w:val="0"/>
          <w:lang w:val="el-GR"/>
        </w:rPr>
        <w:t>”</w:t>
      </w:r>
      <w:r>
        <w:rPr>
          <w:rStyle w:val="a9"/>
          <w:i w:val="0"/>
          <w:lang w:val="el-GR"/>
        </w:rPr>
        <w:t>.</w:t>
      </w:r>
    </w:p>
    <w:p w:rsidR="002B68B7" w:rsidRDefault="002B68B7" w:rsidP="00691A9C">
      <w:pPr>
        <w:jc w:val="both"/>
        <w:rPr>
          <w:rStyle w:val="a9"/>
          <w:i w:val="0"/>
          <w:lang w:val="el-GR"/>
        </w:rPr>
      </w:pPr>
      <w:r>
        <w:rPr>
          <w:rStyle w:val="a9"/>
          <w:i w:val="0"/>
          <w:lang w:val="el-GR"/>
        </w:rPr>
        <w:t xml:space="preserve">      </w:t>
      </w:r>
      <w:r w:rsidR="00162B48">
        <w:rPr>
          <w:rStyle w:val="a9"/>
          <w:i w:val="0"/>
          <w:lang w:val="el-GR"/>
        </w:rPr>
        <w:t>Όμως για την εύρεση των συντεταγμένων αυτών των χιλίων</w:t>
      </w:r>
      <w:r w:rsidR="007F3D20">
        <w:rPr>
          <w:rStyle w:val="a9"/>
          <w:i w:val="0"/>
          <w:lang w:val="el-GR"/>
        </w:rPr>
        <w:t xml:space="preserve"> δύο</w:t>
      </w:r>
      <w:r w:rsidR="00162B48">
        <w:rPr>
          <w:rStyle w:val="a9"/>
          <w:i w:val="0"/>
          <w:lang w:val="el-GR"/>
        </w:rPr>
        <w:t xml:space="preserve"> σημείων υιοθετείται η ο παρακάτω τρόπος. Αρχικά δημιουργείται ένας μονοδιάστατος πίνακας χιλίων θέσεων</w:t>
      </w:r>
      <w:r w:rsidR="007F3D20" w:rsidRPr="007F3D20">
        <w:rPr>
          <w:rStyle w:val="a9"/>
          <w:i w:val="0"/>
          <w:lang w:val="el-GR"/>
        </w:rPr>
        <w:t xml:space="preserve"> </w:t>
      </w:r>
      <w:r w:rsidR="007F3D20">
        <w:rPr>
          <w:rStyle w:val="a9"/>
          <w:i w:val="0"/>
          <w:lang w:val="el-GR"/>
        </w:rPr>
        <w:t>ο οποίος αναφέρεται στις συντεταγμένες του άξονα</w:t>
      </w:r>
      <w:r w:rsidR="007F3D20" w:rsidRPr="007F3D20">
        <w:rPr>
          <w:rStyle w:val="a9"/>
          <w:i w:val="0"/>
          <w:lang w:val="el-GR"/>
        </w:rPr>
        <w:t>-</w:t>
      </w:r>
      <w:r w:rsidR="007F3D20">
        <w:rPr>
          <w:rStyle w:val="a9"/>
          <w:i w:val="0"/>
        </w:rPr>
        <w:t>x</w:t>
      </w:r>
      <w:r w:rsidR="007F3D20" w:rsidRPr="007F3D20">
        <w:rPr>
          <w:rStyle w:val="a9"/>
          <w:i w:val="0"/>
          <w:lang w:val="el-GR"/>
        </w:rPr>
        <w:t>.</w:t>
      </w:r>
      <w:r w:rsidR="007F3D20">
        <w:rPr>
          <w:rStyle w:val="a9"/>
          <w:i w:val="0"/>
          <w:lang w:val="el-GR"/>
        </w:rPr>
        <w:t xml:space="preserve"> Το πρώτο</w:t>
      </w:r>
      <w:r w:rsidR="00162B48">
        <w:rPr>
          <w:rStyle w:val="a9"/>
          <w:i w:val="0"/>
          <w:lang w:val="el-GR"/>
        </w:rPr>
        <w:t xml:space="preserve"> στοιχείο</w:t>
      </w:r>
      <w:r w:rsidR="007F3D20">
        <w:rPr>
          <w:rStyle w:val="a9"/>
          <w:i w:val="0"/>
          <w:lang w:val="el-GR"/>
        </w:rPr>
        <w:t xml:space="preserve"> του πίνακα</w:t>
      </w:r>
      <w:r w:rsidR="00162B48">
        <w:rPr>
          <w:rStyle w:val="a9"/>
          <w:i w:val="0"/>
          <w:lang w:val="el-GR"/>
        </w:rPr>
        <w:t xml:space="preserve"> ταυτίζεται με την συντεταγμένη του άξονα</w:t>
      </w:r>
      <w:r w:rsidR="00162B48" w:rsidRPr="00162B48">
        <w:rPr>
          <w:rStyle w:val="a9"/>
          <w:i w:val="0"/>
          <w:lang w:val="el-GR"/>
        </w:rPr>
        <w:t>-</w:t>
      </w:r>
      <w:r w:rsidR="00162B48">
        <w:rPr>
          <w:rStyle w:val="a9"/>
          <w:i w:val="0"/>
        </w:rPr>
        <w:t>x</w:t>
      </w:r>
      <w:r w:rsidR="00162B48">
        <w:rPr>
          <w:rStyle w:val="a9"/>
          <w:i w:val="0"/>
          <w:lang w:val="el-GR"/>
        </w:rPr>
        <w:t xml:space="preserve"> </w:t>
      </w:r>
      <w:r w:rsidR="007F3D20">
        <w:rPr>
          <w:rStyle w:val="a9"/>
          <w:i w:val="0"/>
          <w:lang w:val="el-GR"/>
        </w:rPr>
        <w:t>του πρώτου στοιχείου του περιγράμματος</w:t>
      </w:r>
      <w:r w:rsidR="007F3D20" w:rsidRPr="007F3D20">
        <w:rPr>
          <w:rStyle w:val="a9"/>
          <w:i w:val="0"/>
          <w:lang w:val="el-GR"/>
        </w:rPr>
        <w:t xml:space="preserve"> “</w:t>
      </w:r>
      <w:r w:rsidR="007F3D20">
        <w:rPr>
          <w:rStyle w:val="a9"/>
        </w:rPr>
        <w:t>X</w:t>
      </w:r>
      <w:r w:rsidR="007F3D20">
        <w:rPr>
          <w:rStyle w:val="a9"/>
          <w:vertAlign w:val="subscript"/>
        </w:rPr>
        <w:t>c</w:t>
      </w:r>
      <w:r w:rsidR="007F3D20" w:rsidRPr="007F3D20">
        <w:rPr>
          <w:rStyle w:val="a9"/>
          <w:lang w:val="el-GR"/>
        </w:rPr>
        <w:t>(4)</w:t>
      </w:r>
      <w:r w:rsidR="007F3D20" w:rsidRPr="007F3D20">
        <w:rPr>
          <w:rStyle w:val="a9"/>
          <w:i w:val="0"/>
          <w:lang w:val="el-GR"/>
        </w:rPr>
        <w:t>”</w:t>
      </w:r>
      <w:r w:rsidR="007F3D20">
        <w:rPr>
          <w:rStyle w:val="a9"/>
          <w:i w:val="0"/>
          <w:lang w:val="el-GR"/>
        </w:rPr>
        <w:t xml:space="preserve"> και αντίστοιχα το τελευταίο σημείο του πίνακα ταυτίζεται με την τιμή της συντεταγμένης του άξονα-</w:t>
      </w:r>
      <w:r w:rsidR="007F3D20">
        <w:rPr>
          <w:rStyle w:val="a9"/>
          <w:i w:val="0"/>
        </w:rPr>
        <w:t>x</w:t>
      </w:r>
      <w:r w:rsidR="007F3D20">
        <w:rPr>
          <w:rStyle w:val="a9"/>
          <w:i w:val="0"/>
          <w:lang w:val="el-GR"/>
        </w:rPr>
        <w:t xml:space="preserve"> του τελευταίου σημείου του περιγράμματος του κελύφους</w:t>
      </w:r>
      <w:r w:rsidR="007F3D20" w:rsidRPr="007F3D20">
        <w:rPr>
          <w:rStyle w:val="a9"/>
          <w:i w:val="0"/>
          <w:lang w:val="el-GR"/>
        </w:rPr>
        <w:t xml:space="preserve"> “</w:t>
      </w:r>
      <w:r w:rsidR="007F3D20">
        <w:rPr>
          <w:rStyle w:val="a9"/>
        </w:rPr>
        <w:t>X</w:t>
      </w:r>
      <w:r w:rsidR="007F3D20" w:rsidRPr="007F3D20">
        <w:rPr>
          <w:rStyle w:val="a9"/>
          <w:lang w:val="el-GR"/>
        </w:rPr>
        <w:softHyphen/>
      </w:r>
      <w:r w:rsidR="007F3D20">
        <w:rPr>
          <w:rStyle w:val="a9"/>
          <w:vertAlign w:val="subscript"/>
        </w:rPr>
        <w:t>c</w:t>
      </w:r>
      <w:r w:rsidR="007F3D20" w:rsidRPr="007F3D20">
        <w:rPr>
          <w:rStyle w:val="a9"/>
          <w:lang w:val="el-GR"/>
        </w:rPr>
        <w:t>(6)</w:t>
      </w:r>
      <w:r w:rsidR="007F3D20" w:rsidRPr="007F3D20">
        <w:rPr>
          <w:rStyle w:val="a9"/>
          <w:i w:val="0"/>
          <w:lang w:val="el-GR"/>
        </w:rPr>
        <w:t>”</w:t>
      </w:r>
      <w:r w:rsidR="007F3D20">
        <w:rPr>
          <w:rStyle w:val="a9"/>
          <w:i w:val="0"/>
          <w:lang w:val="el-GR"/>
        </w:rPr>
        <w:t xml:space="preserve">. Οι υπόλοιπες χίλιες ενδιάμεσες τιμές του πίνακα δημιουργούνται τυχαία μέσω της </w:t>
      </w:r>
      <w:r w:rsidR="007F3D20">
        <w:rPr>
          <w:rStyle w:val="a9"/>
          <w:i w:val="0"/>
        </w:rPr>
        <w:t>Matlab</w:t>
      </w:r>
      <w:r w:rsidR="007F3D20" w:rsidRPr="007F3D20">
        <w:rPr>
          <w:rStyle w:val="a9"/>
          <w:i w:val="0"/>
          <w:lang w:val="el-GR"/>
        </w:rPr>
        <w:t>.</w:t>
      </w:r>
      <w:r w:rsidR="007F3D20">
        <w:rPr>
          <w:rStyle w:val="a9"/>
          <w:i w:val="0"/>
          <w:lang w:val="el-GR"/>
        </w:rPr>
        <w:t xml:space="preserve"> Στην συνέχεια μέσω της εξίσωσης της  </w:t>
      </w:r>
      <w:r w:rsidR="007F3D20">
        <w:rPr>
          <w:rStyle w:val="a9"/>
          <w:i w:val="0"/>
        </w:rPr>
        <w:t>Spline</w:t>
      </w:r>
      <w:r w:rsidR="007F3D20" w:rsidRPr="007F3D20">
        <w:rPr>
          <w:rStyle w:val="a9"/>
          <w:i w:val="0"/>
          <w:lang w:val="el-GR"/>
        </w:rPr>
        <w:t xml:space="preserve"> </w:t>
      </w:r>
      <w:r w:rsidR="007F3D20">
        <w:rPr>
          <w:rStyle w:val="a9"/>
          <w:i w:val="0"/>
          <w:lang w:val="el-GR"/>
        </w:rPr>
        <w:t>του περιγράμματος γίνεται μια παρεμβολή των σημείων αυτών του άξονα-</w:t>
      </w:r>
      <w:r w:rsidR="007F3D20">
        <w:rPr>
          <w:rStyle w:val="a9"/>
          <w:i w:val="0"/>
        </w:rPr>
        <w:t>x</w:t>
      </w:r>
      <w:r w:rsidR="007F3D20">
        <w:rPr>
          <w:rStyle w:val="a9"/>
          <w:i w:val="0"/>
          <w:lang w:val="el-GR"/>
        </w:rPr>
        <w:t xml:space="preserve"> και προκύπτουν οι αντίστοιχες τιμές του άξονα</w:t>
      </w:r>
      <w:r w:rsidR="007F3D20" w:rsidRPr="007F3D20">
        <w:rPr>
          <w:rStyle w:val="a9"/>
          <w:i w:val="0"/>
          <w:lang w:val="el-GR"/>
        </w:rPr>
        <w:t>-</w:t>
      </w:r>
      <w:r w:rsidR="007F3D20">
        <w:rPr>
          <w:rStyle w:val="a9"/>
          <w:i w:val="0"/>
        </w:rPr>
        <w:t>y</w:t>
      </w:r>
      <w:r w:rsidR="007F3D20" w:rsidRPr="007F3D20">
        <w:rPr>
          <w:rStyle w:val="a9"/>
          <w:i w:val="0"/>
          <w:lang w:val="el-GR"/>
        </w:rPr>
        <w:t>.</w:t>
      </w:r>
      <w:r w:rsidR="007F3D20">
        <w:rPr>
          <w:rStyle w:val="a9"/>
          <w:i w:val="0"/>
          <w:lang w:val="el-GR"/>
        </w:rPr>
        <w:t xml:space="preserve"> </w:t>
      </w:r>
    </w:p>
    <w:p w:rsidR="002B68B7" w:rsidRDefault="002C20A4" w:rsidP="00691A9C">
      <w:pPr>
        <w:jc w:val="both"/>
        <w:rPr>
          <w:rStyle w:val="a9"/>
          <w:i w:val="0"/>
          <w:lang w:val="el-GR"/>
        </w:rPr>
      </w:pPr>
      <w:r>
        <w:rPr>
          <w:rStyle w:val="a9"/>
          <w:i w:val="0"/>
          <w:lang w:val="el-GR"/>
        </w:rPr>
        <w:t xml:space="preserve">      Στην εικόνα 4.5.1 φαίνεται το αρχικό τμήμα της συνάρτησης </w:t>
      </w:r>
      <w:r w:rsidRPr="002C20A4">
        <w:rPr>
          <w:rStyle w:val="a9"/>
          <w:i w:val="0"/>
          <w:lang w:val="el-GR"/>
        </w:rPr>
        <w:t>“</w:t>
      </w:r>
      <w:r>
        <w:rPr>
          <w:rStyle w:val="a9"/>
        </w:rPr>
        <w:t>Evenly</w:t>
      </w:r>
      <w:r w:rsidRPr="002C20A4">
        <w:rPr>
          <w:rStyle w:val="a9"/>
          <w:lang w:val="el-GR"/>
        </w:rPr>
        <w:t>_</w:t>
      </w:r>
      <w:r>
        <w:rPr>
          <w:rStyle w:val="a9"/>
        </w:rPr>
        <w:t>Spaced</w:t>
      </w:r>
      <w:r w:rsidRPr="002C20A4">
        <w:rPr>
          <w:rStyle w:val="a9"/>
          <w:lang w:val="el-GR"/>
        </w:rPr>
        <w:t>_</w:t>
      </w:r>
      <w:r>
        <w:rPr>
          <w:rStyle w:val="a9"/>
        </w:rPr>
        <w:t>Points</w:t>
      </w:r>
      <w:r w:rsidRPr="002C20A4">
        <w:rPr>
          <w:rStyle w:val="a9"/>
          <w:i w:val="0"/>
          <w:lang w:val="el-GR"/>
        </w:rPr>
        <w:t xml:space="preserve">” </w:t>
      </w:r>
      <w:r>
        <w:rPr>
          <w:rStyle w:val="a9"/>
          <w:i w:val="0"/>
          <w:lang w:val="el-GR"/>
        </w:rPr>
        <w:t xml:space="preserve">καθώς και οι γραμμές κώδικα με τις οποίες προκύπτουν οι συντεταγμένες των σημείων που θα χρησιμοποιηθούν για την προσέγγιση του μήκους της καμπύλης </w:t>
      </w:r>
      <w:r>
        <w:rPr>
          <w:rStyle w:val="a9"/>
          <w:i w:val="0"/>
        </w:rPr>
        <w:t>Spline</w:t>
      </w:r>
      <w:r w:rsidRPr="002C20A4">
        <w:rPr>
          <w:rStyle w:val="a9"/>
          <w:i w:val="0"/>
          <w:lang w:val="el-GR"/>
        </w:rPr>
        <w:t xml:space="preserve"> </w:t>
      </w:r>
      <w:r>
        <w:rPr>
          <w:rStyle w:val="a9"/>
          <w:i w:val="0"/>
          <w:lang w:val="el-GR"/>
        </w:rPr>
        <w:t>του περιγράμματος του κελύφους.</w:t>
      </w:r>
      <w:r w:rsidR="005E46CB">
        <w:rPr>
          <w:rStyle w:val="a9"/>
          <w:i w:val="0"/>
          <w:lang w:val="el-GR"/>
        </w:rPr>
        <w:t xml:space="preserve"> Στην εικόνα 4.5.2 παρουσιάζεται η επαναληπτική διαδικασία που χρησιμοποιείται για την εύρεση του συνολικού μήκους της καμπύλης. </w:t>
      </w:r>
    </w:p>
    <w:p w:rsidR="00012AD7" w:rsidRPr="005902B0" w:rsidRDefault="005E46CB" w:rsidP="00691A9C">
      <w:pPr>
        <w:jc w:val="both"/>
        <w:rPr>
          <w:rStyle w:val="a9"/>
          <w:i w:val="0"/>
          <w:lang w:val="el-GR"/>
        </w:rPr>
      </w:pPr>
      <w:r>
        <w:rPr>
          <w:rStyle w:val="a9"/>
          <w:i w:val="0"/>
          <w:lang w:val="el-GR"/>
        </w:rPr>
        <w:lastRenderedPageBreak/>
        <w:t xml:space="preserve">      Επίσης βρίσκεται και το μήκος της υποτείνουσας </w:t>
      </w:r>
      <w:r w:rsidRPr="005E46CB">
        <w:rPr>
          <w:rStyle w:val="a9"/>
          <w:i w:val="0"/>
          <w:lang w:val="el-GR"/>
        </w:rPr>
        <w:t>“</w:t>
      </w:r>
      <w:r>
        <w:rPr>
          <w:rStyle w:val="a9"/>
        </w:rPr>
        <w:t>lshroud</w:t>
      </w:r>
      <w:r w:rsidRPr="005E46CB">
        <w:rPr>
          <w:rStyle w:val="a9"/>
          <w:i w:val="0"/>
          <w:lang w:val="el-GR"/>
        </w:rPr>
        <w:t>”</w:t>
      </w:r>
      <w:r w:rsidR="00012AD7">
        <w:rPr>
          <w:rStyle w:val="a9"/>
          <w:i w:val="0"/>
          <w:lang w:val="el-GR"/>
        </w:rPr>
        <w:t xml:space="preserve">η οποία αναφέρεται στην υποτείνουσα που αντιστοιχεί στα τρίγωνα που θα δημιουργηθούν μεταξύ των σημείων που τοποθετούνται σε ίσες μεταξύ τους αποστάσεις </w:t>
      </w:r>
      <w:r w:rsidR="00012AD7" w:rsidRPr="00012AD7">
        <w:rPr>
          <w:rStyle w:val="a9"/>
          <w:i w:val="0"/>
          <w:lang w:val="el-GR"/>
        </w:rPr>
        <w:t>“</w:t>
      </w:r>
      <w:r w:rsidR="00012AD7">
        <w:rPr>
          <w:rStyle w:val="a9"/>
        </w:rPr>
        <w:t>Evenly</w:t>
      </w:r>
      <w:r w:rsidR="00012AD7" w:rsidRPr="00012AD7">
        <w:rPr>
          <w:rStyle w:val="a9"/>
          <w:lang w:val="el-GR"/>
        </w:rPr>
        <w:t xml:space="preserve"> </w:t>
      </w:r>
      <w:r w:rsidR="00012AD7">
        <w:rPr>
          <w:rStyle w:val="a9"/>
        </w:rPr>
        <w:t>Spaced</w:t>
      </w:r>
      <w:r w:rsidR="00012AD7" w:rsidRPr="00012AD7">
        <w:rPr>
          <w:rStyle w:val="a9"/>
          <w:lang w:val="el-GR"/>
        </w:rPr>
        <w:t xml:space="preserve"> </w:t>
      </w:r>
      <w:r w:rsidR="00012AD7">
        <w:rPr>
          <w:rStyle w:val="a9"/>
        </w:rPr>
        <w:t>Points</w:t>
      </w:r>
      <w:r w:rsidR="00012AD7" w:rsidRPr="00012AD7">
        <w:rPr>
          <w:rStyle w:val="a9"/>
          <w:i w:val="0"/>
          <w:lang w:val="el-GR"/>
        </w:rPr>
        <w:t>”</w:t>
      </w:r>
      <w:r w:rsidR="00012AD7">
        <w:rPr>
          <w:rStyle w:val="a9"/>
          <w:i w:val="0"/>
          <w:lang w:val="el-GR"/>
        </w:rPr>
        <w:t>. Η τιμή του σταθερού αυτού μήκο</w:t>
      </w:r>
      <w:r w:rsidR="00A50412">
        <w:rPr>
          <w:rStyle w:val="a9"/>
          <w:i w:val="0"/>
          <w:lang w:val="el-GR"/>
        </w:rPr>
        <w:t>υς προκύπτει από την σχέση (4.75</w:t>
      </w:r>
      <w:r w:rsidR="00012AD7">
        <w:rPr>
          <w:rStyle w:val="a9"/>
          <w:i w:val="0"/>
          <w:lang w:val="el-GR"/>
        </w:rPr>
        <w:t>), ενώ διαδικασία του υπολογισμού του φαίνεται επίσης στην εικόνα 4.5.2.</w:t>
      </w:r>
    </w:p>
    <w:p w:rsidR="00261E6C" w:rsidRPr="005902B0" w:rsidRDefault="00261E6C" w:rsidP="00691A9C">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012AD7" w:rsidTr="00012AD7">
        <w:trPr>
          <w:trHeight w:val="557"/>
        </w:trPr>
        <w:tc>
          <w:tcPr>
            <w:tcW w:w="5637" w:type="dxa"/>
          </w:tcPr>
          <w:p w:rsidR="00012AD7" w:rsidRPr="00012AD7" w:rsidRDefault="00012AD7" w:rsidP="00012AD7">
            <w:pPr>
              <w:jc w:val="both"/>
              <w:rPr>
                <w:rStyle w:val="a9"/>
                <w:lang w:val="el-GR"/>
              </w:rPr>
            </w:pPr>
            <m:oMathPara>
              <m:oMathParaPr>
                <m:jc m:val="right"/>
              </m:oMathParaPr>
              <m:oMath>
                <m:r>
                  <w:rPr>
                    <w:rStyle w:val="a9"/>
                    <w:rFonts w:ascii="Cambria Math" w:hAnsi="Cambria Math"/>
                    <w:lang w:val="el-GR"/>
                  </w:rPr>
                  <m:t xml:space="preserve">lshroud= </m:t>
                </m:r>
                <m:f>
                  <m:fPr>
                    <m:ctrlPr>
                      <w:rPr>
                        <w:rStyle w:val="a9"/>
                        <w:rFonts w:ascii="Cambria Math" w:hAnsi="Cambria Math"/>
                        <w:lang w:val="el-GR"/>
                      </w:rPr>
                    </m:ctrlPr>
                  </m:fPr>
                  <m:num>
                    <m:r>
                      <w:rPr>
                        <w:rStyle w:val="a9"/>
                        <w:rFonts w:ascii="Cambria Math" w:hAnsi="Cambria Math"/>
                        <w:lang w:val="el-GR"/>
                      </w:rPr>
                      <m:t>Lshroud</m:t>
                    </m:r>
                  </m:num>
                  <m:den>
                    <m:sSub>
                      <m:sSubPr>
                        <m:ctrlPr>
                          <w:rPr>
                            <w:rStyle w:val="a9"/>
                            <w:rFonts w:ascii="Cambria Math" w:hAnsi="Cambria Math"/>
                            <w:lang w:val="el-GR"/>
                          </w:rPr>
                        </m:ctrlPr>
                      </m:sSubPr>
                      <m:e>
                        <m:r>
                          <w:rPr>
                            <w:rStyle w:val="a9"/>
                            <w:rFonts w:ascii="Cambria Math" w:hAnsi="Cambria Math"/>
                            <w:lang w:val="el-GR"/>
                          </w:rPr>
                          <m:t>N</m:t>
                        </m:r>
                      </m:e>
                      <m:sub>
                        <m:r>
                          <w:rPr>
                            <w:rStyle w:val="a9"/>
                            <w:rFonts w:ascii="Cambria Math" w:hAnsi="Cambria Math"/>
                            <w:lang w:val="el-GR"/>
                          </w:rPr>
                          <m:t>e</m:t>
                        </m:r>
                      </m:sub>
                    </m:sSub>
                    <m:r>
                      <w:rPr>
                        <w:rStyle w:val="a9"/>
                        <w:rFonts w:ascii="Cambria Math" w:hAnsi="Cambria Math"/>
                        <w:lang w:val="el-GR"/>
                      </w:rPr>
                      <m:t>- 1</m:t>
                    </m:r>
                  </m:den>
                </m:f>
              </m:oMath>
            </m:oMathPara>
          </w:p>
        </w:tc>
        <w:tc>
          <w:tcPr>
            <w:tcW w:w="3219" w:type="dxa"/>
          </w:tcPr>
          <w:p w:rsidR="00012AD7" w:rsidRPr="00012AD7" w:rsidRDefault="00A50412" w:rsidP="00012AD7">
            <w:pPr>
              <w:jc w:val="right"/>
              <w:rPr>
                <w:rStyle w:val="a9"/>
                <w:i w:val="0"/>
              </w:rPr>
            </w:pPr>
            <w:r>
              <w:rPr>
                <w:rStyle w:val="a9"/>
                <w:i w:val="0"/>
              </w:rPr>
              <w:t>(4.7</w:t>
            </w:r>
            <w:r>
              <w:rPr>
                <w:rStyle w:val="a9"/>
                <w:i w:val="0"/>
                <w:lang w:val="el-GR"/>
              </w:rPr>
              <w:t>5</w:t>
            </w:r>
            <w:r w:rsidR="00012AD7">
              <w:rPr>
                <w:rStyle w:val="a9"/>
                <w:i w:val="0"/>
              </w:rPr>
              <w:t>)</w:t>
            </w:r>
          </w:p>
        </w:tc>
      </w:tr>
    </w:tbl>
    <w:p w:rsidR="005E46CB" w:rsidRDefault="00012AD7" w:rsidP="00691A9C">
      <w:pPr>
        <w:jc w:val="both"/>
        <w:rPr>
          <w:rStyle w:val="a9"/>
          <w:i w:val="0"/>
        </w:rPr>
      </w:pPr>
      <w:r>
        <w:rPr>
          <w:rStyle w:val="a9"/>
          <w:i w:val="0"/>
          <w:lang w:val="el-GR"/>
        </w:rPr>
        <w:t xml:space="preserve"> </w:t>
      </w:r>
    </w:p>
    <w:p w:rsidR="00012AD7" w:rsidRPr="00012AD7" w:rsidRDefault="00012AD7" w:rsidP="00691A9C">
      <w:pPr>
        <w:jc w:val="both"/>
        <w:rPr>
          <w:rStyle w:val="a9"/>
          <w:i w:val="0"/>
        </w:rPr>
      </w:pPr>
    </w:p>
    <w:p w:rsidR="005E46CB" w:rsidRDefault="005E46CB" w:rsidP="00691A9C">
      <w:pPr>
        <w:jc w:val="both"/>
        <w:rPr>
          <w:rStyle w:val="a9"/>
          <w:i w:val="0"/>
          <w:lang w:val="el-GR"/>
        </w:rPr>
      </w:pPr>
      <w:r>
        <w:rPr>
          <w:iCs/>
          <w:noProof/>
        </w:rPr>
        <w:drawing>
          <wp:inline distT="0" distB="0" distL="0" distR="0">
            <wp:extent cx="5478344" cy="2070100"/>
            <wp:effectExtent l="19050" t="0" r="8056" b="0"/>
            <wp:docPr id="31" name="30 - Εικόνα" descr="Εικόνα 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1.jpg"/>
                    <pic:cNvPicPr/>
                  </pic:nvPicPr>
                  <pic:blipFill>
                    <a:blip r:embed="rId43" cstate="print"/>
                    <a:stretch>
                      <a:fillRect/>
                    </a:stretch>
                  </pic:blipFill>
                  <pic:spPr>
                    <a:xfrm>
                      <a:off x="0" y="0"/>
                      <a:ext cx="5486400" cy="2073144"/>
                    </a:xfrm>
                    <a:prstGeom prst="rect">
                      <a:avLst/>
                    </a:prstGeom>
                  </pic:spPr>
                </pic:pic>
              </a:graphicData>
            </a:graphic>
          </wp:inline>
        </w:drawing>
      </w:r>
    </w:p>
    <w:p w:rsidR="005E46CB" w:rsidRPr="00D8200E" w:rsidRDefault="005E46CB" w:rsidP="005E46CB">
      <w:pPr>
        <w:jc w:val="center"/>
        <w:rPr>
          <w:rStyle w:val="af"/>
          <w:lang w:val="el-GR"/>
        </w:rPr>
      </w:pPr>
      <w:r>
        <w:rPr>
          <w:rStyle w:val="af"/>
          <w:b/>
          <w:lang w:val="el-GR"/>
        </w:rPr>
        <w:t xml:space="preserve">Εικόνα 4.5.1 : </w:t>
      </w:r>
      <w:r>
        <w:rPr>
          <w:rStyle w:val="af"/>
          <w:lang w:val="el-GR"/>
        </w:rPr>
        <w:t xml:space="preserve">Εισαγωγικές ενέργειες της συνάρτησης </w:t>
      </w:r>
      <w:r w:rsidRPr="005E46CB">
        <w:rPr>
          <w:rStyle w:val="af"/>
          <w:lang w:val="el-GR"/>
        </w:rPr>
        <w:t>“</w:t>
      </w:r>
      <w:r>
        <w:rPr>
          <w:rStyle w:val="af"/>
        </w:rPr>
        <w:t>Evenly</w:t>
      </w:r>
      <w:r w:rsidRPr="005E46CB">
        <w:rPr>
          <w:rStyle w:val="af"/>
          <w:lang w:val="el-GR"/>
        </w:rPr>
        <w:t>_</w:t>
      </w:r>
      <w:r>
        <w:rPr>
          <w:rStyle w:val="af"/>
        </w:rPr>
        <w:t>Spaced</w:t>
      </w:r>
      <w:r w:rsidRPr="005E46CB">
        <w:rPr>
          <w:rStyle w:val="af"/>
          <w:lang w:val="el-GR"/>
        </w:rPr>
        <w:t>_</w:t>
      </w:r>
      <w:r>
        <w:rPr>
          <w:rStyle w:val="af"/>
        </w:rPr>
        <w:t>Points</w:t>
      </w:r>
      <w:r w:rsidRPr="005E46CB">
        <w:rPr>
          <w:rStyle w:val="af"/>
          <w:lang w:val="el-GR"/>
        </w:rPr>
        <w:t>”</w:t>
      </w:r>
    </w:p>
    <w:p w:rsidR="00012AD7" w:rsidRPr="00D8200E" w:rsidRDefault="00012AD7" w:rsidP="005E46CB">
      <w:pPr>
        <w:jc w:val="center"/>
        <w:rPr>
          <w:rStyle w:val="af"/>
          <w:lang w:val="el-GR"/>
        </w:rPr>
      </w:pPr>
    </w:p>
    <w:p w:rsidR="005E46CB" w:rsidRPr="005E46CB" w:rsidRDefault="005E46CB" w:rsidP="005E46CB">
      <w:pPr>
        <w:jc w:val="center"/>
        <w:rPr>
          <w:rStyle w:val="af"/>
          <w:lang w:val="el-GR"/>
        </w:rPr>
      </w:pPr>
      <w:r>
        <w:rPr>
          <w:i/>
          <w:iCs/>
          <w:noProof/>
          <w:color w:val="808080" w:themeColor="text1" w:themeTint="7F"/>
        </w:rPr>
        <w:drawing>
          <wp:inline distT="0" distB="0" distL="0" distR="0">
            <wp:extent cx="5465774" cy="1054100"/>
            <wp:effectExtent l="19050" t="0" r="1576" b="0"/>
            <wp:docPr id="34" name="33 - Εικόνα" descr="Εικόνα 4.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2.jpg"/>
                    <pic:cNvPicPr/>
                  </pic:nvPicPr>
                  <pic:blipFill>
                    <a:blip r:embed="rId44"/>
                    <a:stretch>
                      <a:fillRect/>
                    </a:stretch>
                  </pic:blipFill>
                  <pic:spPr>
                    <a:xfrm>
                      <a:off x="0" y="0"/>
                      <a:ext cx="5486400" cy="1058078"/>
                    </a:xfrm>
                    <a:prstGeom prst="rect">
                      <a:avLst/>
                    </a:prstGeom>
                  </pic:spPr>
                </pic:pic>
              </a:graphicData>
            </a:graphic>
          </wp:inline>
        </w:drawing>
      </w:r>
    </w:p>
    <w:p w:rsidR="002C20A4" w:rsidRDefault="005E46CB" w:rsidP="005E46CB">
      <w:pPr>
        <w:jc w:val="center"/>
        <w:rPr>
          <w:rStyle w:val="af"/>
          <w:lang w:val="el-GR"/>
        </w:rPr>
      </w:pPr>
      <w:r>
        <w:rPr>
          <w:rStyle w:val="af"/>
          <w:b/>
          <w:lang w:val="el-GR"/>
        </w:rPr>
        <w:t xml:space="preserve">Εικόνα 4.5.2 : </w:t>
      </w:r>
      <w:r>
        <w:rPr>
          <w:rStyle w:val="af"/>
          <w:lang w:val="el-GR"/>
        </w:rPr>
        <w:t>Διαδικασία εύρεσης του συνολικού μήκους της καμπύλης του περιγράμματος του κελύφους</w:t>
      </w:r>
      <w:r w:rsidR="00012AD7" w:rsidRPr="00012AD7">
        <w:rPr>
          <w:rStyle w:val="af"/>
          <w:lang w:val="el-GR"/>
        </w:rPr>
        <w:t xml:space="preserve"> “</w:t>
      </w:r>
      <w:r w:rsidR="00012AD7">
        <w:rPr>
          <w:rStyle w:val="af"/>
        </w:rPr>
        <w:t>Lshroud</w:t>
      </w:r>
      <w:r w:rsidR="00012AD7" w:rsidRPr="00012AD7">
        <w:rPr>
          <w:rStyle w:val="af"/>
          <w:lang w:val="el-GR"/>
        </w:rPr>
        <w:t>”</w:t>
      </w:r>
      <w:r>
        <w:rPr>
          <w:rStyle w:val="af"/>
          <w:lang w:val="el-GR"/>
        </w:rPr>
        <w:t xml:space="preserve"> καθώς και του μήκους του ευθύγραμμου τμήματος που θα παρεμβάλλεται μεταξύ των σημείων σε ίσες μεταξύ τους αποστάσεις</w:t>
      </w:r>
      <w:r w:rsidR="00012AD7" w:rsidRPr="00012AD7">
        <w:rPr>
          <w:rStyle w:val="af"/>
          <w:lang w:val="el-GR"/>
        </w:rPr>
        <w:t xml:space="preserve"> “</w:t>
      </w:r>
      <w:r w:rsidR="00012AD7">
        <w:rPr>
          <w:rStyle w:val="af"/>
        </w:rPr>
        <w:t>lshroud</w:t>
      </w:r>
      <w:r w:rsidR="00012AD7" w:rsidRPr="00012AD7">
        <w:rPr>
          <w:rStyle w:val="af"/>
          <w:lang w:val="el-GR"/>
        </w:rPr>
        <w:t>”</w:t>
      </w:r>
      <w:r>
        <w:rPr>
          <w:rStyle w:val="af"/>
          <w:lang w:val="el-GR"/>
        </w:rPr>
        <w:t>.</w:t>
      </w:r>
    </w:p>
    <w:p w:rsidR="00E17B19" w:rsidRPr="00D8200E" w:rsidRDefault="00CA391D" w:rsidP="00E17B19">
      <w:pPr>
        <w:jc w:val="both"/>
        <w:rPr>
          <w:rStyle w:val="a9"/>
          <w:i w:val="0"/>
          <w:lang w:val="el-GR"/>
        </w:rPr>
      </w:pPr>
      <w:r>
        <w:rPr>
          <w:rStyle w:val="a9"/>
          <w:i w:val="0"/>
          <w:lang w:val="el-GR"/>
        </w:rPr>
        <w:lastRenderedPageBreak/>
        <w:t xml:space="preserve">      Αφού βρεθούν τα παραπάνω μήκη σειρά έχει η εύρεση των συντεταγμένων των σημείων που θα τοποθετηθούν σε άνισες μεταξύ τους αποστάσεις κατά μήκος της καμπύλης του κελύφους. </w:t>
      </w:r>
      <w:r w:rsidR="001508FE">
        <w:rPr>
          <w:rStyle w:val="a9"/>
          <w:i w:val="0"/>
          <w:lang w:val="el-GR"/>
        </w:rPr>
        <w:t xml:space="preserve">Για την δημιουργία των εν λόγω σημείων θα χωριστεί το αξονικό μήκος της καμπύλης σε ίσα τμήματα </w:t>
      </w:r>
      <w:r w:rsidR="00320262">
        <w:rPr>
          <w:rStyle w:val="a9"/>
          <w:i w:val="0"/>
          <w:lang w:val="el-GR"/>
        </w:rPr>
        <w:t xml:space="preserve">με μήκος ίσο με </w:t>
      </w:r>
      <w:r w:rsidR="00320262" w:rsidRPr="00320262">
        <w:rPr>
          <w:rStyle w:val="a9"/>
          <w:i w:val="0"/>
          <w:lang w:val="el-GR"/>
        </w:rPr>
        <w:t>“</w:t>
      </w:r>
      <w:r w:rsidR="00320262">
        <w:rPr>
          <w:rStyle w:val="a9"/>
        </w:rPr>
        <w:t>xaxis</w:t>
      </w:r>
      <w:r w:rsidR="00320262" w:rsidRPr="00320262">
        <w:rPr>
          <w:rStyle w:val="a9"/>
          <w:i w:val="0"/>
          <w:lang w:val="el-GR"/>
        </w:rPr>
        <w:t xml:space="preserve">”, </w:t>
      </w:r>
      <w:r w:rsidR="001508FE">
        <w:rPr>
          <w:rStyle w:val="a9"/>
          <w:i w:val="0"/>
          <w:lang w:val="el-GR"/>
        </w:rPr>
        <w:t xml:space="preserve">των οποίων οι συντεταγμένες μπορούν εύκολα να προκύψουν. Αυτές οι τιμές θα αποθηκευτούν σε πίνακα με όνομα </w:t>
      </w:r>
      <w:r w:rsidR="001508FE" w:rsidRPr="001508FE">
        <w:rPr>
          <w:rStyle w:val="a9"/>
          <w:i w:val="0"/>
          <w:lang w:val="el-GR"/>
        </w:rPr>
        <w:t>“</w:t>
      </w:r>
      <w:r w:rsidR="001508FE">
        <w:rPr>
          <w:rStyle w:val="a9"/>
        </w:rPr>
        <w:t>r</w:t>
      </w:r>
      <w:r w:rsidR="001508FE">
        <w:rPr>
          <w:rStyle w:val="a9"/>
          <w:vertAlign w:val="subscript"/>
        </w:rPr>
        <w:t>x</w:t>
      </w:r>
      <w:r w:rsidR="001508FE" w:rsidRPr="001508FE">
        <w:rPr>
          <w:rStyle w:val="a9"/>
          <w:lang w:val="el-GR"/>
        </w:rPr>
        <w:t xml:space="preserve">() </w:t>
      </w:r>
      <w:r w:rsidR="001508FE" w:rsidRPr="001508FE">
        <w:rPr>
          <w:rStyle w:val="a9"/>
          <w:i w:val="0"/>
          <w:lang w:val="el-GR"/>
        </w:rPr>
        <w:t>”</w:t>
      </w:r>
      <w:r w:rsidR="001508FE">
        <w:rPr>
          <w:rStyle w:val="a9"/>
          <w:i w:val="0"/>
          <w:lang w:val="el-GR"/>
        </w:rPr>
        <w:t>. Οι αντίστοιχες τιμές ως προς τον άξονα</w:t>
      </w:r>
      <w:r w:rsidR="001508FE" w:rsidRPr="001508FE">
        <w:rPr>
          <w:rStyle w:val="a9"/>
          <w:i w:val="0"/>
          <w:lang w:val="el-GR"/>
        </w:rPr>
        <w:t>-</w:t>
      </w:r>
      <w:r w:rsidR="001508FE">
        <w:rPr>
          <w:rStyle w:val="a9"/>
          <w:i w:val="0"/>
        </w:rPr>
        <w:t>y</w:t>
      </w:r>
      <w:r w:rsidR="001508FE" w:rsidRPr="001508FE">
        <w:rPr>
          <w:rStyle w:val="a9"/>
          <w:i w:val="0"/>
          <w:lang w:val="el-GR"/>
        </w:rPr>
        <w:t xml:space="preserve"> </w:t>
      </w:r>
      <w:r w:rsidR="001508FE">
        <w:rPr>
          <w:rStyle w:val="a9"/>
          <w:i w:val="0"/>
          <w:lang w:val="el-GR"/>
        </w:rPr>
        <w:t xml:space="preserve">θα προκύψουν με την χρήση παρεμβολής της καμπύλης </w:t>
      </w:r>
      <w:r w:rsidR="001508FE">
        <w:rPr>
          <w:rStyle w:val="a9"/>
          <w:i w:val="0"/>
        </w:rPr>
        <w:t>Spline</w:t>
      </w:r>
      <w:r w:rsidR="001508FE">
        <w:rPr>
          <w:rStyle w:val="a9"/>
          <w:i w:val="0"/>
          <w:lang w:val="el-GR"/>
        </w:rPr>
        <w:t xml:space="preserve"> που δημιουργήθηκε για το περίγραμμα του κελύφους</w:t>
      </w:r>
      <w:r w:rsidR="001508FE" w:rsidRPr="001508FE">
        <w:rPr>
          <w:rStyle w:val="a9"/>
          <w:i w:val="0"/>
          <w:lang w:val="el-GR"/>
        </w:rPr>
        <w:t>.</w:t>
      </w:r>
      <w:r w:rsidR="001508FE">
        <w:rPr>
          <w:rStyle w:val="a9"/>
          <w:i w:val="0"/>
          <w:lang w:val="el-GR"/>
        </w:rPr>
        <w:t xml:space="preserve"> Οι τιμές αυτές θα αποθηκεύονται σε πίνακα με όνομα </w:t>
      </w:r>
      <w:r w:rsidR="001508FE" w:rsidRPr="001508FE">
        <w:rPr>
          <w:rStyle w:val="a9"/>
          <w:i w:val="0"/>
          <w:lang w:val="el-GR"/>
        </w:rPr>
        <w:t>“</w:t>
      </w:r>
      <w:r w:rsidR="001508FE">
        <w:rPr>
          <w:rStyle w:val="a9"/>
        </w:rPr>
        <w:t>r</w:t>
      </w:r>
      <w:r w:rsidR="001508FE">
        <w:rPr>
          <w:rStyle w:val="a9"/>
          <w:vertAlign w:val="subscript"/>
        </w:rPr>
        <w:t>y</w:t>
      </w:r>
      <w:r w:rsidR="001508FE" w:rsidRPr="001508FE">
        <w:rPr>
          <w:rStyle w:val="a9"/>
          <w:lang w:val="el-GR"/>
        </w:rPr>
        <w:t xml:space="preserve">() </w:t>
      </w:r>
      <w:r w:rsidR="001508FE" w:rsidRPr="001508FE">
        <w:rPr>
          <w:rStyle w:val="a9"/>
          <w:i w:val="0"/>
          <w:lang w:val="el-GR"/>
        </w:rPr>
        <w:t>”.</w:t>
      </w:r>
    </w:p>
    <w:p w:rsidR="00320262" w:rsidRDefault="0023485C" w:rsidP="00E17B19">
      <w:pPr>
        <w:jc w:val="both"/>
        <w:rPr>
          <w:rStyle w:val="a9"/>
          <w:i w:val="0"/>
          <w:lang w:val="el-GR"/>
        </w:rPr>
      </w:pPr>
      <w:r w:rsidRPr="00C062F5">
        <w:rPr>
          <w:rStyle w:val="a9"/>
          <w:i w:val="0"/>
          <w:lang w:val="el-GR"/>
        </w:rPr>
        <w:t xml:space="preserve">      </w:t>
      </w:r>
      <w:r w:rsidR="00C062F5">
        <w:rPr>
          <w:rStyle w:val="a9"/>
          <w:i w:val="0"/>
          <w:lang w:val="el-GR"/>
        </w:rPr>
        <w:t>Όπως ήδη έχει αναφερθεί η κλίση της καμπύλης αλλάζει μη γραμμικά. Αυτό έχει ως αποτέλεσμα η καμπυλότητα ειδικά προς το τέλος του περιγράμματος να είναι πολύ μεγαλύτερη (σχεδόν 90</w:t>
      </w:r>
      <w:r w:rsidR="00C062F5">
        <w:rPr>
          <w:rStyle w:val="a9"/>
          <w:rFonts w:cstheme="minorHAnsi"/>
          <w:i w:val="0"/>
          <w:lang w:val="el-GR"/>
        </w:rPr>
        <w:t>°</w:t>
      </w:r>
      <w:r w:rsidR="00C062F5">
        <w:rPr>
          <w:rStyle w:val="a9"/>
          <w:i w:val="0"/>
          <w:lang w:val="el-GR"/>
        </w:rPr>
        <w:t xml:space="preserve">) από αυτή στην είσοδο της πτερωτής. Αυτό θα οδηγήσει σε προβλήματα κατά την προσπάθεια κατανομής των σημείων σε ίσες αποστάσεις μεταξύ τους. Η κατανομή των σημείων σε ίσες αποστάσεις θα γίνει με τρόπο ο οποίος έχει αρκετές ομοιότητες με τον τρόπο υπολογισμού του μήκους του περιγράμματος του κελύφους. Αυτό συμβαίνει διότι η κατανομή των σημείων θα γίνει και αυτή με την χρήση τριγωνομετρικών σχέσεων και όταν η καμπυλότητα αυξάνει απότομα το μήκος της καμπύλης κάτω από την υποτείνουσα του τριγώνου δεν είναι προσεγγιστικό με το μήκος της υποτείνουσας. Αυτό μπορεί να γίνει εύκολα αντιληπτό κοιτάζοντας το σχήμα 4.5.1. </w:t>
      </w:r>
      <w:r w:rsidR="00320262">
        <w:rPr>
          <w:rStyle w:val="a9"/>
          <w:i w:val="0"/>
          <w:lang w:val="el-GR"/>
        </w:rPr>
        <w:t>Έτσι εάν δεν υπάρξει κάποια αλλαγή τότε τα σημεία δεν θα μπορούν τοποθετηθούν σε ίσες αποστάσεις μεταξύ τους, γεγονός που αποτελεί σοβαρό σφάλμα της διαδικασίας.</w:t>
      </w:r>
    </w:p>
    <w:p w:rsidR="00320262" w:rsidRPr="00320262" w:rsidRDefault="00320262" w:rsidP="00E17B19">
      <w:pPr>
        <w:jc w:val="both"/>
        <w:rPr>
          <w:rStyle w:val="a9"/>
          <w:i w:val="0"/>
          <w:lang w:val="el-GR"/>
        </w:rPr>
      </w:pPr>
      <w:r>
        <w:rPr>
          <w:rStyle w:val="a9"/>
          <w:i w:val="0"/>
          <w:lang w:val="el-GR"/>
        </w:rPr>
        <w:t xml:space="preserve">      Από αυτό το σημείο και κάτω θα χρησιμοποιηθούν οι αγγλικές ορολογίες των σημείων που θα τοποθετηθούν σε ίσες από στάσεις κατά μήκος των περιγραμμάτων (</w:t>
      </w:r>
      <w:r>
        <w:rPr>
          <w:rStyle w:val="a9"/>
          <w:i w:val="0"/>
        </w:rPr>
        <w:t>Evenly</w:t>
      </w:r>
      <w:r w:rsidRPr="00320262">
        <w:rPr>
          <w:rStyle w:val="a9"/>
          <w:i w:val="0"/>
          <w:lang w:val="el-GR"/>
        </w:rPr>
        <w:t xml:space="preserve"> </w:t>
      </w:r>
      <w:r>
        <w:rPr>
          <w:rStyle w:val="a9"/>
          <w:i w:val="0"/>
        </w:rPr>
        <w:t>Spaced</w:t>
      </w:r>
      <w:r w:rsidRPr="00320262">
        <w:rPr>
          <w:rStyle w:val="a9"/>
          <w:i w:val="0"/>
          <w:lang w:val="el-GR"/>
        </w:rPr>
        <w:t xml:space="preserve"> </w:t>
      </w:r>
      <w:r>
        <w:rPr>
          <w:rStyle w:val="a9"/>
          <w:i w:val="0"/>
        </w:rPr>
        <w:t>Points</w:t>
      </w:r>
      <w:r>
        <w:rPr>
          <w:rStyle w:val="a9"/>
          <w:i w:val="0"/>
          <w:lang w:val="el-GR"/>
        </w:rPr>
        <w:t>)</w:t>
      </w:r>
      <w:r w:rsidRPr="00320262">
        <w:rPr>
          <w:rStyle w:val="a9"/>
          <w:i w:val="0"/>
          <w:lang w:val="el-GR"/>
        </w:rPr>
        <w:t xml:space="preserve"> </w:t>
      </w:r>
      <w:r>
        <w:rPr>
          <w:rStyle w:val="a9"/>
          <w:i w:val="0"/>
          <w:lang w:val="el-GR"/>
        </w:rPr>
        <w:t xml:space="preserve">καθώς και των σημείων που θα τοποθετηθούν σε άνισες αποστάσεις μεταξύ του κατά μήκος των περιγραμμάτων. Αυτό συμβαίνει </w:t>
      </w:r>
      <w:r w:rsidR="008C31D5">
        <w:rPr>
          <w:rStyle w:val="a9"/>
          <w:i w:val="0"/>
          <w:lang w:val="el-GR"/>
        </w:rPr>
        <w:t>έτσι ώστε η περιγραφή της διαδικασίας να γίνει ευκολότερα κατανοητή στον αναγνώστη.</w:t>
      </w:r>
    </w:p>
    <w:p w:rsidR="00A10601" w:rsidRDefault="00320262" w:rsidP="00E17B19">
      <w:pPr>
        <w:jc w:val="both"/>
        <w:rPr>
          <w:rStyle w:val="a9"/>
          <w:i w:val="0"/>
          <w:lang w:val="el-GR"/>
        </w:rPr>
      </w:pPr>
      <w:r>
        <w:rPr>
          <w:rStyle w:val="a9"/>
          <w:i w:val="0"/>
          <w:lang w:val="el-GR"/>
        </w:rPr>
        <w:t xml:space="preserve">      Ο τρόπος αποφυγής του προβλήματος</w:t>
      </w:r>
      <w:r w:rsidR="008C31D5">
        <w:rPr>
          <w:rStyle w:val="a9"/>
          <w:i w:val="0"/>
          <w:lang w:val="el-GR"/>
        </w:rPr>
        <w:t xml:space="preserve"> της απότομης αύξησης της καμπυλότητας</w:t>
      </w:r>
      <w:r>
        <w:rPr>
          <w:rStyle w:val="a9"/>
          <w:i w:val="0"/>
          <w:lang w:val="el-GR"/>
        </w:rPr>
        <w:t xml:space="preserve"> ο οποίος δημιουργήθηκε</w:t>
      </w:r>
      <w:r w:rsidRPr="00320262">
        <w:rPr>
          <w:rStyle w:val="a9"/>
          <w:i w:val="0"/>
          <w:lang w:val="el-GR"/>
        </w:rPr>
        <w:t xml:space="preserve"> </w:t>
      </w:r>
      <w:r>
        <w:rPr>
          <w:rStyle w:val="a9"/>
          <w:i w:val="0"/>
          <w:lang w:val="el-GR"/>
        </w:rPr>
        <w:t>στην συγκεκριμένη διατριβή είναι ο εξής. Αρχικά είναι γνωστό ότι οι αποστάσεις</w:t>
      </w:r>
      <w:r w:rsidRPr="00320262">
        <w:rPr>
          <w:rStyle w:val="a9"/>
          <w:i w:val="0"/>
          <w:lang w:val="el-GR"/>
        </w:rPr>
        <w:t xml:space="preserve"> </w:t>
      </w:r>
      <w:r w:rsidR="008C31D5">
        <w:rPr>
          <w:rStyle w:val="a9"/>
          <w:i w:val="0"/>
          <w:lang w:val="el-GR"/>
        </w:rPr>
        <w:t>στον άξονα-</w:t>
      </w:r>
      <w:r w:rsidR="008C31D5">
        <w:rPr>
          <w:rStyle w:val="a9"/>
          <w:i w:val="0"/>
        </w:rPr>
        <w:t>x</w:t>
      </w:r>
      <w:r w:rsidR="008C31D5" w:rsidRPr="008C31D5">
        <w:rPr>
          <w:rStyle w:val="a9"/>
          <w:i w:val="0"/>
          <w:lang w:val="el-GR"/>
        </w:rPr>
        <w:t xml:space="preserve"> </w:t>
      </w:r>
      <w:r w:rsidR="008C31D5">
        <w:rPr>
          <w:rStyle w:val="a9"/>
          <w:i w:val="0"/>
          <w:lang w:val="el-GR"/>
        </w:rPr>
        <w:t xml:space="preserve"> των</w:t>
      </w:r>
      <w:r w:rsidR="008C31D5" w:rsidRPr="008C31D5">
        <w:rPr>
          <w:rStyle w:val="a9"/>
          <w:i w:val="0"/>
          <w:lang w:val="el-GR"/>
        </w:rPr>
        <w:t xml:space="preserve"> “</w:t>
      </w:r>
      <w:r w:rsidR="008C31D5">
        <w:rPr>
          <w:rStyle w:val="a9"/>
          <w:i w:val="0"/>
        </w:rPr>
        <w:t>Unevenly</w:t>
      </w:r>
      <w:r w:rsidR="008C31D5" w:rsidRPr="008C31D5">
        <w:rPr>
          <w:rStyle w:val="a9"/>
          <w:i w:val="0"/>
          <w:lang w:val="el-GR"/>
        </w:rPr>
        <w:t xml:space="preserve"> </w:t>
      </w:r>
      <w:r w:rsidR="008C31D5">
        <w:rPr>
          <w:rStyle w:val="a9"/>
          <w:i w:val="0"/>
        </w:rPr>
        <w:t>Spaced</w:t>
      </w:r>
      <w:r w:rsidR="008C31D5" w:rsidRPr="008C31D5">
        <w:rPr>
          <w:rStyle w:val="a9"/>
          <w:i w:val="0"/>
          <w:lang w:val="el-GR"/>
        </w:rPr>
        <w:t xml:space="preserve"> </w:t>
      </w:r>
      <w:r w:rsidR="008C31D5">
        <w:rPr>
          <w:rStyle w:val="a9"/>
          <w:i w:val="0"/>
        </w:rPr>
        <w:t>Points</w:t>
      </w:r>
      <w:r w:rsidR="008C31D5" w:rsidRPr="008C31D5">
        <w:rPr>
          <w:rStyle w:val="a9"/>
          <w:i w:val="0"/>
          <w:lang w:val="el-GR"/>
        </w:rPr>
        <w:t>”</w:t>
      </w:r>
      <w:r w:rsidR="008C31D5">
        <w:rPr>
          <w:rStyle w:val="a9"/>
          <w:i w:val="0"/>
          <w:lang w:val="el-GR"/>
        </w:rPr>
        <w:t xml:space="preserve"> είναι </w:t>
      </w:r>
      <w:r w:rsidR="00AA33FE">
        <w:rPr>
          <w:rStyle w:val="a9"/>
          <w:i w:val="0"/>
          <w:lang w:val="el-GR"/>
        </w:rPr>
        <w:t>ίσες</w:t>
      </w:r>
      <w:r w:rsidR="008C31D5">
        <w:rPr>
          <w:rStyle w:val="a9"/>
          <w:i w:val="0"/>
          <w:lang w:val="el-GR"/>
        </w:rPr>
        <w:t xml:space="preserve"> και έχουν σταθερό μήκος ίσο με </w:t>
      </w:r>
      <w:r w:rsidR="008C31D5" w:rsidRPr="008C31D5">
        <w:rPr>
          <w:rStyle w:val="a9"/>
          <w:i w:val="0"/>
          <w:lang w:val="el-GR"/>
        </w:rPr>
        <w:t>“</w:t>
      </w:r>
      <w:r w:rsidR="008C31D5">
        <w:rPr>
          <w:rStyle w:val="a9"/>
        </w:rPr>
        <w:t>xaxis</w:t>
      </w:r>
      <w:r w:rsidR="008C31D5" w:rsidRPr="008C31D5">
        <w:rPr>
          <w:rStyle w:val="a9"/>
          <w:i w:val="0"/>
          <w:lang w:val="el-GR"/>
        </w:rPr>
        <w:t xml:space="preserve">”. </w:t>
      </w:r>
      <w:r w:rsidR="008C31D5">
        <w:rPr>
          <w:rStyle w:val="a9"/>
          <w:i w:val="0"/>
          <w:lang w:val="el-GR"/>
        </w:rPr>
        <w:t>Επομένως η κλίση της καμπύλης και συνεπώς της υποτείνουσας μεταξύ δύο σημείων ορίζεται από το μέγεθος της μεταβολής των σημείων στον άξονα</w:t>
      </w:r>
      <w:r w:rsidR="008C31D5" w:rsidRPr="008C31D5">
        <w:rPr>
          <w:rStyle w:val="a9"/>
          <w:i w:val="0"/>
          <w:lang w:val="el-GR"/>
        </w:rPr>
        <w:t>-</w:t>
      </w:r>
      <w:r w:rsidR="008C31D5">
        <w:rPr>
          <w:rStyle w:val="a9"/>
          <w:i w:val="0"/>
        </w:rPr>
        <w:t>y</w:t>
      </w:r>
      <w:r w:rsidR="008C31D5" w:rsidRPr="008C31D5">
        <w:rPr>
          <w:rStyle w:val="a9"/>
          <w:i w:val="0"/>
          <w:lang w:val="el-GR"/>
        </w:rPr>
        <w:t xml:space="preserve">. </w:t>
      </w:r>
      <w:r w:rsidR="008C31D5">
        <w:rPr>
          <w:rStyle w:val="a9"/>
          <w:i w:val="0"/>
          <w:lang w:val="el-GR"/>
        </w:rPr>
        <w:t xml:space="preserve">Έτσι αυτό που </w:t>
      </w:r>
      <w:r w:rsidR="00AA33FE">
        <w:rPr>
          <w:rStyle w:val="a9"/>
          <w:i w:val="0"/>
          <w:lang w:val="el-GR"/>
        </w:rPr>
        <w:t>προγραμματίστηκε</w:t>
      </w:r>
      <w:r w:rsidR="008C31D5">
        <w:rPr>
          <w:rStyle w:val="a9"/>
          <w:i w:val="0"/>
          <w:lang w:val="el-GR"/>
        </w:rPr>
        <w:t xml:space="preserve"> είναι ένας τρόπος ο οποίος ελέγχει το μέγεθος αυτής της μεταβολής (και εμμέσως της κλίσης) και όταν αυτό το μέγεθος αυξάνεται σε μη επιτρεπτό βαθμό τότε </w:t>
      </w:r>
      <w:r w:rsidR="00AA33FE">
        <w:rPr>
          <w:rStyle w:val="a9"/>
          <w:i w:val="0"/>
          <w:lang w:val="el-GR"/>
        </w:rPr>
        <w:t>η διαδικασία προσθέτει</w:t>
      </w:r>
      <w:r w:rsidR="008C31D5">
        <w:rPr>
          <w:rStyle w:val="a9"/>
          <w:i w:val="0"/>
          <w:lang w:val="el-GR"/>
        </w:rPr>
        <w:t xml:space="preserve"> ένα ακόμη </w:t>
      </w:r>
      <w:r w:rsidR="008C31D5" w:rsidRPr="008C31D5">
        <w:rPr>
          <w:rStyle w:val="a9"/>
          <w:i w:val="0"/>
          <w:lang w:val="el-GR"/>
        </w:rPr>
        <w:t>“</w:t>
      </w:r>
      <w:r w:rsidR="008C31D5">
        <w:rPr>
          <w:rStyle w:val="a9"/>
          <w:i w:val="0"/>
        </w:rPr>
        <w:t>Unevenly</w:t>
      </w:r>
      <w:r w:rsidR="008C31D5" w:rsidRPr="008C31D5">
        <w:rPr>
          <w:rStyle w:val="a9"/>
          <w:i w:val="0"/>
          <w:lang w:val="el-GR"/>
        </w:rPr>
        <w:t xml:space="preserve"> </w:t>
      </w:r>
      <w:r w:rsidR="008C31D5">
        <w:rPr>
          <w:rStyle w:val="a9"/>
          <w:i w:val="0"/>
        </w:rPr>
        <w:t>Space</w:t>
      </w:r>
      <w:r w:rsidR="008C31D5" w:rsidRPr="008C31D5">
        <w:rPr>
          <w:rStyle w:val="a9"/>
          <w:i w:val="0"/>
          <w:lang w:val="el-GR"/>
        </w:rPr>
        <w:t xml:space="preserve"> </w:t>
      </w:r>
      <w:r w:rsidR="008C31D5">
        <w:rPr>
          <w:rStyle w:val="a9"/>
          <w:i w:val="0"/>
        </w:rPr>
        <w:t>Point</w:t>
      </w:r>
      <w:r w:rsidR="008C31D5" w:rsidRPr="008C31D5">
        <w:rPr>
          <w:rStyle w:val="a9"/>
          <w:i w:val="0"/>
          <w:lang w:val="el-GR"/>
        </w:rPr>
        <w:t xml:space="preserve">” </w:t>
      </w:r>
      <w:r w:rsidR="008C31D5">
        <w:rPr>
          <w:rStyle w:val="a9"/>
          <w:i w:val="0"/>
          <w:lang w:val="el-GR"/>
        </w:rPr>
        <w:t xml:space="preserve">στο συγκεκριμένο σημείο. Αυτό θα οδηγήσει στον καλύτερο </w:t>
      </w:r>
      <w:r w:rsidR="008C31D5">
        <w:rPr>
          <w:rStyle w:val="a9"/>
          <w:i w:val="0"/>
          <w:lang w:val="el-GR"/>
        </w:rPr>
        <w:lastRenderedPageBreak/>
        <w:t xml:space="preserve">έλεγχο της κλίσης του περιγράμματος και στην αύξηση της ακρίβειας της τοποθέτησης των </w:t>
      </w:r>
      <w:r w:rsidR="008C31D5" w:rsidRPr="008C31D5">
        <w:rPr>
          <w:rStyle w:val="a9"/>
          <w:i w:val="0"/>
          <w:lang w:val="el-GR"/>
        </w:rPr>
        <w:t>“</w:t>
      </w:r>
      <w:r w:rsidR="008C31D5">
        <w:rPr>
          <w:rStyle w:val="a9"/>
          <w:i w:val="0"/>
        </w:rPr>
        <w:t>Evenly</w:t>
      </w:r>
      <w:r w:rsidR="008C31D5" w:rsidRPr="008C31D5">
        <w:rPr>
          <w:rStyle w:val="a9"/>
          <w:i w:val="0"/>
          <w:lang w:val="el-GR"/>
        </w:rPr>
        <w:t xml:space="preserve"> </w:t>
      </w:r>
      <w:r w:rsidR="008C31D5">
        <w:rPr>
          <w:rStyle w:val="a9"/>
          <w:i w:val="0"/>
        </w:rPr>
        <w:t>Spaced</w:t>
      </w:r>
      <w:r w:rsidR="008C31D5" w:rsidRPr="008C31D5">
        <w:rPr>
          <w:rStyle w:val="a9"/>
          <w:i w:val="0"/>
          <w:lang w:val="el-GR"/>
        </w:rPr>
        <w:t xml:space="preserve"> </w:t>
      </w:r>
      <w:r w:rsidR="008C31D5">
        <w:rPr>
          <w:rStyle w:val="a9"/>
          <w:i w:val="0"/>
        </w:rPr>
        <w:t>Points</w:t>
      </w:r>
      <w:r w:rsidR="008C31D5" w:rsidRPr="008C31D5">
        <w:rPr>
          <w:rStyle w:val="a9"/>
          <w:i w:val="0"/>
          <w:lang w:val="el-GR"/>
        </w:rPr>
        <w:t xml:space="preserve">” </w:t>
      </w:r>
      <w:r w:rsidR="008C31D5">
        <w:rPr>
          <w:rStyle w:val="a9"/>
          <w:i w:val="0"/>
          <w:lang w:val="el-GR"/>
        </w:rPr>
        <w:t xml:space="preserve">στην συνέχεια. Για την καλύτερη κατανόηση των παραπάνω δημιουργήθηκε το σχήμα 4.5.2 στο οποίο αριστερά φαίνεται η καμπύλη χωρίς να προστεθούν </w:t>
      </w:r>
      <w:r w:rsidR="00AA33FE">
        <w:rPr>
          <w:rStyle w:val="a9"/>
          <w:i w:val="0"/>
          <w:lang w:val="el-GR"/>
        </w:rPr>
        <w:t>επιπλέον</w:t>
      </w:r>
      <w:r w:rsidR="008C31D5">
        <w:rPr>
          <w:rStyle w:val="a9"/>
          <w:i w:val="0"/>
          <w:lang w:val="el-GR"/>
        </w:rPr>
        <w:t xml:space="preserve"> </w:t>
      </w:r>
      <w:r w:rsidR="008C31D5" w:rsidRPr="008C31D5">
        <w:rPr>
          <w:rStyle w:val="a9"/>
          <w:i w:val="0"/>
          <w:lang w:val="el-GR"/>
        </w:rPr>
        <w:t>“</w:t>
      </w:r>
      <w:r w:rsidR="008C31D5">
        <w:rPr>
          <w:rStyle w:val="a9"/>
          <w:i w:val="0"/>
        </w:rPr>
        <w:t>Unevenly</w:t>
      </w:r>
      <w:r w:rsidR="008C31D5" w:rsidRPr="008C31D5">
        <w:rPr>
          <w:rStyle w:val="a9"/>
          <w:i w:val="0"/>
          <w:lang w:val="el-GR"/>
        </w:rPr>
        <w:t xml:space="preserve"> </w:t>
      </w:r>
      <w:r w:rsidR="008C31D5">
        <w:rPr>
          <w:rStyle w:val="a9"/>
          <w:i w:val="0"/>
        </w:rPr>
        <w:t>Spaced</w:t>
      </w:r>
      <w:r w:rsidR="008C31D5" w:rsidRPr="008C31D5">
        <w:rPr>
          <w:rStyle w:val="a9"/>
          <w:i w:val="0"/>
          <w:lang w:val="el-GR"/>
        </w:rPr>
        <w:t xml:space="preserve"> </w:t>
      </w:r>
      <w:r w:rsidR="008C31D5">
        <w:rPr>
          <w:rStyle w:val="a9"/>
          <w:i w:val="0"/>
        </w:rPr>
        <w:t>Points</w:t>
      </w:r>
      <w:r w:rsidR="008C31D5" w:rsidRPr="008C31D5">
        <w:rPr>
          <w:rStyle w:val="a9"/>
          <w:i w:val="0"/>
          <w:lang w:val="el-GR"/>
        </w:rPr>
        <w:t>”</w:t>
      </w:r>
      <w:r w:rsidR="00AA33FE">
        <w:rPr>
          <w:rStyle w:val="a9"/>
          <w:i w:val="0"/>
          <w:lang w:val="el-GR"/>
        </w:rPr>
        <w:t>,</w:t>
      </w:r>
      <w:r w:rsidR="008C31D5" w:rsidRPr="008C31D5">
        <w:rPr>
          <w:rStyle w:val="a9"/>
          <w:i w:val="0"/>
          <w:lang w:val="el-GR"/>
        </w:rPr>
        <w:t xml:space="preserve"> </w:t>
      </w:r>
      <w:r w:rsidR="008C31D5">
        <w:rPr>
          <w:rStyle w:val="a9"/>
          <w:i w:val="0"/>
          <w:lang w:val="el-GR"/>
        </w:rPr>
        <w:t>ενώ δεξιά φαίνεται μετά την προσθήκη επιπλέον σημείων.</w:t>
      </w:r>
    </w:p>
    <w:p w:rsidR="00A10601" w:rsidRDefault="00A10601" w:rsidP="00E17B19">
      <w:pPr>
        <w:jc w:val="both"/>
        <w:rPr>
          <w:rStyle w:val="a9"/>
          <w:i w:val="0"/>
          <w:lang w:val="el-GR"/>
        </w:rPr>
      </w:pPr>
    </w:p>
    <w:p w:rsidR="00012AD7" w:rsidRDefault="00DC1C75" w:rsidP="00A10601">
      <w:pPr>
        <w:jc w:val="both"/>
        <w:rPr>
          <w:rStyle w:val="a9"/>
          <w:i w:val="0"/>
          <w:lang w:val="el-GR"/>
        </w:rPr>
      </w:pPr>
      <w:r>
        <w:rPr>
          <w:iCs/>
          <w:noProof/>
        </w:rPr>
        <w:pict>
          <v:group id="_x0000_s1717" style="position:absolute;left:0;text-align:left;margin-left:-29.6pt;margin-top:-23.55pt;width:491.75pt;height:162.05pt;z-index:251805696" coordorigin="753,969" coordsize="9835,3241">
            <v:group id="_x0000_s1712" style="position:absolute;left:1596;top:969;width:3864;height:2639" coordorigin="1676,1018" coordsize="3864,2639">
              <v:group id="_x0000_s1709" style="position:absolute;left:1676;top:1018;width:3864;height:2639" coordorigin="1676,1018" coordsize="3864,2639">
                <v:group id="_x0000_s1681" style="position:absolute;left:1676;top:1018;width:3864;height:2639" coordorigin="1676,1186" coordsize="3864,2639">
                  <v:group id="_x0000_s1665" style="position:absolute;left:1740;top:1255;width:3800;height:2570" coordorigin="1740,1280" coordsize="3800,2570">
                    <v:shape id="_x0000_s1662" type="#_x0000_t19" style="position:absolute;left:1740;top:1280;width:3320;height:1770;flip:y"/>
                    <v:shape id="_x0000_s1663" type="#_x0000_t32" style="position:absolute;left:1740;top:3050;width:0;height:800" o:connectortype="straight">
                      <v:stroke dashstyle="dash"/>
                    </v:shape>
                    <v:shape id="_x0000_s1664" type="#_x0000_t32" style="position:absolute;left:5060;top:1280;width:480;height:0" o:connectortype="straight">
                      <v:stroke dashstyle="dash"/>
                    </v:shape>
                  </v:group>
                  <v:oval id="_x0000_s1676" style="position:absolute;left:4276;top:2269;width:143;height:143" fillcolor="black [3213]"/>
                  <v:oval id="_x0000_s1677" style="position:absolute;left:3213;top:2736;width:143;height:143" fillcolor="black [3213]"/>
                  <v:oval id="_x0000_s1678" style="position:absolute;left:2733;top:2840;width:143;height:143" fillcolor="black [3213]"/>
                  <v:oval id="_x0000_s1679" style="position:absolute;left:1676;top:2934;width:143;height:143" fillcolor="black [3213]"/>
                  <v:oval id="_x0000_s1680" style="position:absolute;left:4990;top:1186;width:143;height:143" fillcolor="black [3213]"/>
                </v:group>
                <v:shape id="_x0000_s1694" type="#_x0000_t32" style="position:absolute;left:4335;top:2149;width:725;height:7;flip:y" o:connectortype="straight" strokecolor="red" strokeweight="1pt"/>
              </v:group>
              <v:shape id="_x0000_s1695" type="#_x0000_t32" style="position:absolute;left:5060;top:1086;width:0;height:1070" o:connectortype="straight" strokecolor="red" strokeweight="1pt"/>
              <v:shape id="_x0000_s1696" type="#_x0000_t32" style="position:absolute;left:4335;top:1086;width:725;height:1063;flip:y" o:connectortype="straight" strokecolor="red" strokeweight="1pt"/>
            </v:group>
            <v:group id="_x0000_s1711" style="position:absolute;left:6724;top:969;width:3864;height:2639" coordorigin="6576,1017" coordsize="3864,2639">
              <v:oval id="_x0000_s1688" style="position:absolute;left:8113;top:2567;width:143;height:143" o:regroupid="15" fillcolor="black [3213]"/>
              <v:oval id="_x0000_s1689" style="position:absolute;left:7633;top:2671;width:143;height:143" o:regroupid="15" fillcolor="black [3213]"/>
              <v:oval id="_x0000_s1690" style="position:absolute;left:6576;top:2765;width:143;height:143" o:regroupid="15" fillcolor="black [3213]"/>
              <v:group id="_x0000_s1710" style="position:absolute;left:6640;top:1017;width:3800;height:2639" coordorigin="6640,1017" coordsize="3800,2639">
                <v:group id="_x0000_s1683" style="position:absolute;left:6640;top:1086;width:3800;height:2570" coordorigin="1740,1280" coordsize="3800,2570" o:regroupid="15">
                  <v:shape id="_x0000_s1684" type="#_x0000_t19" style="position:absolute;left:1740;top:1280;width:3320;height:1770;flip:y"/>
                  <v:shape id="_x0000_s1685" type="#_x0000_t32" style="position:absolute;left:1740;top:3050;width:0;height:800" o:connectortype="straight">
                    <v:stroke dashstyle="dash"/>
                  </v:shape>
                  <v:shape id="_x0000_s1686" type="#_x0000_t32" style="position:absolute;left:5060;top:1280;width:480;height:0" o:connectortype="straight">
                    <v:stroke dashstyle="dash"/>
                  </v:shape>
                </v:group>
                <v:oval id="_x0000_s1687" style="position:absolute;left:9176;top:2100;width:143;height:143" o:regroupid="15" fillcolor="black [3213]"/>
                <v:oval id="_x0000_s1691" style="position:absolute;left:9890;top:1017;width:143;height:143" o:regroupid="15" fillcolor="black [3213]"/>
                <v:oval id="_x0000_s1697" style="position:absolute;left:9598;top:1728;width:143;height:143" fillcolor="#8db3e2 [1311]" strokecolor="#8db3e2 [1311]"/>
                <v:oval id="_x0000_s1698" style="position:absolute;left:9817;top:1411;width:143;height:143" fillcolor="#8db3e2 [1311]" strokecolor="#8db3e2 [1311]"/>
                <v:shape id="_x0000_s1699" type="#_x0000_t32" style="position:absolute;left:9266;top:1791;width:407;height:365;flip:y" o:connectortype="straight" strokecolor="red" strokeweight="1pt"/>
                <v:shape id="_x0000_s1700" type="#_x0000_t32" style="position:absolute;left:9266;top:2149;width:407;height:0" o:connectortype="straight" strokecolor="red" strokeweight="1pt"/>
                <v:shape id="_x0000_s1701" type="#_x0000_t32" style="position:absolute;left:9673;top:1791;width:0;height:358" o:connectortype="straight" strokecolor="red" strokeweight="1pt"/>
                <v:shape id="_x0000_s1702" type="#_x0000_t32" style="position:absolute;left:9673;top:1459;width:217;height:332;flip:y" o:connectortype="straight" strokecolor="red" strokeweight="1pt"/>
                <v:shape id="_x0000_s1703" type="#_x0000_t32" style="position:absolute;left:9673;top:1791;width:217;height:0" o:connectortype="straight" strokecolor="red" strokeweight="1pt"/>
                <v:shape id="_x0000_s1704" type="#_x0000_t32" style="position:absolute;left:9890;top:1459;width:0;height:332" o:connectortype="straight" strokecolor="red" strokeweight="1pt"/>
                <v:shape id="_x0000_s1705" type="#_x0000_t32" style="position:absolute;left:9890;top:1086;width:70;height:373;flip:y" o:connectortype="straight" strokecolor="red" strokeweight="1pt"/>
                <v:shape id="_x0000_s1706" type="#_x0000_t32" style="position:absolute;left:9960;top:1086;width:0;height:373" o:connectortype="straight" strokecolor="red" strokeweight="1pt"/>
                <v:shape id="_x0000_s1708" type="#_x0000_t32" style="position:absolute;left:9890;top:1459;width:70;height:0" o:connectortype="straight" strokecolor="red" strokeweight="1pt"/>
              </v:group>
            </v:group>
            <v:shape id="_x0000_s1713" type="#_x0000_t32" style="position:absolute;left:1141;top:3290;width:0;height:543;flip:y" o:connectortype="straight">
              <v:stroke endarrow="block"/>
            </v:shape>
            <v:shape id="_x0000_s1714" type="#_x0000_t32" style="position:absolute;left:1141;top:3833;width:519;height:0" o:connectortype="straight">
              <v:stroke endarrow="block"/>
            </v:shape>
            <v:shape id="_x0000_s1715" type="#_x0000_t202" style="position:absolute;left:1390;top:3713;width:444;height:497;mso-width-relative:margin;mso-height-relative:margin" filled="f" stroked="f">
              <v:textbox>
                <w:txbxContent>
                  <w:p w:rsidR="00F7042D" w:rsidRPr="00BE788E" w:rsidRDefault="00F7042D">
                    <w:pPr>
                      <w:rPr>
                        <w:b/>
                        <w:sz w:val="28"/>
                        <w:szCs w:val="28"/>
                      </w:rPr>
                    </w:pPr>
                    <w:r>
                      <w:rPr>
                        <w:b/>
                        <w:sz w:val="28"/>
                        <w:szCs w:val="28"/>
                      </w:rPr>
                      <w:t>x</w:t>
                    </w:r>
                  </w:p>
                </w:txbxContent>
              </v:textbox>
            </v:shape>
            <v:shape id="_x0000_s1716" type="#_x0000_t202" style="position:absolute;left:753;top:3111;width:444;height:497;mso-width-relative:margin;mso-height-relative:margin" filled="f" stroked="f">
              <v:textbox>
                <w:txbxContent>
                  <w:p w:rsidR="00F7042D" w:rsidRPr="00BE788E" w:rsidRDefault="00F7042D" w:rsidP="00BE788E">
                    <w:pPr>
                      <w:rPr>
                        <w:b/>
                        <w:sz w:val="28"/>
                        <w:szCs w:val="28"/>
                      </w:rPr>
                    </w:pPr>
                    <w:r>
                      <w:rPr>
                        <w:b/>
                        <w:sz w:val="28"/>
                        <w:szCs w:val="28"/>
                      </w:rPr>
                      <w:t>y</w:t>
                    </w:r>
                  </w:p>
                </w:txbxContent>
              </v:textbox>
            </v:shape>
          </v:group>
        </w:pict>
      </w:r>
      <w:r w:rsidR="00320262">
        <w:rPr>
          <w:rStyle w:val="a9"/>
          <w:i w:val="0"/>
          <w:lang w:val="el-GR"/>
        </w:rPr>
        <w:t xml:space="preserve">    </w:t>
      </w:r>
    </w:p>
    <w:p w:rsidR="00BE788E" w:rsidRDefault="00BE788E" w:rsidP="00A10601">
      <w:pPr>
        <w:jc w:val="both"/>
        <w:rPr>
          <w:rStyle w:val="a9"/>
          <w:i w:val="0"/>
          <w:lang w:val="el-GR"/>
        </w:rPr>
      </w:pPr>
    </w:p>
    <w:p w:rsidR="00BE788E" w:rsidRDefault="00BE788E" w:rsidP="00A10601">
      <w:pPr>
        <w:jc w:val="both"/>
        <w:rPr>
          <w:rStyle w:val="a9"/>
          <w:i w:val="0"/>
          <w:lang w:val="el-GR"/>
        </w:rPr>
      </w:pPr>
    </w:p>
    <w:p w:rsidR="00BE788E" w:rsidRDefault="00BE788E" w:rsidP="00A10601">
      <w:pPr>
        <w:jc w:val="both"/>
        <w:rPr>
          <w:rStyle w:val="a9"/>
          <w:i w:val="0"/>
          <w:lang w:val="el-GR"/>
        </w:rPr>
      </w:pPr>
    </w:p>
    <w:p w:rsidR="00BE788E" w:rsidRDefault="00BE788E" w:rsidP="00A10601">
      <w:pPr>
        <w:jc w:val="both"/>
        <w:rPr>
          <w:rStyle w:val="a9"/>
          <w:i w:val="0"/>
          <w:lang w:val="el-GR"/>
        </w:rPr>
      </w:pPr>
    </w:p>
    <w:p w:rsidR="00BE788E" w:rsidRPr="005902B0" w:rsidRDefault="00BE788E" w:rsidP="00BE788E">
      <w:pPr>
        <w:jc w:val="center"/>
        <w:rPr>
          <w:rStyle w:val="af"/>
          <w:lang w:val="el-GR"/>
        </w:rPr>
      </w:pPr>
      <w:r>
        <w:rPr>
          <w:rStyle w:val="af"/>
          <w:b/>
          <w:lang w:val="el-GR"/>
        </w:rPr>
        <w:t xml:space="preserve">Σχήμα 4.5.2 : </w:t>
      </w:r>
      <w:r w:rsidR="003B6656">
        <w:rPr>
          <w:rStyle w:val="af"/>
          <w:lang w:val="el-GR"/>
        </w:rPr>
        <w:t>Παράδειγμα γ</w:t>
      </w:r>
      <w:r>
        <w:rPr>
          <w:rStyle w:val="af"/>
          <w:lang w:val="el-GR"/>
        </w:rPr>
        <w:t>ραφική</w:t>
      </w:r>
      <w:r w:rsidR="003B6656">
        <w:rPr>
          <w:rStyle w:val="af"/>
          <w:lang w:val="el-GR"/>
        </w:rPr>
        <w:t>ς</w:t>
      </w:r>
      <w:r>
        <w:rPr>
          <w:rStyle w:val="af"/>
          <w:lang w:val="el-GR"/>
        </w:rPr>
        <w:t xml:space="preserve"> αναπαράσταση</w:t>
      </w:r>
      <w:r w:rsidR="003B6656">
        <w:rPr>
          <w:rStyle w:val="af"/>
          <w:lang w:val="el-GR"/>
        </w:rPr>
        <w:t>ς</w:t>
      </w:r>
      <w:r>
        <w:rPr>
          <w:rStyle w:val="af"/>
          <w:lang w:val="el-GR"/>
        </w:rPr>
        <w:t xml:space="preserve"> του τρόπου αντιμετώπισης του προβλήματος της απότομης αύξησης της κλίσης της καμπύλης στο περίγραμμα του κελύφους.</w:t>
      </w:r>
      <w:r w:rsidR="00EA16AD">
        <w:rPr>
          <w:rStyle w:val="af"/>
          <w:lang w:val="el-GR"/>
        </w:rPr>
        <w:t xml:space="preserve"> Με γαλάζιο χρώμα διακρίνονται τα σημεία τα οποία ο κώδικας επιλέγει να εισάγει εκεί όπου η κλίση αυξάνεται απότομα.</w:t>
      </w:r>
    </w:p>
    <w:p w:rsidR="00261E6C" w:rsidRPr="005902B0" w:rsidRDefault="00261E6C" w:rsidP="00BE788E">
      <w:pPr>
        <w:jc w:val="center"/>
        <w:rPr>
          <w:rStyle w:val="af"/>
          <w:lang w:val="el-GR"/>
        </w:rPr>
      </w:pPr>
    </w:p>
    <w:p w:rsidR="00BE788E" w:rsidRPr="005902B0" w:rsidRDefault="003B6656" w:rsidP="003B6656">
      <w:pPr>
        <w:rPr>
          <w:rStyle w:val="a9"/>
          <w:i w:val="0"/>
          <w:lang w:val="el-GR"/>
        </w:rPr>
      </w:pPr>
      <w:r>
        <w:rPr>
          <w:rStyle w:val="a9"/>
          <w:i w:val="0"/>
          <w:lang w:val="el-GR"/>
        </w:rPr>
        <w:t xml:space="preserve">      Στην εικόνα 4.5.3  παρουσιάζεται η διαδικασία υπολογισμού των συντεταγμένων των σημείων τα οποία τοποθετούνται σε άνισες μεταξύ τους θέσεις  κατά μήκος της καμπύλης του κελύφους, ενώ στην εικόνα 4.5.4 φαίνεται η διαδικασία ελέγχου αλλά και </w:t>
      </w:r>
      <w:r w:rsidR="00BA22AE">
        <w:rPr>
          <w:rStyle w:val="a9"/>
          <w:i w:val="0"/>
          <w:lang w:val="el-GR"/>
        </w:rPr>
        <w:t>πρόσθεσης</w:t>
      </w:r>
      <w:r w:rsidR="00BA22AE" w:rsidRPr="00BA22AE">
        <w:rPr>
          <w:rStyle w:val="a9"/>
          <w:i w:val="0"/>
          <w:lang w:val="el-GR"/>
        </w:rPr>
        <w:t xml:space="preserve"> “</w:t>
      </w:r>
      <w:r w:rsidR="00BA22AE">
        <w:rPr>
          <w:rStyle w:val="a9"/>
          <w:i w:val="0"/>
        </w:rPr>
        <w:t>Unevenly</w:t>
      </w:r>
      <w:r w:rsidR="00BA22AE" w:rsidRPr="00BA22AE">
        <w:rPr>
          <w:rStyle w:val="a9"/>
          <w:i w:val="0"/>
          <w:lang w:val="el-GR"/>
        </w:rPr>
        <w:t xml:space="preserve"> </w:t>
      </w:r>
      <w:r w:rsidR="00BA22AE">
        <w:rPr>
          <w:rStyle w:val="a9"/>
          <w:i w:val="0"/>
        </w:rPr>
        <w:t>Spaced</w:t>
      </w:r>
      <w:r w:rsidR="00BA22AE" w:rsidRPr="00BA22AE">
        <w:rPr>
          <w:rStyle w:val="a9"/>
          <w:i w:val="0"/>
          <w:lang w:val="el-GR"/>
        </w:rPr>
        <w:t xml:space="preserve"> </w:t>
      </w:r>
      <w:r w:rsidR="00BA22AE">
        <w:rPr>
          <w:rStyle w:val="a9"/>
          <w:i w:val="0"/>
        </w:rPr>
        <w:t>Points</w:t>
      </w:r>
      <w:r w:rsidR="00BA22AE" w:rsidRPr="00BA22AE">
        <w:rPr>
          <w:rStyle w:val="a9"/>
          <w:i w:val="0"/>
          <w:lang w:val="el-GR"/>
        </w:rPr>
        <w:t>”</w:t>
      </w:r>
      <w:r w:rsidR="00BA22AE">
        <w:rPr>
          <w:rStyle w:val="a9"/>
          <w:i w:val="0"/>
          <w:lang w:val="el-GR"/>
        </w:rPr>
        <w:t>στην περίπτωση όπου είναι απαραίτητο</w:t>
      </w:r>
      <w:r w:rsidR="00BA22AE" w:rsidRPr="00BA22AE">
        <w:rPr>
          <w:rStyle w:val="a9"/>
          <w:i w:val="0"/>
          <w:lang w:val="el-GR"/>
        </w:rPr>
        <w:t>.</w:t>
      </w:r>
    </w:p>
    <w:p w:rsidR="00261E6C" w:rsidRPr="005902B0" w:rsidRDefault="00261E6C" w:rsidP="003B6656">
      <w:pPr>
        <w:rPr>
          <w:rStyle w:val="a9"/>
          <w:i w:val="0"/>
          <w:lang w:val="el-GR"/>
        </w:rPr>
      </w:pPr>
    </w:p>
    <w:p w:rsidR="00BA22AE" w:rsidRDefault="00BA22AE" w:rsidP="003B6656">
      <w:pPr>
        <w:rPr>
          <w:rStyle w:val="a9"/>
          <w:i w:val="0"/>
        </w:rPr>
      </w:pPr>
      <w:r>
        <w:rPr>
          <w:iCs/>
          <w:noProof/>
        </w:rPr>
        <w:drawing>
          <wp:inline distT="0" distB="0" distL="0" distR="0">
            <wp:extent cx="5482347" cy="1547446"/>
            <wp:effectExtent l="19050" t="0" r="4053" b="0"/>
            <wp:docPr id="41" name="40 - Εικόνα" descr="Εικόνα 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3.jpg"/>
                    <pic:cNvPicPr/>
                  </pic:nvPicPr>
                  <pic:blipFill>
                    <a:blip r:embed="rId45"/>
                    <a:stretch>
                      <a:fillRect/>
                    </a:stretch>
                  </pic:blipFill>
                  <pic:spPr>
                    <a:xfrm>
                      <a:off x="0" y="0"/>
                      <a:ext cx="5486400" cy="1548590"/>
                    </a:xfrm>
                    <a:prstGeom prst="rect">
                      <a:avLst/>
                    </a:prstGeom>
                  </pic:spPr>
                </pic:pic>
              </a:graphicData>
            </a:graphic>
          </wp:inline>
        </w:drawing>
      </w:r>
    </w:p>
    <w:p w:rsidR="00BA22AE" w:rsidRDefault="00BA22AE" w:rsidP="00BA22AE">
      <w:pPr>
        <w:jc w:val="center"/>
        <w:rPr>
          <w:rStyle w:val="af"/>
          <w:b/>
          <w:lang w:val="el-GR"/>
        </w:rPr>
      </w:pPr>
      <w:r>
        <w:rPr>
          <w:rStyle w:val="af"/>
          <w:b/>
          <w:lang w:val="el-GR"/>
        </w:rPr>
        <w:t>Εικόνα 4.5.3</w:t>
      </w:r>
    </w:p>
    <w:p w:rsidR="00BA22AE" w:rsidRDefault="00BA22AE" w:rsidP="00BA22AE">
      <w:pPr>
        <w:jc w:val="center"/>
        <w:rPr>
          <w:rStyle w:val="af"/>
          <w:b/>
        </w:rPr>
      </w:pPr>
      <w:r>
        <w:rPr>
          <w:b/>
          <w:i/>
          <w:iCs/>
          <w:noProof/>
          <w:color w:val="808080" w:themeColor="text1" w:themeTint="7F"/>
        </w:rPr>
        <w:lastRenderedPageBreak/>
        <w:drawing>
          <wp:inline distT="0" distB="0" distL="0" distR="0">
            <wp:extent cx="5480371" cy="1849902"/>
            <wp:effectExtent l="19050" t="0" r="6029" b="0"/>
            <wp:docPr id="43" name="42 - Εικόνα" descr="Εικόνα 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4.jpg"/>
                    <pic:cNvPicPr/>
                  </pic:nvPicPr>
                  <pic:blipFill>
                    <a:blip r:embed="rId46"/>
                    <a:stretch>
                      <a:fillRect/>
                    </a:stretch>
                  </pic:blipFill>
                  <pic:spPr>
                    <a:xfrm>
                      <a:off x="0" y="0"/>
                      <a:ext cx="5486400" cy="1851937"/>
                    </a:xfrm>
                    <a:prstGeom prst="rect">
                      <a:avLst/>
                    </a:prstGeom>
                  </pic:spPr>
                </pic:pic>
              </a:graphicData>
            </a:graphic>
          </wp:inline>
        </w:drawing>
      </w:r>
    </w:p>
    <w:p w:rsidR="00BA22AE" w:rsidRDefault="00BA22AE" w:rsidP="00BA22AE">
      <w:pPr>
        <w:jc w:val="center"/>
        <w:rPr>
          <w:rStyle w:val="af"/>
          <w:b/>
          <w:lang w:val="el-GR"/>
        </w:rPr>
      </w:pPr>
      <w:r>
        <w:rPr>
          <w:rStyle w:val="af"/>
          <w:b/>
          <w:lang w:val="el-GR"/>
        </w:rPr>
        <w:t>Εικόνα 4.5.4</w:t>
      </w:r>
    </w:p>
    <w:p w:rsidR="00BA22AE" w:rsidRPr="003D4626" w:rsidRDefault="00BF3FDA" w:rsidP="00BF3FDA">
      <w:pPr>
        <w:jc w:val="both"/>
        <w:rPr>
          <w:rStyle w:val="a9"/>
          <w:i w:val="0"/>
          <w:lang w:val="el-GR"/>
        </w:rPr>
      </w:pPr>
      <w:r>
        <w:rPr>
          <w:rStyle w:val="a9"/>
          <w:i w:val="0"/>
          <w:lang w:val="el-GR"/>
        </w:rPr>
        <w:t>Με την ολοκλήρωση των παραπάνω διαδικασιών στην ουσία έχει δημιουργηθεί η παρακάτω γεωμετρία</w:t>
      </w:r>
      <w:r w:rsidR="000D54CC">
        <w:rPr>
          <w:rStyle w:val="a9"/>
          <w:i w:val="0"/>
          <w:lang w:val="el-GR"/>
        </w:rPr>
        <w:t xml:space="preserve"> (σχήμα 4.5.3)</w:t>
      </w:r>
      <w:r>
        <w:rPr>
          <w:rStyle w:val="a9"/>
          <w:i w:val="0"/>
          <w:lang w:val="el-GR"/>
        </w:rPr>
        <w:t xml:space="preserve"> επάνω στο περίγραμμα του κελύφους.</w:t>
      </w:r>
    </w:p>
    <w:p w:rsidR="002768AD" w:rsidRPr="003D4626" w:rsidRDefault="002768AD" w:rsidP="00BF3FDA">
      <w:pPr>
        <w:jc w:val="both"/>
        <w:rPr>
          <w:rStyle w:val="a9"/>
          <w:i w:val="0"/>
          <w:lang w:val="el-GR"/>
        </w:rPr>
      </w:pPr>
    </w:p>
    <w:p w:rsidR="00BF3FDA" w:rsidRDefault="00DC1C75" w:rsidP="00BF3FDA">
      <w:pPr>
        <w:jc w:val="both"/>
        <w:rPr>
          <w:rStyle w:val="a9"/>
          <w:i w:val="0"/>
          <w:lang w:val="el-GR"/>
        </w:rPr>
      </w:pPr>
      <w:r>
        <w:rPr>
          <w:iCs/>
          <w:noProof/>
        </w:rPr>
        <w:pict>
          <v:group id="_x0000_s1770" style="position:absolute;left:0;text-align:left;margin-left:102.4pt;margin-top:1.3pt;width:227.8pt;height:160.35pt;z-index:251823104" coordorigin="3502,2340" coordsize="4556,3207">
            <v:group id="_x0000_s1734" style="position:absolute;left:4194;top:2340;width:3864;height:2639" coordorigin="6576,1017" coordsize="3864,2639" o:regroupid="16">
              <v:oval id="_x0000_s1735" style="position:absolute;left:8113;top:2567;width:143;height:143" fillcolor="black [3213]"/>
              <v:oval id="_x0000_s1736" style="position:absolute;left:7633;top:2671;width:143;height:143" fillcolor="black [3213]"/>
              <v:oval id="_x0000_s1737" style="position:absolute;left:6576;top:2765;width:143;height:143" fillcolor="black [3213]"/>
              <v:group id="_x0000_s1738" style="position:absolute;left:6640;top:1017;width:3800;height:2639" coordorigin="6640,1017" coordsize="3800,2639">
                <v:group id="_x0000_s1739" style="position:absolute;left:6640;top:1086;width:3800;height:2570" coordorigin="1740,1280" coordsize="3800,2570">
                  <v:shape id="_x0000_s1740" type="#_x0000_t19" style="position:absolute;left:1740;top:1280;width:3320;height:1770;flip:y"/>
                  <v:shape id="_x0000_s1741" type="#_x0000_t32" style="position:absolute;left:1740;top:3050;width:0;height:800" o:connectortype="straight">
                    <v:stroke dashstyle="dash"/>
                  </v:shape>
                  <v:shape id="_x0000_s1742" type="#_x0000_t32" style="position:absolute;left:5060;top:1280;width:480;height:0" o:connectortype="straight">
                    <v:stroke dashstyle="dash"/>
                  </v:shape>
                </v:group>
                <v:oval id="_x0000_s1743" style="position:absolute;left:9176;top:2100;width:143;height:143" fillcolor="black [3213]"/>
                <v:oval id="_x0000_s1744" style="position:absolute;left:9890;top:1017;width:143;height:143" fillcolor="black [3213]"/>
                <v:oval id="_x0000_s1745" style="position:absolute;left:9598;top:1728;width:143;height:143" fillcolor="#8db3e2 [1311]" strokecolor="#8db3e2 [1311]"/>
                <v:oval id="_x0000_s1746" style="position:absolute;left:9817;top:1411;width:143;height:143" fillcolor="#8db3e2 [1311]" strokecolor="#8db3e2 [1311]"/>
                <v:shape id="_x0000_s1747" type="#_x0000_t32" style="position:absolute;left:9266;top:1791;width:407;height:365;flip:y" o:connectortype="straight" strokecolor="red" strokeweight="1pt"/>
                <v:shape id="_x0000_s1748" type="#_x0000_t32" style="position:absolute;left:9266;top:2149;width:407;height:0" o:connectortype="straight" strokecolor="red" strokeweight="1pt"/>
                <v:shape id="_x0000_s1749" type="#_x0000_t32" style="position:absolute;left:9673;top:1791;width:0;height:358" o:connectortype="straight" strokecolor="red" strokeweight="1pt"/>
                <v:shape id="_x0000_s1750" type="#_x0000_t32" style="position:absolute;left:9673;top:1459;width:217;height:332;flip:y" o:connectortype="straight" strokecolor="red" strokeweight="1pt"/>
                <v:shape id="_x0000_s1751" type="#_x0000_t32" style="position:absolute;left:9673;top:1791;width:217;height:0" o:connectortype="straight" strokecolor="red" strokeweight="1pt"/>
                <v:shape id="_x0000_s1752" type="#_x0000_t32" style="position:absolute;left:9890;top:1459;width:0;height:332" o:connectortype="straight" strokecolor="red" strokeweight="1pt"/>
                <v:shape id="_x0000_s1753" type="#_x0000_t32" style="position:absolute;left:9890;top:1086;width:70;height:373;flip:y" o:connectortype="straight" strokecolor="red" strokeweight="1pt"/>
                <v:shape id="_x0000_s1754" type="#_x0000_t32" style="position:absolute;left:9960;top:1086;width:0;height:373" o:connectortype="straight" strokecolor="red" strokeweight="1pt"/>
                <v:shape id="_x0000_s1755" type="#_x0000_t32" style="position:absolute;left:9890;top:1459;width:70;height:0" o:connectortype="straight" strokecolor="red" strokeweight="1pt"/>
              </v:group>
            </v:group>
            <v:group id="_x0000_s1769" style="position:absolute;left:3502;top:4448;width:1081;height:1099" coordorigin="1448,4482" coordsize="1081,1099">
              <v:shape id="_x0000_s1756" type="#_x0000_t32" style="position:absolute;left:1836;top:4661;width:0;height:543;flip:y" o:connectortype="straight" o:regroupid="16">
                <v:stroke endarrow="block"/>
              </v:shape>
              <v:shape id="_x0000_s1757" type="#_x0000_t32" style="position:absolute;left:1836;top:5204;width:519;height:0" o:connectortype="straight" o:regroupid="16">
                <v:stroke endarrow="block"/>
              </v:shape>
              <v:shape id="_x0000_s1758" type="#_x0000_t202" style="position:absolute;left:2085;top:5084;width:444;height:497;mso-width-relative:margin;mso-height-relative:margin" o:regroupid="16" filled="f" stroked="f">
                <v:textbox style="mso-next-textbox:#_x0000_s1758">
                  <w:txbxContent>
                    <w:p w:rsidR="00F7042D" w:rsidRPr="00BE788E" w:rsidRDefault="00F7042D" w:rsidP="00BF3FDA">
                      <w:pPr>
                        <w:rPr>
                          <w:b/>
                          <w:sz w:val="28"/>
                          <w:szCs w:val="28"/>
                        </w:rPr>
                      </w:pPr>
                      <w:r>
                        <w:rPr>
                          <w:b/>
                          <w:sz w:val="28"/>
                          <w:szCs w:val="28"/>
                        </w:rPr>
                        <w:t>x</w:t>
                      </w:r>
                    </w:p>
                  </w:txbxContent>
                </v:textbox>
              </v:shape>
              <v:shape id="_x0000_s1759" type="#_x0000_t202" style="position:absolute;left:1448;top:4482;width:444;height:497;mso-width-relative:margin;mso-height-relative:margin" o:regroupid="16" filled="f" stroked="f">
                <v:textbox style="mso-next-textbox:#_x0000_s1759">
                  <w:txbxContent>
                    <w:p w:rsidR="00F7042D" w:rsidRPr="00BE788E" w:rsidRDefault="00F7042D" w:rsidP="00BF3FDA">
                      <w:pPr>
                        <w:rPr>
                          <w:b/>
                          <w:sz w:val="28"/>
                          <w:szCs w:val="28"/>
                        </w:rPr>
                      </w:pPr>
                      <w:r>
                        <w:rPr>
                          <w:b/>
                          <w:sz w:val="28"/>
                          <w:szCs w:val="28"/>
                        </w:rPr>
                        <w:t>y</w:t>
                      </w:r>
                    </w:p>
                  </w:txbxContent>
                </v:textbox>
              </v:shape>
            </v:group>
            <v:shape id="_x0000_s1760" type="#_x0000_t32" style="position:absolute;left:4258;top:4063;width:1059;height:116;flip:y" o:connectortype="straight" strokecolor="red" strokeweight="1pt"/>
            <v:shape id="_x0000_s1761" type="#_x0000_t32" style="position:absolute;left:5317;top:3958;width:487;height:105;flip:y" o:connectortype="straight" strokecolor="red" strokeweight="1pt"/>
            <v:shape id="_x0000_s1762" type="#_x0000_t32" style="position:absolute;left:5804;top:3479;width:1080;height:479;flip:y" o:connectortype="straight" strokecolor="red" strokeweight="1pt"/>
            <v:shape id="_x0000_s1763" type="#_x0000_t32" style="position:absolute;left:4258;top:4179;width:1059;height:0" o:connectortype="straight" strokecolor="red" strokeweight="1pt"/>
            <v:shape id="_x0000_s1764" type="#_x0000_t32" style="position:absolute;left:5317;top:4063;width:0;height:116;flip:y" o:connectortype="straight" strokecolor="red" strokeweight="1pt"/>
            <v:shape id="_x0000_s1765" type="#_x0000_t32" style="position:absolute;left:5317;top:4063;width:487;height:0" o:connectortype="straight" strokecolor="red" strokeweight="1pt"/>
            <v:shape id="_x0000_s1766" type="#_x0000_t32" style="position:absolute;left:5804;top:3958;width:0;height:105;flip:y" o:connectortype="straight" strokecolor="red" strokeweight="1pt"/>
            <v:shape id="_x0000_s1767" type="#_x0000_t32" style="position:absolute;left:5804;top:3958;width:1080;height:0" o:connectortype="straight" strokecolor="red" strokeweight="1pt"/>
            <v:shape id="_x0000_s1768" type="#_x0000_t32" style="position:absolute;left:6884;top:3479;width:0;height:479;flip:y" o:connectortype="straight" strokecolor="red" strokeweight="1pt"/>
          </v:group>
        </w:pict>
      </w:r>
      <w:r w:rsidR="000D54CC">
        <w:rPr>
          <w:rStyle w:val="a9"/>
          <w:i w:val="0"/>
          <w:lang w:val="el-GR"/>
        </w:rPr>
        <w:t xml:space="preserve">  </w:t>
      </w:r>
    </w:p>
    <w:p w:rsidR="000D54CC" w:rsidRDefault="000D54CC" w:rsidP="00BF3FDA">
      <w:pPr>
        <w:jc w:val="both"/>
        <w:rPr>
          <w:rStyle w:val="a9"/>
          <w:i w:val="0"/>
          <w:lang w:val="el-GR"/>
        </w:rPr>
      </w:pPr>
    </w:p>
    <w:p w:rsidR="000D54CC" w:rsidRDefault="000D54CC" w:rsidP="00BF3FDA">
      <w:pPr>
        <w:jc w:val="both"/>
        <w:rPr>
          <w:rStyle w:val="a9"/>
          <w:i w:val="0"/>
          <w:lang w:val="el-GR"/>
        </w:rPr>
      </w:pPr>
    </w:p>
    <w:p w:rsidR="000D54CC" w:rsidRDefault="000D54CC" w:rsidP="00BF3FDA">
      <w:pPr>
        <w:jc w:val="both"/>
        <w:rPr>
          <w:rStyle w:val="a9"/>
          <w:i w:val="0"/>
          <w:lang w:val="el-GR"/>
        </w:rPr>
      </w:pPr>
    </w:p>
    <w:p w:rsidR="000D54CC" w:rsidRDefault="000D54CC" w:rsidP="00BF3FDA">
      <w:pPr>
        <w:jc w:val="both"/>
        <w:rPr>
          <w:rStyle w:val="a9"/>
          <w:i w:val="0"/>
          <w:lang w:val="el-GR"/>
        </w:rPr>
      </w:pPr>
    </w:p>
    <w:p w:rsidR="000D54CC" w:rsidRDefault="000D54CC" w:rsidP="00BF3FDA">
      <w:pPr>
        <w:jc w:val="both"/>
        <w:rPr>
          <w:rStyle w:val="a9"/>
          <w:i w:val="0"/>
          <w:lang w:val="el-GR"/>
        </w:rPr>
      </w:pPr>
    </w:p>
    <w:p w:rsidR="002768AD" w:rsidRPr="003D4626" w:rsidRDefault="002768AD" w:rsidP="000D54CC">
      <w:pPr>
        <w:jc w:val="center"/>
        <w:rPr>
          <w:rStyle w:val="af"/>
          <w:b/>
          <w:lang w:val="el-GR"/>
        </w:rPr>
      </w:pPr>
    </w:p>
    <w:p w:rsidR="000D54CC" w:rsidRDefault="000D54CC" w:rsidP="000D54CC">
      <w:pPr>
        <w:jc w:val="center"/>
        <w:rPr>
          <w:rStyle w:val="af"/>
          <w:lang w:val="el-GR"/>
        </w:rPr>
      </w:pPr>
      <w:r>
        <w:rPr>
          <w:rStyle w:val="af"/>
          <w:b/>
          <w:lang w:val="el-GR"/>
        </w:rPr>
        <w:t xml:space="preserve">Σχήμα 4.5.3 : </w:t>
      </w:r>
      <w:r>
        <w:rPr>
          <w:rStyle w:val="af"/>
          <w:lang w:val="el-GR"/>
        </w:rPr>
        <w:t>Παράδειγμα γεωμετρικής παρουσίασης των γεωμετριών που έχουν δημιουργηθεί μέχρι τώρα κατά μήκος του περιγράμματος του κελύφους.</w:t>
      </w:r>
    </w:p>
    <w:p w:rsidR="00261E6C" w:rsidRPr="005902B0" w:rsidRDefault="00261E6C" w:rsidP="000D54CC">
      <w:pPr>
        <w:jc w:val="both"/>
        <w:rPr>
          <w:rStyle w:val="a9"/>
          <w:i w:val="0"/>
          <w:lang w:val="el-GR"/>
        </w:rPr>
      </w:pPr>
    </w:p>
    <w:p w:rsidR="000D54CC" w:rsidRPr="00D8200E" w:rsidRDefault="00261E6C" w:rsidP="000D54CC">
      <w:pPr>
        <w:jc w:val="both"/>
        <w:rPr>
          <w:rStyle w:val="a9"/>
          <w:i w:val="0"/>
          <w:lang w:val="el-GR"/>
        </w:rPr>
      </w:pPr>
      <w:r w:rsidRPr="00261E6C">
        <w:rPr>
          <w:rStyle w:val="a9"/>
          <w:i w:val="0"/>
          <w:lang w:val="el-GR"/>
        </w:rPr>
        <w:t xml:space="preserve">     </w:t>
      </w:r>
      <w:r w:rsidRPr="00BA3ED0">
        <w:rPr>
          <w:rStyle w:val="a9"/>
          <w:i w:val="0"/>
          <w:lang w:val="el-GR"/>
        </w:rPr>
        <w:t xml:space="preserve"> </w:t>
      </w:r>
      <w:r w:rsidR="000D54CC">
        <w:rPr>
          <w:rStyle w:val="a9"/>
          <w:i w:val="0"/>
          <w:lang w:val="el-GR"/>
        </w:rPr>
        <w:t>Το επόμενο βήμα είναι αυτό του υπολογισμού της κλίσης της υποτείνουσας σε κάθε ένα από τα τρίγωνα τα οποία έχουν δημιουργηθεί. Η κλίση αυτή είναι ίδια με την γωνία η οποία κυμαίνεται από τον άξονα-</w:t>
      </w:r>
      <w:r w:rsidR="000D54CC">
        <w:rPr>
          <w:rStyle w:val="a9"/>
          <w:i w:val="0"/>
        </w:rPr>
        <w:t>x</w:t>
      </w:r>
      <w:r w:rsidR="000D54CC">
        <w:rPr>
          <w:rStyle w:val="a9"/>
          <w:i w:val="0"/>
          <w:lang w:val="el-GR"/>
        </w:rPr>
        <w:t xml:space="preserve"> έως και την υποτείνουσα και υπολογίζεται ως εξής.</w:t>
      </w:r>
      <w:r w:rsidR="00226028">
        <w:rPr>
          <w:rStyle w:val="a9"/>
          <w:i w:val="0"/>
          <w:lang w:val="el-GR"/>
        </w:rPr>
        <w:t xml:space="preserve"> </w:t>
      </w:r>
      <w:r w:rsidR="000D54CC">
        <w:rPr>
          <w:rStyle w:val="a9"/>
          <w:i w:val="0"/>
          <w:lang w:val="el-GR"/>
        </w:rPr>
        <w:t>Εάν η μεταβολή στον άξονα-</w:t>
      </w:r>
      <w:r w:rsidR="000D54CC">
        <w:rPr>
          <w:rStyle w:val="a9"/>
          <w:i w:val="0"/>
        </w:rPr>
        <w:t>x</w:t>
      </w:r>
      <w:r w:rsidR="000D54CC">
        <w:rPr>
          <w:rStyle w:val="a9"/>
          <w:i w:val="0"/>
          <w:lang w:val="el-GR"/>
        </w:rPr>
        <w:t xml:space="preserve"> μεταξύ δύο σημείων </w:t>
      </w:r>
      <w:r w:rsidR="00307CB1" w:rsidRPr="00307CB1">
        <w:rPr>
          <w:rStyle w:val="a9"/>
          <w:i w:val="0"/>
          <w:lang w:val="el-GR"/>
        </w:rPr>
        <w:t>“</w:t>
      </w:r>
      <w:r w:rsidR="00307CB1">
        <w:rPr>
          <w:rStyle w:val="a9"/>
          <w:lang w:val="el-GR"/>
        </w:rPr>
        <w:t>Δ</w:t>
      </w:r>
      <w:r w:rsidR="00307CB1">
        <w:rPr>
          <w:rStyle w:val="a9"/>
        </w:rPr>
        <w:t>x</w:t>
      </w:r>
      <w:r w:rsidR="00307CB1" w:rsidRPr="00307CB1">
        <w:rPr>
          <w:rStyle w:val="a9"/>
          <w:i w:val="0"/>
          <w:lang w:val="el-GR"/>
        </w:rPr>
        <w:t xml:space="preserve">” </w:t>
      </w:r>
      <w:r w:rsidR="00307CB1">
        <w:rPr>
          <w:rStyle w:val="a9"/>
          <w:i w:val="0"/>
          <w:lang w:val="el-GR"/>
        </w:rPr>
        <w:t xml:space="preserve">είναι αρνητικός αριθμός </w:t>
      </w:r>
      <w:r w:rsidR="00307CB1" w:rsidRPr="00307CB1">
        <w:rPr>
          <w:rStyle w:val="a9"/>
          <w:i w:val="0"/>
          <w:lang w:val="el-GR"/>
        </w:rPr>
        <w:t>“</w:t>
      </w:r>
      <w:r w:rsidR="00307CB1">
        <w:rPr>
          <w:rStyle w:val="a9"/>
          <w:lang w:val="el-GR"/>
        </w:rPr>
        <w:t>Δ</w:t>
      </w:r>
      <w:r w:rsidR="00307CB1">
        <w:rPr>
          <w:rStyle w:val="a9"/>
        </w:rPr>
        <w:t>x</w:t>
      </w:r>
      <w:r w:rsidR="00307CB1" w:rsidRPr="00307CB1">
        <w:rPr>
          <w:rStyle w:val="a9"/>
          <w:lang w:val="el-GR"/>
        </w:rPr>
        <w:t>&lt;0</w:t>
      </w:r>
      <w:r w:rsidR="00307CB1" w:rsidRPr="00307CB1">
        <w:rPr>
          <w:rStyle w:val="a9"/>
          <w:i w:val="0"/>
          <w:lang w:val="el-GR"/>
        </w:rPr>
        <w:t>”</w:t>
      </w:r>
      <w:r w:rsidR="00307CB1">
        <w:rPr>
          <w:rStyle w:val="a9"/>
          <w:i w:val="0"/>
          <w:lang w:val="el-GR"/>
        </w:rPr>
        <w:t xml:space="preserve"> τότε η γωνία της κλίσης της υποτείνουσας </w:t>
      </w:r>
      <w:r w:rsidR="00307CB1" w:rsidRPr="00307CB1">
        <w:rPr>
          <w:rStyle w:val="a9"/>
          <w:i w:val="0"/>
          <w:lang w:val="el-GR"/>
        </w:rPr>
        <w:t>“</w:t>
      </w:r>
      <w:r w:rsidR="00307CB1">
        <w:rPr>
          <w:rStyle w:val="a9"/>
          <w:lang w:val="el-GR"/>
        </w:rPr>
        <w:t>Φ</w:t>
      </w:r>
      <w:r w:rsidR="00307CB1">
        <w:rPr>
          <w:rStyle w:val="a9"/>
          <w:vertAlign w:val="subscript"/>
        </w:rPr>
        <w:t>coord</w:t>
      </w:r>
      <w:r w:rsidR="00307CB1" w:rsidRPr="00307CB1">
        <w:rPr>
          <w:rStyle w:val="a9"/>
          <w:i w:val="0"/>
          <w:lang w:val="el-GR"/>
        </w:rPr>
        <w:t>”</w:t>
      </w:r>
      <w:r w:rsidR="00A50412">
        <w:rPr>
          <w:rStyle w:val="a9"/>
          <w:i w:val="0"/>
          <w:lang w:val="el-GR"/>
        </w:rPr>
        <w:t xml:space="preserve"> προκύπτει από την εξίσωση (4.76</w:t>
      </w:r>
      <w:r w:rsidR="00307CB1">
        <w:rPr>
          <w:rStyle w:val="a9"/>
          <w:i w:val="0"/>
          <w:lang w:val="el-GR"/>
        </w:rPr>
        <w:t>) ως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12"/>
        <w:gridCol w:w="1944"/>
      </w:tblGrid>
      <w:tr w:rsidR="00307CB1" w:rsidRPr="00307CB1" w:rsidTr="00CB6DE7">
        <w:trPr>
          <w:trHeight w:val="535"/>
        </w:trPr>
        <w:tc>
          <w:tcPr>
            <w:tcW w:w="6912" w:type="dxa"/>
          </w:tcPr>
          <w:p w:rsidR="00307CB1" w:rsidRPr="00307CB1" w:rsidRDefault="00307CB1" w:rsidP="00307CB1">
            <w:pPr>
              <w:jc w:val="both"/>
              <w:rPr>
                <w:rStyle w:val="a9"/>
                <w:i w:val="0"/>
                <w:sz w:val="24"/>
                <w:szCs w:val="24"/>
                <w:lang w:val="el-GR"/>
              </w:rPr>
            </w:pPr>
            <m:oMathPara>
              <m:oMathParaPr>
                <m:jc m:val="right"/>
              </m:oMathParaPr>
              <m:oMath>
                <m:r>
                  <w:rPr>
                    <w:rStyle w:val="a9"/>
                    <w:rFonts w:ascii="Cambria Math" w:hAnsi="Cambria Math"/>
                    <w:sz w:val="24"/>
                    <w:szCs w:val="24"/>
                    <w:lang w:val="el-GR"/>
                  </w:rPr>
                  <w:lastRenderedPageBreak/>
                  <m:t>Φ</m:t>
                </m:r>
                <m:r>
                  <w:rPr>
                    <w:rStyle w:val="a9"/>
                    <w:rFonts w:ascii="Cambria Math" w:hAnsi="Cambria Math"/>
                    <w:sz w:val="24"/>
                    <w:szCs w:val="24"/>
                    <w:vertAlign w:val="subscript"/>
                  </w:rPr>
                  <m:t>coord</m:t>
                </m:r>
                <m:r>
                  <w:rPr>
                    <w:rStyle w:val="a9"/>
                    <w:rFonts w:ascii="Cambria Math"/>
                    <w:sz w:val="24"/>
                    <w:szCs w:val="24"/>
                    <w:vertAlign w:val="subscript"/>
                  </w:rPr>
                  <m:t xml:space="preserve">= </m:t>
                </m:r>
                <m:func>
                  <m:funcPr>
                    <m:ctrlPr>
                      <w:rPr>
                        <w:rStyle w:val="a9"/>
                        <w:rFonts w:ascii="Cambria Math"/>
                        <w:sz w:val="24"/>
                        <w:szCs w:val="24"/>
                        <w:vertAlign w:val="subscript"/>
                      </w:rPr>
                    </m:ctrlPr>
                  </m:funcPr>
                  <m:fName>
                    <m:sSup>
                      <m:sSupPr>
                        <m:ctrlPr>
                          <w:rPr>
                            <w:rStyle w:val="a9"/>
                            <w:rFonts w:ascii="Cambria Math"/>
                            <w:sz w:val="24"/>
                            <w:szCs w:val="24"/>
                            <w:vertAlign w:val="subscript"/>
                          </w:rPr>
                        </m:ctrlPr>
                      </m:sSupPr>
                      <m:e>
                        <m:r>
                          <w:rPr>
                            <w:rStyle w:val="a9"/>
                            <w:rFonts w:ascii="Cambria Math"/>
                            <w:sz w:val="24"/>
                            <w:szCs w:val="24"/>
                            <w:vertAlign w:val="subscript"/>
                          </w:rPr>
                          <m:t>cos</m:t>
                        </m:r>
                      </m:e>
                      <m:sup>
                        <m:r>
                          <w:rPr>
                            <w:rStyle w:val="a9"/>
                            <w:rFonts w:ascii="Cambria Math"/>
                            <w:sz w:val="24"/>
                            <w:szCs w:val="24"/>
                            <w:vertAlign w:val="subscript"/>
                          </w:rPr>
                          <m:t>-</m:t>
                        </m:r>
                        <m:r>
                          <w:rPr>
                            <w:rStyle w:val="a9"/>
                            <w:rFonts w:ascii="Cambria Math"/>
                            <w:sz w:val="24"/>
                            <w:szCs w:val="24"/>
                            <w:vertAlign w:val="subscript"/>
                          </w:rPr>
                          <m:t>1</m:t>
                        </m:r>
                      </m:sup>
                    </m:sSup>
                  </m:fName>
                  <m:e>
                    <m:r>
                      <w:rPr>
                        <w:rStyle w:val="a9"/>
                        <w:rFonts w:ascii="Cambria Math"/>
                        <w:sz w:val="24"/>
                        <w:szCs w:val="24"/>
                        <w:vertAlign w:val="subscript"/>
                      </w:rPr>
                      <m:t>(</m:t>
                    </m:r>
                    <m:f>
                      <m:fPr>
                        <m:ctrlPr>
                          <w:rPr>
                            <w:rStyle w:val="a9"/>
                            <w:rFonts w:ascii="Cambria Math"/>
                            <w:sz w:val="24"/>
                            <w:szCs w:val="24"/>
                            <w:vertAlign w:val="subscript"/>
                          </w:rPr>
                        </m:ctrlPr>
                      </m:fPr>
                      <m:num>
                        <m:sSub>
                          <m:sSubPr>
                            <m:ctrlPr>
                              <w:rPr>
                                <w:rStyle w:val="a9"/>
                                <w:rFonts w:ascii="Cambria Math"/>
                                <w:sz w:val="24"/>
                                <w:szCs w:val="24"/>
                                <w:vertAlign w:val="subscript"/>
                              </w:rPr>
                            </m:ctrlPr>
                          </m:sSubPr>
                          <m:e>
                            <m:r>
                              <w:rPr>
                                <w:rStyle w:val="a9"/>
                                <w:rFonts w:ascii="Cambria Math"/>
                                <w:sz w:val="24"/>
                                <w:szCs w:val="24"/>
                                <w:vertAlign w:val="subscript"/>
                              </w:rPr>
                              <m:t>X</m:t>
                            </m:r>
                          </m:e>
                          <m:sub>
                            <m:r>
                              <w:rPr>
                                <w:rStyle w:val="a9"/>
                                <w:rFonts w:ascii="Cambria Math"/>
                                <w:sz w:val="24"/>
                                <w:szCs w:val="24"/>
                                <w:vertAlign w:val="subscript"/>
                              </w:rPr>
                              <m:t>2</m:t>
                            </m:r>
                          </m:sub>
                        </m:sSub>
                        <m:r>
                          <w:rPr>
                            <w:rStyle w:val="a9"/>
                            <w:rFonts w:ascii="Cambria Math"/>
                            <w:sz w:val="24"/>
                            <w:szCs w:val="24"/>
                            <w:vertAlign w:val="subscript"/>
                          </w:rPr>
                          <m:t>-</m:t>
                        </m:r>
                        <m:r>
                          <w:rPr>
                            <w:rStyle w:val="a9"/>
                            <w:rFonts w:ascii="Cambria Math"/>
                            <w:sz w:val="24"/>
                            <w:szCs w:val="24"/>
                            <w:vertAlign w:val="subscript"/>
                          </w:rPr>
                          <m:t xml:space="preserve"> </m:t>
                        </m:r>
                        <m:sSub>
                          <m:sSubPr>
                            <m:ctrlPr>
                              <w:rPr>
                                <w:rStyle w:val="a9"/>
                                <w:rFonts w:ascii="Cambria Math"/>
                                <w:sz w:val="24"/>
                                <w:szCs w:val="24"/>
                                <w:vertAlign w:val="subscript"/>
                              </w:rPr>
                            </m:ctrlPr>
                          </m:sSubPr>
                          <m:e>
                            <m:r>
                              <w:rPr>
                                <w:rStyle w:val="a9"/>
                                <w:rFonts w:ascii="Cambria Math"/>
                                <w:sz w:val="24"/>
                                <w:szCs w:val="24"/>
                                <w:vertAlign w:val="subscript"/>
                              </w:rPr>
                              <m:t>X</m:t>
                            </m:r>
                          </m:e>
                          <m:sub>
                            <m:r>
                              <w:rPr>
                                <w:rStyle w:val="a9"/>
                                <w:rFonts w:ascii="Cambria Math"/>
                                <w:sz w:val="24"/>
                                <w:szCs w:val="24"/>
                                <w:vertAlign w:val="subscript"/>
                              </w:rPr>
                              <m:t>1</m:t>
                            </m:r>
                          </m:sub>
                        </m:sSub>
                      </m:num>
                      <m:den>
                        <m:rad>
                          <m:radPr>
                            <m:degHide m:val="on"/>
                            <m:ctrlPr>
                              <w:rPr>
                                <w:rStyle w:val="a9"/>
                                <w:rFonts w:ascii="Cambria Math"/>
                                <w:sz w:val="24"/>
                                <w:szCs w:val="24"/>
                                <w:vertAlign w:val="subscript"/>
                              </w:rPr>
                            </m:ctrlPr>
                          </m:radPr>
                          <m:deg/>
                          <m:e>
                            <m:sSup>
                              <m:sSupPr>
                                <m:ctrlPr>
                                  <w:rPr>
                                    <w:rStyle w:val="a9"/>
                                    <w:rFonts w:ascii="Cambria Math"/>
                                    <w:sz w:val="24"/>
                                    <w:szCs w:val="24"/>
                                    <w:vertAlign w:val="subscript"/>
                                  </w:rPr>
                                </m:ctrlPr>
                              </m:sSupPr>
                              <m:e>
                                <m:sSub>
                                  <m:sSubPr>
                                    <m:ctrlPr>
                                      <w:rPr>
                                        <w:rStyle w:val="a9"/>
                                        <w:rFonts w:ascii="Cambria Math"/>
                                        <w:sz w:val="24"/>
                                        <w:szCs w:val="24"/>
                                        <w:vertAlign w:val="subscript"/>
                                      </w:rPr>
                                    </m:ctrlPr>
                                  </m:sSubPr>
                                  <m:e>
                                    <m:r>
                                      <w:rPr>
                                        <w:rStyle w:val="a9"/>
                                        <w:rFonts w:ascii="Cambria Math"/>
                                        <w:sz w:val="24"/>
                                        <w:szCs w:val="24"/>
                                        <w:vertAlign w:val="subscript"/>
                                      </w:rPr>
                                      <m:t>(X</m:t>
                                    </m:r>
                                  </m:e>
                                  <m:sub>
                                    <m:r>
                                      <w:rPr>
                                        <w:rStyle w:val="a9"/>
                                        <w:rFonts w:ascii="Cambria Math"/>
                                        <w:sz w:val="24"/>
                                        <w:szCs w:val="24"/>
                                        <w:vertAlign w:val="subscript"/>
                                      </w:rPr>
                                      <m:t>2</m:t>
                                    </m:r>
                                  </m:sub>
                                </m:sSub>
                                <m:r>
                                  <w:rPr>
                                    <w:rStyle w:val="a9"/>
                                    <w:rFonts w:ascii="Cambria Math"/>
                                    <w:sz w:val="24"/>
                                    <w:szCs w:val="24"/>
                                    <w:vertAlign w:val="subscript"/>
                                  </w:rPr>
                                  <m:t>-</m:t>
                                </m:r>
                                <m:r>
                                  <w:rPr>
                                    <w:rStyle w:val="a9"/>
                                    <w:rFonts w:ascii="Cambria Math"/>
                                    <w:sz w:val="24"/>
                                    <w:szCs w:val="24"/>
                                    <w:vertAlign w:val="subscript"/>
                                  </w:rPr>
                                  <m:t xml:space="preserve"> </m:t>
                                </m:r>
                                <m:sSub>
                                  <m:sSubPr>
                                    <m:ctrlPr>
                                      <w:rPr>
                                        <w:rStyle w:val="a9"/>
                                        <w:rFonts w:ascii="Cambria Math"/>
                                        <w:sz w:val="24"/>
                                        <w:szCs w:val="24"/>
                                        <w:vertAlign w:val="subscript"/>
                                      </w:rPr>
                                    </m:ctrlPr>
                                  </m:sSubPr>
                                  <m:e>
                                    <m:r>
                                      <w:rPr>
                                        <w:rStyle w:val="a9"/>
                                        <w:rFonts w:ascii="Cambria Math"/>
                                        <w:sz w:val="24"/>
                                        <w:szCs w:val="24"/>
                                        <w:vertAlign w:val="subscript"/>
                                      </w:rPr>
                                      <m:t>X</m:t>
                                    </m:r>
                                  </m:e>
                                  <m:sub>
                                    <m:r>
                                      <w:rPr>
                                        <w:rStyle w:val="a9"/>
                                        <w:rFonts w:ascii="Cambria Math"/>
                                        <w:sz w:val="24"/>
                                        <w:szCs w:val="24"/>
                                        <w:vertAlign w:val="subscript"/>
                                      </w:rPr>
                                      <m:t>1</m:t>
                                    </m:r>
                                  </m:sub>
                                </m:sSub>
                                <m:r>
                                  <w:rPr>
                                    <w:rStyle w:val="a9"/>
                                    <w:rFonts w:ascii="Cambria Math"/>
                                    <w:sz w:val="24"/>
                                    <w:szCs w:val="24"/>
                                    <w:vertAlign w:val="subscript"/>
                                  </w:rPr>
                                  <m:t>)</m:t>
                                </m:r>
                              </m:e>
                              <m:sup>
                                <m:r>
                                  <w:rPr>
                                    <w:rStyle w:val="a9"/>
                                    <w:rFonts w:ascii="Cambria Math"/>
                                    <w:sz w:val="24"/>
                                    <w:szCs w:val="24"/>
                                    <w:vertAlign w:val="subscript"/>
                                  </w:rPr>
                                  <m:t>2</m:t>
                                </m:r>
                              </m:sup>
                            </m:sSup>
                            <m:r>
                              <w:rPr>
                                <w:rStyle w:val="a9"/>
                                <w:rFonts w:ascii="Cambria Math"/>
                                <w:sz w:val="24"/>
                                <w:szCs w:val="24"/>
                                <w:vertAlign w:val="subscript"/>
                              </w:rPr>
                              <m:t>+</m:t>
                            </m:r>
                            <m:sSup>
                              <m:sSupPr>
                                <m:ctrlPr>
                                  <w:rPr>
                                    <w:rStyle w:val="a9"/>
                                    <w:rFonts w:ascii="Cambria Math"/>
                                    <w:sz w:val="24"/>
                                    <w:szCs w:val="24"/>
                                    <w:vertAlign w:val="subscript"/>
                                  </w:rPr>
                                </m:ctrlPr>
                              </m:sSupPr>
                              <m:e>
                                <m:sSub>
                                  <m:sSubPr>
                                    <m:ctrlPr>
                                      <w:rPr>
                                        <w:rStyle w:val="a9"/>
                                        <w:rFonts w:ascii="Cambria Math"/>
                                        <w:sz w:val="24"/>
                                        <w:szCs w:val="24"/>
                                        <w:vertAlign w:val="subscript"/>
                                      </w:rPr>
                                    </m:ctrlPr>
                                  </m:sSubPr>
                                  <m:e>
                                    <m:r>
                                      <w:rPr>
                                        <w:rStyle w:val="a9"/>
                                        <w:rFonts w:ascii="Cambria Math"/>
                                        <w:sz w:val="24"/>
                                        <w:szCs w:val="24"/>
                                        <w:vertAlign w:val="subscript"/>
                                      </w:rPr>
                                      <m:t>(Y</m:t>
                                    </m:r>
                                  </m:e>
                                  <m:sub>
                                    <m:r>
                                      <w:rPr>
                                        <w:rStyle w:val="a9"/>
                                        <w:rFonts w:ascii="Cambria Math"/>
                                        <w:sz w:val="24"/>
                                        <w:szCs w:val="24"/>
                                        <w:vertAlign w:val="subscript"/>
                                      </w:rPr>
                                      <m:t>2</m:t>
                                    </m:r>
                                  </m:sub>
                                </m:sSub>
                                <m:r>
                                  <w:rPr>
                                    <w:rStyle w:val="a9"/>
                                    <w:rFonts w:ascii="Cambria Math"/>
                                    <w:sz w:val="24"/>
                                    <w:szCs w:val="24"/>
                                    <w:vertAlign w:val="subscript"/>
                                  </w:rPr>
                                  <m:t>-</m:t>
                                </m:r>
                                <m:r>
                                  <w:rPr>
                                    <w:rStyle w:val="a9"/>
                                    <w:rFonts w:ascii="Cambria Math"/>
                                    <w:sz w:val="24"/>
                                    <w:szCs w:val="24"/>
                                    <w:vertAlign w:val="subscript"/>
                                  </w:rPr>
                                  <m:t xml:space="preserve"> </m:t>
                                </m:r>
                                <m:sSub>
                                  <m:sSubPr>
                                    <m:ctrlPr>
                                      <w:rPr>
                                        <w:rStyle w:val="a9"/>
                                        <w:rFonts w:ascii="Cambria Math"/>
                                        <w:sz w:val="24"/>
                                        <w:szCs w:val="24"/>
                                        <w:vertAlign w:val="subscript"/>
                                      </w:rPr>
                                    </m:ctrlPr>
                                  </m:sSubPr>
                                  <m:e>
                                    <m:r>
                                      <w:rPr>
                                        <w:rStyle w:val="a9"/>
                                        <w:rFonts w:ascii="Cambria Math"/>
                                        <w:sz w:val="24"/>
                                        <w:szCs w:val="24"/>
                                        <w:vertAlign w:val="subscript"/>
                                      </w:rPr>
                                      <m:t>Y</m:t>
                                    </m:r>
                                  </m:e>
                                  <m:sub>
                                    <m:r>
                                      <w:rPr>
                                        <w:rStyle w:val="a9"/>
                                        <w:rFonts w:ascii="Cambria Math"/>
                                        <w:sz w:val="24"/>
                                        <w:szCs w:val="24"/>
                                        <w:vertAlign w:val="subscript"/>
                                      </w:rPr>
                                      <m:t>1</m:t>
                                    </m:r>
                                  </m:sub>
                                </m:sSub>
                                <m:r>
                                  <w:rPr>
                                    <w:rStyle w:val="a9"/>
                                    <w:rFonts w:ascii="Cambria Math"/>
                                    <w:sz w:val="24"/>
                                    <w:szCs w:val="24"/>
                                    <w:vertAlign w:val="subscript"/>
                                  </w:rPr>
                                  <m:t>)</m:t>
                                </m:r>
                              </m:e>
                              <m:sup>
                                <m:r>
                                  <w:rPr>
                                    <w:rStyle w:val="a9"/>
                                    <w:rFonts w:ascii="Cambria Math"/>
                                    <w:sz w:val="24"/>
                                    <w:szCs w:val="24"/>
                                    <w:vertAlign w:val="subscript"/>
                                  </w:rPr>
                                  <m:t>2</m:t>
                                </m:r>
                              </m:sup>
                            </m:sSup>
                          </m:e>
                        </m:rad>
                      </m:den>
                    </m:f>
                  </m:e>
                </m:func>
                <m:r>
                  <w:rPr>
                    <w:rStyle w:val="a9"/>
                    <w:rFonts w:ascii="Cambria Math"/>
                    <w:sz w:val="24"/>
                    <w:szCs w:val="24"/>
                    <w:vertAlign w:val="subscript"/>
                  </w:rPr>
                  <m:t>)</m:t>
                </m:r>
              </m:oMath>
            </m:oMathPara>
          </w:p>
        </w:tc>
        <w:tc>
          <w:tcPr>
            <w:tcW w:w="1944" w:type="dxa"/>
          </w:tcPr>
          <w:p w:rsidR="00307CB1" w:rsidRPr="00307CB1" w:rsidRDefault="00A50412" w:rsidP="00307CB1">
            <w:pPr>
              <w:jc w:val="right"/>
              <w:rPr>
                <w:rStyle w:val="a9"/>
                <w:i w:val="0"/>
                <w:sz w:val="24"/>
                <w:szCs w:val="24"/>
              </w:rPr>
            </w:pPr>
            <w:r>
              <w:rPr>
                <w:rStyle w:val="a9"/>
                <w:i w:val="0"/>
                <w:sz w:val="24"/>
                <w:szCs w:val="24"/>
              </w:rPr>
              <w:t>(4.7</w:t>
            </w:r>
            <w:r>
              <w:rPr>
                <w:rStyle w:val="a9"/>
                <w:i w:val="0"/>
                <w:sz w:val="24"/>
                <w:szCs w:val="24"/>
                <w:lang w:val="el-GR"/>
              </w:rPr>
              <w:t>6</w:t>
            </w:r>
            <w:r w:rsidR="00307CB1" w:rsidRPr="00307CB1">
              <w:rPr>
                <w:rStyle w:val="a9"/>
                <w:i w:val="0"/>
                <w:sz w:val="24"/>
                <w:szCs w:val="24"/>
              </w:rPr>
              <w:t>)</w:t>
            </w:r>
          </w:p>
        </w:tc>
      </w:tr>
    </w:tbl>
    <w:p w:rsidR="002768AD" w:rsidRDefault="002768AD" w:rsidP="000D54CC">
      <w:pPr>
        <w:jc w:val="both"/>
        <w:rPr>
          <w:rStyle w:val="a9"/>
          <w:i w:val="0"/>
        </w:rPr>
      </w:pPr>
    </w:p>
    <w:p w:rsidR="00307CB1" w:rsidRDefault="00307CB1" w:rsidP="000D54CC">
      <w:pPr>
        <w:jc w:val="both"/>
        <w:rPr>
          <w:rStyle w:val="a9"/>
          <w:i w:val="0"/>
          <w:lang w:val="el-GR"/>
        </w:rPr>
      </w:pPr>
      <w:r>
        <w:rPr>
          <w:rStyle w:val="a9"/>
          <w:i w:val="0"/>
          <w:lang w:val="el-GR"/>
        </w:rPr>
        <w:t>Ενώ στην περίπτωση όπου η μεταβολή στον άξονα</w:t>
      </w:r>
      <w:r w:rsidRPr="00307CB1">
        <w:rPr>
          <w:rStyle w:val="a9"/>
          <w:i w:val="0"/>
          <w:lang w:val="el-GR"/>
        </w:rPr>
        <w:t>-</w:t>
      </w:r>
      <w:r>
        <w:rPr>
          <w:rStyle w:val="a9"/>
          <w:i w:val="0"/>
        </w:rPr>
        <w:t>y</w:t>
      </w:r>
      <w:r>
        <w:rPr>
          <w:rStyle w:val="a9"/>
          <w:i w:val="0"/>
          <w:lang w:val="el-GR"/>
        </w:rPr>
        <w:t xml:space="preserve"> είναι αρνητική </w:t>
      </w:r>
      <w:r w:rsidRPr="00307CB1">
        <w:rPr>
          <w:rStyle w:val="a9"/>
          <w:i w:val="0"/>
          <w:lang w:val="el-GR"/>
        </w:rPr>
        <w:t>“</w:t>
      </w:r>
      <w:r>
        <w:rPr>
          <w:rStyle w:val="a9"/>
          <w:lang w:val="el-GR"/>
        </w:rPr>
        <w:t>Δ</w:t>
      </w:r>
      <w:r>
        <w:rPr>
          <w:rStyle w:val="a9"/>
        </w:rPr>
        <w:t>y</w:t>
      </w:r>
      <w:r>
        <w:rPr>
          <w:rStyle w:val="a9"/>
          <w:lang w:val="el-GR"/>
        </w:rPr>
        <w:t xml:space="preserve"> &lt; 0</w:t>
      </w:r>
      <w:r w:rsidRPr="00307CB1">
        <w:rPr>
          <w:rStyle w:val="a9"/>
          <w:i w:val="0"/>
          <w:lang w:val="el-GR"/>
        </w:rPr>
        <w:t>”</w:t>
      </w:r>
      <w:r>
        <w:rPr>
          <w:rStyle w:val="a9"/>
          <w:i w:val="0"/>
          <w:lang w:val="el-GR"/>
        </w:rPr>
        <w:t xml:space="preserve"> τότε</w:t>
      </w:r>
      <w:r w:rsidR="00A50412">
        <w:rPr>
          <w:rStyle w:val="a9"/>
          <w:i w:val="0"/>
          <w:lang w:val="el-GR"/>
        </w:rPr>
        <w:t xml:space="preserve"> χρησιμοποιείται η εξίσωση (4.77</w:t>
      </w:r>
      <w:r>
        <w:rPr>
          <w:rStyle w:val="a9"/>
          <w:i w:val="0"/>
          <w:lang w:val="el-GR"/>
        </w:rPr>
        <w:t>).</w:t>
      </w:r>
    </w:p>
    <w:p w:rsidR="00307CB1" w:rsidRDefault="00307CB1" w:rsidP="000D54CC">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12"/>
        <w:gridCol w:w="1944"/>
      </w:tblGrid>
      <w:tr w:rsidR="00307CB1" w:rsidRPr="00307CB1" w:rsidTr="00CB6DE7">
        <w:trPr>
          <w:trHeight w:val="535"/>
        </w:trPr>
        <w:tc>
          <w:tcPr>
            <w:tcW w:w="6912" w:type="dxa"/>
          </w:tcPr>
          <w:p w:rsidR="00307CB1" w:rsidRPr="00307CB1" w:rsidRDefault="00307CB1" w:rsidP="00CB6DE7">
            <w:pPr>
              <w:jc w:val="both"/>
              <w:rPr>
                <w:rStyle w:val="a9"/>
                <w:i w:val="0"/>
                <w:sz w:val="24"/>
                <w:szCs w:val="24"/>
                <w:lang w:val="el-GR"/>
              </w:rPr>
            </w:pPr>
            <m:oMathPara>
              <m:oMathParaPr>
                <m:jc m:val="right"/>
              </m:oMathParaPr>
              <m:oMath>
                <m:r>
                  <w:rPr>
                    <w:rStyle w:val="a9"/>
                    <w:rFonts w:ascii="Cambria Math" w:hAnsi="Cambria Math"/>
                    <w:sz w:val="24"/>
                    <w:szCs w:val="24"/>
                    <w:lang w:val="el-GR"/>
                  </w:rPr>
                  <m:t>Φ</m:t>
                </m:r>
                <m:r>
                  <w:rPr>
                    <w:rStyle w:val="a9"/>
                    <w:rFonts w:ascii="Cambria Math" w:hAnsi="Cambria Math"/>
                    <w:sz w:val="24"/>
                    <w:szCs w:val="24"/>
                    <w:vertAlign w:val="subscript"/>
                  </w:rPr>
                  <m:t>coord</m:t>
                </m:r>
                <m:r>
                  <w:rPr>
                    <w:rStyle w:val="a9"/>
                    <w:rFonts w:ascii="Cambria Math"/>
                    <w:sz w:val="24"/>
                    <w:szCs w:val="24"/>
                    <w:vertAlign w:val="subscript"/>
                  </w:rPr>
                  <m:t xml:space="preserve">= </m:t>
                </m:r>
                <m:func>
                  <m:funcPr>
                    <m:ctrlPr>
                      <w:rPr>
                        <w:rStyle w:val="a9"/>
                        <w:rFonts w:ascii="Cambria Math"/>
                        <w:sz w:val="24"/>
                        <w:szCs w:val="24"/>
                        <w:vertAlign w:val="subscript"/>
                      </w:rPr>
                    </m:ctrlPr>
                  </m:funcPr>
                  <m:fName>
                    <m:sSup>
                      <m:sSupPr>
                        <m:ctrlPr>
                          <w:rPr>
                            <w:rStyle w:val="a9"/>
                            <w:rFonts w:ascii="Cambria Math"/>
                            <w:sz w:val="24"/>
                            <w:szCs w:val="24"/>
                            <w:vertAlign w:val="subscript"/>
                          </w:rPr>
                        </m:ctrlPr>
                      </m:sSupPr>
                      <m:e>
                        <m:r>
                          <w:rPr>
                            <w:rStyle w:val="a9"/>
                            <w:rFonts w:ascii="Cambria Math"/>
                            <w:sz w:val="24"/>
                            <w:szCs w:val="24"/>
                            <w:vertAlign w:val="subscript"/>
                          </w:rPr>
                          <m:t>sin</m:t>
                        </m:r>
                      </m:e>
                      <m:sup>
                        <m:r>
                          <w:rPr>
                            <w:rStyle w:val="a9"/>
                            <w:rFonts w:ascii="Cambria Math"/>
                            <w:sz w:val="24"/>
                            <w:szCs w:val="24"/>
                            <w:vertAlign w:val="subscript"/>
                          </w:rPr>
                          <m:t>-</m:t>
                        </m:r>
                        <m:r>
                          <w:rPr>
                            <w:rStyle w:val="a9"/>
                            <w:rFonts w:ascii="Cambria Math"/>
                            <w:sz w:val="24"/>
                            <w:szCs w:val="24"/>
                            <w:vertAlign w:val="subscript"/>
                          </w:rPr>
                          <m:t>1</m:t>
                        </m:r>
                      </m:sup>
                    </m:sSup>
                  </m:fName>
                  <m:e>
                    <m:r>
                      <w:rPr>
                        <w:rStyle w:val="a9"/>
                        <w:rFonts w:ascii="Cambria Math"/>
                        <w:sz w:val="24"/>
                        <w:szCs w:val="24"/>
                        <w:vertAlign w:val="subscript"/>
                      </w:rPr>
                      <m:t>(</m:t>
                    </m:r>
                    <m:f>
                      <m:fPr>
                        <m:ctrlPr>
                          <w:rPr>
                            <w:rStyle w:val="a9"/>
                            <w:rFonts w:ascii="Cambria Math"/>
                            <w:sz w:val="24"/>
                            <w:szCs w:val="24"/>
                            <w:vertAlign w:val="subscript"/>
                          </w:rPr>
                        </m:ctrlPr>
                      </m:fPr>
                      <m:num>
                        <m:sSub>
                          <m:sSubPr>
                            <m:ctrlPr>
                              <w:rPr>
                                <w:rStyle w:val="a9"/>
                                <w:rFonts w:ascii="Cambria Math"/>
                                <w:vertAlign w:val="subscript"/>
                              </w:rPr>
                            </m:ctrlPr>
                          </m:sSubPr>
                          <m:e>
                            <m:r>
                              <w:rPr>
                                <w:rStyle w:val="a9"/>
                                <w:rFonts w:ascii="Cambria Math"/>
                                <w:sz w:val="24"/>
                                <w:szCs w:val="24"/>
                                <w:vertAlign w:val="subscript"/>
                              </w:rPr>
                              <m:t>Y</m:t>
                            </m:r>
                          </m:e>
                          <m:sub>
                            <m:r>
                              <w:rPr>
                                <w:rStyle w:val="a9"/>
                                <w:rFonts w:ascii="Cambria Math"/>
                                <w:sz w:val="24"/>
                                <w:szCs w:val="24"/>
                                <w:vertAlign w:val="subscript"/>
                              </w:rPr>
                              <m:t>2</m:t>
                            </m:r>
                          </m:sub>
                        </m:sSub>
                        <m:r>
                          <w:rPr>
                            <w:rStyle w:val="a9"/>
                            <w:rFonts w:ascii="Cambria Math"/>
                            <w:sz w:val="24"/>
                            <w:szCs w:val="24"/>
                            <w:vertAlign w:val="subscript"/>
                          </w:rPr>
                          <m:t>-</m:t>
                        </m:r>
                        <m:r>
                          <w:rPr>
                            <w:rStyle w:val="a9"/>
                            <w:rFonts w:ascii="Cambria Math"/>
                            <w:sz w:val="24"/>
                            <w:szCs w:val="24"/>
                            <w:vertAlign w:val="subscript"/>
                          </w:rPr>
                          <m:t xml:space="preserve"> </m:t>
                        </m:r>
                        <m:sSub>
                          <m:sSubPr>
                            <m:ctrlPr>
                              <w:rPr>
                                <w:rStyle w:val="a9"/>
                                <w:rFonts w:ascii="Cambria Math"/>
                                <w:sz w:val="24"/>
                                <w:szCs w:val="24"/>
                                <w:vertAlign w:val="subscript"/>
                              </w:rPr>
                            </m:ctrlPr>
                          </m:sSubPr>
                          <m:e>
                            <m:r>
                              <w:rPr>
                                <w:rStyle w:val="a9"/>
                                <w:rFonts w:ascii="Cambria Math"/>
                                <w:sz w:val="24"/>
                                <w:szCs w:val="24"/>
                                <w:vertAlign w:val="subscript"/>
                              </w:rPr>
                              <m:t>Y</m:t>
                            </m:r>
                          </m:e>
                          <m:sub>
                            <m:r>
                              <w:rPr>
                                <w:rStyle w:val="a9"/>
                                <w:rFonts w:ascii="Cambria Math"/>
                                <w:sz w:val="24"/>
                                <w:szCs w:val="24"/>
                                <w:vertAlign w:val="subscript"/>
                              </w:rPr>
                              <m:t>1</m:t>
                            </m:r>
                          </m:sub>
                        </m:sSub>
                      </m:num>
                      <m:den>
                        <m:rad>
                          <m:radPr>
                            <m:degHide m:val="on"/>
                            <m:ctrlPr>
                              <w:rPr>
                                <w:rStyle w:val="a9"/>
                                <w:rFonts w:ascii="Cambria Math"/>
                                <w:sz w:val="24"/>
                                <w:szCs w:val="24"/>
                                <w:vertAlign w:val="subscript"/>
                              </w:rPr>
                            </m:ctrlPr>
                          </m:radPr>
                          <m:deg/>
                          <m:e>
                            <m:sSup>
                              <m:sSupPr>
                                <m:ctrlPr>
                                  <w:rPr>
                                    <w:rStyle w:val="a9"/>
                                    <w:rFonts w:ascii="Cambria Math"/>
                                    <w:sz w:val="24"/>
                                    <w:szCs w:val="24"/>
                                    <w:vertAlign w:val="subscript"/>
                                  </w:rPr>
                                </m:ctrlPr>
                              </m:sSupPr>
                              <m:e>
                                <m:sSub>
                                  <m:sSubPr>
                                    <m:ctrlPr>
                                      <w:rPr>
                                        <w:rStyle w:val="a9"/>
                                        <w:rFonts w:ascii="Cambria Math"/>
                                        <w:sz w:val="24"/>
                                        <w:szCs w:val="24"/>
                                        <w:vertAlign w:val="subscript"/>
                                      </w:rPr>
                                    </m:ctrlPr>
                                  </m:sSubPr>
                                  <m:e>
                                    <m:r>
                                      <w:rPr>
                                        <w:rStyle w:val="a9"/>
                                        <w:rFonts w:ascii="Cambria Math"/>
                                        <w:sz w:val="24"/>
                                        <w:szCs w:val="24"/>
                                        <w:vertAlign w:val="subscript"/>
                                      </w:rPr>
                                      <m:t>(X</m:t>
                                    </m:r>
                                  </m:e>
                                  <m:sub>
                                    <m:r>
                                      <w:rPr>
                                        <w:rStyle w:val="a9"/>
                                        <w:rFonts w:ascii="Cambria Math"/>
                                        <w:sz w:val="24"/>
                                        <w:szCs w:val="24"/>
                                        <w:vertAlign w:val="subscript"/>
                                      </w:rPr>
                                      <m:t>2</m:t>
                                    </m:r>
                                  </m:sub>
                                </m:sSub>
                                <m:r>
                                  <w:rPr>
                                    <w:rStyle w:val="a9"/>
                                    <w:rFonts w:ascii="Cambria Math"/>
                                    <w:sz w:val="24"/>
                                    <w:szCs w:val="24"/>
                                    <w:vertAlign w:val="subscript"/>
                                  </w:rPr>
                                  <m:t>-</m:t>
                                </m:r>
                                <m:r>
                                  <w:rPr>
                                    <w:rStyle w:val="a9"/>
                                    <w:rFonts w:ascii="Cambria Math"/>
                                    <w:sz w:val="24"/>
                                    <w:szCs w:val="24"/>
                                    <w:vertAlign w:val="subscript"/>
                                  </w:rPr>
                                  <m:t xml:space="preserve"> </m:t>
                                </m:r>
                                <m:sSub>
                                  <m:sSubPr>
                                    <m:ctrlPr>
                                      <w:rPr>
                                        <w:rStyle w:val="a9"/>
                                        <w:rFonts w:ascii="Cambria Math"/>
                                        <w:sz w:val="24"/>
                                        <w:szCs w:val="24"/>
                                        <w:vertAlign w:val="subscript"/>
                                      </w:rPr>
                                    </m:ctrlPr>
                                  </m:sSubPr>
                                  <m:e>
                                    <m:r>
                                      <w:rPr>
                                        <w:rStyle w:val="a9"/>
                                        <w:rFonts w:ascii="Cambria Math"/>
                                        <w:sz w:val="24"/>
                                        <w:szCs w:val="24"/>
                                        <w:vertAlign w:val="subscript"/>
                                      </w:rPr>
                                      <m:t>X</m:t>
                                    </m:r>
                                  </m:e>
                                  <m:sub>
                                    <m:r>
                                      <w:rPr>
                                        <w:rStyle w:val="a9"/>
                                        <w:rFonts w:ascii="Cambria Math"/>
                                        <w:sz w:val="24"/>
                                        <w:szCs w:val="24"/>
                                        <w:vertAlign w:val="subscript"/>
                                      </w:rPr>
                                      <m:t>1</m:t>
                                    </m:r>
                                  </m:sub>
                                </m:sSub>
                                <m:r>
                                  <w:rPr>
                                    <w:rStyle w:val="a9"/>
                                    <w:rFonts w:ascii="Cambria Math"/>
                                    <w:sz w:val="24"/>
                                    <w:szCs w:val="24"/>
                                    <w:vertAlign w:val="subscript"/>
                                  </w:rPr>
                                  <m:t>)</m:t>
                                </m:r>
                              </m:e>
                              <m:sup>
                                <m:r>
                                  <w:rPr>
                                    <w:rStyle w:val="a9"/>
                                    <w:rFonts w:ascii="Cambria Math"/>
                                    <w:sz w:val="24"/>
                                    <w:szCs w:val="24"/>
                                    <w:vertAlign w:val="subscript"/>
                                  </w:rPr>
                                  <m:t>2</m:t>
                                </m:r>
                              </m:sup>
                            </m:sSup>
                            <m:r>
                              <w:rPr>
                                <w:rStyle w:val="a9"/>
                                <w:rFonts w:ascii="Cambria Math"/>
                                <w:sz w:val="24"/>
                                <w:szCs w:val="24"/>
                                <w:vertAlign w:val="subscript"/>
                              </w:rPr>
                              <m:t>+</m:t>
                            </m:r>
                            <m:sSup>
                              <m:sSupPr>
                                <m:ctrlPr>
                                  <w:rPr>
                                    <w:rStyle w:val="a9"/>
                                    <w:rFonts w:ascii="Cambria Math"/>
                                    <w:sz w:val="24"/>
                                    <w:szCs w:val="24"/>
                                    <w:vertAlign w:val="subscript"/>
                                  </w:rPr>
                                </m:ctrlPr>
                              </m:sSupPr>
                              <m:e>
                                <m:sSub>
                                  <m:sSubPr>
                                    <m:ctrlPr>
                                      <w:rPr>
                                        <w:rStyle w:val="a9"/>
                                        <w:rFonts w:ascii="Cambria Math"/>
                                        <w:sz w:val="24"/>
                                        <w:szCs w:val="24"/>
                                        <w:vertAlign w:val="subscript"/>
                                      </w:rPr>
                                    </m:ctrlPr>
                                  </m:sSubPr>
                                  <m:e>
                                    <m:r>
                                      <w:rPr>
                                        <w:rStyle w:val="a9"/>
                                        <w:rFonts w:ascii="Cambria Math"/>
                                        <w:sz w:val="24"/>
                                        <w:szCs w:val="24"/>
                                        <w:vertAlign w:val="subscript"/>
                                      </w:rPr>
                                      <m:t>(Y</m:t>
                                    </m:r>
                                  </m:e>
                                  <m:sub>
                                    <m:r>
                                      <w:rPr>
                                        <w:rStyle w:val="a9"/>
                                        <w:rFonts w:ascii="Cambria Math"/>
                                        <w:sz w:val="24"/>
                                        <w:szCs w:val="24"/>
                                        <w:vertAlign w:val="subscript"/>
                                      </w:rPr>
                                      <m:t>2</m:t>
                                    </m:r>
                                  </m:sub>
                                </m:sSub>
                                <m:r>
                                  <w:rPr>
                                    <w:rStyle w:val="a9"/>
                                    <w:rFonts w:ascii="Cambria Math"/>
                                    <w:sz w:val="24"/>
                                    <w:szCs w:val="24"/>
                                    <w:vertAlign w:val="subscript"/>
                                  </w:rPr>
                                  <m:t>-</m:t>
                                </m:r>
                                <m:r>
                                  <w:rPr>
                                    <w:rStyle w:val="a9"/>
                                    <w:rFonts w:ascii="Cambria Math"/>
                                    <w:sz w:val="24"/>
                                    <w:szCs w:val="24"/>
                                    <w:vertAlign w:val="subscript"/>
                                  </w:rPr>
                                  <m:t xml:space="preserve"> </m:t>
                                </m:r>
                                <m:sSub>
                                  <m:sSubPr>
                                    <m:ctrlPr>
                                      <w:rPr>
                                        <w:rStyle w:val="a9"/>
                                        <w:rFonts w:ascii="Cambria Math"/>
                                        <w:sz w:val="24"/>
                                        <w:szCs w:val="24"/>
                                        <w:vertAlign w:val="subscript"/>
                                      </w:rPr>
                                    </m:ctrlPr>
                                  </m:sSubPr>
                                  <m:e>
                                    <m:r>
                                      <w:rPr>
                                        <w:rStyle w:val="a9"/>
                                        <w:rFonts w:ascii="Cambria Math"/>
                                        <w:sz w:val="24"/>
                                        <w:szCs w:val="24"/>
                                        <w:vertAlign w:val="subscript"/>
                                      </w:rPr>
                                      <m:t>Y</m:t>
                                    </m:r>
                                  </m:e>
                                  <m:sub>
                                    <m:r>
                                      <w:rPr>
                                        <w:rStyle w:val="a9"/>
                                        <w:rFonts w:ascii="Cambria Math"/>
                                        <w:sz w:val="24"/>
                                        <w:szCs w:val="24"/>
                                        <w:vertAlign w:val="subscript"/>
                                      </w:rPr>
                                      <m:t>1</m:t>
                                    </m:r>
                                  </m:sub>
                                </m:sSub>
                                <m:r>
                                  <w:rPr>
                                    <w:rStyle w:val="a9"/>
                                    <w:rFonts w:ascii="Cambria Math"/>
                                    <w:sz w:val="24"/>
                                    <w:szCs w:val="24"/>
                                    <w:vertAlign w:val="subscript"/>
                                  </w:rPr>
                                  <m:t>)</m:t>
                                </m:r>
                              </m:e>
                              <m:sup>
                                <m:r>
                                  <w:rPr>
                                    <w:rStyle w:val="a9"/>
                                    <w:rFonts w:ascii="Cambria Math"/>
                                    <w:sz w:val="24"/>
                                    <w:szCs w:val="24"/>
                                    <w:vertAlign w:val="subscript"/>
                                  </w:rPr>
                                  <m:t>2</m:t>
                                </m:r>
                              </m:sup>
                            </m:sSup>
                          </m:e>
                        </m:rad>
                      </m:den>
                    </m:f>
                    <m:r>
                      <w:rPr>
                        <w:rStyle w:val="a9"/>
                        <w:rFonts w:ascii="Cambria Math"/>
                        <w:sz w:val="24"/>
                        <w:szCs w:val="24"/>
                        <w:vertAlign w:val="subscript"/>
                      </w:rPr>
                      <m:t>)</m:t>
                    </m:r>
                  </m:e>
                </m:func>
              </m:oMath>
            </m:oMathPara>
          </w:p>
        </w:tc>
        <w:tc>
          <w:tcPr>
            <w:tcW w:w="1944" w:type="dxa"/>
          </w:tcPr>
          <w:p w:rsidR="00307CB1" w:rsidRPr="00307CB1" w:rsidRDefault="00307CB1" w:rsidP="00307CB1">
            <w:pPr>
              <w:jc w:val="right"/>
              <w:rPr>
                <w:rStyle w:val="a9"/>
                <w:i w:val="0"/>
                <w:sz w:val="24"/>
                <w:szCs w:val="24"/>
              </w:rPr>
            </w:pPr>
            <w:r w:rsidRPr="00307CB1">
              <w:rPr>
                <w:rStyle w:val="a9"/>
                <w:i w:val="0"/>
                <w:sz w:val="24"/>
                <w:szCs w:val="24"/>
              </w:rPr>
              <w:t>(4.7</w:t>
            </w:r>
            <w:r w:rsidR="00A50412">
              <w:rPr>
                <w:rStyle w:val="a9"/>
                <w:i w:val="0"/>
                <w:sz w:val="24"/>
                <w:szCs w:val="24"/>
                <w:lang w:val="el-GR"/>
              </w:rPr>
              <w:t>7</w:t>
            </w:r>
            <w:r w:rsidRPr="00307CB1">
              <w:rPr>
                <w:rStyle w:val="a9"/>
                <w:i w:val="0"/>
                <w:sz w:val="24"/>
                <w:szCs w:val="24"/>
              </w:rPr>
              <w:t>)</w:t>
            </w:r>
          </w:p>
        </w:tc>
      </w:tr>
    </w:tbl>
    <w:p w:rsidR="00307CB1" w:rsidRDefault="00307CB1" w:rsidP="000D54CC">
      <w:pPr>
        <w:jc w:val="both"/>
        <w:rPr>
          <w:rStyle w:val="a9"/>
          <w:i w:val="0"/>
          <w:lang w:val="el-GR"/>
        </w:rPr>
      </w:pPr>
    </w:p>
    <w:p w:rsidR="00307CB1" w:rsidRDefault="008B2DC4" w:rsidP="000D54CC">
      <w:pPr>
        <w:jc w:val="both"/>
        <w:rPr>
          <w:rStyle w:val="a9"/>
          <w:i w:val="0"/>
          <w:lang w:val="el-GR"/>
        </w:rPr>
      </w:pPr>
      <w:r>
        <w:rPr>
          <w:rStyle w:val="a9"/>
          <w:i w:val="0"/>
          <w:lang w:val="el-GR"/>
        </w:rPr>
        <w:t xml:space="preserve">Η επαναληπτική διαδικασία που απαιτείται για την εύρεση των γωνιών κλίσης κάθε υποτείνουσας φαίνεται στην εικόνα 4.5.5 σε μορφή κώδικα της </w:t>
      </w:r>
      <w:r>
        <w:rPr>
          <w:rStyle w:val="a9"/>
          <w:i w:val="0"/>
        </w:rPr>
        <w:t>Matlab</w:t>
      </w:r>
      <w:r w:rsidRPr="008B2DC4">
        <w:rPr>
          <w:rStyle w:val="a9"/>
          <w:i w:val="0"/>
          <w:lang w:val="el-GR"/>
        </w:rPr>
        <w:t>.</w:t>
      </w:r>
    </w:p>
    <w:p w:rsidR="008B2DC4" w:rsidRPr="00D8200E" w:rsidRDefault="008B2DC4" w:rsidP="000D54CC">
      <w:pPr>
        <w:jc w:val="both"/>
        <w:rPr>
          <w:rStyle w:val="a9"/>
          <w:i w:val="0"/>
          <w:lang w:val="el-GR"/>
        </w:rPr>
      </w:pPr>
    </w:p>
    <w:p w:rsidR="008B2DC4" w:rsidRDefault="008B2DC4" w:rsidP="000D54CC">
      <w:pPr>
        <w:jc w:val="both"/>
        <w:rPr>
          <w:rStyle w:val="a9"/>
          <w:i w:val="0"/>
        </w:rPr>
      </w:pPr>
      <w:r>
        <w:rPr>
          <w:iCs/>
          <w:noProof/>
        </w:rPr>
        <w:drawing>
          <wp:inline distT="0" distB="0" distL="0" distR="0">
            <wp:extent cx="5482184" cy="1918654"/>
            <wp:effectExtent l="19050" t="0" r="4216" b="0"/>
            <wp:docPr id="44" name="43 - Εικόνα" descr="Εικόνα 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5.jpg"/>
                    <pic:cNvPicPr/>
                  </pic:nvPicPr>
                  <pic:blipFill>
                    <a:blip r:embed="rId47" cstate="print"/>
                    <a:stretch>
                      <a:fillRect/>
                    </a:stretch>
                  </pic:blipFill>
                  <pic:spPr>
                    <a:xfrm>
                      <a:off x="0" y="0"/>
                      <a:ext cx="5486400" cy="1920129"/>
                    </a:xfrm>
                    <a:prstGeom prst="rect">
                      <a:avLst/>
                    </a:prstGeom>
                  </pic:spPr>
                </pic:pic>
              </a:graphicData>
            </a:graphic>
          </wp:inline>
        </w:drawing>
      </w:r>
    </w:p>
    <w:p w:rsidR="008B2DC4" w:rsidRDefault="008B2DC4" w:rsidP="008B2DC4">
      <w:pPr>
        <w:jc w:val="center"/>
        <w:rPr>
          <w:rStyle w:val="af"/>
          <w:lang w:val="el-GR"/>
        </w:rPr>
      </w:pPr>
      <w:r>
        <w:rPr>
          <w:rStyle w:val="af"/>
          <w:b/>
          <w:lang w:val="el-GR"/>
        </w:rPr>
        <w:t xml:space="preserve">Εικόνα 4.5.5 : </w:t>
      </w:r>
      <w:r>
        <w:rPr>
          <w:rStyle w:val="af"/>
          <w:lang w:val="el-GR"/>
        </w:rPr>
        <w:t>Παρουσίαση σε μορφή κώδικα της επαναληπτικής διαδικασίας υπολογισμού της γωνίας κλίσης της υποτείνουσας για κάθε τρίγωνο το οποίο έχει δημιουργηθεί.</w:t>
      </w:r>
    </w:p>
    <w:p w:rsidR="00A50412" w:rsidRDefault="00A50412" w:rsidP="00A50412">
      <w:pPr>
        <w:jc w:val="both"/>
        <w:rPr>
          <w:rStyle w:val="a9"/>
          <w:i w:val="0"/>
          <w:lang w:val="el-GR"/>
        </w:rPr>
      </w:pPr>
      <w:r>
        <w:rPr>
          <w:rStyle w:val="a9"/>
          <w:i w:val="0"/>
          <w:lang w:val="el-GR"/>
        </w:rPr>
        <w:t xml:space="preserve">      Με την εύρεση των κλίσεων των υποτεινουσών η διαδικασία της κατανομής των </w:t>
      </w:r>
      <w:r w:rsidRPr="00A50412">
        <w:rPr>
          <w:rStyle w:val="a9"/>
          <w:i w:val="0"/>
          <w:lang w:val="el-GR"/>
        </w:rPr>
        <w:t>“</w:t>
      </w:r>
      <w:r>
        <w:rPr>
          <w:rStyle w:val="a9"/>
        </w:rPr>
        <w:t>Evenly</w:t>
      </w:r>
      <w:r w:rsidRPr="00A50412">
        <w:rPr>
          <w:rStyle w:val="a9"/>
          <w:lang w:val="el-GR"/>
        </w:rPr>
        <w:t xml:space="preserve"> </w:t>
      </w:r>
      <w:r>
        <w:rPr>
          <w:rStyle w:val="a9"/>
        </w:rPr>
        <w:t>Spaced</w:t>
      </w:r>
      <w:r w:rsidRPr="00A50412">
        <w:rPr>
          <w:rStyle w:val="a9"/>
          <w:lang w:val="el-GR"/>
        </w:rPr>
        <w:t xml:space="preserve"> </w:t>
      </w:r>
      <w:r>
        <w:rPr>
          <w:rStyle w:val="a9"/>
        </w:rPr>
        <w:t>Points</w:t>
      </w:r>
      <w:r w:rsidRPr="00A50412">
        <w:rPr>
          <w:rStyle w:val="a9"/>
          <w:i w:val="0"/>
          <w:lang w:val="el-GR"/>
        </w:rPr>
        <w:t xml:space="preserve">” </w:t>
      </w:r>
      <w:r>
        <w:rPr>
          <w:rStyle w:val="a9"/>
          <w:i w:val="0"/>
          <w:lang w:val="el-GR"/>
        </w:rPr>
        <w:t>μπορεί να ξεκινήσει. Πριν την περιγραφή του τρόπου με τον οποίο συντάχθηκε ο κώδικας πρέπει να προηγηθεί η περιγραφή του τρόπου και της ιδεολογίας με τον οποίο θα γίνει η εν λόγω κατανομή.</w:t>
      </w:r>
    </w:p>
    <w:p w:rsidR="008B2DC4" w:rsidRPr="00DA53CA" w:rsidRDefault="00A50412" w:rsidP="00A50412">
      <w:pPr>
        <w:jc w:val="both"/>
        <w:rPr>
          <w:rStyle w:val="a9"/>
          <w:i w:val="0"/>
          <w:lang w:val="el-GR"/>
        </w:rPr>
      </w:pPr>
      <w:r>
        <w:rPr>
          <w:rStyle w:val="a9"/>
          <w:i w:val="0"/>
          <w:lang w:val="el-GR"/>
        </w:rPr>
        <w:t xml:space="preserve">       Αρχικά για την διεκπεραίωση της διαδικασίας αυτής θα πρέπει σε κάθε τρίγωνο να υιοθετηθεί ένα περιστρεφόμενο σύστημα αναφοράς.</w:t>
      </w:r>
      <w:r w:rsidR="00226028">
        <w:rPr>
          <w:rStyle w:val="a9"/>
          <w:i w:val="0"/>
          <w:lang w:val="el-GR"/>
        </w:rPr>
        <w:t xml:space="preserve"> </w:t>
      </w:r>
      <w:r>
        <w:rPr>
          <w:rStyle w:val="a9"/>
          <w:i w:val="0"/>
          <w:lang w:val="el-GR"/>
        </w:rPr>
        <w:t xml:space="preserve">Ο τρόπος με τον οποίο δημιουργείται ένα περιστρεφόμενο σύστημα αναφοράς περιγράφεται στο παράρτημα Α’. </w:t>
      </w:r>
      <w:r w:rsidR="00226028">
        <w:rPr>
          <w:rStyle w:val="a9"/>
          <w:i w:val="0"/>
          <w:lang w:val="el-GR"/>
        </w:rPr>
        <w:t xml:space="preserve"> Αφού δημιουργηθεί το περιστρεφόμενο σύστημα αναφοράς σε κάθε </w:t>
      </w:r>
      <w:r w:rsidR="00226028" w:rsidRPr="00226028">
        <w:rPr>
          <w:rStyle w:val="a9"/>
          <w:i w:val="0"/>
          <w:lang w:val="el-GR"/>
        </w:rPr>
        <w:t>“</w:t>
      </w:r>
      <w:r w:rsidR="00226028">
        <w:rPr>
          <w:rStyle w:val="a9"/>
        </w:rPr>
        <w:t>Unevenly</w:t>
      </w:r>
      <w:r w:rsidR="00226028" w:rsidRPr="00226028">
        <w:rPr>
          <w:rStyle w:val="a9"/>
          <w:lang w:val="el-GR"/>
        </w:rPr>
        <w:t xml:space="preserve"> </w:t>
      </w:r>
      <w:r w:rsidR="00226028">
        <w:rPr>
          <w:rStyle w:val="a9"/>
        </w:rPr>
        <w:lastRenderedPageBreak/>
        <w:t>Spaced</w:t>
      </w:r>
      <w:r w:rsidR="00226028" w:rsidRPr="00226028">
        <w:rPr>
          <w:rStyle w:val="a9"/>
          <w:lang w:val="el-GR"/>
        </w:rPr>
        <w:t xml:space="preserve"> </w:t>
      </w:r>
      <w:r w:rsidR="00226028">
        <w:rPr>
          <w:rStyle w:val="a9"/>
        </w:rPr>
        <w:t>Point</w:t>
      </w:r>
      <w:r w:rsidR="00226028" w:rsidRPr="00226028">
        <w:rPr>
          <w:rStyle w:val="a9"/>
          <w:i w:val="0"/>
          <w:lang w:val="el-GR"/>
        </w:rPr>
        <w:t xml:space="preserve">” </w:t>
      </w:r>
      <w:r w:rsidR="00226028">
        <w:rPr>
          <w:rStyle w:val="a9"/>
          <w:i w:val="0"/>
          <w:lang w:val="el-GR"/>
        </w:rPr>
        <w:t>όπου ο άξονας-</w:t>
      </w:r>
      <w:r w:rsidR="00903AD3">
        <w:rPr>
          <w:rStyle w:val="a9"/>
          <w:i w:val="0"/>
        </w:rPr>
        <w:t>z</w:t>
      </w:r>
      <w:r w:rsidR="00226028" w:rsidRPr="00226028">
        <w:rPr>
          <w:rStyle w:val="a9"/>
          <w:i w:val="0"/>
          <w:lang w:val="el-GR"/>
        </w:rPr>
        <w:t xml:space="preserve"> </w:t>
      </w:r>
      <w:r w:rsidR="00226028">
        <w:rPr>
          <w:rStyle w:val="a9"/>
          <w:i w:val="0"/>
          <w:lang w:val="el-GR"/>
        </w:rPr>
        <w:t xml:space="preserve">ταυτίζεται με την υποτείνουσα του αντίστοιχου τριγώνου ξεκινάει η κατανομή των </w:t>
      </w:r>
      <w:r w:rsidR="00226028" w:rsidRPr="00226028">
        <w:rPr>
          <w:rStyle w:val="a9"/>
          <w:i w:val="0"/>
          <w:lang w:val="el-GR"/>
        </w:rPr>
        <w:t>“</w:t>
      </w:r>
      <w:r w:rsidR="00226028">
        <w:rPr>
          <w:rStyle w:val="a9"/>
        </w:rPr>
        <w:t>Evenly</w:t>
      </w:r>
      <w:r w:rsidR="00226028" w:rsidRPr="00226028">
        <w:rPr>
          <w:rStyle w:val="a9"/>
          <w:lang w:val="el-GR"/>
        </w:rPr>
        <w:t xml:space="preserve"> </w:t>
      </w:r>
      <w:r w:rsidR="00226028">
        <w:rPr>
          <w:rStyle w:val="a9"/>
        </w:rPr>
        <w:t>Spaced</w:t>
      </w:r>
      <w:r w:rsidR="00226028" w:rsidRPr="00226028">
        <w:rPr>
          <w:rStyle w:val="a9"/>
          <w:lang w:val="el-GR"/>
        </w:rPr>
        <w:t xml:space="preserve"> </w:t>
      </w:r>
      <w:r w:rsidR="00226028">
        <w:rPr>
          <w:rStyle w:val="a9"/>
        </w:rPr>
        <w:t>Points</w:t>
      </w:r>
      <w:r w:rsidR="00226028" w:rsidRPr="00226028">
        <w:rPr>
          <w:rStyle w:val="a9"/>
          <w:i w:val="0"/>
          <w:lang w:val="el-GR"/>
        </w:rPr>
        <w:t xml:space="preserve">” </w:t>
      </w:r>
      <w:r w:rsidR="00226028">
        <w:rPr>
          <w:rStyle w:val="a9"/>
          <w:i w:val="0"/>
          <w:lang w:val="el-GR"/>
        </w:rPr>
        <w:t xml:space="preserve">ως εξής. Ξεκινώντας από το μηδέν του περιστρεφόμενου συστήματος θα πρέπει κατά μήκος της υποτείνουσας να </w:t>
      </w:r>
      <w:r w:rsidR="00903AD3">
        <w:rPr>
          <w:rStyle w:val="a9"/>
          <w:i w:val="0"/>
          <w:lang w:val="el-GR"/>
        </w:rPr>
        <w:t xml:space="preserve">κατανεμηθούν σε ίσες αποστάσεις όσα </w:t>
      </w:r>
      <w:r w:rsidR="00903AD3" w:rsidRPr="00903AD3">
        <w:rPr>
          <w:rStyle w:val="a9"/>
          <w:i w:val="0"/>
          <w:lang w:val="el-GR"/>
        </w:rPr>
        <w:t>“</w:t>
      </w:r>
      <w:r w:rsidR="00903AD3">
        <w:rPr>
          <w:rStyle w:val="a9"/>
        </w:rPr>
        <w:t>Evenly</w:t>
      </w:r>
      <w:r w:rsidR="00903AD3" w:rsidRPr="00903AD3">
        <w:rPr>
          <w:rStyle w:val="a9"/>
          <w:lang w:val="el-GR"/>
        </w:rPr>
        <w:t xml:space="preserve"> </w:t>
      </w:r>
      <w:r w:rsidR="00903AD3">
        <w:rPr>
          <w:rStyle w:val="a9"/>
        </w:rPr>
        <w:t>Space</w:t>
      </w:r>
      <w:r w:rsidR="00903AD3" w:rsidRPr="00903AD3">
        <w:rPr>
          <w:rStyle w:val="a9"/>
          <w:lang w:val="el-GR"/>
        </w:rPr>
        <w:t xml:space="preserve"> </w:t>
      </w:r>
      <w:r w:rsidR="00903AD3">
        <w:rPr>
          <w:rStyle w:val="a9"/>
        </w:rPr>
        <w:t>Points</w:t>
      </w:r>
      <w:r w:rsidR="00903AD3" w:rsidRPr="00903AD3">
        <w:rPr>
          <w:rStyle w:val="a9"/>
          <w:i w:val="0"/>
          <w:lang w:val="el-GR"/>
        </w:rPr>
        <w:t>”</w:t>
      </w:r>
      <w:r w:rsidR="00226028">
        <w:rPr>
          <w:rStyle w:val="a9"/>
          <w:i w:val="0"/>
          <w:lang w:val="el-GR"/>
        </w:rPr>
        <w:t xml:space="preserve"> </w:t>
      </w:r>
      <w:r w:rsidR="00903AD3">
        <w:rPr>
          <w:rStyle w:val="a9"/>
          <w:i w:val="0"/>
          <w:lang w:val="el-GR"/>
        </w:rPr>
        <w:t xml:space="preserve">μπορούν να χωρέσουν στο μήκος της υποτείνουσας. Η απόσταση η οποία χωρίζει κάθε </w:t>
      </w:r>
      <w:r w:rsidR="00903AD3" w:rsidRPr="00903AD3">
        <w:rPr>
          <w:rStyle w:val="a9"/>
          <w:i w:val="0"/>
          <w:lang w:val="el-GR"/>
        </w:rPr>
        <w:t>“</w:t>
      </w:r>
      <w:r w:rsidR="00903AD3">
        <w:rPr>
          <w:rStyle w:val="a9"/>
        </w:rPr>
        <w:t>Evenly</w:t>
      </w:r>
      <w:r w:rsidR="00903AD3" w:rsidRPr="00903AD3">
        <w:rPr>
          <w:rStyle w:val="a9"/>
          <w:lang w:val="el-GR"/>
        </w:rPr>
        <w:t xml:space="preserve"> </w:t>
      </w:r>
      <w:r w:rsidR="00903AD3">
        <w:rPr>
          <w:rStyle w:val="a9"/>
        </w:rPr>
        <w:t>Space</w:t>
      </w:r>
      <w:r w:rsidR="00903AD3" w:rsidRPr="00903AD3">
        <w:rPr>
          <w:rStyle w:val="a9"/>
          <w:lang w:val="el-GR"/>
        </w:rPr>
        <w:t xml:space="preserve"> </w:t>
      </w:r>
      <w:r w:rsidR="00903AD3">
        <w:rPr>
          <w:rStyle w:val="a9"/>
        </w:rPr>
        <w:t>Point</w:t>
      </w:r>
      <w:r w:rsidR="00903AD3" w:rsidRPr="00903AD3">
        <w:rPr>
          <w:rStyle w:val="a9"/>
          <w:i w:val="0"/>
          <w:lang w:val="el-GR"/>
        </w:rPr>
        <w:t xml:space="preserve">” </w:t>
      </w:r>
      <w:r w:rsidR="00903AD3">
        <w:rPr>
          <w:rStyle w:val="a9"/>
          <w:i w:val="0"/>
          <w:lang w:val="el-GR"/>
        </w:rPr>
        <w:t xml:space="preserve">με τα γειτονικά του υπολογίστηκε από της σχέση (4.75) και ισούται με </w:t>
      </w:r>
      <w:r w:rsidR="00903AD3" w:rsidRPr="00903AD3">
        <w:rPr>
          <w:rStyle w:val="a9"/>
          <w:i w:val="0"/>
          <w:lang w:val="el-GR"/>
        </w:rPr>
        <w:t>“</w:t>
      </w:r>
      <w:r w:rsidR="00903AD3">
        <w:rPr>
          <w:rStyle w:val="a9"/>
        </w:rPr>
        <w:t>lshroud</w:t>
      </w:r>
      <w:r w:rsidR="00903AD3" w:rsidRPr="00903AD3">
        <w:rPr>
          <w:rStyle w:val="a9"/>
          <w:i w:val="0"/>
          <w:lang w:val="el-GR"/>
        </w:rPr>
        <w:t xml:space="preserve">”. </w:t>
      </w:r>
      <w:r w:rsidR="00903AD3">
        <w:rPr>
          <w:rStyle w:val="a9"/>
          <w:i w:val="0"/>
          <w:lang w:val="el-GR"/>
        </w:rPr>
        <w:t xml:space="preserve">Αφού δημιουργηθεί ένα </w:t>
      </w:r>
      <w:r w:rsidR="00903AD3" w:rsidRPr="00903AD3">
        <w:rPr>
          <w:rStyle w:val="a9"/>
          <w:i w:val="0"/>
          <w:lang w:val="el-GR"/>
        </w:rPr>
        <w:t>“</w:t>
      </w:r>
      <w:r w:rsidR="00903AD3">
        <w:rPr>
          <w:rStyle w:val="a9"/>
        </w:rPr>
        <w:t>Evenly</w:t>
      </w:r>
      <w:r w:rsidR="00903AD3" w:rsidRPr="00903AD3">
        <w:rPr>
          <w:rStyle w:val="a9"/>
          <w:lang w:val="el-GR"/>
        </w:rPr>
        <w:t xml:space="preserve"> </w:t>
      </w:r>
      <w:r w:rsidR="00903AD3">
        <w:rPr>
          <w:rStyle w:val="a9"/>
        </w:rPr>
        <w:t>Space</w:t>
      </w:r>
      <w:r w:rsidR="00903AD3" w:rsidRPr="00903AD3">
        <w:rPr>
          <w:rStyle w:val="a9"/>
          <w:lang w:val="el-GR"/>
        </w:rPr>
        <w:t xml:space="preserve"> </w:t>
      </w:r>
      <w:r w:rsidR="00903AD3">
        <w:rPr>
          <w:rStyle w:val="a9"/>
        </w:rPr>
        <w:t>Point</w:t>
      </w:r>
      <w:r w:rsidR="00903AD3" w:rsidRPr="00903AD3">
        <w:rPr>
          <w:rStyle w:val="a9"/>
          <w:i w:val="0"/>
          <w:lang w:val="el-GR"/>
        </w:rPr>
        <w:t xml:space="preserve">” </w:t>
      </w:r>
      <w:r w:rsidR="00903AD3">
        <w:rPr>
          <w:rStyle w:val="a9"/>
          <w:i w:val="0"/>
          <w:lang w:val="el-GR"/>
        </w:rPr>
        <w:t xml:space="preserve">προστίθεται από αυτό το μήκος </w:t>
      </w:r>
      <w:r w:rsidR="00903AD3" w:rsidRPr="00903AD3">
        <w:rPr>
          <w:rStyle w:val="a9"/>
          <w:i w:val="0"/>
          <w:lang w:val="el-GR"/>
        </w:rPr>
        <w:t>“</w:t>
      </w:r>
      <w:r w:rsidR="00903AD3" w:rsidRPr="00903AD3">
        <w:rPr>
          <w:rStyle w:val="a9"/>
          <w:lang w:val="el-GR"/>
        </w:rPr>
        <w:t xml:space="preserve"> </w:t>
      </w:r>
      <w:r w:rsidR="00903AD3">
        <w:rPr>
          <w:rStyle w:val="a9"/>
        </w:rPr>
        <w:t>lshroud</w:t>
      </w:r>
      <w:r w:rsidR="00903AD3" w:rsidRPr="00903AD3">
        <w:rPr>
          <w:rStyle w:val="a9"/>
          <w:i w:val="0"/>
          <w:lang w:val="el-GR"/>
        </w:rPr>
        <w:t xml:space="preserve"> ”</w:t>
      </w:r>
      <w:r w:rsidR="00903AD3">
        <w:rPr>
          <w:rStyle w:val="a9"/>
          <w:i w:val="0"/>
          <w:lang w:val="el-GR"/>
        </w:rPr>
        <w:t xml:space="preserve"> στον άξονα</w:t>
      </w:r>
      <w:r w:rsidR="00903AD3" w:rsidRPr="00903AD3">
        <w:rPr>
          <w:rStyle w:val="a9"/>
          <w:i w:val="0"/>
          <w:lang w:val="el-GR"/>
        </w:rPr>
        <w:t>-</w:t>
      </w:r>
      <w:r w:rsidR="00903AD3">
        <w:rPr>
          <w:rStyle w:val="a9"/>
          <w:i w:val="0"/>
        </w:rPr>
        <w:t>z</w:t>
      </w:r>
      <w:r w:rsidR="00903AD3" w:rsidRPr="00903AD3">
        <w:rPr>
          <w:rStyle w:val="a9"/>
          <w:i w:val="0"/>
          <w:lang w:val="el-GR"/>
        </w:rPr>
        <w:t xml:space="preserve">. </w:t>
      </w:r>
      <w:r w:rsidR="00DA53CA">
        <w:rPr>
          <w:rStyle w:val="a9"/>
          <w:i w:val="0"/>
          <w:lang w:val="el-GR"/>
        </w:rPr>
        <w:t>Στ</w:t>
      </w:r>
      <w:r w:rsidR="00DA53CA">
        <w:rPr>
          <w:rStyle w:val="a9"/>
          <w:i w:val="0"/>
        </w:rPr>
        <w:t>o</w:t>
      </w:r>
      <w:r w:rsidR="00DA53CA">
        <w:rPr>
          <w:rStyle w:val="a9"/>
          <w:i w:val="0"/>
          <w:lang w:val="el-GR"/>
        </w:rPr>
        <w:t xml:space="preserve"> σχήμα</w:t>
      </w:r>
      <w:r w:rsidR="00903AD3">
        <w:rPr>
          <w:rStyle w:val="a9"/>
          <w:i w:val="0"/>
          <w:lang w:val="el-GR"/>
        </w:rPr>
        <w:t xml:space="preserve"> 4.5.4 </w:t>
      </w:r>
      <w:r w:rsidR="00A57CE4">
        <w:rPr>
          <w:rStyle w:val="a9"/>
          <w:i w:val="0"/>
          <w:lang w:val="el-GR"/>
        </w:rPr>
        <w:t xml:space="preserve">φαίνεται το περιστρεφόμενο σύστημα αναφοράς που αντιστοιχεί στην κλίση της πρώτης υποτείνουσας μιας καμπύλης καθώς και κάποια  </w:t>
      </w:r>
      <w:r w:rsidR="00A57CE4" w:rsidRPr="00A57CE4">
        <w:rPr>
          <w:rStyle w:val="a9"/>
          <w:i w:val="0"/>
          <w:lang w:val="el-GR"/>
        </w:rPr>
        <w:t>“</w:t>
      </w:r>
      <w:r w:rsidR="00A57CE4">
        <w:rPr>
          <w:rStyle w:val="a9"/>
          <w:i w:val="0"/>
        </w:rPr>
        <w:t>Evenly</w:t>
      </w:r>
      <w:r w:rsidR="00A57CE4" w:rsidRPr="00A57CE4">
        <w:rPr>
          <w:rStyle w:val="a9"/>
          <w:i w:val="0"/>
          <w:lang w:val="el-GR"/>
        </w:rPr>
        <w:t xml:space="preserve"> </w:t>
      </w:r>
      <w:r w:rsidR="00A57CE4">
        <w:rPr>
          <w:rStyle w:val="a9"/>
          <w:i w:val="0"/>
        </w:rPr>
        <w:t>Spaced</w:t>
      </w:r>
      <w:r w:rsidR="00A57CE4" w:rsidRPr="00A57CE4">
        <w:rPr>
          <w:rStyle w:val="a9"/>
          <w:i w:val="0"/>
          <w:lang w:val="el-GR"/>
        </w:rPr>
        <w:t xml:space="preserve"> </w:t>
      </w:r>
      <w:r w:rsidR="00A57CE4">
        <w:rPr>
          <w:rStyle w:val="a9"/>
          <w:i w:val="0"/>
        </w:rPr>
        <w:t>Points</w:t>
      </w:r>
      <w:r w:rsidR="00A57CE4" w:rsidRPr="00A57CE4">
        <w:rPr>
          <w:rStyle w:val="a9"/>
          <w:i w:val="0"/>
          <w:lang w:val="el-GR"/>
        </w:rPr>
        <w:t xml:space="preserve">” </w:t>
      </w:r>
      <w:r w:rsidR="00A57CE4">
        <w:rPr>
          <w:rStyle w:val="a9"/>
          <w:i w:val="0"/>
          <w:lang w:val="el-GR"/>
        </w:rPr>
        <w:t>τα οποία έχουν τοποθετηθεί.</w:t>
      </w:r>
      <w:r w:rsidR="00DA53CA" w:rsidRPr="00DA53CA">
        <w:rPr>
          <w:rStyle w:val="a9"/>
          <w:i w:val="0"/>
          <w:lang w:val="el-GR"/>
        </w:rPr>
        <w:t xml:space="preserve"> </w:t>
      </w:r>
      <w:r w:rsidR="00DA53CA">
        <w:rPr>
          <w:rStyle w:val="a9"/>
          <w:i w:val="0"/>
          <w:lang w:val="el-GR"/>
        </w:rPr>
        <w:t xml:space="preserve">Επιπλέον διακρίνεται και η απόσταση </w:t>
      </w:r>
      <w:r w:rsidR="00DA53CA" w:rsidRPr="00DA53CA">
        <w:rPr>
          <w:rStyle w:val="a9"/>
          <w:i w:val="0"/>
          <w:lang w:val="el-GR"/>
        </w:rPr>
        <w:t>“</w:t>
      </w:r>
      <w:r w:rsidR="00DA53CA">
        <w:rPr>
          <w:rStyle w:val="a9"/>
        </w:rPr>
        <w:t>lshroud</w:t>
      </w:r>
      <w:r w:rsidR="00DA53CA" w:rsidRPr="00DA53CA">
        <w:rPr>
          <w:rStyle w:val="a9"/>
          <w:i w:val="0"/>
          <w:lang w:val="el-GR"/>
        </w:rPr>
        <w:t xml:space="preserve">” </w:t>
      </w:r>
      <w:r w:rsidR="00DA53CA">
        <w:rPr>
          <w:rStyle w:val="a9"/>
          <w:i w:val="0"/>
          <w:lang w:val="el-GR"/>
        </w:rPr>
        <w:t xml:space="preserve">μεταξύ δύο θέσεων των </w:t>
      </w:r>
      <w:r w:rsidR="00DA53CA" w:rsidRPr="00DA53CA">
        <w:rPr>
          <w:rStyle w:val="a9"/>
          <w:i w:val="0"/>
          <w:lang w:val="el-GR"/>
        </w:rPr>
        <w:t>“</w:t>
      </w:r>
      <w:r w:rsidR="00DA53CA">
        <w:rPr>
          <w:rStyle w:val="a9"/>
        </w:rPr>
        <w:t>Evenly</w:t>
      </w:r>
      <w:r w:rsidR="00DA53CA" w:rsidRPr="00DA53CA">
        <w:rPr>
          <w:rStyle w:val="a9"/>
          <w:lang w:val="el-GR"/>
        </w:rPr>
        <w:t xml:space="preserve"> </w:t>
      </w:r>
      <w:r w:rsidR="00DA53CA">
        <w:rPr>
          <w:rStyle w:val="a9"/>
        </w:rPr>
        <w:t>Spaced</w:t>
      </w:r>
      <w:r w:rsidR="00DA53CA" w:rsidRPr="00DA53CA">
        <w:rPr>
          <w:rStyle w:val="a9"/>
          <w:lang w:val="el-GR"/>
        </w:rPr>
        <w:t xml:space="preserve"> </w:t>
      </w:r>
      <w:r w:rsidR="00DA53CA">
        <w:rPr>
          <w:rStyle w:val="a9"/>
        </w:rPr>
        <w:t>Points</w:t>
      </w:r>
      <w:r w:rsidR="00DA53CA" w:rsidRPr="00DA53CA">
        <w:rPr>
          <w:rStyle w:val="a9"/>
          <w:i w:val="0"/>
          <w:lang w:val="el-GR"/>
        </w:rPr>
        <w:t xml:space="preserve">” </w:t>
      </w:r>
      <w:r w:rsidR="00DA53CA">
        <w:rPr>
          <w:rStyle w:val="a9"/>
          <w:i w:val="0"/>
          <w:lang w:val="el-GR"/>
        </w:rPr>
        <w:t>η οποία συμβολίζεται με τον αριθμό «1».</w:t>
      </w:r>
    </w:p>
    <w:p w:rsidR="00166CE0" w:rsidRPr="00A57CE4" w:rsidRDefault="00DC1C75" w:rsidP="00A50412">
      <w:pPr>
        <w:jc w:val="both"/>
        <w:rPr>
          <w:rStyle w:val="a9"/>
          <w:i w:val="0"/>
          <w:lang w:val="el-GR"/>
        </w:rPr>
      </w:pPr>
      <w:r>
        <w:rPr>
          <w:iCs/>
          <w:noProof/>
        </w:rPr>
        <w:pict>
          <v:group id="_x0000_s1899" style="position:absolute;left:0;text-align:left;margin-left:67.35pt;margin-top:-8pt;width:297.85pt;height:151.6pt;z-index:251863552" coordorigin="3147,4512" coordsize="5957,3032">
            <v:shape id="_x0000_s1839" type="#_x0000_t32" style="position:absolute;left:5332;top:6012;width:59;height:386" o:connectortype="straight">
              <v:stroke dashstyle="dash"/>
            </v:shape>
            <v:shape id="_x0000_s1840" type="#_x0000_t32" style="position:absolute;left:5865;top:5936;width:59;height:386" o:connectortype="straight">
              <v:stroke dashstyle="dash"/>
            </v:shape>
            <v:shape id="_x0000_s1841" type="#_x0000_t32" style="position:absolute;left:5324;top:5921;width:533;height:91;flip:y" o:connectortype="straight">
              <v:stroke startarrow="classic" endarrow="classic"/>
            </v:shape>
            <v:group id="_x0000_s1848" style="position:absolute;left:3147;top:4512;width:5957;height:3032" coordorigin="3147,4751" coordsize="5957,3032">
              <v:group id="_x0000_s1838" style="position:absolute;left:3147;top:4751;width:5957;height:3032" coordorigin="2352,5691" coordsize="5957,3032">
                <v:shape id="_x0000_s1786" type="#_x0000_t32" style="position:absolute;left:3515;top:7678;width:431;height:68;flip:y" o:connectortype="straight" o:regroupid="19">
                  <v:stroke endarrow="block"/>
                </v:shape>
                <v:oval id="_x0000_s1772" style="position:absolute;left:3435;top:7678;width:198;height:169" o:regroupid="20" fillcolor="black [3213]"/>
                <v:group id="_x0000_s1837" style="position:absolute;left:2352;top:5691;width:5957;height:3032" coordorigin="2352,5691" coordsize="5957,3032">
                  <v:group id="_x0000_s1799" style="position:absolute;left:4028;top:7605;width:119;height:126;rotation:-414682fd" coordorigin="2972,5573" coordsize="176,166">
                    <v:shape id="_x0000_s1797" type="#_x0000_t32" style="position:absolute;left:2972;top:5573;width:176;height:166" o:connectortype="straight"/>
                    <v:shape id="_x0000_s1798" type="#_x0000_t32" style="position:absolute;left:2972;top:5573;width:176;height:166;flip:y" o:connectortype="straight"/>
                  </v:group>
                  <v:group id="_x0000_s1815" style="position:absolute;left:6130;top:7191;width:119;height:126;rotation:-1365703fd" coordorigin="2972,5573" coordsize="176,166">
                    <v:shape id="_x0000_s1816" type="#_x0000_t32" style="position:absolute;left:2972;top:5573;width:176;height:166" o:connectortype="straight"/>
                    <v:shape id="_x0000_s1817" type="#_x0000_t32" style="position:absolute;left:2972;top:5573;width:176;height:166;flip:y" o:connectortype="straight"/>
                  </v:group>
                  <v:group id="_x0000_s1818" style="position:absolute;left:5070;top:7451;width:119;height:126;rotation:-473217fd" coordorigin="2972,5573" coordsize="176,166">
                    <v:shape id="_x0000_s1819" type="#_x0000_t32" style="position:absolute;left:2972;top:5573;width:176;height:166" o:connectortype="straight"/>
                    <v:shape id="_x0000_s1820" type="#_x0000_t32" style="position:absolute;left:2972;top:5573;width:176;height:166;flip:y" o:connectortype="straight"/>
                  </v:group>
                  <v:group id="_x0000_s1821" style="position:absolute;left:4537;top:7529;width:119;height:126;rotation:-658288fd" coordorigin="2972,5573" coordsize="176,166">
                    <v:shape id="_x0000_s1822" type="#_x0000_t32" style="position:absolute;left:2972;top:5573;width:176;height:166" o:connectortype="straight"/>
                    <v:shape id="_x0000_s1823" type="#_x0000_t32" style="position:absolute;left:2972;top:5573;width:176;height:166;flip:y" o:connectortype="straight"/>
                  </v:group>
                  <v:group id="_x0000_s1824" style="position:absolute;left:5572;top:7375;width:119;height:126;rotation:-589484fd" coordorigin="2972,5573" coordsize="176,166">
                    <v:shape id="_x0000_s1825" type="#_x0000_t32" style="position:absolute;left:2972;top:5573;width:176;height:166" o:connectortype="straight"/>
                    <v:shape id="_x0000_s1826" type="#_x0000_t32" style="position:absolute;left:2972;top:5573;width:176;height:166;flip:y" o:connectortype="straight"/>
                  </v:group>
                  <v:group id="_x0000_s1827" style="position:absolute;left:6670;top:6939;width:119;height:126;rotation:-1365703fd" coordorigin="2972,5573" coordsize="176,166">
                    <v:shape id="_x0000_s1828" type="#_x0000_t32" style="position:absolute;left:2972;top:5573;width:176;height:166" o:connectortype="straight"/>
                    <v:shape id="_x0000_s1829" type="#_x0000_t32" style="position:absolute;left:2972;top:5573;width:176;height:166;flip:y" o:connectortype="straight"/>
                  </v:group>
                  <v:group id="_x0000_s1830" style="position:absolute;left:7263;top:6564;width:119;height:126;rotation:-2383543fd" coordorigin="2972,5573" coordsize="176,166">
                    <v:shape id="_x0000_s1831" type="#_x0000_t32" style="position:absolute;left:2972;top:5573;width:176;height:166" o:connectortype="straight"/>
                    <v:shape id="_x0000_s1832" type="#_x0000_t32" style="position:absolute;left:2972;top:5573;width:176;height:166;flip:y" o:connectortype="straight"/>
                  </v:group>
                  <v:group id="_x0000_s1833" style="position:absolute;left:7732;top:6144;width:119;height:126;rotation:-2197431fd" coordorigin="2972,5573" coordsize="176,166">
                    <v:shape id="_x0000_s1834" type="#_x0000_t32" style="position:absolute;left:2972;top:5573;width:176;height:166" o:connectortype="straight"/>
                    <v:shape id="_x0000_s1835" type="#_x0000_t32" style="position:absolute;left:2972;top:5573;width:176;height:166;flip:y" o:connectortype="straight"/>
                  </v:group>
                  <v:shape id="_x0000_s1789" type="#_x0000_t202" style="position:absolute;left:3687;top:7605;width:384;height:446;mso-width-relative:margin;mso-height-relative:margin" o:regroupid="19" filled="f" stroked="f">
                    <v:textbox style="mso-next-textbox:#_x0000_s1789">
                      <w:txbxContent>
                        <w:p w:rsidR="00F7042D" w:rsidRPr="00166CE0" w:rsidRDefault="00F7042D">
                          <w:pPr>
                            <w:rPr>
                              <w:b/>
                              <w:lang w:val="el-GR"/>
                            </w:rPr>
                          </w:pPr>
                          <w:r w:rsidRPr="00166CE0">
                            <w:rPr>
                              <w:b/>
                            </w:rPr>
                            <w:t>r</w:t>
                          </w:r>
                        </w:p>
                      </w:txbxContent>
                    </v:textbox>
                  </v:shape>
                  <v:shape id="_x0000_s1790" type="#_x0000_t202" style="position:absolute;left:3051;top:7159;width:384;height:446;mso-width-relative:margin;mso-height-relative:margin" o:regroupid="19" filled="f" stroked="f">
                    <v:textbox style="mso-next-textbox:#_x0000_s1790">
                      <w:txbxContent>
                        <w:p w:rsidR="00F7042D" w:rsidRPr="00166CE0" w:rsidRDefault="00F7042D" w:rsidP="00166CE0">
                          <w:pPr>
                            <w:rPr>
                              <w:b/>
                              <w:lang w:val="el-GR"/>
                            </w:rPr>
                          </w:pPr>
                          <w:r>
                            <w:rPr>
                              <w:b/>
                            </w:rPr>
                            <w:t>n</w:t>
                          </w:r>
                        </w:p>
                      </w:txbxContent>
                    </v:textbox>
                  </v:shape>
                  <v:shape id="_x0000_s1791" type="#_x0000_t32" style="position:absolute;left:2736;top:8368;width:699;height:0" o:connectortype="straight" o:regroupid="19">
                    <v:stroke endarrow="block"/>
                  </v:shape>
                  <v:shape id="_x0000_s1792" type="#_x0000_t32" style="position:absolute;left:2736;top:7655;width:0;height:713;flip:y" o:connectortype="straight" o:regroupid="19">
                    <v:stroke endarrow="block"/>
                  </v:shape>
                  <v:shape id="_x0000_s1793" type="#_x0000_t202" style="position:absolute;left:2352;top:7486;width:384;height:446;mso-width-relative:margin;mso-height-relative:margin" o:regroupid="19" filled="f" stroked="f">
                    <v:textbox style="mso-next-textbox:#_x0000_s1793">
                      <w:txbxContent>
                        <w:p w:rsidR="00F7042D" w:rsidRPr="00166CE0" w:rsidRDefault="00F7042D" w:rsidP="00166CE0">
                          <w:pPr>
                            <w:rPr>
                              <w:b/>
                              <w:lang w:val="el-GR"/>
                            </w:rPr>
                          </w:pPr>
                          <w:r>
                            <w:rPr>
                              <w:b/>
                            </w:rPr>
                            <w:t>y</w:t>
                          </w:r>
                        </w:p>
                      </w:txbxContent>
                    </v:textbox>
                  </v:shape>
                  <v:shape id="_x0000_s1794" type="#_x0000_t202" style="position:absolute;left:3148;top:8277;width:384;height:446;mso-width-relative:margin;mso-height-relative:margin" o:regroupid="19" filled="f" stroked="f">
                    <v:textbox style="mso-next-textbox:#_x0000_s1794">
                      <w:txbxContent>
                        <w:p w:rsidR="00F7042D" w:rsidRPr="00166CE0" w:rsidRDefault="00F7042D" w:rsidP="00166CE0">
                          <w:pPr>
                            <w:rPr>
                              <w:b/>
                              <w:lang w:val="el-GR"/>
                            </w:rPr>
                          </w:pPr>
                          <w:r>
                            <w:rPr>
                              <w:b/>
                            </w:rPr>
                            <w:t>x</w:t>
                          </w:r>
                        </w:p>
                      </w:txbxContent>
                    </v:textbox>
                  </v:shape>
                  <v:shape id="_x0000_s1787" type="#_x0000_t32" style="position:absolute;left:3435;top:7317;width:80;height:429;flip:x y" o:connectortype="straight" o:regroupid="19">
                    <v:stroke endarrow="block"/>
                  </v:shape>
                  <v:oval id="_x0000_s1775" style="position:absolute;left:6985;top:6754;width:199;height:169" o:regroupid="20" fillcolor="black [3213]"/>
                  <v:oval id="_x0000_s1777" style="position:absolute;left:5778;top:7317;width:199;height:169" o:regroupid="20" fillcolor="black [3213]"/>
                  <v:shape id="_x0000_s1779" type="#_x0000_t32" style="position:absolute;left:3515;top:7402;width:2365;height:344;flip:y" o:connectortype="straight" o:regroupid="20"/>
                  <v:shape id="_x0000_s1780" type="#_x0000_t32" style="position:absolute;left:5880;top:6831;width:1211;height:571;flip:y" o:connectortype="straight" o:regroupid="20"/>
                  <v:shape id="_x0000_s1781" type="#_x0000_t32" style="position:absolute;left:7091;top:6072;width:848;height:759;flip:y" o:connectortype="straight" o:regroupid="20"/>
                  <v:shape id="_x0000_s1836" type="#_x0000_t32" style="position:absolute;left:7939;top:5691;width:370;height:381;flip:y" o:connectortype="straight">
                    <v:stroke dashstyle="dashDot"/>
                  </v:shape>
                </v:group>
              </v:group>
              <v:shape id="_x0000_s1847" type="#_x0000_t202" style="position:absolute;left:5391;top:5844;width:466;height:533;mso-width-relative:margin;mso-height-relative:margin" filled="f" stroked="f">
                <v:textbox>
                  <w:txbxContent>
                    <w:p w:rsidR="00F7042D" w:rsidRDefault="00F7042D">
                      <w:pPr>
                        <w:rPr>
                          <w:lang w:val="el-GR"/>
                        </w:rPr>
                      </w:pPr>
                      <w:r>
                        <w:t>1</w:t>
                      </w:r>
                    </w:p>
                  </w:txbxContent>
                </v:textbox>
              </v:shape>
            </v:group>
          </v:group>
        </w:pict>
      </w:r>
    </w:p>
    <w:p w:rsidR="00166CE0" w:rsidRPr="00A57CE4" w:rsidRDefault="00166CE0" w:rsidP="00A50412">
      <w:pPr>
        <w:jc w:val="both"/>
        <w:rPr>
          <w:rStyle w:val="a9"/>
          <w:i w:val="0"/>
          <w:lang w:val="el-GR"/>
        </w:rPr>
      </w:pPr>
    </w:p>
    <w:p w:rsidR="00903AD3" w:rsidRPr="00A57CE4" w:rsidRDefault="00903AD3" w:rsidP="00A50412">
      <w:pPr>
        <w:jc w:val="both"/>
        <w:rPr>
          <w:rStyle w:val="a9"/>
          <w:i w:val="0"/>
          <w:lang w:val="el-GR"/>
        </w:rPr>
      </w:pPr>
    </w:p>
    <w:p w:rsidR="00F85198" w:rsidRPr="00A57CE4" w:rsidRDefault="00F85198" w:rsidP="00A50412">
      <w:pPr>
        <w:jc w:val="both"/>
        <w:rPr>
          <w:rStyle w:val="a9"/>
          <w:i w:val="0"/>
          <w:lang w:val="el-GR"/>
        </w:rPr>
      </w:pPr>
    </w:p>
    <w:p w:rsidR="00F85198" w:rsidRPr="00A57CE4" w:rsidRDefault="00F85198" w:rsidP="00A50412">
      <w:pPr>
        <w:jc w:val="both"/>
        <w:rPr>
          <w:rStyle w:val="a9"/>
          <w:i w:val="0"/>
          <w:lang w:val="el-GR"/>
        </w:rPr>
      </w:pPr>
    </w:p>
    <w:p w:rsidR="00F85198" w:rsidRPr="00A57CE4" w:rsidRDefault="00F85198" w:rsidP="00A50412">
      <w:pPr>
        <w:jc w:val="both"/>
        <w:rPr>
          <w:rStyle w:val="a9"/>
          <w:i w:val="0"/>
          <w:lang w:val="el-GR"/>
        </w:rPr>
      </w:pPr>
    </w:p>
    <w:p w:rsidR="00F85198" w:rsidRDefault="00DA53CA" w:rsidP="00DA53CA">
      <w:pPr>
        <w:jc w:val="center"/>
        <w:rPr>
          <w:rStyle w:val="af"/>
          <w:lang w:val="el-GR"/>
        </w:rPr>
      </w:pPr>
      <w:r>
        <w:rPr>
          <w:rStyle w:val="af"/>
          <w:b/>
          <w:lang w:val="el-GR"/>
        </w:rPr>
        <w:t xml:space="preserve">Σχήμα 4.5.4 : </w:t>
      </w:r>
      <w:r>
        <w:rPr>
          <w:rStyle w:val="af"/>
          <w:lang w:val="el-GR"/>
        </w:rPr>
        <w:t xml:space="preserve">Παράδειγμα κατανομής των </w:t>
      </w:r>
      <w:r w:rsidRPr="00DA53CA">
        <w:rPr>
          <w:rStyle w:val="af"/>
          <w:lang w:val="el-GR"/>
        </w:rPr>
        <w:t>“</w:t>
      </w:r>
      <w:r>
        <w:rPr>
          <w:rStyle w:val="af"/>
        </w:rPr>
        <w:t>Evenly</w:t>
      </w:r>
      <w:r w:rsidRPr="00DA53CA">
        <w:rPr>
          <w:rStyle w:val="af"/>
          <w:lang w:val="el-GR"/>
        </w:rPr>
        <w:t xml:space="preserve"> </w:t>
      </w:r>
      <w:r>
        <w:rPr>
          <w:rStyle w:val="af"/>
        </w:rPr>
        <w:t>Spaced</w:t>
      </w:r>
      <w:r w:rsidRPr="00DA53CA">
        <w:rPr>
          <w:rStyle w:val="af"/>
          <w:lang w:val="el-GR"/>
        </w:rPr>
        <w:t xml:space="preserve"> </w:t>
      </w:r>
      <w:r>
        <w:rPr>
          <w:rStyle w:val="af"/>
        </w:rPr>
        <w:t>Points</w:t>
      </w:r>
      <w:r w:rsidRPr="00DA53CA">
        <w:rPr>
          <w:rStyle w:val="af"/>
          <w:lang w:val="el-GR"/>
        </w:rPr>
        <w:t>”</w:t>
      </w:r>
      <w:r>
        <w:rPr>
          <w:rStyle w:val="af"/>
          <w:lang w:val="el-GR"/>
        </w:rPr>
        <w:t>.</w:t>
      </w:r>
    </w:p>
    <w:p w:rsidR="00CE66D2" w:rsidRDefault="00CE66D2" w:rsidP="00DA53CA">
      <w:pPr>
        <w:jc w:val="both"/>
        <w:rPr>
          <w:rStyle w:val="a9"/>
          <w:i w:val="0"/>
          <w:lang w:val="el-GR"/>
        </w:rPr>
      </w:pPr>
    </w:p>
    <w:p w:rsidR="00DA53CA" w:rsidRDefault="00CE66D2" w:rsidP="00DA53CA">
      <w:pPr>
        <w:jc w:val="both"/>
        <w:rPr>
          <w:rStyle w:val="a9"/>
          <w:i w:val="0"/>
          <w:lang w:val="el-GR"/>
        </w:rPr>
      </w:pPr>
      <w:r>
        <w:rPr>
          <w:rStyle w:val="a9"/>
          <w:i w:val="0"/>
          <w:lang w:val="el-GR"/>
        </w:rPr>
        <w:t xml:space="preserve">      </w:t>
      </w:r>
      <w:r w:rsidR="00DA53CA">
        <w:rPr>
          <w:rStyle w:val="a9"/>
          <w:i w:val="0"/>
          <w:lang w:val="el-GR"/>
        </w:rPr>
        <w:t xml:space="preserve">Ιδιαίτερο ενδιαφέρον παρουσιάζουν τα σημεία στα οποία η κλίση αλλάζει. Αυτά τα σημεία προφανώς  συντελούνται από τα </w:t>
      </w:r>
      <w:r w:rsidR="00DA53CA" w:rsidRPr="00DA53CA">
        <w:rPr>
          <w:rStyle w:val="a9"/>
          <w:i w:val="0"/>
          <w:lang w:val="el-GR"/>
        </w:rPr>
        <w:t>“</w:t>
      </w:r>
      <w:r w:rsidR="00DA53CA">
        <w:rPr>
          <w:rStyle w:val="a9"/>
          <w:i w:val="0"/>
        </w:rPr>
        <w:t>Unevenly</w:t>
      </w:r>
      <w:r w:rsidR="00DA53CA" w:rsidRPr="00DA53CA">
        <w:rPr>
          <w:rStyle w:val="a9"/>
          <w:i w:val="0"/>
          <w:lang w:val="el-GR"/>
        </w:rPr>
        <w:t xml:space="preserve"> </w:t>
      </w:r>
      <w:r w:rsidR="00DA53CA">
        <w:rPr>
          <w:rStyle w:val="a9"/>
          <w:i w:val="0"/>
        </w:rPr>
        <w:t>Spaced</w:t>
      </w:r>
      <w:r w:rsidR="00DA53CA" w:rsidRPr="00DA53CA">
        <w:rPr>
          <w:rStyle w:val="a9"/>
          <w:i w:val="0"/>
          <w:lang w:val="el-GR"/>
        </w:rPr>
        <w:t xml:space="preserve"> </w:t>
      </w:r>
      <w:r w:rsidR="00DA53CA">
        <w:rPr>
          <w:rStyle w:val="a9"/>
          <w:i w:val="0"/>
        </w:rPr>
        <w:t>Points</w:t>
      </w:r>
      <w:r w:rsidR="00DA53CA" w:rsidRPr="00DA53CA">
        <w:rPr>
          <w:rStyle w:val="a9"/>
          <w:i w:val="0"/>
          <w:lang w:val="el-GR"/>
        </w:rPr>
        <w:t>”</w:t>
      </w:r>
      <w:r w:rsidR="00DA53CA">
        <w:rPr>
          <w:rStyle w:val="a9"/>
          <w:i w:val="0"/>
          <w:lang w:val="el-GR"/>
        </w:rPr>
        <w:t xml:space="preserve">. Για να συνεχίσουν τα σημεία να είναι σε ίσες αποστάσεις μεταξύ τους χωρίς να επηρεάζει η αλλαγή της κλίσης  την απόσταση μεταξύ τους θα πρέπει να βρεθεί η τιμή της παραμέτρου </w:t>
      </w:r>
      <w:r w:rsidR="00DA53CA" w:rsidRPr="00DA53CA">
        <w:rPr>
          <w:rStyle w:val="a9"/>
          <w:i w:val="0"/>
          <w:lang w:val="el-GR"/>
        </w:rPr>
        <w:t xml:space="preserve">“ </w:t>
      </w:r>
      <w:r w:rsidR="00DA53CA">
        <w:rPr>
          <w:rStyle w:val="a9"/>
        </w:rPr>
        <w:t>l</w:t>
      </w:r>
      <w:r w:rsidR="00DA53CA" w:rsidRPr="00DA53CA">
        <w:rPr>
          <w:rStyle w:val="a9"/>
          <w:lang w:val="el-GR"/>
        </w:rPr>
        <w:t xml:space="preserve">’ </w:t>
      </w:r>
      <w:r w:rsidR="00DA53CA" w:rsidRPr="00DA53CA">
        <w:rPr>
          <w:rStyle w:val="a9"/>
          <w:i w:val="0"/>
          <w:lang w:val="el-GR"/>
        </w:rPr>
        <w:t xml:space="preserve">”. </w:t>
      </w:r>
      <w:r w:rsidR="00DA53CA">
        <w:rPr>
          <w:rStyle w:val="a9"/>
          <w:i w:val="0"/>
          <w:lang w:val="el-GR"/>
        </w:rPr>
        <w:t xml:space="preserve">Η παράμετρος </w:t>
      </w:r>
      <w:r w:rsidR="00DA53CA" w:rsidRPr="00DA53CA">
        <w:rPr>
          <w:rStyle w:val="a9"/>
          <w:i w:val="0"/>
          <w:lang w:val="el-GR"/>
        </w:rPr>
        <w:t>“</w:t>
      </w:r>
      <w:r w:rsidR="00DA53CA" w:rsidRPr="00DA53CA">
        <w:rPr>
          <w:rStyle w:val="a9"/>
          <w:lang w:val="el-GR"/>
        </w:rPr>
        <w:t xml:space="preserve"> </w:t>
      </w:r>
      <w:r w:rsidR="00DA53CA">
        <w:rPr>
          <w:rStyle w:val="a9"/>
        </w:rPr>
        <w:t>l</w:t>
      </w:r>
      <w:r w:rsidR="00DA53CA" w:rsidRPr="00DA53CA">
        <w:rPr>
          <w:rStyle w:val="a9"/>
          <w:lang w:val="el-GR"/>
        </w:rPr>
        <w:t xml:space="preserve">’ </w:t>
      </w:r>
      <w:r w:rsidR="00DA53CA" w:rsidRPr="00DA53CA">
        <w:rPr>
          <w:rStyle w:val="a9"/>
          <w:i w:val="0"/>
          <w:lang w:val="el-GR"/>
        </w:rPr>
        <w:t xml:space="preserve">” </w:t>
      </w:r>
      <w:r w:rsidR="00DA53CA">
        <w:rPr>
          <w:rStyle w:val="a9"/>
          <w:i w:val="0"/>
          <w:lang w:val="el-GR"/>
        </w:rPr>
        <w:t xml:space="preserve">αντιπροσωπεύει την απόσταση μεταξύ του τελευταίου </w:t>
      </w:r>
      <w:r w:rsidR="00DA53CA" w:rsidRPr="00DA53CA">
        <w:rPr>
          <w:rStyle w:val="a9"/>
          <w:i w:val="0"/>
          <w:lang w:val="el-GR"/>
        </w:rPr>
        <w:t>“</w:t>
      </w:r>
      <w:r w:rsidR="00DA53CA">
        <w:rPr>
          <w:rStyle w:val="a9"/>
        </w:rPr>
        <w:t>Evenly</w:t>
      </w:r>
      <w:r w:rsidR="00DA53CA" w:rsidRPr="00DA53CA">
        <w:rPr>
          <w:rStyle w:val="a9"/>
          <w:lang w:val="el-GR"/>
        </w:rPr>
        <w:t xml:space="preserve"> </w:t>
      </w:r>
      <w:r w:rsidR="00DA53CA">
        <w:rPr>
          <w:rStyle w:val="a9"/>
        </w:rPr>
        <w:t>Spaced</w:t>
      </w:r>
      <w:r w:rsidR="00DA53CA" w:rsidRPr="00DA53CA">
        <w:rPr>
          <w:rStyle w:val="a9"/>
          <w:lang w:val="el-GR"/>
        </w:rPr>
        <w:t xml:space="preserve"> </w:t>
      </w:r>
      <w:r w:rsidR="00DA53CA">
        <w:rPr>
          <w:rStyle w:val="a9"/>
        </w:rPr>
        <w:t>Point</w:t>
      </w:r>
      <w:r w:rsidR="00DA53CA" w:rsidRPr="00DA53CA">
        <w:rPr>
          <w:rStyle w:val="a9"/>
          <w:i w:val="0"/>
          <w:lang w:val="el-GR"/>
        </w:rPr>
        <w:t xml:space="preserve">” </w:t>
      </w:r>
      <w:r w:rsidR="00DA53CA">
        <w:rPr>
          <w:rStyle w:val="a9"/>
          <w:i w:val="0"/>
          <w:lang w:val="el-GR"/>
        </w:rPr>
        <w:t>για μια συγκεκριμένη κλίση</w:t>
      </w:r>
      <w:r>
        <w:rPr>
          <w:rStyle w:val="a9"/>
          <w:i w:val="0"/>
          <w:lang w:val="el-GR"/>
        </w:rPr>
        <w:t xml:space="preserve"> και του επόμενου </w:t>
      </w:r>
      <w:r w:rsidRPr="00CE66D2">
        <w:rPr>
          <w:rStyle w:val="a9"/>
          <w:i w:val="0"/>
          <w:lang w:val="el-GR"/>
        </w:rPr>
        <w:t>“</w:t>
      </w:r>
      <w:r>
        <w:rPr>
          <w:rStyle w:val="a9"/>
        </w:rPr>
        <w:t>Unevenly</w:t>
      </w:r>
      <w:r w:rsidRPr="00CE66D2">
        <w:rPr>
          <w:rStyle w:val="a9"/>
          <w:lang w:val="el-GR"/>
        </w:rPr>
        <w:t xml:space="preserve"> </w:t>
      </w:r>
      <w:r>
        <w:rPr>
          <w:rStyle w:val="a9"/>
        </w:rPr>
        <w:t>Spaced</w:t>
      </w:r>
      <w:r w:rsidRPr="00CE66D2">
        <w:rPr>
          <w:rStyle w:val="a9"/>
          <w:lang w:val="el-GR"/>
        </w:rPr>
        <w:t xml:space="preserve"> </w:t>
      </w:r>
      <w:r>
        <w:rPr>
          <w:rStyle w:val="a9"/>
        </w:rPr>
        <w:t>Point</w:t>
      </w:r>
      <w:r w:rsidRPr="00CE66D2">
        <w:rPr>
          <w:rStyle w:val="a9"/>
          <w:i w:val="0"/>
          <w:lang w:val="el-GR"/>
        </w:rPr>
        <w:t>”</w:t>
      </w:r>
      <w:r>
        <w:rPr>
          <w:rStyle w:val="a9"/>
          <w:i w:val="0"/>
          <w:lang w:val="el-GR"/>
        </w:rPr>
        <w:t>. Σχηματικά η απόσταση αυτή αναπαριστάται στο σχήμα 4.5.</w:t>
      </w:r>
      <w:r w:rsidR="00DE48CB">
        <w:rPr>
          <w:rStyle w:val="a9"/>
          <w:i w:val="0"/>
          <w:lang w:val="el-GR"/>
        </w:rPr>
        <w:t>5.</w:t>
      </w:r>
    </w:p>
    <w:p w:rsidR="00CE66D2" w:rsidRPr="00CE66D2" w:rsidRDefault="00CE66D2" w:rsidP="00DA53CA">
      <w:pPr>
        <w:jc w:val="both"/>
        <w:rPr>
          <w:rStyle w:val="a9"/>
          <w:i w:val="0"/>
          <w:lang w:val="el-GR"/>
        </w:rPr>
      </w:pPr>
    </w:p>
    <w:p w:rsidR="00F85198" w:rsidRDefault="00F85198" w:rsidP="00A50412">
      <w:pPr>
        <w:jc w:val="both"/>
        <w:rPr>
          <w:rStyle w:val="a9"/>
          <w:i w:val="0"/>
          <w:lang w:val="el-GR"/>
        </w:rPr>
      </w:pPr>
    </w:p>
    <w:p w:rsidR="00CE66D2" w:rsidRDefault="00CE66D2" w:rsidP="00A50412">
      <w:pPr>
        <w:jc w:val="both"/>
        <w:rPr>
          <w:rStyle w:val="a9"/>
          <w:i w:val="0"/>
          <w:lang w:val="el-GR"/>
        </w:rPr>
      </w:pPr>
    </w:p>
    <w:p w:rsidR="00CE66D2" w:rsidRDefault="00DC1C75" w:rsidP="00A50412">
      <w:pPr>
        <w:jc w:val="both"/>
        <w:rPr>
          <w:rStyle w:val="a9"/>
          <w:i w:val="0"/>
          <w:lang w:val="el-GR"/>
        </w:rPr>
      </w:pPr>
      <w:r>
        <w:rPr>
          <w:iCs/>
          <w:noProof/>
        </w:rPr>
        <w:lastRenderedPageBreak/>
        <w:pict>
          <v:group id="_x0000_s1897" style="position:absolute;left:0;text-align:left;margin-left:67.35pt;margin-top:-18.5pt;width:297.85pt;height:151.6pt;z-index:251904000" coordorigin="3433,1070" coordsize="5957,3032">
            <v:shape id="Πλαίσιο κειμένου 2" o:spid="_x0000_s1895" type="#_x0000_t202" style="position:absolute;left:6623;top:1990;width:435;height:398;rotation:-434552fd;visibility:visible" o:regroupid="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" filled="f" stroked="f">
              <v:textbox style="mso-next-textbox:#Πλαίσιο κειμένου 2">
                <w:txbxContent>
                  <w:p w:rsidR="00F7042D" w:rsidRPr="00CE66D2" w:rsidRDefault="00F7042D" w:rsidP="00CE66D2">
                    <w:pPr>
                      <w:rPr>
                        <w:iCs/>
                      </w:rPr>
                    </w:pPr>
                    <w:r w:rsidRPr="00CE66D2">
                      <w:rPr>
                        <w:iCs/>
                      </w:rPr>
                      <w:t>l’</w:t>
                    </w:r>
                  </w:p>
                </w:txbxContent>
              </v:textbox>
            </v:shape>
            <v:group id="Group 3" o:spid="_x0000_s1851" style="position:absolute;left:3433;top:1070;width:5957;height:3032" coordorigin="2352,5691" coordsize="5957,3032" o:regroupid="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AutoShape 4" o:spid="_x0000_s1852" type="#_x0000_t32" style="position:absolute;left:3515;top:7678;width:431;height:68;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">
                <v:stroke endarrow="block"/>
              </v:shape>
              <v:oval id="Oval 5" o:spid="_x0000_s1853" style="position:absolute;left:3435;top:7678;width:198;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" fillcolor="black [3213]"/>
              <v:group id="Group 6" o:spid="_x0000_s1854" style="position:absolute;left:2352;top:5691;width:5957;height:3032" coordorigin="2352,5691" coordsize="5957,3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7" o:spid="_x0000_s1855" style="position:absolute;left:4028;top:7605;width:119;height:126;rotation:-414682fd" coordorigin="2972,5573" coordsize="17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">
                  <v:shape id="AutoShape 8" o:spid="_x0000_s1856"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"/>
                  <v:shape id="AutoShape 9" o:spid="_x0000_s1857"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"/>
                </v:group>
                <v:group id="Group 10" o:spid="_x0000_s1858" style="position:absolute;left:6130;top:7191;width:119;height:126;rotation:-1365703fd" coordorigin="2972,5573" coordsize="17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">
                  <v:shape id="AutoShape 11" o:spid="_x0000_s1859"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"/>
                  <v:shape id="AutoShape 12" o:spid="_x0000_s1860"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"/>
                </v:group>
                <v:group id="Group 13" o:spid="_x0000_s1861" style="position:absolute;left:5070;top:7451;width:119;height:126;rotation:-473217fd" coordorigin="2972,5573" coordsize="17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">
                  <v:shape id="AutoShape 14" o:spid="_x0000_s1862"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TKwgAAANsAAAAPAAAAZHJzL2Rvd25yZXYueG1sRE9LawIx&#10;EL4X+h/CCF6KZrUo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Bb2xTKwgAAANsAAAAPAAAA&#10;AAAAAAAAAAAAAAcCAABkcnMvZG93bnJldi54bWxQSwUGAAAAAAMAAwC3AAAA9gIAAAAA&#10;"/>
                  <v:shape id="AutoShape 15" o:spid="_x0000_s1863"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"/>
                </v:group>
                <v:group id="Group 16" o:spid="_x0000_s1864" style="position:absolute;left:4537;top:7529;width:119;height:126;rotation:-658288fd" coordorigin="2972,5573" coordsize="17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">
                  <v:shape id="AutoShape 17" o:spid="_x0000_s1865"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 id="AutoShape 18" o:spid="_x0000_s1866"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"/>
                </v:group>
                <v:group id="Group 19" o:spid="_x0000_s1867" style="position:absolute;left:5572;top:7375;width:119;height:126;rotation:-589484fd" coordorigin="2972,5573" coordsize="17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">
                  <v:shape id="AutoShape 20" o:spid="_x0000_s1868"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"/>
                  <v:shape id="AutoShape 21" o:spid="_x0000_s1869"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"/>
                </v:group>
                <v:group id="Group 22" o:spid="_x0000_s1870" style="position:absolute;left:6670;top:6939;width:119;height:126;rotation:-1365703fd" coordorigin="2972,5573" coordsize="17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">
                  <v:shape id="AutoShape 23" o:spid="_x0000_s1871"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24" o:spid="_x0000_s1872"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group>
                <v:group id="Group 25" o:spid="_x0000_s1873" style="position:absolute;left:7263;top:6564;width:119;height:126;rotation:-2383543fd" coordorigin="2972,5573" coordsize="17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">
                  <v:shape id="AutoShape 26" o:spid="_x0000_s1874"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7" o:spid="_x0000_s1875"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group>
                <v:group id="Group 28" o:spid="_x0000_s1876" style="position:absolute;left:7732;top:6144;width:119;height:126;rotation:-2197431fd" coordorigin="2972,5573" coordsize="17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">
                  <v:shape id="AutoShape 29" o:spid="_x0000_s1877"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"/>
                  <v:shape id="AutoShape 30" o:spid="_x0000_s1878"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"/>
                </v:group>
                <v:shape id="Text Box 31" o:spid="_x0000_s1879" type="#_x0000_t202" style="position:absolute;left:3687;top:7605;width:384;height:4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style="mso-next-textbox:#Text Box 31">
                    <w:txbxContent>
                      <w:p w:rsidR="00F7042D" w:rsidRPr="00166CE0" w:rsidRDefault="00F7042D" w:rsidP="00CE66D2">
                        <w:pPr>
                          <w:rPr>
                            <w:b/>
                          </w:rPr>
                        </w:pPr>
                        <w:r w:rsidRPr="00166CE0">
                          <w:rPr>
                            <w:b/>
                          </w:rPr>
                          <w:t>r</w:t>
                        </w:r>
                      </w:p>
                    </w:txbxContent>
                  </v:textbox>
                </v:shape>
                <v:shape id="Text Box 32" o:spid="_x0000_s1880" type="#_x0000_t202" style="position:absolute;left:3051;top:7159;width:384;height:4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style="mso-next-textbox:#Text Box 32">
                    <w:txbxContent>
                      <w:p w:rsidR="00F7042D" w:rsidRPr="00166CE0" w:rsidRDefault="00F7042D" w:rsidP="00CE66D2">
                        <w:pPr>
                          <w:rPr>
                            <w:b/>
                          </w:rPr>
                        </w:pPr>
                        <w:r>
                          <w:rPr>
                            <w:b/>
                          </w:rPr>
                          <w:t>n</w:t>
                        </w:r>
                      </w:p>
                    </w:txbxContent>
                  </v:textbox>
                </v:shape>
                <v:shape id="AutoShape 33" o:spid="_x0000_s1881" type="#_x0000_t32" style="position:absolute;left:2736;top:8368;width:69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">
                  <v:stroke endarrow="block"/>
                </v:shape>
                <v:shape id="AutoShape 34" o:spid="_x0000_s1882" type="#_x0000_t32" style="position:absolute;left:2736;top:7655;width:0;height:713;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">
                  <v:stroke endarrow="block"/>
                </v:shape>
                <v:shape id="Text Box 35" o:spid="_x0000_s1883" type="#_x0000_t202" style="position:absolute;left:2352;top:7486;width:384;height:4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style="mso-next-textbox:#Text Box 35">
                    <w:txbxContent>
                      <w:p w:rsidR="00F7042D" w:rsidRPr="00166CE0" w:rsidRDefault="00F7042D" w:rsidP="00CE66D2">
                        <w:pPr>
                          <w:rPr>
                            <w:b/>
                          </w:rPr>
                        </w:pPr>
                        <w:r>
                          <w:rPr>
                            <w:b/>
                          </w:rPr>
                          <w:t>y</w:t>
                        </w:r>
                      </w:p>
                    </w:txbxContent>
                  </v:textbox>
                </v:shape>
                <v:shape id="Text Box 36" o:spid="_x0000_s1884" type="#_x0000_t202" style="position:absolute;left:3148;top:8277;width:384;height:4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style="mso-next-textbox:#Text Box 36">
                    <w:txbxContent>
                      <w:p w:rsidR="00F7042D" w:rsidRPr="00166CE0" w:rsidRDefault="00F7042D" w:rsidP="00CE66D2">
                        <w:pPr>
                          <w:rPr>
                            <w:b/>
                          </w:rPr>
                        </w:pPr>
                        <w:r>
                          <w:rPr>
                            <w:b/>
                          </w:rPr>
                          <w:t>x</w:t>
                        </w:r>
                      </w:p>
                    </w:txbxContent>
                  </v:textbox>
                </v:shape>
                <v:shape id="AutoShape 37" o:spid="_x0000_s1885" type="#_x0000_t32" style="position:absolute;left:3435;top:7317;width:80;height:42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">
                  <v:stroke endarrow="block"/>
                </v:shape>
                <v:oval id="Oval 38" o:spid="_x0000_s1886" style="position:absolute;left:6985;top:6754;width:199;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" fillcolor="black [3213]"/>
                <v:oval id="Oval 39" o:spid="_x0000_s1887" style="position:absolute;left:5778;top:7317;width:199;height:1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" fillcolor="black [3213]"/>
                <v:shape id="AutoShape 40" o:spid="_x0000_s1888" type="#_x0000_t32" style="position:absolute;left:3515;top:7402;width:2365;height:34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"/>
                <v:shape id="AutoShape 41" o:spid="_x0000_s1889" type="#_x0000_t32" style="position:absolute;left:5880;top:6831;width:1211;height:57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"/>
                <v:shape id="AutoShape 42" o:spid="_x0000_s1890" type="#_x0000_t32" style="position:absolute;left:7091;top:6072;width:848;height:75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"/>
                <v:shape id="_x0000_s1891" type="#_x0000_t32" style="position:absolute;left:7939;top:5691;width:370;height:381;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">
                  <v:stroke dashstyle="dashDot"/>
                </v:shape>
              </v:group>
            </v:group>
            <v:shape id="AutoShape 44" o:spid="_x0000_s1892" type="#_x0000_t32" style="position:absolute;left:6653;top:2388;width:50;height:393;flip:x y;visibility:visible" o:connectortype="straight" o:regroupid="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">
              <v:stroke dashstyle="dash"/>
            </v:shape>
            <v:shape id="AutoShape 45" o:spid="_x0000_s1893" type="#_x0000_t32" style="position:absolute;left:6911;top:2361;width:50;height:393;flip:x y;visibility:visible" o:connectortype="straight" o:regroupid="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">
              <v:stroke dashstyle="dash"/>
            </v:shape>
            <v:shape id="_x0000_s1896" type="#_x0000_t32" style="position:absolute;left:6653;top:2361;width:258;height:27;flip:y" o:connectortype="straight">
              <v:stroke startarrow="classic" startarrowlength="short" endarrow="classic" endarrowlength="short"/>
            </v:shape>
          </v:group>
        </w:pict>
      </w:r>
    </w:p>
    <w:p w:rsidR="00CE66D2" w:rsidRPr="00CE66D2" w:rsidRDefault="00CE66D2" w:rsidP="00CE66D2">
      <w:pPr>
        <w:rPr>
          <w:lang w:val="el-GR"/>
        </w:rPr>
      </w:pPr>
    </w:p>
    <w:p w:rsidR="00CE66D2" w:rsidRPr="00CE66D2" w:rsidRDefault="00CE66D2" w:rsidP="00CE66D2">
      <w:pPr>
        <w:rPr>
          <w:lang w:val="el-GR"/>
        </w:rPr>
      </w:pPr>
    </w:p>
    <w:p w:rsidR="00CE66D2" w:rsidRDefault="00CE66D2" w:rsidP="00CE66D2">
      <w:pPr>
        <w:rPr>
          <w:lang w:val="el-GR"/>
        </w:rPr>
      </w:pPr>
    </w:p>
    <w:p w:rsidR="00CE66D2" w:rsidRPr="003D4626" w:rsidRDefault="00CE66D2" w:rsidP="00CE66D2">
      <w:pPr>
        <w:tabs>
          <w:tab w:val="left" w:pos="7580"/>
        </w:tabs>
        <w:rPr>
          <w:lang w:val="el-GR"/>
        </w:rPr>
      </w:pPr>
      <w:r>
        <w:rPr>
          <w:lang w:val="el-GR"/>
        </w:rPr>
        <w:tab/>
      </w:r>
    </w:p>
    <w:p w:rsidR="00CE66D2" w:rsidRDefault="00CE66D2" w:rsidP="00CE66D2">
      <w:pPr>
        <w:tabs>
          <w:tab w:val="left" w:pos="7580"/>
        </w:tabs>
        <w:jc w:val="center"/>
        <w:rPr>
          <w:rStyle w:val="af"/>
          <w:lang w:val="el-GR"/>
        </w:rPr>
      </w:pPr>
      <w:r>
        <w:rPr>
          <w:rStyle w:val="af"/>
          <w:b/>
          <w:lang w:val="el-GR"/>
        </w:rPr>
        <w:t xml:space="preserve">Σχήμα 4.5.5 : </w:t>
      </w:r>
      <w:r>
        <w:rPr>
          <w:rStyle w:val="af"/>
          <w:lang w:val="el-GR"/>
        </w:rPr>
        <w:t xml:space="preserve">Στο παραπάνω σχήμα διακρίνεται γραφικά η απόσταση </w:t>
      </w:r>
      <w:r w:rsidRPr="00CE66D2">
        <w:rPr>
          <w:rStyle w:val="af"/>
          <w:lang w:val="el-GR"/>
        </w:rPr>
        <w:t xml:space="preserve">“ </w:t>
      </w:r>
      <w:r>
        <w:rPr>
          <w:rStyle w:val="af"/>
        </w:rPr>
        <w:t>l</w:t>
      </w:r>
      <w:r w:rsidRPr="00CE66D2">
        <w:rPr>
          <w:rStyle w:val="af"/>
          <w:lang w:val="el-GR"/>
        </w:rPr>
        <w:t>’ ”</w:t>
      </w:r>
      <w:r>
        <w:rPr>
          <w:rStyle w:val="af"/>
          <w:lang w:val="el-GR"/>
        </w:rPr>
        <w:t>.</w:t>
      </w:r>
    </w:p>
    <w:p w:rsidR="00CE66D2" w:rsidRDefault="00CE66D2" w:rsidP="00CE66D2">
      <w:pPr>
        <w:tabs>
          <w:tab w:val="left" w:pos="7580"/>
        </w:tabs>
        <w:jc w:val="both"/>
        <w:rPr>
          <w:rStyle w:val="a9"/>
          <w:lang w:val="el-GR"/>
        </w:rPr>
      </w:pPr>
    </w:p>
    <w:p w:rsidR="00CE66D2" w:rsidRPr="005902B0" w:rsidRDefault="00DE48CB" w:rsidP="00CE66D2">
      <w:pPr>
        <w:tabs>
          <w:tab w:val="left" w:pos="7580"/>
        </w:tabs>
        <w:jc w:val="both"/>
        <w:rPr>
          <w:rStyle w:val="a9"/>
          <w:i w:val="0"/>
          <w:lang w:val="el-GR"/>
        </w:rPr>
      </w:pPr>
      <w:r>
        <w:rPr>
          <w:rStyle w:val="a9"/>
          <w:i w:val="0"/>
          <w:lang w:val="el-GR"/>
        </w:rPr>
        <w:t xml:space="preserve">Εφόσον λοιπόν στο συγκεκριμένο μήκος υποτείνουσας δεν χωράει άλλο </w:t>
      </w:r>
      <w:r w:rsidRPr="00DE48CB">
        <w:rPr>
          <w:rStyle w:val="a9"/>
          <w:i w:val="0"/>
          <w:lang w:val="el-GR"/>
        </w:rPr>
        <w:t>“</w:t>
      </w:r>
      <w:r>
        <w:rPr>
          <w:rStyle w:val="a9"/>
        </w:rPr>
        <w:t>Evenly</w:t>
      </w:r>
      <w:r w:rsidRPr="00DE48CB">
        <w:rPr>
          <w:rStyle w:val="a9"/>
          <w:lang w:val="el-GR"/>
        </w:rPr>
        <w:t xml:space="preserve"> </w:t>
      </w:r>
      <w:r>
        <w:rPr>
          <w:rStyle w:val="a9"/>
        </w:rPr>
        <w:t>Spaced</w:t>
      </w:r>
      <w:r w:rsidRPr="00DE48CB">
        <w:rPr>
          <w:rStyle w:val="a9"/>
          <w:lang w:val="el-GR"/>
        </w:rPr>
        <w:t xml:space="preserve"> </w:t>
      </w:r>
      <w:r>
        <w:rPr>
          <w:rStyle w:val="a9"/>
        </w:rPr>
        <w:t>Point</w:t>
      </w:r>
      <w:r w:rsidRPr="00DE48CB">
        <w:rPr>
          <w:rStyle w:val="a9"/>
          <w:i w:val="0"/>
          <w:lang w:val="el-GR"/>
        </w:rPr>
        <w:t xml:space="preserve">” </w:t>
      </w:r>
      <w:r>
        <w:rPr>
          <w:rStyle w:val="a9"/>
          <w:i w:val="0"/>
          <w:lang w:val="el-GR"/>
        </w:rPr>
        <w:t xml:space="preserve">βρίσκεται η τιμή της απόστασης </w:t>
      </w:r>
      <w:r w:rsidRPr="00DE48CB">
        <w:rPr>
          <w:rStyle w:val="a9"/>
          <w:i w:val="0"/>
          <w:lang w:val="el-GR"/>
        </w:rPr>
        <w:t xml:space="preserve">“ </w:t>
      </w:r>
      <w:r>
        <w:rPr>
          <w:rStyle w:val="a9"/>
        </w:rPr>
        <w:t>l</w:t>
      </w:r>
      <w:r w:rsidRPr="00DE48CB">
        <w:rPr>
          <w:rStyle w:val="a9"/>
          <w:lang w:val="el-GR"/>
        </w:rPr>
        <w:t xml:space="preserve">’ </w:t>
      </w:r>
      <w:r w:rsidRPr="00DE48CB">
        <w:rPr>
          <w:rStyle w:val="a9"/>
          <w:i w:val="0"/>
          <w:lang w:val="el-GR"/>
        </w:rPr>
        <w:t>”</w:t>
      </w:r>
      <w:r>
        <w:rPr>
          <w:rStyle w:val="a9"/>
          <w:i w:val="0"/>
          <w:lang w:val="el-GR"/>
        </w:rPr>
        <w:t xml:space="preserve"> και στην συνέχεια υιοθετείται ένα νέο περιστρεφόμενο σύστημα αναφοράς το οποίο δημιουργείται για τα δύο επόμενα </w:t>
      </w:r>
      <w:r w:rsidRPr="00DE48CB">
        <w:rPr>
          <w:rStyle w:val="a9"/>
          <w:i w:val="0"/>
          <w:lang w:val="el-GR"/>
        </w:rPr>
        <w:t>“</w:t>
      </w:r>
      <w:r>
        <w:rPr>
          <w:rStyle w:val="a9"/>
        </w:rPr>
        <w:t>Unevenly</w:t>
      </w:r>
      <w:r w:rsidRPr="00DE48CB">
        <w:rPr>
          <w:rStyle w:val="a9"/>
          <w:lang w:val="el-GR"/>
        </w:rPr>
        <w:t xml:space="preserve"> </w:t>
      </w:r>
      <w:r>
        <w:rPr>
          <w:rStyle w:val="a9"/>
        </w:rPr>
        <w:t>Spaced</w:t>
      </w:r>
      <w:r w:rsidRPr="00DE48CB">
        <w:rPr>
          <w:rStyle w:val="a9"/>
          <w:lang w:val="el-GR"/>
        </w:rPr>
        <w:t xml:space="preserve"> </w:t>
      </w:r>
      <w:r>
        <w:rPr>
          <w:rStyle w:val="a9"/>
        </w:rPr>
        <w:t>Points</w:t>
      </w:r>
      <w:r w:rsidRPr="00DE48CB">
        <w:rPr>
          <w:rStyle w:val="a9"/>
          <w:i w:val="0"/>
          <w:lang w:val="el-GR"/>
        </w:rPr>
        <w:t xml:space="preserve">” </w:t>
      </w:r>
      <w:r>
        <w:rPr>
          <w:rStyle w:val="a9"/>
          <w:i w:val="0"/>
          <w:lang w:val="el-GR"/>
        </w:rPr>
        <w:t xml:space="preserve">με κλίση ίδια με αυτή της υποτείνουσας που τα συνδέει. Αφού όλα τα παραπάνω υλοποιηθούν με επιτυχία το επόμενο </w:t>
      </w:r>
      <w:r w:rsidRPr="00CB5048">
        <w:rPr>
          <w:rStyle w:val="a9"/>
          <w:i w:val="0"/>
          <w:lang w:val="el-GR"/>
        </w:rPr>
        <w:t>“</w:t>
      </w:r>
      <w:r w:rsidR="00CB5048">
        <w:rPr>
          <w:rStyle w:val="a9"/>
        </w:rPr>
        <w:t>Evenly</w:t>
      </w:r>
      <w:r w:rsidR="00CB5048" w:rsidRPr="00CB5048">
        <w:rPr>
          <w:rStyle w:val="a9"/>
          <w:lang w:val="el-GR"/>
        </w:rPr>
        <w:t xml:space="preserve"> </w:t>
      </w:r>
      <w:r w:rsidR="00CB5048">
        <w:rPr>
          <w:rStyle w:val="a9"/>
        </w:rPr>
        <w:t>Spaced</w:t>
      </w:r>
      <w:r w:rsidR="00CB5048" w:rsidRPr="00CB5048">
        <w:rPr>
          <w:rStyle w:val="a9"/>
          <w:lang w:val="el-GR"/>
        </w:rPr>
        <w:t xml:space="preserve"> </w:t>
      </w:r>
      <w:r w:rsidR="00CB5048">
        <w:rPr>
          <w:rStyle w:val="a9"/>
        </w:rPr>
        <w:t>Point</w:t>
      </w:r>
      <w:r w:rsidRPr="00CB5048">
        <w:rPr>
          <w:rStyle w:val="a9"/>
          <w:i w:val="0"/>
          <w:lang w:val="el-GR"/>
        </w:rPr>
        <w:t>”</w:t>
      </w:r>
      <w:r w:rsidR="00CB5048" w:rsidRPr="00CB5048">
        <w:rPr>
          <w:rStyle w:val="a9"/>
          <w:i w:val="0"/>
          <w:lang w:val="el-GR"/>
        </w:rPr>
        <w:t xml:space="preserve"> </w:t>
      </w:r>
      <w:r w:rsidR="00CB5048">
        <w:rPr>
          <w:rStyle w:val="a9"/>
          <w:i w:val="0"/>
          <w:lang w:val="el-GR"/>
        </w:rPr>
        <w:t xml:space="preserve">θα είναι σε απόσταση από το νέο σύστημα συντεταγμένων ίση με </w:t>
      </w:r>
      <w:r w:rsidR="00CB5048" w:rsidRPr="00CB5048">
        <w:rPr>
          <w:rStyle w:val="a9"/>
          <w:i w:val="0"/>
          <w:lang w:val="el-GR"/>
        </w:rPr>
        <w:t>(</w:t>
      </w:r>
      <w:r w:rsidR="00CB5048">
        <w:rPr>
          <w:rStyle w:val="a9"/>
        </w:rPr>
        <w:t>lshroud</w:t>
      </w:r>
      <w:r w:rsidR="00CB5048" w:rsidRPr="00CB5048">
        <w:rPr>
          <w:rStyle w:val="a9"/>
          <w:lang w:val="el-GR"/>
        </w:rPr>
        <w:t xml:space="preserve"> </w:t>
      </w:r>
      <w:r w:rsidR="00CB5048">
        <w:rPr>
          <w:rStyle w:val="a9"/>
          <w:lang w:val="el-GR"/>
        </w:rPr>
        <w:t>–</w:t>
      </w:r>
      <w:r w:rsidR="00CB5048" w:rsidRPr="00CB5048">
        <w:rPr>
          <w:rStyle w:val="a9"/>
          <w:lang w:val="el-GR"/>
        </w:rPr>
        <w:t xml:space="preserve"> </w:t>
      </w:r>
      <w:r w:rsidR="00CB5048">
        <w:rPr>
          <w:rStyle w:val="a9"/>
        </w:rPr>
        <w:t>l</w:t>
      </w:r>
      <w:r w:rsidR="00CB5048" w:rsidRPr="00CB5048">
        <w:rPr>
          <w:rStyle w:val="a9"/>
          <w:lang w:val="el-GR"/>
        </w:rPr>
        <w:t xml:space="preserve">’ </w:t>
      </w:r>
      <w:r w:rsidR="00CB5048" w:rsidRPr="00CB5048">
        <w:rPr>
          <w:rStyle w:val="a9"/>
          <w:i w:val="0"/>
          <w:lang w:val="el-GR"/>
        </w:rPr>
        <w:t xml:space="preserve">). </w:t>
      </w:r>
      <w:r w:rsidR="00CB5048">
        <w:rPr>
          <w:rStyle w:val="a9"/>
          <w:i w:val="0"/>
          <w:lang w:val="el-GR"/>
        </w:rPr>
        <w:t>Τα παραπάνω φαίνονται στο σχήμα 4.5.6</w:t>
      </w:r>
      <w:r w:rsidR="00EA71D7">
        <w:rPr>
          <w:rStyle w:val="a9"/>
          <w:i w:val="0"/>
          <w:lang w:val="el-GR"/>
        </w:rPr>
        <w:t xml:space="preserve"> όπου η απόσταση </w:t>
      </w:r>
      <w:r w:rsidR="00EA71D7" w:rsidRPr="00CB5048">
        <w:rPr>
          <w:rStyle w:val="a9"/>
          <w:i w:val="0"/>
          <w:lang w:val="el-GR"/>
        </w:rPr>
        <w:t>(</w:t>
      </w:r>
      <w:r w:rsidR="00EA71D7">
        <w:rPr>
          <w:rStyle w:val="a9"/>
        </w:rPr>
        <w:t>lshroud</w:t>
      </w:r>
      <w:r w:rsidR="00EA71D7" w:rsidRPr="00CB5048">
        <w:rPr>
          <w:rStyle w:val="a9"/>
          <w:lang w:val="el-GR"/>
        </w:rPr>
        <w:t xml:space="preserve"> </w:t>
      </w:r>
      <w:r w:rsidR="00EA71D7">
        <w:rPr>
          <w:rStyle w:val="a9"/>
          <w:lang w:val="el-GR"/>
        </w:rPr>
        <w:t>–</w:t>
      </w:r>
      <w:r w:rsidR="00EA71D7" w:rsidRPr="00CB5048">
        <w:rPr>
          <w:rStyle w:val="a9"/>
          <w:lang w:val="el-GR"/>
        </w:rPr>
        <w:t xml:space="preserve"> </w:t>
      </w:r>
      <w:r w:rsidR="00EA71D7">
        <w:rPr>
          <w:rStyle w:val="a9"/>
        </w:rPr>
        <w:t>l</w:t>
      </w:r>
      <w:r w:rsidR="00EA71D7" w:rsidRPr="00CB5048">
        <w:rPr>
          <w:rStyle w:val="a9"/>
          <w:lang w:val="el-GR"/>
        </w:rPr>
        <w:t xml:space="preserve">’ </w:t>
      </w:r>
      <w:r w:rsidR="00EA71D7" w:rsidRPr="00CB5048">
        <w:rPr>
          <w:rStyle w:val="a9"/>
          <w:i w:val="0"/>
          <w:lang w:val="el-GR"/>
        </w:rPr>
        <w:t>)</w:t>
      </w:r>
      <w:r w:rsidR="00EA71D7">
        <w:rPr>
          <w:rStyle w:val="a9"/>
          <w:i w:val="0"/>
          <w:lang w:val="el-GR"/>
        </w:rPr>
        <w:t xml:space="preserve"> συμβολίζεται με τον αριθμό «2» </w:t>
      </w:r>
      <w:r w:rsidR="00CB5048">
        <w:rPr>
          <w:rStyle w:val="a9"/>
          <w:i w:val="0"/>
          <w:lang w:val="el-GR"/>
        </w:rPr>
        <w:t>.</w:t>
      </w:r>
    </w:p>
    <w:p w:rsidR="00BA3ED0" w:rsidRPr="005902B0" w:rsidRDefault="00BA3ED0" w:rsidP="00CE66D2">
      <w:pPr>
        <w:tabs>
          <w:tab w:val="left" w:pos="7580"/>
        </w:tabs>
        <w:jc w:val="both"/>
        <w:rPr>
          <w:rStyle w:val="a9"/>
          <w:i w:val="0"/>
          <w:lang w:val="el-GR"/>
        </w:rPr>
      </w:pPr>
    </w:p>
    <w:p w:rsidR="00EB3386" w:rsidRPr="003D4626" w:rsidRDefault="00DC1C75" w:rsidP="00CE66D2">
      <w:pPr>
        <w:tabs>
          <w:tab w:val="left" w:pos="7580"/>
        </w:tabs>
        <w:jc w:val="both"/>
        <w:rPr>
          <w:rStyle w:val="a9"/>
          <w:i w:val="0"/>
          <w:lang w:val="el-GR"/>
        </w:rPr>
      </w:pPr>
      <w:r>
        <w:rPr>
          <w:iCs/>
          <w:noProof/>
        </w:rPr>
        <w:pict>
          <v:group id="_x0000_s1951" style="position:absolute;left:0;text-align:left;margin-left:67.35pt;margin-top:4.85pt;width:297.85pt;height:151.6pt;z-index:251939840" coordorigin="3372,8902" coordsize="5957,3032">
            <v:group id="_x0000_s1950" style="position:absolute;left:6711;top:10002;width:402;height:695" coordorigin="6273,9338" coordsize="402,695">
              <v:shape id="_x0000_s1903" type="#_x0000_t32" style="position:absolute;left:6273;top:9338;width:310;height:132;flip:y" o:connectortype="straight" o:regroupid="23">
                <v:stroke startarrow="classic" startarrowlength="short" endarrow="classic" endarrowlength="short"/>
              </v:shape>
              <v:shape id="_x0000_s1906" type="#_x0000_t32" style="position:absolute;left:6462;top:9822;width:213;height:127;flip:y" o:connectortype="straight" o:regroupid="25">
                <v:stroke endarrow="block"/>
              </v:shape>
              <v:shape id="_x0000_s1939" type="#_x0000_t32" style="position:absolute;left:6360;top:9658;width:102;height:291;flip:x y" o:connectortype="straight" o:regroupid="26">
                <v:stroke endarrow="block"/>
              </v:shape>
              <v:oval id="_x0000_s1941" style="position:absolute;left:6360;top:9864;width:199;height:169" o:regroupid="26" fillcolor="black [3213]"/>
            </v:group>
            <v:group id="_x0000_s1949" style="position:absolute;left:3372;top:8902;width:5957;height:3032" coordorigin="2934,8238" coordsize="5957,3032">
              <v:shape id="_x0000_s1946" type="#_x0000_t202" style="position:absolute;left:6182;top:9054;width:466;height:533;mso-width-relative:margin;mso-height-relative:margin" o:regroupid="24" filled="f" stroked="f">
                <v:textbox style="mso-next-textbox:#_x0000_s1946">
                  <w:txbxContent>
                    <w:p w:rsidR="00F7042D" w:rsidRPr="00EA71D7" w:rsidRDefault="00F7042D" w:rsidP="00CB5048">
                      <w:pPr>
                        <w:rPr>
                          <w:lang w:val="el-GR"/>
                        </w:rPr>
                      </w:pPr>
                      <w:r>
                        <w:rPr>
                          <w:lang w:val="el-GR"/>
                        </w:rPr>
                        <w:t>2</w:t>
                      </w:r>
                    </w:p>
                  </w:txbxContent>
                </v:textbox>
              </v:shape>
              <v:oval id="_x0000_s1907" style="position:absolute;left:4017;top:10225;width:198;height:169" o:regroupid="25" fillcolor="black [3213]"/>
              <v:group id="_x0000_s1909" style="position:absolute;left:4610;top:10152;width:119;height:126;rotation:-414682fd" coordorigin="2972,5573" coordsize="176,166" o:regroupid="26">
                <v:shape id="_x0000_s1910" type="#_x0000_t32" style="position:absolute;left:2972;top:5573;width:176;height:166" o:connectortype="straight"/>
                <v:shape id="_x0000_s1911" type="#_x0000_t32" style="position:absolute;left:2972;top:5573;width:176;height:166;flip:y" o:connectortype="straight"/>
              </v:group>
              <v:group id="_x0000_s1912" style="position:absolute;left:6712;top:9738;width:119;height:126;rotation:-1365703fd" coordorigin="2972,5573" coordsize="176,166" o:regroupid="26">
                <v:shape id="_x0000_s1913" type="#_x0000_t32" style="position:absolute;left:2972;top:5573;width:176;height:166" o:connectortype="straight"/>
                <v:shape id="_x0000_s1914" type="#_x0000_t32" style="position:absolute;left:2972;top:5573;width:176;height:166;flip:y" o:connectortype="straight"/>
              </v:group>
              <v:group id="_x0000_s1915" style="position:absolute;left:5652;top:9998;width:119;height:126;rotation:-473217fd" coordorigin="2972,5573" coordsize="176,166" o:regroupid="26">
                <v:shape id="_x0000_s1916" type="#_x0000_t32" style="position:absolute;left:2972;top:5573;width:176;height:166" o:connectortype="straight"/>
                <v:shape id="_x0000_s1917" type="#_x0000_t32" style="position:absolute;left:2972;top:5573;width:176;height:166;flip:y" o:connectortype="straight"/>
              </v:group>
              <v:group id="_x0000_s1918" style="position:absolute;left:5119;top:10076;width:119;height:126;rotation:-658288fd" coordorigin="2972,5573" coordsize="176,166" o:regroupid="26">
                <v:shape id="_x0000_s1919" type="#_x0000_t32" style="position:absolute;left:2972;top:5573;width:176;height:166" o:connectortype="straight"/>
                <v:shape id="_x0000_s1920" type="#_x0000_t32" style="position:absolute;left:2972;top:5573;width:176;height:166;flip:y" o:connectortype="straight"/>
              </v:group>
              <v:group id="_x0000_s1921" style="position:absolute;left:6154;top:9922;width:119;height:126;rotation:-589484fd" coordorigin="2972,5573" coordsize="176,166" o:regroupid="26">
                <v:shape id="_x0000_s1922" type="#_x0000_t32" style="position:absolute;left:2972;top:5573;width:176;height:166" o:connectortype="straight"/>
                <v:shape id="_x0000_s1923" type="#_x0000_t32" style="position:absolute;left:2972;top:5573;width:176;height:166;flip:y" o:connectortype="straight"/>
              </v:group>
              <v:group id="_x0000_s1924" style="position:absolute;left:7252;top:9486;width:119;height:126;rotation:-1365703fd" coordorigin="2972,5573" coordsize="176,166" o:regroupid="26">
                <v:shape id="_x0000_s1925" type="#_x0000_t32" style="position:absolute;left:2972;top:5573;width:176;height:166" o:connectortype="straight"/>
                <v:shape id="_x0000_s1926" type="#_x0000_t32" style="position:absolute;left:2972;top:5573;width:176;height:166;flip:y" o:connectortype="straight"/>
              </v:group>
              <v:group id="_x0000_s1927" style="position:absolute;left:7845;top:9111;width:119;height:126;rotation:-2383543fd" coordorigin="2972,5573" coordsize="176,166" o:regroupid="26">
                <v:shape id="_x0000_s1928" type="#_x0000_t32" style="position:absolute;left:2972;top:5573;width:176;height:166" o:connectortype="straight"/>
                <v:shape id="_x0000_s1929" type="#_x0000_t32" style="position:absolute;left:2972;top:5573;width:176;height:166;flip:y" o:connectortype="straight"/>
              </v:group>
              <v:group id="_x0000_s1930" style="position:absolute;left:8314;top:8691;width:119;height:126;rotation:-2197431fd" coordorigin="2972,5573" coordsize="176,166" o:regroupid="26">
                <v:shape id="_x0000_s1931" type="#_x0000_t32" style="position:absolute;left:2972;top:5573;width:176;height:166" o:connectortype="straight"/>
                <v:shape id="_x0000_s1932" type="#_x0000_t32" style="position:absolute;left:2972;top:5573;width:176;height:166;flip:y" o:connectortype="straight"/>
              </v:group>
              <v:shape id="_x0000_s1933" type="#_x0000_t202" style="position:absolute;left:6462;top:9756;width:384;height:446;mso-width-relative:margin;mso-height-relative:margin" o:regroupid="26" filled="f" stroked="f">
                <v:textbox style="mso-next-textbox:#_x0000_s1933">
                  <w:txbxContent>
                    <w:p w:rsidR="00F7042D" w:rsidRPr="00166CE0" w:rsidRDefault="00F7042D" w:rsidP="00CB5048">
                      <w:pPr>
                        <w:rPr>
                          <w:b/>
                          <w:lang w:val="el-GR"/>
                        </w:rPr>
                      </w:pPr>
                      <w:r w:rsidRPr="00166CE0">
                        <w:rPr>
                          <w:b/>
                        </w:rPr>
                        <w:t>r</w:t>
                      </w:r>
                    </w:p>
                  </w:txbxContent>
                </v:textbox>
              </v:shape>
              <v:shape id="_x0000_s1934" type="#_x0000_t202" style="position:absolute;left:6033;top:9486;width:384;height:446;mso-width-relative:margin;mso-height-relative:margin" o:regroupid="26" filled="f" stroked="f">
                <v:textbox style="mso-next-textbox:#_x0000_s1934">
                  <w:txbxContent>
                    <w:p w:rsidR="00F7042D" w:rsidRPr="00166CE0" w:rsidRDefault="00F7042D" w:rsidP="00CB5048">
                      <w:pPr>
                        <w:rPr>
                          <w:b/>
                          <w:lang w:val="el-GR"/>
                        </w:rPr>
                      </w:pPr>
                      <w:r>
                        <w:rPr>
                          <w:b/>
                        </w:rPr>
                        <w:t>n</w:t>
                      </w:r>
                    </w:p>
                  </w:txbxContent>
                </v:textbox>
              </v:shape>
              <v:shape id="_x0000_s1935" type="#_x0000_t32" style="position:absolute;left:3318;top:10915;width:699;height:0" o:connectortype="straight" o:regroupid="26">
                <v:stroke endarrow="block"/>
              </v:shape>
              <v:shape id="_x0000_s1936" type="#_x0000_t32" style="position:absolute;left:3318;top:10202;width:0;height:713;flip:y" o:connectortype="straight" o:regroupid="26">
                <v:stroke endarrow="block"/>
              </v:shape>
              <v:shape id="_x0000_s1937" type="#_x0000_t202" style="position:absolute;left:2934;top:10033;width:384;height:446;mso-width-relative:margin;mso-height-relative:margin" o:regroupid="26" filled="f" stroked="f">
                <v:textbox style="mso-next-textbox:#_x0000_s1937">
                  <w:txbxContent>
                    <w:p w:rsidR="00F7042D" w:rsidRPr="00166CE0" w:rsidRDefault="00F7042D" w:rsidP="00CB5048">
                      <w:pPr>
                        <w:rPr>
                          <w:b/>
                          <w:lang w:val="el-GR"/>
                        </w:rPr>
                      </w:pPr>
                      <w:r>
                        <w:rPr>
                          <w:b/>
                        </w:rPr>
                        <w:t>y</w:t>
                      </w:r>
                    </w:p>
                  </w:txbxContent>
                </v:textbox>
              </v:shape>
              <v:shape id="_x0000_s1938" type="#_x0000_t202" style="position:absolute;left:3730;top:10824;width:384;height:446;mso-width-relative:margin;mso-height-relative:margin" o:regroupid="26" filled="f" stroked="f">
                <v:textbox style="mso-next-textbox:#_x0000_s1938">
                  <w:txbxContent>
                    <w:p w:rsidR="00F7042D" w:rsidRPr="00166CE0" w:rsidRDefault="00F7042D" w:rsidP="00CB5048">
                      <w:pPr>
                        <w:rPr>
                          <w:b/>
                          <w:lang w:val="el-GR"/>
                        </w:rPr>
                      </w:pPr>
                      <w:r>
                        <w:rPr>
                          <w:b/>
                        </w:rPr>
                        <w:t>x</w:t>
                      </w:r>
                    </w:p>
                  </w:txbxContent>
                </v:textbox>
              </v:shape>
              <v:oval id="_x0000_s1940" style="position:absolute;left:7567;top:9301;width:199;height:169" o:regroupid="26" fillcolor="black [3213]"/>
              <v:shape id="_x0000_s1942" type="#_x0000_t32" style="position:absolute;left:4097;top:9949;width:2365;height:344;flip:y" o:connectortype="straight" o:regroupid="26"/>
              <v:shape id="_x0000_s1943" type="#_x0000_t32" style="position:absolute;left:6462;top:9378;width:1211;height:571;flip:y" o:connectortype="straight" o:regroupid="26"/>
              <v:shape id="_x0000_s1944" type="#_x0000_t32" style="position:absolute;left:7673;top:8619;width:848;height:759;flip:y" o:connectortype="straight" o:regroupid="26"/>
              <v:shape id="_x0000_s1945" type="#_x0000_t32" style="position:absolute;left:8521;top:8238;width:370;height:381;flip:y" o:connectortype="straight" o:regroupid="26">
                <v:stroke dashstyle="dashDot"/>
              </v:shape>
              <v:shape id="_x0000_s1947" type="#_x0000_t32" style="position:absolute;left:6273;top:9470;width:189;height:452;flip:x y" o:connectortype="straight">
                <v:stroke dashstyle="dash"/>
              </v:shape>
              <v:shape id="_x0000_s1948" type="#_x0000_t32" style="position:absolute;left:6583;top:9338;width:189;height:452;flip:x y" o:connectortype="straight">
                <v:stroke dashstyle="dash"/>
              </v:shape>
            </v:group>
          </v:group>
        </w:pict>
      </w:r>
    </w:p>
    <w:p w:rsidR="00CB5048" w:rsidRDefault="00CB5048" w:rsidP="00CE66D2">
      <w:pPr>
        <w:tabs>
          <w:tab w:val="left" w:pos="7580"/>
        </w:tabs>
        <w:jc w:val="both"/>
        <w:rPr>
          <w:rStyle w:val="a9"/>
          <w:i w:val="0"/>
          <w:lang w:val="el-GR"/>
        </w:rPr>
      </w:pPr>
    </w:p>
    <w:p w:rsidR="00EB3386" w:rsidRDefault="00EB3386" w:rsidP="00CE66D2">
      <w:pPr>
        <w:tabs>
          <w:tab w:val="left" w:pos="7580"/>
        </w:tabs>
        <w:jc w:val="both"/>
        <w:rPr>
          <w:rStyle w:val="a9"/>
          <w:i w:val="0"/>
          <w:lang w:val="el-GR"/>
        </w:rPr>
      </w:pPr>
    </w:p>
    <w:p w:rsidR="00EB3386" w:rsidRDefault="00EB3386" w:rsidP="00CE66D2">
      <w:pPr>
        <w:tabs>
          <w:tab w:val="left" w:pos="7580"/>
        </w:tabs>
        <w:jc w:val="both"/>
        <w:rPr>
          <w:rStyle w:val="a9"/>
          <w:i w:val="0"/>
          <w:lang w:val="el-GR"/>
        </w:rPr>
      </w:pPr>
    </w:p>
    <w:p w:rsidR="00EB3386" w:rsidRDefault="00EB3386" w:rsidP="00CE66D2">
      <w:pPr>
        <w:tabs>
          <w:tab w:val="left" w:pos="7580"/>
        </w:tabs>
        <w:jc w:val="both"/>
        <w:rPr>
          <w:rStyle w:val="a9"/>
          <w:i w:val="0"/>
          <w:lang w:val="el-GR"/>
        </w:rPr>
      </w:pPr>
    </w:p>
    <w:p w:rsidR="00EB3386" w:rsidRDefault="00EB3386" w:rsidP="00CE66D2">
      <w:pPr>
        <w:tabs>
          <w:tab w:val="left" w:pos="7580"/>
        </w:tabs>
        <w:jc w:val="both"/>
        <w:rPr>
          <w:rStyle w:val="a9"/>
          <w:i w:val="0"/>
          <w:lang w:val="el-GR"/>
        </w:rPr>
      </w:pPr>
    </w:p>
    <w:p w:rsidR="00EB3386" w:rsidRDefault="00EB3386" w:rsidP="00CE66D2">
      <w:pPr>
        <w:tabs>
          <w:tab w:val="left" w:pos="7580"/>
        </w:tabs>
        <w:jc w:val="both"/>
        <w:rPr>
          <w:rStyle w:val="a9"/>
          <w:i w:val="0"/>
          <w:lang w:val="el-GR"/>
        </w:rPr>
      </w:pPr>
    </w:p>
    <w:p w:rsidR="00EB3386" w:rsidRPr="003D4626" w:rsidRDefault="00EB3386" w:rsidP="00EB3386">
      <w:pPr>
        <w:tabs>
          <w:tab w:val="left" w:pos="7580"/>
        </w:tabs>
        <w:jc w:val="center"/>
        <w:rPr>
          <w:rStyle w:val="af"/>
          <w:lang w:val="el-GR"/>
        </w:rPr>
      </w:pPr>
      <w:r>
        <w:rPr>
          <w:rStyle w:val="af"/>
          <w:b/>
          <w:lang w:val="el-GR"/>
        </w:rPr>
        <w:t xml:space="preserve">Σχήμα 4.5.6 : </w:t>
      </w:r>
      <w:r>
        <w:rPr>
          <w:rStyle w:val="af"/>
          <w:lang w:val="el-GR"/>
        </w:rPr>
        <w:t xml:space="preserve">Σχηματική αναπαράσταση της απόστασης τοποθέτησης ενός </w:t>
      </w:r>
      <w:r w:rsidRPr="00EB3386">
        <w:rPr>
          <w:rStyle w:val="af"/>
          <w:lang w:val="el-GR"/>
        </w:rPr>
        <w:t>“</w:t>
      </w:r>
      <w:r>
        <w:rPr>
          <w:rStyle w:val="af"/>
        </w:rPr>
        <w:t>Evenly</w:t>
      </w:r>
      <w:r w:rsidRPr="00EB3386">
        <w:rPr>
          <w:rStyle w:val="af"/>
          <w:lang w:val="el-GR"/>
        </w:rPr>
        <w:t xml:space="preserve"> </w:t>
      </w:r>
      <w:r>
        <w:rPr>
          <w:rStyle w:val="af"/>
        </w:rPr>
        <w:t>Spaced</w:t>
      </w:r>
      <w:r w:rsidRPr="00EB3386">
        <w:rPr>
          <w:rStyle w:val="af"/>
          <w:lang w:val="el-GR"/>
        </w:rPr>
        <w:t xml:space="preserve"> </w:t>
      </w:r>
      <w:r>
        <w:rPr>
          <w:rStyle w:val="af"/>
        </w:rPr>
        <w:t>Point</w:t>
      </w:r>
      <w:r w:rsidRPr="00EB3386">
        <w:rPr>
          <w:rStyle w:val="af"/>
          <w:lang w:val="el-GR"/>
        </w:rPr>
        <w:t xml:space="preserve">” </w:t>
      </w:r>
      <w:r>
        <w:rPr>
          <w:rStyle w:val="af"/>
          <w:lang w:val="el-GR"/>
        </w:rPr>
        <w:t xml:space="preserve">στην περίπτωση της αλλαγής υποτείνουσας. Αυτή η απόσταση συμβολίζεται με τον αριθμό «2» και ισούται με </w:t>
      </w:r>
      <w:r w:rsidRPr="00EB3386">
        <w:rPr>
          <w:rStyle w:val="af"/>
          <w:lang w:val="el-GR"/>
        </w:rPr>
        <w:t>(</w:t>
      </w:r>
      <w:r w:rsidRPr="00EB3386">
        <w:rPr>
          <w:rStyle w:val="af"/>
        </w:rPr>
        <w:t>lshroud</w:t>
      </w:r>
      <w:r w:rsidRPr="00EB3386">
        <w:rPr>
          <w:rStyle w:val="af"/>
          <w:lang w:val="el-GR"/>
        </w:rPr>
        <w:t xml:space="preserve"> – </w:t>
      </w:r>
      <w:r w:rsidRPr="00EB3386">
        <w:rPr>
          <w:rStyle w:val="af"/>
        </w:rPr>
        <w:t>l</w:t>
      </w:r>
      <w:r w:rsidRPr="00EB3386">
        <w:rPr>
          <w:rStyle w:val="af"/>
          <w:lang w:val="el-GR"/>
        </w:rPr>
        <w:t>’).</w:t>
      </w:r>
    </w:p>
    <w:p w:rsidR="00EB3386" w:rsidRPr="005902B0" w:rsidRDefault="00D10330" w:rsidP="002768AD">
      <w:pPr>
        <w:tabs>
          <w:tab w:val="left" w:pos="7580"/>
        </w:tabs>
        <w:jc w:val="both"/>
        <w:rPr>
          <w:rStyle w:val="a9"/>
          <w:b/>
          <w:color w:val="808080" w:themeColor="text1" w:themeTint="7F"/>
          <w:lang w:val="el-GR"/>
        </w:rPr>
      </w:pPr>
      <w:r>
        <w:rPr>
          <w:rStyle w:val="af"/>
          <w:b/>
          <w:lang w:val="el-GR"/>
        </w:rPr>
        <w:lastRenderedPageBreak/>
        <w:t xml:space="preserve">      </w:t>
      </w:r>
      <w:r>
        <w:rPr>
          <w:rStyle w:val="a9"/>
          <w:i w:val="0"/>
          <w:lang w:val="el-GR"/>
        </w:rPr>
        <w:t xml:space="preserve">Έτσι επαναλαμβάνοντας όλες τις παραπάνω διαδικασίες διαδοχικά μέχρι και την τελευταία υποτείνουσα ολοκληρώνεται η κατανομή των </w:t>
      </w:r>
      <w:r w:rsidRPr="00D10330">
        <w:rPr>
          <w:rStyle w:val="a9"/>
          <w:i w:val="0"/>
          <w:lang w:val="el-GR"/>
        </w:rPr>
        <w:t>“</w:t>
      </w:r>
      <w:r>
        <w:rPr>
          <w:rStyle w:val="a9"/>
        </w:rPr>
        <w:t>Equal</w:t>
      </w:r>
      <w:r w:rsidRPr="00D10330">
        <w:rPr>
          <w:rStyle w:val="a9"/>
          <w:lang w:val="el-GR"/>
        </w:rPr>
        <w:t xml:space="preserve"> </w:t>
      </w:r>
      <w:r>
        <w:rPr>
          <w:rStyle w:val="a9"/>
        </w:rPr>
        <w:t>Spaced</w:t>
      </w:r>
      <w:r w:rsidRPr="00D10330">
        <w:rPr>
          <w:rStyle w:val="a9"/>
          <w:lang w:val="el-GR"/>
        </w:rPr>
        <w:t xml:space="preserve"> </w:t>
      </w:r>
      <w:r>
        <w:rPr>
          <w:rStyle w:val="a9"/>
        </w:rPr>
        <w:t>Points</w:t>
      </w:r>
      <w:r w:rsidRPr="00D10330">
        <w:rPr>
          <w:rStyle w:val="a9"/>
          <w:i w:val="0"/>
          <w:lang w:val="el-GR"/>
        </w:rPr>
        <w:t xml:space="preserve">” </w:t>
      </w:r>
      <w:r>
        <w:rPr>
          <w:rStyle w:val="a9"/>
          <w:i w:val="0"/>
          <w:lang w:val="el-GR"/>
        </w:rPr>
        <w:t>κατά μήκος των υποτεινουσών των τριγώνων του περιγράμματος.  Πρέπει να σημειωθεί ότι μέσω αυτής της διαδικασίας θα βρεθούν οι συντεταγμένες του άξονα-</w:t>
      </w:r>
      <w:r>
        <w:rPr>
          <w:rStyle w:val="a9"/>
          <w:i w:val="0"/>
        </w:rPr>
        <w:t>x</w:t>
      </w:r>
      <w:r w:rsidRPr="00D10330">
        <w:rPr>
          <w:rStyle w:val="a9"/>
          <w:i w:val="0"/>
          <w:lang w:val="el-GR"/>
        </w:rPr>
        <w:t xml:space="preserve"> </w:t>
      </w:r>
      <w:r>
        <w:rPr>
          <w:rStyle w:val="a9"/>
          <w:i w:val="0"/>
          <w:lang w:val="el-GR"/>
        </w:rPr>
        <w:t xml:space="preserve">των σημείων αυτών, για τις οποίες μετά θα γίνει παρεμβολή στην εξίσωση </w:t>
      </w:r>
      <w:r>
        <w:rPr>
          <w:rStyle w:val="a9"/>
          <w:i w:val="0"/>
        </w:rPr>
        <w:t>Spline</w:t>
      </w:r>
      <w:r w:rsidRPr="00D10330">
        <w:rPr>
          <w:rStyle w:val="a9"/>
          <w:i w:val="0"/>
          <w:lang w:val="el-GR"/>
        </w:rPr>
        <w:t xml:space="preserve"> </w:t>
      </w:r>
      <w:r>
        <w:rPr>
          <w:rStyle w:val="a9"/>
          <w:i w:val="0"/>
          <w:lang w:val="el-GR"/>
        </w:rPr>
        <w:t xml:space="preserve">της καμπύλης του πτερυγίου από όπου και θα προκύψουν οι συντεταγμένες των πραγματικών </w:t>
      </w:r>
      <w:r w:rsidRPr="00D10330">
        <w:rPr>
          <w:rStyle w:val="a9"/>
          <w:i w:val="0"/>
          <w:lang w:val="el-GR"/>
        </w:rPr>
        <w:t>“</w:t>
      </w:r>
      <w:r>
        <w:rPr>
          <w:rStyle w:val="a9"/>
        </w:rPr>
        <w:t>Evenly</w:t>
      </w:r>
      <w:r w:rsidRPr="00D10330">
        <w:rPr>
          <w:rStyle w:val="a9"/>
          <w:lang w:val="el-GR"/>
        </w:rPr>
        <w:t xml:space="preserve"> </w:t>
      </w:r>
      <w:r>
        <w:rPr>
          <w:rStyle w:val="a9"/>
        </w:rPr>
        <w:t>Spaced</w:t>
      </w:r>
      <w:r w:rsidRPr="00D10330">
        <w:rPr>
          <w:rStyle w:val="a9"/>
          <w:lang w:val="el-GR"/>
        </w:rPr>
        <w:t xml:space="preserve"> </w:t>
      </w:r>
      <w:r>
        <w:rPr>
          <w:rStyle w:val="a9"/>
        </w:rPr>
        <w:t>Points</w:t>
      </w:r>
      <w:r w:rsidRPr="00D10330">
        <w:rPr>
          <w:rStyle w:val="a9"/>
          <w:i w:val="0"/>
          <w:lang w:val="el-GR"/>
        </w:rPr>
        <w:t>”</w:t>
      </w:r>
      <w:r>
        <w:rPr>
          <w:rStyle w:val="a9"/>
          <w:i w:val="0"/>
          <w:lang w:val="el-GR"/>
        </w:rPr>
        <w:t xml:space="preserve"> οι οποίες θα αποτελούν ταυτόχρονα και σημεία της καμπύλης </w:t>
      </w:r>
      <w:r>
        <w:rPr>
          <w:rStyle w:val="a9"/>
          <w:i w:val="0"/>
        </w:rPr>
        <w:t>Spline</w:t>
      </w:r>
      <w:r w:rsidRPr="00D10330">
        <w:rPr>
          <w:rStyle w:val="a9"/>
          <w:i w:val="0"/>
          <w:lang w:val="el-GR"/>
        </w:rPr>
        <w:t xml:space="preserve"> </w:t>
      </w:r>
      <w:r>
        <w:rPr>
          <w:rStyle w:val="a9"/>
          <w:i w:val="0"/>
          <w:lang w:val="el-GR"/>
        </w:rPr>
        <w:t>του περιγράμματος του κελύφους. Αξίζει να αναφθεί ότι στα περιστρεφόμενα συστήματα αναφοράς τα οποία θα υιοθετηθούν σε κάθε υποτείνουσα δεν θα γίνει χρήση του κάθετου άξονα-</w:t>
      </w:r>
      <w:r>
        <w:rPr>
          <w:rStyle w:val="a9"/>
          <w:i w:val="0"/>
        </w:rPr>
        <w:t>r</w:t>
      </w:r>
      <w:r w:rsidRPr="00D10330">
        <w:rPr>
          <w:rStyle w:val="a9"/>
          <w:i w:val="0"/>
          <w:lang w:val="el-GR"/>
        </w:rPr>
        <w:t xml:space="preserve">. </w:t>
      </w:r>
      <w:r>
        <w:rPr>
          <w:rStyle w:val="a9"/>
          <w:i w:val="0"/>
          <w:lang w:val="el-GR"/>
        </w:rPr>
        <w:t xml:space="preserve">Αυτό συμβαίνει διότι </w:t>
      </w:r>
      <w:r w:rsidR="00A91FDE">
        <w:rPr>
          <w:rStyle w:val="a9"/>
          <w:i w:val="0"/>
          <w:lang w:val="el-GR"/>
        </w:rPr>
        <w:t>η κίνηση είναι παράλληλη με κάθε υποτείνουσα η οποία ταυτόχρονα ταυτίζεται με τον άξονα-</w:t>
      </w:r>
      <w:r w:rsidR="00A91FDE">
        <w:rPr>
          <w:rStyle w:val="a9"/>
          <w:i w:val="0"/>
        </w:rPr>
        <w:t>z</w:t>
      </w:r>
      <w:r w:rsidR="00A91FDE" w:rsidRPr="00A91FDE">
        <w:rPr>
          <w:rStyle w:val="a9"/>
          <w:i w:val="0"/>
          <w:lang w:val="el-GR"/>
        </w:rPr>
        <w:t xml:space="preserve"> </w:t>
      </w:r>
      <w:r w:rsidR="00A91FDE">
        <w:rPr>
          <w:rStyle w:val="a9"/>
          <w:i w:val="0"/>
          <w:lang w:val="el-GR"/>
        </w:rPr>
        <w:t>του συστήματος αναφοράς.</w:t>
      </w:r>
    </w:p>
    <w:p w:rsidR="00DA7D80" w:rsidRDefault="00A91FDE" w:rsidP="002768AD">
      <w:pPr>
        <w:tabs>
          <w:tab w:val="left" w:pos="7580"/>
        </w:tabs>
        <w:jc w:val="both"/>
        <w:rPr>
          <w:rStyle w:val="a9"/>
          <w:i w:val="0"/>
          <w:lang w:val="el-GR"/>
        </w:rPr>
      </w:pPr>
      <w:r>
        <w:rPr>
          <w:rStyle w:val="a9"/>
          <w:i w:val="0"/>
          <w:lang w:val="el-GR"/>
        </w:rPr>
        <w:t xml:space="preserve">      Όλα τα παραπάνω αφορούν την ιδεολογία για την δημιουργία της κατανομής των </w:t>
      </w:r>
      <w:r w:rsidRPr="00A91FDE">
        <w:rPr>
          <w:rStyle w:val="a9"/>
          <w:i w:val="0"/>
          <w:lang w:val="el-GR"/>
        </w:rPr>
        <w:t>“</w:t>
      </w:r>
      <w:r>
        <w:rPr>
          <w:rStyle w:val="a9"/>
        </w:rPr>
        <w:t>Evenly</w:t>
      </w:r>
      <w:r w:rsidRPr="00A91FDE">
        <w:rPr>
          <w:rStyle w:val="a9"/>
          <w:lang w:val="el-GR"/>
        </w:rPr>
        <w:t xml:space="preserve"> </w:t>
      </w:r>
      <w:r>
        <w:rPr>
          <w:rStyle w:val="a9"/>
        </w:rPr>
        <w:t>Spaced</w:t>
      </w:r>
      <w:r w:rsidRPr="00A91FDE">
        <w:rPr>
          <w:rStyle w:val="a9"/>
          <w:lang w:val="el-GR"/>
        </w:rPr>
        <w:t xml:space="preserve"> </w:t>
      </w:r>
      <w:r>
        <w:rPr>
          <w:rStyle w:val="a9"/>
        </w:rPr>
        <w:t>Points</w:t>
      </w:r>
      <w:r w:rsidRPr="00A91FDE">
        <w:rPr>
          <w:rStyle w:val="a9"/>
          <w:i w:val="0"/>
          <w:lang w:val="el-GR"/>
        </w:rPr>
        <w:t xml:space="preserve">”. </w:t>
      </w:r>
      <w:r>
        <w:rPr>
          <w:rStyle w:val="a9"/>
          <w:i w:val="0"/>
          <w:lang w:val="el-GR"/>
        </w:rPr>
        <w:t>Ο τρόπος</w:t>
      </w:r>
      <w:r w:rsidRPr="00A91FDE">
        <w:rPr>
          <w:rStyle w:val="a9"/>
          <w:i w:val="0"/>
          <w:lang w:val="el-GR"/>
        </w:rPr>
        <w:t xml:space="preserve"> </w:t>
      </w:r>
      <w:r>
        <w:rPr>
          <w:rStyle w:val="a9"/>
          <w:i w:val="0"/>
          <w:lang w:val="el-GR"/>
        </w:rPr>
        <w:t xml:space="preserve">όπου δημιουργήθηκε στην συγκεκριμένη διατριβή  με τον οποίο θα γίνει η προσέγγιση των σημείων αυτών καθώς και ο υπολογισμός των συντεταγμένων τους διαφέρει εντελώς με αυτόν τον οποίο χρησιμοποιεί στην διπλωματική του εργασία ο </w:t>
      </w:r>
      <w:r>
        <w:rPr>
          <w:rStyle w:val="a9"/>
          <w:i w:val="0"/>
        </w:rPr>
        <w:t>Johannes</w:t>
      </w:r>
      <w:r w:rsidRPr="00A91FDE">
        <w:rPr>
          <w:rStyle w:val="a9"/>
          <w:i w:val="0"/>
          <w:lang w:val="el-GR"/>
        </w:rPr>
        <w:t xml:space="preserve"> </w:t>
      </w:r>
      <w:r>
        <w:rPr>
          <w:rStyle w:val="a9"/>
          <w:i w:val="0"/>
        </w:rPr>
        <w:t>Schiff</w:t>
      </w:r>
      <w:r>
        <w:rPr>
          <w:rStyle w:val="a9"/>
          <w:i w:val="0"/>
          <w:lang w:val="el-GR"/>
        </w:rPr>
        <w:t xml:space="preserve"> και περιγράφεται παρακάτω.</w:t>
      </w:r>
    </w:p>
    <w:p w:rsidR="00A673E4" w:rsidRDefault="00DC1C75" w:rsidP="002768AD">
      <w:pPr>
        <w:tabs>
          <w:tab w:val="left" w:pos="7580"/>
        </w:tabs>
        <w:jc w:val="both"/>
        <w:rPr>
          <w:rStyle w:val="a9"/>
          <w:i w:val="0"/>
          <w:lang w:val="el-GR"/>
        </w:rPr>
      </w:pPr>
      <w:r>
        <w:rPr>
          <w:iCs/>
          <w:noProof/>
        </w:rPr>
        <w:pict>
          <v:group id="_x0000_s2013" style="position:absolute;left:0;text-align:left;margin-left:89.1pt;margin-top:140.4pt;width:264pt;height:137pt;z-index:251995136" coordorigin="3582,9702" coordsize="5280,2740">
            <v:shape id="_x0000_s2005" type="#_x0000_t202" style="position:absolute;left:5775;top:11256;width:685;height:330;mso-width-relative:margin;mso-height-relative:margin" o:regroupid="31" filled="f" stroked="f">
              <v:textbox style="mso-next-textbox:#_x0000_s2005">
                <w:txbxContent>
                  <w:p w:rsidR="00F7042D" w:rsidRPr="00FD0197" w:rsidRDefault="00F7042D">
                    <w:pPr>
                      <w:rPr>
                        <w:i/>
                        <w:sz w:val="16"/>
                        <w:szCs w:val="16"/>
                        <w:vertAlign w:val="subscript"/>
                      </w:rPr>
                    </w:pPr>
                    <w:r w:rsidRPr="00FD0197">
                      <w:rPr>
                        <w:i/>
                        <w:sz w:val="16"/>
                        <w:szCs w:val="16"/>
                        <w:lang w:val="el-GR"/>
                      </w:rPr>
                      <w:t>Φ</w:t>
                    </w:r>
                    <w:r w:rsidRPr="00FD0197">
                      <w:rPr>
                        <w:i/>
                        <w:sz w:val="16"/>
                        <w:szCs w:val="16"/>
                        <w:vertAlign w:val="subscript"/>
                      </w:rPr>
                      <w:t>coord</w:t>
                    </w:r>
                  </w:p>
                </w:txbxContent>
              </v:textbox>
            </v:shape>
            <v:group id="_x0000_s2006" style="position:absolute;left:3582;top:9702;width:5094;height:2740" coordorigin="3652,11026" coordsize="4911,2730" o:regroupid="32">
              <v:oval id="_x0000_s1960" style="position:absolute;left:6477;top:12490;width:163;height:152" o:regroupid="28" fillcolor="black [3213]"/>
              <v:oval id="_x0000_s1963" style="position:absolute;left:4545;top:12815;width:163;height:152" o:regroupid="29" fillcolor="black [3213]"/>
              <v:shape id="_x0000_s1990" type="#_x0000_t32" style="position:absolute;left:3969;top:13436;width:576;height:0" o:connectortype="straight" o:regroupid="29">
                <v:stroke endarrow="block"/>
              </v:shape>
              <v:shape id="_x0000_s1991" type="#_x0000_t32" style="position:absolute;left:3969;top:12794;width:0;height:642;flip:y" o:connectortype="straight" o:regroupid="29">
                <v:stroke endarrow="block"/>
              </v:shape>
              <v:shape id="_x0000_s1992" type="#_x0000_t202" style="position:absolute;left:3652;top:12642;width:317;height:402;mso-width-relative:margin;mso-height-relative:margin" o:regroupid="29" filled="f" stroked="f">
                <v:textbox style="mso-next-textbox:#_x0000_s1992">
                  <w:txbxContent>
                    <w:p w:rsidR="00F7042D" w:rsidRPr="00166CE0" w:rsidRDefault="00F7042D" w:rsidP="002A2FB4">
                      <w:pPr>
                        <w:rPr>
                          <w:b/>
                          <w:lang w:val="el-GR"/>
                        </w:rPr>
                      </w:pPr>
                      <w:r>
                        <w:rPr>
                          <w:b/>
                        </w:rPr>
                        <w:t>y</w:t>
                      </w:r>
                    </w:p>
                  </w:txbxContent>
                </v:textbox>
              </v:shape>
              <v:shape id="_x0000_s1993" type="#_x0000_t202" style="position:absolute;left:4308;top:13354;width:317;height:402;mso-width-relative:margin;mso-height-relative:margin" o:regroupid="29" filled="f" stroked="f">
                <v:textbox style="mso-next-textbox:#_x0000_s1993">
                  <w:txbxContent>
                    <w:p w:rsidR="00F7042D" w:rsidRPr="00166CE0" w:rsidRDefault="00F7042D" w:rsidP="002A2FB4">
                      <w:pPr>
                        <w:rPr>
                          <w:b/>
                          <w:lang w:val="el-GR"/>
                        </w:rPr>
                      </w:pPr>
                      <w:r>
                        <w:rPr>
                          <w:b/>
                        </w:rPr>
                        <w:t>x</w:t>
                      </w:r>
                    </w:p>
                  </w:txbxContent>
                </v:textbox>
              </v:shape>
              <v:oval id="_x0000_s1994" style="position:absolute;left:7471;top:11983;width:165;height:152" o:regroupid="29" fillcolor="black [3213]"/>
              <v:shape id="_x0000_s1995" type="#_x0000_t32" style="position:absolute;left:4611;top:12567;width:1950;height:309;flip:y" o:connectortype="straight" o:regroupid="29"/>
              <v:shape id="_x0000_s1997" type="#_x0000_t32" style="position:absolute;left:7559;top:11369;width:699;height:683;flip:y" o:connectortype="straight" o:regroupid="29"/>
              <v:shape id="_x0000_s1998" type="#_x0000_t32" style="position:absolute;left:8258;top:11026;width:305;height:343;flip:y" o:connectortype="straight" o:regroupid="29">
                <v:stroke dashstyle="dashDot"/>
              </v:shape>
              <v:shape id="_x0000_s2001" type="#_x0000_t32" style="position:absolute;left:6561;top:12052;width:998;height:515;flip:y" o:connectortype="straight"/>
              <v:shape id="_x0000_s2002" type="#_x0000_t32" style="position:absolute;left:4625;top:12876;width:1936;height:0" o:connectortype="straight"/>
              <v:shape id="_x0000_s2003" type="#_x0000_t32" style="position:absolute;left:6561;top:12542;width:0;height:334" o:connectortype="straight"/>
              <v:shape id="_x0000_s2004" type="#_x0000_t19" style="position:absolute;left:5676;top:12733;width:141;height:170" coordsize="21317,21600" adj=",-608227" path="wr-21600,,21600,43200,,,21317,18116nfewr-21600,,21600,43200,,,21317,18116l,21600nsxe">
                <v:stroke startarrow="classic" startarrowlength="short" endarrow="classic" endarrowlength="short"/>
                <v:path o:connectlocs="0,0;21317,18116;0,21600"/>
              </v:shape>
            </v:group>
            <v:shape id="_x0000_s2007" type="#_x0000_t202" style="position:absolute;left:4877;top:11586;width:2024;height:470;mso-width-relative:margin;mso-height-relative:margin" o:regroupid="32" filled="f" stroked="f">
              <v:textbox style="mso-next-textbox:#_x0000_s2007">
                <w:txbxContent>
                  <w:p w:rsidR="00F7042D" w:rsidRPr="000503CC" w:rsidRDefault="00F7042D">
                    <w:pPr>
                      <w:rPr>
                        <w:sz w:val="16"/>
                        <w:szCs w:val="16"/>
                      </w:rPr>
                    </w:pPr>
                    <w:r w:rsidRPr="00FD0197">
                      <w:rPr>
                        <w:sz w:val="16"/>
                        <w:szCs w:val="16"/>
                        <w:lang w:val="el-GR"/>
                      </w:rPr>
                      <w:t>Προσκείμενη</w:t>
                    </w:r>
                    <w:r>
                      <w:rPr>
                        <w:sz w:val="16"/>
                        <w:szCs w:val="16"/>
                      </w:rPr>
                      <w:t xml:space="preserve"> = </w:t>
                    </w:r>
                    <w:r w:rsidRPr="00FD0197">
                      <w:rPr>
                        <w:sz w:val="16"/>
                        <w:szCs w:val="16"/>
                        <w:lang w:val="el-GR"/>
                      </w:rPr>
                      <w:t xml:space="preserve"> </w:t>
                    </w:r>
                    <w:r>
                      <w:rPr>
                        <w:sz w:val="16"/>
                        <w:szCs w:val="16"/>
                        <w:lang w:val="el-GR"/>
                      </w:rPr>
                      <w:t>Δ</w:t>
                    </w:r>
                    <w:r>
                      <w:rPr>
                        <w:sz w:val="16"/>
                        <w:szCs w:val="16"/>
                      </w:rPr>
                      <w:t>x</w:t>
                    </w:r>
                  </w:p>
                </w:txbxContent>
              </v:textbox>
            </v:shape>
            <v:shape id="_x0000_s2008" type="#_x0000_t202" style="position:absolute;left:5060;top:10946;width:1220;height:469;mso-width-relative:margin;mso-height-relative:margin" o:regroupid="32" filled="f" stroked="f">
              <v:textbox style="mso-next-textbox:#_x0000_s2008">
                <w:txbxContent>
                  <w:p w:rsidR="00F7042D" w:rsidRPr="00FD0197" w:rsidRDefault="00F7042D" w:rsidP="00FD0197">
                    <w:pPr>
                      <w:rPr>
                        <w:sz w:val="16"/>
                        <w:szCs w:val="16"/>
                        <w:lang w:val="el-GR"/>
                      </w:rPr>
                    </w:pPr>
                    <w:r>
                      <w:rPr>
                        <w:sz w:val="16"/>
                        <w:szCs w:val="16"/>
                        <w:lang w:val="el-GR"/>
                      </w:rPr>
                      <w:t>Υποτείνουσα</w:t>
                    </w:r>
                    <w:r w:rsidRPr="00FD0197">
                      <w:rPr>
                        <w:sz w:val="16"/>
                        <w:szCs w:val="16"/>
                        <w:lang w:val="el-GR"/>
                      </w:rPr>
                      <w:t xml:space="preserve"> </w:t>
                    </w:r>
                  </w:p>
                </w:txbxContent>
              </v:textbox>
            </v:shape>
            <v:shape id="_x0000_s2009" type="#_x0000_t202" style="position:absolute;left:6460;top:11224;width:2402;height:469;mso-width-relative:margin;mso-height-relative:margin" o:regroupid="32" filled="f" stroked="f">
              <v:textbox style="mso-next-textbox:#_x0000_s2009">
                <w:txbxContent>
                  <w:p w:rsidR="00F7042D" w:rsidRPr="000503CC" w:rsidRDefault="00F7042D" w:rsidP="00FD0197">
                    <w:pPr>
                      <w:rPr>
                        <w:sz w:val="16"/>
                        <w:szCs w:val="16"/>
                      </w:rPr>
                    </w:pPr>
                    <w:r>
                      <w:rPr>
                        <w:sz w:val="16"/>
                        <w:szCs w:val="16"/>
                        <w:lang w:val="el-GR"/>
                      </w:rPr>
                      <w:t xml:space="preserve"> Απέναντι κάθετη</w:t>
                    </w:r>
                    <w:r>
                      <w:rPr>
                        <w:sz w:val="16"/>
                        <w:szCs w:val="16"/>
                      </w:rPr>
                      <w:t xml:space="preserve"> = </w:t>
                    </w:r>
                    <w:r>
                      <w:rPr>
                        <w:sz w:val="16"/>
                        <w:szCs w:val="16"/>
                        <w:lang w:val="el-GR"/>
                      </w:rPr>
                      <w:t>Δ</w:t>
                    </w:r>
                    <w:r>
                      <w:rPr>
                        <w:sz w:val="16"/>
                        <w:szCs w:val="16"/>
                      </w:rPr>
                      <w:t>y</w:t>
                    </w:r>
                  </w:p>
                </w:txbxContent>
              </v:textbox>
            </v:shape>
          </v:group>
        </w:pict>
      </w:r>
      <w:r w:rsidR="00DA7D80">
        <w:rPr>
          <w:rStyle w:val="a9"/>
          <w:i w:val="0"/>
          <w:lang w:val="el-GR"/>
        </w:rPr>
        <w:t xml:space="preserve">      Μέχρι στιγμής </w:t>
      </w:r>
      <w:r w:rsidR="005E40AE">
        <w:rPr>
          <w:rStyle w:val="a9"/>
          <w:i w:val="0"/>
          <w:lang w:val="el-GR"/>
        </w:rPr>
        <w:t xml:space="preserve">για κάθε υποτείνουσα είναι γνωστές οι τιμές της κλίσης τα υποτείνουσας η οποία ταυτίζεται με την γωνία του τριγώνου που αναφέρεται η υποτείνουσα </w:t>
      </w:r>
      <w:r w:rsidR="005E40AE" w:rsidRPr="005E40AE">
        <w:rPr>
          <w:rStyle w:val="a9"/>
          <w:i w:val="0"/>
          <w:lang w:val="el-GR"/>
        </w:rPr>
        <w:t>“</w:t>
      </w:r>
      <w:r w:rsidR="005E40AE">
        <w:rPr>
          <w:rStyle w:val="a9"/>
          <w:lang w:val="el-GR"/>
        </w:rPr>
        <w:t>Φ</w:t>
      </w:r>
      <w:r w:rsidR="005E40AE">
        <w:rPr>
          <w:rStyle w:val="a9"/>
          <w:vertAlign w:val="subscript"/>
        </w:rPr>
        <w:t>coord</w:t>
      </w:r>
      <w:r w:rsidR="005E40AE" w:rsidRPr="005E40AE">
        <w:rPr>
          <w:rStyle w:val="a9"/>
          <w:i w:val="0"/>
          <w:lang w:val="el-GR"/>
        </w:rPr>
        <w:t xml:space="preserve">” </w:t>
      </w:r>
      <w:r w:rsidR="005E40AE">
        <w:rPr>
          <w:rStyle w:val="a9"/>
          <w:i w:val="0"/>
          <w:lang w:val="el-GR"/>
        </w:rPr>
        <w:t xml:space="preserve">(Δες σχήμα 4.5.1), καθώς και το μήκος </w:t>
      </w:r>
      <w:r w:rsidR="00A673E4">
        <w:rPr>
          <w:rStyle w:val="a9"/>
          <w:i w:val="0"/>
          <w:lang w:val="el-GR"/>
        </w:rPr>
        <w:t>των</w:t>
      </w:r>
      <w:r w:rsidR="005E40AE">
        <w:rPr>
          <w:rStyle w:val="a9"/>
          <w:i w:val="0"/>
          <w:lang w:val="el-GR"/>
        </w:rPr>
        <w:t xml:space="preserve"> </w:t>
      </w:r>
      <w:r w:rsidR="00A673E4">
        <w:rPr>
          <w:rStyle w:val="a9"/>
          <w:i w:val="0"/>
          <w:lang w:val="el-GR"/>
        </w:rPr>
        <w:t xml:space="preserve">δύο κάθετων πλευρών </w:t>
      </w:r>
      <w:r w:rsidR="005E40AE">
        <w:rPr>
          <w:rStyle w:val="a9"/>
          <w:i w:val="0"/>
          <w:lang w:val="el-GR"/>
        </w:rPr>
        <w:t xml:space="preserve"> </w:t>
      </w:r>
      <w:r w:rsidR="00A673E4">
        <w:rPr>
          <w:rStyle w:val="a9"/>
          <w:i w:val="0"/>
          <w:lang w:val="el-GR"/>
        </w:rPr>
        <w:t>οι οποίες είναι παράλληλες με τον άξονα-</w:t>
      </w:r>
      <w:r w:rsidR="00A673E4">
        <w:rPr>
          <w:rStyle w:val="a9"/>
          <w:i w:val="0"/>
        </w:rPr>
        <w:t>x</w:t>
      </w:r>
      <w:r w:rsidR="00A673E4" w:rsidRPr="00A673E4">
        <w:rPr>
          <w:rStyle w:val="a9"/>
          <w:i w:val="0"/>
          <w:lang w:val="el-GR"/>
        </w:rPr>
        <w:t xml:space="preserve"> </w:t>
      </w:r>
      <w:r w:rsidR="00A673E4">
        <w:rPr>
          <w:rStyle w:val="a9"/>
          <w:i w:val="0"/>
          <w:lang w:val="el-GR"/>
        </w:rPr>
        <w:t>και άξονα-</w:t>
      </w:r>
      <w:r w:rsidR="00A673E4">
        <w:rPr>
          <w:rStyle w:val="a9"/>
          <w:i w:val="0"/>
        </w:rPr>
        <w:t>y</w:t>
      </w:r>
      <w:r w:rsidR="00A673E4" w:rsidRPr="00A673E4">
        <w:rPr>
          <w:rStyle w:val="a9"/>
          <w:i w:val="0"/>
          <w:lang w:val="el-GR"/>
        </w:rPr>
        <w:t xml:space="preserve"> </w:t>
      </w:r>
      <w:r w:rsidR="00A673E4">
        <w:rPr>
          <w:rStyle w:val="a9"/>
          <w:i w:val="0"/>
          <w:lang w:val="el-GR"/>
        </w:rPr>
        <w:t>αντίστοιχα. Τα μήκη</w:t>
      </w:r>
      <w:r w:rsidR="005E40AE">
        <w:rPr>
          <w:rStyle w:val="a9"/>
          <w:i w:val="0"/>
          <w:lang w:val="el-GR"/>
        </w:rPr>
        <w:t xml:space="preserve"> </w:t>
      </w:r>
      <w:r w:rsidR="00A673E4">
        <w:rPr>
          <w:rStyle w:val="a9"/>
          <w:i w:val="0"/>
          <w:lang w:val="el-GR"/>
        </w:rPr>
        <w:t>αυτών</w:t>
      </w:r>
      <w:r w:rsidR="005E40AE">
        <w:rPr>
          <w:rStyle w:val="a9"/>
          <w:i w:val="0"/>
          <w:lang w:val="el-GR"/>
        </w:rPr>
        <w:t xml:space="preserve"> </w:t>
      </w:r>
      <w:r w:rsidR="00A673E4">
        <w:rPr>
          <w:rStyle w:val="a9"/>
          <w:i w:val="0"/>
          <w:lang w:val="el-GR"/>
        </w:rPr>
        <w:t>των πλευρών ορίζονται από τις διαφορές</w:t>
      </w:r>
      <w:r w:rsidR="005E40AE">
        <w:rPr>
          <w:rStyle w:val="a9"/>
          <w:i w:val="0"/>
          <w:lang w:val="el-GR"/>
        </w:rPr>
        <w:t xml:space="preserve"> </w:t>
      </w:r>
      <w:r w:rsidR="005E40AE" w:rsidRPr="005E40AE">
        <w:rPr>
          <w:rStyle w:val="a9"/>
          <w:i w:val="0"/>
          <w:lang w:val="el-GR"/>
        </w:rPr>
        <w:t>“</w:t>
      </w:r>
      <w:r w:rsidR="005E40AE" w:rsidRPr="005E40AE">
        <w:rPr>
          <w:rStyle w:val="a9"/>
          <w:lang w:val="el-GR"/>
        </w:rPr>
        <w:t>Δ</w:t>
      </w:r>
      <w:r w:rsidR="005E40AE" w:rsidRPr="005E40AE">
        <w:rPr>
          <w:rStyle w:val="a9"/>
        </w:rPr>
        <w:t>x</w:t>
      </w:r>
      <w:r w:rsidR="005E40AE" w:rsidRPr="005E40AE">
        <w:rPr>
          <w:rStyle w:val="a9"/>
          <w:i w:val="0"/>
          <w:lang w:val="el-GR"/>
        </w:rPr>
        <w:t>”</w:t>
      </w:r>
      <w:r w:rsidR="00A673E4">
        <w:rPr>
          <w:rStyle w:val="a9"/>
          <w:i w:val="0"/>
          <w:lang w:val="el-GR"/>
        </w:rPr>
        <w:t xml:space="preserve"> και </w:t>
      </w:r>
      <w:r w:rsidR="00A673E4" w:rsidRPr="00A673E4">
        <w:rPr>
          <w:rStyle w:val="a9"/>
          <w:i w:val="0"/>
          <w:lang w:val="el-GR"/>
        </w:rPr>
        <w:t>“</w:t>
      </w:r>
      <w:r w:rsidR="00A673E4">
        <w:rPr>
          <w:rStyle w:val="a9"/>
          <w:lang w:val="el-GR"/>
        </w:rPr>
        <w:t>Δ</w:t>
      </w:r>
      <w:r w:rsidR="00A673E4">
        <w:rPr>
          <w:rStyle w:val="a9"/>
        </w:rPr>
        <w:t>y</w:t>
      </w:r>
      <w:r w:rsidR="00A673E4" w:rsidRPr="00A673E4">
        <w:rPr>
          <w:rStyle w:val="a9"/>
          <w:i w:val="0"/>
          <w:lang w:val="el-GR"/>
        </w:rPr>
        <w:t xml:space="preserve">” </w:t>
      </w:r>
      <w:r w:rsidR="00A673E4">
        <w:rPr>
          <w:rStyle w:val="a9"/>
          <w:i w:val="0"/>
          <w:lang w:val="el-GR"/>
        </w:rPr>
        <w:t>αντίστοιχα</w:t>
      </w:r>
      <w:r w:rsidR="005E40AE">
        <w:rPr>
          <w:rStyle w:val="a9"/>
          <w:i w:val="0"/>
          <w:lang w:val="el-GR"/>
        </w:rPr>
        <w:t xml:space="preserve"> μεταξύ των δύο </w:t>
      </w:r>
      <w:r w:rsidR="005E40AE" w:rsidRPr="005E40AE">
        <w:rPr>
          <w:rStyle w:val="a9"/>
          <w:i w:val="0"/>
          <w:lang w:val="el-GR"/>
        </w:rPr>
        <w:t>“</w:t>
      </w:r>
      <w:r w:rsidR="005E40AE">
        <w:rPr>
          <w:rStyle w:val="a9"/>
        </w:rPr>
        <w:t>Unevenly</w:t>
      </w:r>
      <w:r w:rsidR="005E40AE" w:rsidRPr="005E40AE">
        <w:rPr>
          <w:rStyle w:val="a9"/>
          <w:lang w:val="el-GR"/>
        </w:rPr>
        <w:t xml:space="preserve"> </w:t>
      </w:r>
      <w:r w:rsidR="005E40AE">
        <w:rPr>
          <w:rStyle w:val="a9"/>
        </w:rPr>
        <w:t>Spaced</w:t>
      </w:r>
      <w:r w:rsidR="005E40AE" w:rsidRPr="005E40AE">
        <w:rPr>
          <w:rStyle w:val="a9"/>
          <w:lang w:val="el-GR"/>
        </w:rPr>
        <w:t xml:space="preserve"> </w:t>
      </w:r>
      <w:r w:rsidR="005E40AE">
        <w:rPr>
          <w:rStyle w:val="a9"/>
        </w:rPr>
        <w:t>Points</w:t>
      </w:r>
      <w:r w:rsidR="005E40AE" w:rsidRPr="005E40AE">
        <w:rPr>
          <w:rStyle w:val="a9"/>
          <w:i w:val="0"/>
          <w:lang w:val="el-GR"/>
        </w:rPr>
        <w:t>”</w:t>
      </w:r>
      <w:r w:rsidR="005E40AE">
        <w:rPr>
          <w:rStyle w:val="a9"/>
          <w:i w:val="0"/>
          <w:lang w:val="el-GR"/>
        </w:rPr>
        <w:t>τα οποία ορίζουν το τρίγωνο.</w:t>
      </w:r>
      <w:r w:rsidR="00A91FDE" w:rsidRPr="00A91FDE">
        <w:rPr>
          <w:rStyle w:val="a9"/>
          <w:i w:val="0"/>
          <w:lang w:val="el-GR"/>
        </w:rPr>
        <w:t xml:space="preserve"> </w:t>
      </w:r>
      <w:r w:rsidR="00A673E4">
        <w:rPr>
          <w:rStyle w:val="a9"/>
          <w:i w:val="0"/>
          <w:lang w:val="el-GR"/>
        </w:rPr>
        <w:t>Αυτά επίσης διακρίνονται γραφικά στο σχήμα 4.5.1.</w:t>
      </w:r>
      <w:r w:rsidR="00FD0197">
        <w:rPr>
          <w:rStyle w:val="a9"/>
          <w:i w:val="0"/>
          <w:lang w:val="el-GR"/>
        </w:rPr>
        <w:t xml:space="preserve"> </w:t>
      </w:r>
      <w:r w:rsidR="002A2FB4">
        <w:rPr>
          <w:rStyle w:val="a9"/>
          <w:i w:val="0"/>
          <w:lang w:val="el-GR"/>
        </w:rPr>
        <w:t>Το πρώτο της διαδικασίας είναι αυτό του υπολογισμού του μήκους κάθε υποτείνουσας.</w:t>
      </w:r>
      <w:r w:rsidR="002A2FB4" w:rsidRPr="002A2FB4">
        <w:rPr>
          <w:rStyle w:val="a9"/>
          <w:i w:val="0"/>
          <w:lang w:val="el-GR"/>
        </w:rPr>
        <w:t xml:space="preserve"> </w:t>
      </w:r>
      <w:r w:rsidR="002A2FB4">
        <w:rPr>
          <w:rStyle w:val="a9"/>
          <w:i w:val="0"/>
          <w:lang w:val="el-GR"/>
        </w:rPr>
        <w:t>Το μήκος αυτό θα υπολογιστεί μέσω τριγωνομετρικών σχέσεων ως εξής:</w:t>
      </w:r>
    </w:p>
    <w:p w:rsidR="002A2FB4" w:rsidRDefault="002A2FB4" w:rsidP="002768AD">
      <w:pPr>
        <w:tabs>
          <w:tab w:val="left" w:pos="7580"/>
        </w:tabs>
        <w:jc w:val="both"/>
        <w:rPr>
          <w:rStyle w:val="a9"/>
          <w:i w:val="0"/>
          <w:lang w:val="el-GR"/>
        </w:rPr>
      </w:pPr>
    </w:p>
    <w:p w:rsidR="00FD0197" w:rsidRDefault="00FD0197" w:rsidP="002768AD">
      <w:pPr>
        <w:tabs>
          <w:tab w:val="left" w:pos="7580"/>
        </w:tabs>
        <w:jc w:val="both"/>
        <w:rPr>
          <w:rStyle w:val="a9"/>
          <w:i w:val="0"/>
          <w:lang w:val="el-GR"/>
        </w:rPr>
      </w:pPr>
    </w:p>
    <w:p w:rsidR="00FD0197" w:rsidRDefault="00FD0197" w:rsidP="002768AD">
      <w:pPr>
        <w:tabs>
          <w:tab w:val="left" w:pos="7580"/>
        </w:tabs>
        <w:jc w:val="both"/>
        <w:rPr>
          <w:rStyle w:val="a9"/>
          <w:i w:val="0"/>
          <w:lang w:val="el-GR"/>
        </w:rPr>
      </w:pPr>
    </w:p>
    <w:p w:rsidR="00FD0197" w:rsidRDefault="00FD0197" w:rsidP="002768AD">
      <w:pPr>
        <w:tabs>
          <w:tab w:val="left" w:pos="7580"/>
        </w:tabs>
        <w:jc w:val="both"/>
        <w:rPr>
          <w:rStyle w:val="a9"/>
          <w:i w:val="0"/>
          <w:lang w:val="el-GR"/>
        </w:rPr>
      </w:pPr>
    </w:p>
    <w:p w:rsidR="00FD0197" w:rsidRDefault="00FD0197" w:rsidP="002768AD">
      <w:pPr>
        <w:tabs>
          <w:tab w:val="left" w:pos="7580"/>
        </w:tabs>
        <w:jc w:val="both"/>
        <w:rPr>
          <w:rStyle w:val="a9"/>
          <w:i w:val="0"/>
          <w:lang w:val="el-GR"/>
        </w:rPr>
      </w:pPr>
    </w:p>
    <w:p w:rsidR="00FD0197" w:rsidRPr="003D4626" w:rsidRDefault="00FD0197" w:rsidP="00FD0197">
      <w:pPr>
        <w:tabs>
          <w:tab w:val="left" w:pos="7580"/>
        </w:tabs>
        <w:jc w:val="center"/>
        <w:rPr>
          <w:rStyle w:val="af"/>
          <w:lang w:val="el-GR"/>
        </w:rPr>
      </w:pPr>
      <w:r>
        <w:rPr>
          <w:rStyle w:val="af"/>
          <w:b/>
          <w:lang w:val="el-GR"/>
        </w:rPr>
        <w:t xml:space="preserve">Σχήμα 4.5.7 : </w:t>
      </w:r>
      <w:r>
        <w:rPr>
          <w:rStyle w:val="af"/>
          <w:lang w:val="el-GR"/>
        </w:rPr>
        <w:t xml:space="preserve">Αναπαράσταση τριγώνου μεταξύ δύο </w:t>
      </w:r>
      <w:r w:rsidRPr="00FD0197">
        <w:rPr>
          <w:rStyle w:val="af"/>
          <w:lang w:val="el-GR"/>
        </w:rPr>
        <w:t>“</w:t>
      </w:r>
      <w:r>
        <w:rPr>
          <w:rStyle w:val="af"/>
        </w:rPr>
        <w:t>Unevenly</w:t>
      </w:r>
      <w:r w:rsidRPr="00FD0197">
        <w:rPr>
          <w:rStyle w:val="af"/>
          <w:lang w:val="el-GR"/>
        </w:rPr>
        <w:t xml:space="preserve"> </w:t>
      </w:r>
      <w:r>
        <w:rPr>
          <w:rStyle w:val="af"/>
        </w:rPr>
        <w:t>Spaced</w:t>
      </w:r>
      <w:r w:rsidRPr="00FD0197">
        <w:rPr>
          <w:rStyle w:val="af"/>
          <w:lang w:val="el-GR"/>
        </w:rPr>
        <w:t xml:space="preserve"> </w:t>
      </w:r>
      <w:r>
        <w:rPr>
          <w:rStyle w:val="af"/>
        </w:rPr>
        <w:t>Points</w:t>
      </w:r>
      <w:r w:rsidRPr="00FD0197">
        <w:rPr>
          <w:rStyle w:val="af"/>
          <w:lang w:val="el-GR"/>
        </w:rPr>
        <w:t>”</w:t>
      </w:r>
    </w:p>
    <w:p w:rsidR="000503CC" w:rsidRPr="003D4626" w:rsidRDefault="000503CC" w:rsidP="00FD0197">
      <w:pPr>
        <w:tabs>
          <w:tab w:val="left" w:pos="7580"/>
        </w:tabs>
        <w:jc w:val="center"/>
        <w:rPr>
          <w:rStyle w:val="af"/>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2652"/>
      </w:tblGrid>
      <w:tr w:rsidR="000503CC" w:rsidTr="000B7A86">
        <w:trPr>
          <w:trHeight w:val="841"/>
        </w:trPr>
        <w:tc>
          <w:tcPr>
            <w:tcW w:w="6204" w:type="dxa"/>
          </w:tcPr>
          <w:p w:rsidR="000503CC" w:rsidRPr="000503CC" w:rsidRDefault="000503CC" w:rsidP="000503CC">
            <w:pPr>
              <w:tabs>
                <w:tab w:val="left" w:pos="7580"/>
              </w:tabs>
              <w:jc w:val="both"/>
              <w:rPr>
                <w:rStyle w:val="a9"/>
              </w:rPr>
            </w:pPr>
            <m:oMathPara>
              <m:oMathParaPr>
                <m:jc m:val="right"/>
              </m:oMathParaPr>
              <m:oMath>
                <m:r>
                  <w:rPr>
                    <w:rStyle w:val="a9"/>
                    <w:rFonts w:ascii="Cambria Math" w:hAnsi="Cambria Math"/>
                    <w:sz w:val="24"/>
                    <w:szCs w:val="24"/>
                    <w:lang w:val="el-GR"/>
                  </w:rPr>
                  <m:t>Υποτείνουσ</m:t>
                </m:r>
                <m:sSub>
                  <m:sSubPr>
                    <m:ctrlPr>
                      <w:rPr>
                        <w:rStyle w:val="a9"/>
                        <w:rFonts w:ascii="Cambria Math" w:hAnsi="Cambria Math"/>
                        <w:sz w:val="24"/>
                        <w:szCs w:val="24"/>
                        <w:lang w:val="el-GR"/>
                      </w:rPr>
                    </m:ctrlPr>
                  </m:sSubPr>
                  <m:e>
                    <m:r>
                      <w:rPr>
                        <w:rStyle w:val="a9"/>
                        <w:rFonts w:ascii="Cambria Math" w:hAnsi="Cambria Math"/>
                        <w:sz w:val="24"/>
                        <w:szCs w:val="24"/>
                        <w:lang w:val="el-GR"/>
                      </w:rPr>
                      <m:t>a</m:t>
                    </m:r>
                  </m:e>
                  <m:sub>
                    <m:r>
                      <w:rPr>
                        <w:rStyle w:val="a9"/>
                        <w:rFonts w:ascii="Cambria Math" w:hAnsi="Cambria Math"/>
                        <w:sz w:val="24"/>
                        <w:szCs w:val="24"/>
                        <w:lang w:val="el-GR"/>
                      </w:rPr>
                      <m:t xml:space="preserve">max </m:t>
                    </m:r>
                  </m:sub>
                </m:sSub>
                <m:r>
                  <w:rPr>
                    <w:rStyle w:val="a9"/>
                    <w:rFonts w:ascii="Cambria Math" w:hAnsi="Cambria Math"/>
                    <w:sz w:val="24"/>
                    <w:szCs w:val="24"/>
                    <w:lang w:val="el-GR"/>
                  </w:rPr>
                  <m:t xml:space="preserve">= </m:t>
                </m:r>
                <m:f>
                  <m:fPr>
                    <m:ctrlPr>
                      <w:rPr>
                        <w:rStyle w:val="a9"/>
                        <w:rFonts w:ascii="Cambria Math" w:hAnsi="Cambria Math"/>
                        <w:sz w:val="24"/>
                        <w:szCs w:val="24"/>
                        <w:lang w:val="el-GR"/>
                      </w:rPr>
                    </m:ctrlPr>
                  </m:fPr>
                  <m:num>
                    <m:r>
                      <w:rPr>
                        <w:rStyle w:val="a9"/>
                        <w:rFonts w:ascii="Cambria Math" w:hAnsi="Cambria Math"/>
                        <w:sz w:val="24"/>
                        <w:szCs w:val="24"/>
                        <w:lang w:val="el-GR"/>
                      </w:rPr>
                      <m:t>Δ</m:t>
                    </m:r>
                    <m:r>
                      <w:rPr>
                        <w:rStyle w:val="a9"/>
                        <w:rFonts w:ascii="Cambria Math" w:hAnsi="Cambria Math"/>
                        <w:sz w:val="24"/>
                        <w:szCs w:val="24"/>
                      </w:rPr>
                      <m:t>y</m:t>
                    </m:r>
                  </m:num>
                  <m:den>
                    <m:func>
                      <m:funcPr>
                        <m:ctrlPr>
                          <w:rPr>
                            <w:rStyle w:val="a9"/>
                            <w:rFonts w:ascii="Cambria Math" w:hAnsi="Cambria Math"/>
                            <w:sz w:val="24"/>
                            <w:szCs w:val="24"/>
                            <w:lang w:val="el-GR"/>
                          </w:rPr>
                        </m:ctrlPr>
                      </m:funcPr>
                      <m:fName>
                        <m:r>
                          <w:rPr>
                            <w:rStyle w:val="a9"/>
                            <w:rFonts w:ascii="Cambria Math" w:hAnsi="Cambria Math"/>
                            <w:sz w:val="24"/>
                            <w:szCs w:val="24"/>
                            <w:lang w:val="el-GR"/>
                          </w:rPr>
                          <m:t>sin</m:t>
                        </m:r>
                      </m:fName>
                      <m:e>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Φ</m:t>
                            </m:r>
                          </m:e>
                          <m:sub>
                            <m:r>
                              <w:rPr>
                                <w:rStyle w:val="a9"/>
                                <w:rFonts w:ascii="Cambria Math" w:hAnsi="Cambria Math"/>
                                <w:sz w:val="24"/>
                                <w:szCs w:val="24"/>
                                <w:lang w:val="el-GR"/>
                              </w:rPr>
                              <m:t>coord</m:t>
                            </m:r>
                          </m:sub>
                        </m:sSub>
                        <m:r>
                          <w:rPr>
                            <w:rStyle w:val="a9"/>
                            <w:rFonts w:ascii="Cambria Math" w:hAnsi="Cambria Math"/>
                            <w:sz w:val="24"/>
                            <w:szCs w:val="24"/>
                            <w:lang w:val="el-GR"/>
                          </w:rPr>
                          <m:t>)</m:t>
                        </m:r>
                      </m:e>
                    </m:func>
                  </m:den>
                </m:f>
              </m:oMath>
            </m:oMathPara>
          </w:p>
          <w:p w:rsidR="000503CC" w:rsidRPr="000503CC" w:rsidRDefault="000503CC" w:rsidP="000503CC">
            <w:pPr>
              <w:tabs>
                <w:tab w:val="left" w:pos="7580"/>
              </w:tabs>
              <w:jc w:val="both"/>
              <w:rPr>
                <w:rStyle w:val="a9"/>
              </w:rPr>
            </w:pPr>
          </w:p>
        </w:tc>
        <w:tc>
          <w:tcPr>
            <w:tcW w:w="2652" w:type="dxa"/>
          </w:tcPr>
          <w:p w:rsidR="000503CC" w:rsidRDefault="000503CC" w:rsidP="000503CC">
            <w:pPr>
              <w:tabs>
                <w:tab w:val="left" w:pos="7580"/>
              </w:tabs>
              <w:jc w:val="right"/>
              <w:rPr>
                <w:rStyle w:val="a9"/>
                <w:i w:val="0"/>
              </w:rPr>
            </w:pPr>
            <w:r>
              <w:rPr>
                <w:rStyle w:val="a9"/>
                <w:i w:val="0"/>
              </w:rPr>
              <w:t>(4.</w:t>
            </w:r>
            <w:r w:rsidRPr="000503CC">
              <w:rPr>
                <w:rStyle w:val="a9"/>
                <w:i w:val="0"/>
                <w:sz w:val="24"/>
                <w:szCs w:val="24"/>
              </w:rPr>
              <w:t>78</w:t>
            </w:r>
            <w:r>
              <w:rPr>
                <w:rStyle w:val="a9"/>
                <w:i w:val="0"/>
              </w:rPr>
              <w:t>)</w:t>
            </w:r>
          </w:p>
        </w:tc>
      </w:tr>
    </w:tbl>
    <w:p w:rsidR="000503CC" w:rsidRPr="000503CC" w:rsidRDefault="000503CC" w:rsidP="000503CC">
      <w:pPr>
        <w:tabs>
          <w:tab w:val="left" w:pos="7580"/>
        </w:tabs>
        <w:jc w:val="both"/>
        <w:rPr>
          <w:rStyle w:val="a9"/>
          <w:i w:val="0"/>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38"/>
        <w:gridCol w:w="1518"/>
      </w:tblGrid>
      <w:tr w:rsidR="000503CC" w:rsidTr="000B7A86">
        <w:trPr>
          <w:trHeight w:val="841"/>
        </w:trPr>
        <w:tc>
          <w:tcPr>
            <w:tcW w:w="7338" w:type="dxa"/>
          </w:tcPr>
          <w:p w:rsidR="000503CC" w:rsidRPr="000503CC" w:rsidRDefault="000503CC" w:rsidP="006B4DFC">
            <w:pPr>
              <w:tabs>
                <w:tab w:val="left" w:pos="7580"/>
              </w:tabs>
              <w:jc w:val="both"/>
              <w:rPr>
                <w:rStyle w:val="a9"/>
              </w:rPr>
            </w:pPr>
            <m:oMathPara>
              <m:oMathParaPr>
                <m:jc m:val="right"/>
              </m:oMathParaPr>
              <m:oMath>
                <m:r>
                  <w:rPr>
                    <w:rStyle w:val="a9"/>
                    <w:rFonts w:ascii="Cambria Math" w:hAnsi="Cambria Math"/>
                    <w:sz w:val="24"/>
                    <w:szCs w:val="24"/>
                    <w:lang w:val="el-GR"/>
                  </w:rPr>
                  <m:t>Προσκείμεν</m:t>
                </m:r>
                <m:sSub>
                  <m:sSubPr>
                    <m:ctrlPr>
                      <w:rPr>
                        <w:rStyle w:val="a9"/>
                        <w:rFonts w:ascii="Cambria Math" w:hAnsi="Cambria Math"/>
                        <w:lang w:val="el-GR"/>
                      </w:rPr>
                    </m:ctrlPr>
                  </m:sSubPr>
                  <m:e>
                    <m:r>
                      <w:rPr>
                        <w:rStyle w:val="a9"/>
                        <w:rFonts w:ascii="Cambria Math" w:hAnsi="Cambria Math"/>
                        <w:sz w:val="24"/>
                        <w:szCs w:val="24"/>
                        <w:lang w:val="el-GR"/>
                      </w:rPr>
                      <m:t>η</m:t>
                    </m:r>
                  </m:e>
                  <m:sub>
                    <m:r>
                      <w:rPr>
                        <w:rStyle w:val="a9"/>
                        <w:rFonts w:ascii="Cambria Math" w:hAnsi="Cambria Math"/>
                        <w:sz w:val="24"/>
                        <w:szCs w:val="24"/>
                      </w:rPr>
                      <m:t>max</m:t>
                    </m:r>
                  </m:sub>
                </m:sSub>
                <m:r>
                  <w:rPr>
                    <w:rStyle w:val="a9"/>
                    <w:rFonts w:ascii="Cambria Math" w:hAnsi="Cambria Math"/>
                    <w:sz w:val="24"/>
                    <w:szCs w:val="24"/>
                    <w:lang w:val="el-GR"/>
                  </w:rPr>
                  <m:t>=Υποτείνουσ</m:t>
                </m:r>
                <m:sSub>
                  <m:sSubPr>
                    <m:ctrlPr>
                      <w:rPr>
                        <w:rStyle w:val="a9"/>
                        <w:rFonts w:ascii="Cambria Math" w:hAnsi="Cambria Math"/>
                        <w:sz w:val="24"/>
                        <w:szCs w:val="24"/>
                        <w:lang w:val="el-GR"/>
                      </w:rPr>
                    </m:ctrlPr>
                  </m:sSubPr>
                  <m:e>
                    <m:r>
                      <w:rPr>
                        <w:rStyle w:val="a9"/>
                        <w:rFonts w:ascii="Cambria Math" w:hAnsi="Cambria Math"/>
                        <w:sz w:val="24"/>
                        <w:szCs w:val="24"/>
                        <w:lang w:val="el-GR"/>
                      </w:rPr>
                      <m:t>a</m:t>
                    </m:r>
                  </m:e>
                  <m:sub>
                    <m:r>
                      <w:rPr>
                        <w:rStyle w:val="a9"/>
                        <w:rFonts w:ascii="Cambria Math" w:hAnsi="Cambria Math"/>
                        <w:sz w:val="24"/>
                        <w:szCs w:val="24"/>
                        <w:lang w:val="el-GR"/>
                      </w:rPr>
                      <m:t xml:space="preserve">max </m:t>
                    </m:r>
                  </m:sub>
                </m:sSub>
                <m:r>
                  <w:rPr>
                    <w:rStyle w:val="a9"/>
                    <w:rFonts w:ascii="Cambria Math" w:hAnsi="Cambria Math"/>
                    <w:sz w:val="24"/>
                    <w:szCs w:val="24"/>
                    <w:lang w:val="el-GR"/>
                  </w:rPr>
                  <m:t xml:space="preserve"> </m:t>
                </m:r>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Φ</m:t>
                        </m:r>
                      </m:e>
                      <m:sub>
                        <m:r>
                          <w:rPr>
                            <w:rStyle w:val="a9"/>
                            <w:rFonts w:ascii="Cambria Math" w:hAnsi="Cambria Math"/>
                            <w:sz w:val="24"/>
                            <w:szCs w:val="24"/>
                            <w:lang w:val="el-GR"/>
                          </w:rPr>
                          <m:t>coord</m:t>
                        </m:r>
                      </m:sub>
                    </m:sSub>
                    <m:r>
                      <w:rPr>
                        <w:rStyle w:val="a9"/>
                        <w:rFonts w:ascii="Cambria Math" w:hAnsi="Cambria Math"/>
                        <w:sz w:val="24"/>
                        <w:szCs w:val="24"/>
                        <w:lang w:val="el-GR"/>
                      </w:rPr>
                      <m:t>)</m:t>
                    </m:r>
                  </m:e>
                </m:func>
                <m:r>
                  <w:rPr>
                    <w:rStyle w:val="a9"/>
                    <w:rFonts w:ascii="Cambria Math" w:hAnsi="Cambria Math"/>
                    <w:sz w:val="24"/>
                    <w:szCs w:val="24"/>
                    <w:lang w:val="el-GR"/>
                  </w:rPr>
                  <m:t xml:space="preserve"> </m:t>
                </m:r>
              </m:oMath>
            </m:oMathPara>
          </w:p>
          <w:p w:rsidR="000503CC" w:rsidRPr="000503CC" w:rsidRDefault="000503CC" w:rsidP="006B4DFC">
            <w:pPr>
              <w:tabs>
                <w:tab w:val="left" w:pos="7580"/>
              </w:tabs>
              <w:jc w:val="both"/>
              <w:rPr>
                <w:rStyle w:val="a9"/>
              </w:rPr>
            </w:pPr>
          </w:p>
        </w:tc>
        <w:tc>
          <w:tcPr>
            <w:tcW w:w="1518" w:type="dxa"/>
          </w:tcPr>
          <w:p w:rsidR="000503CC" w:rsidRDefault="000503CC" w:rsidP="006B4DFC">
            <w:pPr>
              <w:tabs>
                <w:tab w:val="left" w:pos="7580"/>
              </w:tabs>
              <w:jc w:val="right"/>
              <w:rPr>
                <w:rStyle w:val="a9"/>
                <w:i w:val="0"/>
              </w:rPr>
            </w:pPr>
            <w:r>
              <w:rPr>
                <w:rStyle w:val="a9"/>
                <w:i w:val="0"/>
              </w:rPr>
              <w:t>(4.</w:t>
            </w:r>
            <w:r w:rsidRPr="000503CC">
              <w:rPr>
                <w:rStyle w:val="a9"/>
                <w:i w:val="0"/>
                <w:sz w:val="24"/>
                <w:szCs w:val="24"/>
              </w:rPr>
              <w:t>7</w:t>
            </w:r>
            <w:r>
              <w:rPr>
                <w:rStyle w:val="a9"/>
                <w:i w:val="0"/>
                <w:sz w:val="24"/>
                <w:szCs w:val="24"/>
              </w:rPr>
              <w:t>9</w:t>
            </w:r>
            <w:r>
              <w:rPr>
                <w:rStyle w:val="a9"/>
                <w:i w:val="0"/>
              </w:rPr>
              <w:t>)</w:t>
            </w:r>
          </w:p>
        </w:tc>
      </w:tr>
    </w:tbl>
    <w:p w:rsidR="007827F9" w:rsidRPr="006B4DFC" w:rsidRDefault="00DC1C75" w:rsidP="007827F9">
      <w:pPr>
        <w:tabs>
          <w:tab w:val="left" w:pos="7580"/>
        </w:tabs>
        <w:jc w:val="both"/>
        <w:rPr>
          <w:rStyle w:val="a9"/>
          <w:i w:val="0"/>
          <w:lang w:val="el-GR"/>
        </w:rPr>
      </w:pPr>
      <w:r>
        <w:rPr>
          <w:iCs/>
          <w:noProof/>
        </w:rPr>
        <w:pict>
          <v:group id="_x0000_s88246" style="position:absolute;left:0;text-align:left;margin-left:67.2pt;margin-top:163.65pt;width:297.85pt;height:151.6pt;z-index:252122112;mso-position-horizontal-relative:text;mso-position-vertical-relative:text" coordorigin="3146,7489" coordsize="5957,3032">
            <v:group id="_x0000_s88245" style="position:absolute;left:4244;top:9114;width:511;height:429" coordorigin="4244,9114" coordsize="511,429">
              <v:shape id="AutoShape 4" o:spid="_x0000_s88079" type="#_x0000_t32" style="position:absolute;left:4324;top:9475;width:431;height:68;flip:y;visibility:visible" o:connectortype="straight" o:regroupid="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">
                <v:stroke endarrow="block"/>
              </v:shape>
              <v:shape id="AutoShape 37" o:spid="_x0000_s88112" type="#_x0000_t32" style="position:absolute;left:4244;top:9114;width:80;height:429;flip:x y;visibility:visible" o:connectortype="straight" o:regroupid="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">
                <v:stroke endarrow="block"/>
              </v:shape>
            </v:group>
            <v:group id="_x0000_s88244" style="position:absolute;left:3146;top:7489;width:5957;height:3032" coordorigin="3146,7487" coordsize="5957,3032">
              <v:shape id="_x0000_s88139" type="#_x0000_t202" style="position:absolute;left:4104;top:9982;width:1678;height:512;mso-width-relative:margin;mso-height-relative:margin" o:regroupid="40" filled="f" stroked="f">
                <v:textbox>
                  <w:txbxContent>
                    <w:p w:rsidR="00F7042D" w:rsidRPr="00807F85" w:rsidRDefault="00F7042D">
                      <w:pPr>
                        <w:rPr>
                          <w:sz w:val="20"/>
                          <w:szCs w:val="20"/>
                          <w:lang w:val="el-GR"/>
                        </w:rPr>
                      </w:pPr>
                      <w:r w:rsidRPr="00807F85">
                        <w:rPr>
                          <w:sz w:val="20"/>
                          <w:szCs w:val="20"/>
                          <w:lang w:val="el-GR"/>
                        </w:rPr>
                        <w:t xml:space="preserve">Προσκείμενη </w:t>
                      </w:r>
                    </w:p>
                  </w:txbxContent>
                </v:textbox>
              </v:shape>
              <v:oval id="Oval 5" o:spid="_x0000_s88080" style="position:absolute;left:4229;top:9474;width:198;height:169;visibility:visible"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" fillcolor="black [3213]"/>
              <v:group id="Group 7" o:spid="_x0000_s88082" style="position:absolute;left:5134;top:9348;width:119;height:126;rotation:-414682fd" coordorigin="2972,5573" coordsize="176,166"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">
                <v:shape id="AutoShape 8" o:spid="_x0000_s88083"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"/>
                <v:shape id="AutoShape 9" o:spid="_x0000_s88084"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"/>
              </v:group>
              <v:shape id="Text Box 31" o:spid="_x0000_s88106" type="#_x0000_t202" style="position:absolute;left:4510;top:9373;width:384;height:446;visibility:visible"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rsidR="00F7042D" w:rsidRPr="00166CE0" w:rsidRDefault="00F7042D" w:rsidP="006B4DFC">
                      <w:pPr>
                        <w:rPr>
                          <w:b/>
                        </w:rPr>
                      </w:pPr>
                      <w:r w:rsidRPr="00166CE0">
                        <w:rPr>
                          <w:b/>
                        </w:rPr>
                        <w:t>r</w:t>
                      </w:r>
                    </w:p>
                  </w:txbxContent>
                </v:textbox>
              </v:shape>
              <v:shape id="Text Box 32" o:spid="_x0000_s88107" type="#_x0000_t202" style="position:absolute;left:3845;top:8955;width:384;height:446;visibility:visible"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rsidR="00F7042D" w:rsidRPr="00166CE0" w:rsidRDefault="00F7042D" w:rsidP="006B4DFC">
                      <w:pPr>
                        <w:rPr>
                          <w:b/>
                        </w:rPr>
                      </w:pPr>
                      <w:r>
                        <w:rPr>
                          <w:b/>
                        </w:rPr>
                        <w:t>n</w:t>
                      </w:r>
                    </w:p>
                  </w:txbxContent>
                </v:textbox>
              </v:shape>
              <v:shape id="AutoShape 33" o:spid="_x0000_s88108" type="#_x0000_t32" style="position:absolute;left:3530;top:10164;width:699;height:0;visibility:visible" o:connectortype="straight"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">
                <v:stroke endarrow="block"/>
              </v:shape>
              <v:shape id="AutoShape 34" o:spid="_x0000_s88109" type="#_x0000_t32" style="position:absolute;left:3530;top:9451;width:0;height:713;flip:y;visibility:visible" o:connectortype="straight"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">
                <v:stroke endarrow="block"/>
              </v:shape>
              <v:shape id="Text Box 35" o:spid="_x0000_s88110" type="#_x0000_t202" style="position:absolute;left:3146;top:9282;width:384;height:446;visibility:visible"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rsidR="00F7042D" w:rsidRPr="00166CE0" w:rsidRDefault="00F7042D" w:rsidP="006B4DFC">
                      <w:pPr>
                        <w:rPr>
                          <w:b/>
                        </w:rPr>
                      </w:pPr>
                      <w:r>
                        <w:rPr>
                          <w:b/>
                        </w:rPr>
                        <w:t>y</w:t>
                      </w:r>
                    </w:p>
                  </w:txbxContent>
                </v:textbox>
              </v:shape>
              <v:shape id="Text Box 36" o:spid="_x0000_s88111" type="#_x0000_t202" style="position:absolute;left:3942;top:10073;width:384;height:446;visibility:visible"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rsidR="00F7042D" w:rsidRPr="00166CE0" w:rsidRDefault="00F7042D" w:rsidP="006B4DFC">
                      <w:pPr>
                        <w:rPr>
                          <w:b/>
                        </w:rPr>
                      </w:pPr>
                      <w:r>
                        <w:rPr>
                          <w:b/>
                        </w:rPr>
                        <w:t>x</w:t>
                      </w:r>
                    </w:p>
                  </w:txbxContent>
                </v:textbox>
              </v:shape>
              <v:oval id="Oval 38" o:spid="_x0000_s88113" style="position:absolute;left:7779;top:8550;width:199;height:169;visibility:visible"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" fillcolor="black [3213]"/>
              <v:oval id="Oval 39" o:spid="_x0000_s88114" style="position:absolute;left:6572;top:9113;width:199;height:169;visibility:visible"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" fillcolor="black [3213]"/>
              <v:shape id="AutoShape 40" o:spid="_x0000_s88115" type="#_x0000_t32" style="position:absolute;left:4309;top:9198;width:2365;height:344;flip:y;visibility:visible" o:connectortype="straight"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"/>
              <v:shape id="AutoShape 41" o:spid="_x0000_s88116" type="#_x0000_t32" style="position:absolute;left:6674;top:8627;width:1211;height:571;flip:y;visibility:visible" o:connectortype="straight"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"/>
              <v:shape id="AutoShape 42" o:spid="_x0000_s88117" type="#_x0000_t32" style="position:absolute;left:7885;top:7868;width:848;height:759;flip:y;visibility:visible" o:connectortype="straight"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"/>
              <v:shape id="_x0000_s88118" type="#_x0000_t32" style="position:absolute;left:8733;top:7487;width:370;height:381;flip:y;visibility:visible" o:connectortype="straight" o:regroupid="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">
                <v:stroke dashstyle="dashDot"/>
              </v:shape>
              <v:shape id="_x0000_s88124" type="#_x0000_t32" style="position:absolute;left:4326;top:9542;width:2348;height:0" o:connectortype="straight" o:regroupid="43"/>
              <v:shape id="_x0000_s88125" type="#_x0000_t32" style="position:absolute;left:6674;top:9198;width:0;height:344" o:connectortype="straight" o:regroupid="43"/>
              <v:shape id="_x0000_s88126" type="#_x0000_t32" style="position:absolute;left:4326;top:9542;width:875;height:0" o:connectortype="straight" o:regroupid="43" strokecolor="red"/>
              <v:shape id="_x0000_s88127" type="#_x0000_t32" style="position:absolute;left:4326;top:9401;width:875;height:141;flip:y" o:connectortype="straight" o:regroupid="43" strokecolor="red"/>
              <v:shape id="_x0000_s88129" type="#_x0000_t32" style="position:absolute;left:5201;top:9401;width:0;height:141" o:connectortype="straight" o:regroupid="43" strokecolor="red"/>
              <v:shape id="_x0000_s88130" type="#_x0000_t32" style="position:absolute;left:4326;top:9542;width:0;height:439" o:connectortype="straight" o:regroupid="43">
                <v:stroke dashstyle="dash"/>
              </v:shape>
              <v:shape id="_x0000_s88131" type="#_x0000_t32" style="position:absolute;left:5201;top:9542;width:0;height:439" o:connectortype="straight" o:regroupid="43">
                <v:stroke dashstyle="dash"/>
              </v:shape>
              <v:shape id="_x0000_s88132" type="#_x0000_t32" style="position:absolute;left:4326;top:9981;width:875;height:0" o:connectortype="straight" o:regroupid="43">
                <v:stroke startarrow="classic" endarrow="classic"/>
              </v:shape>
            </v:group>
          </v:group>
        </w:pict>
      </w:r>
      <w:r w:rsidR="006B4DFC">
        <w:rPr>
          <w:rStyle w:val="a9"/>
          <w:i w:val="0"/>
          <w:lang w:val="el-GR"/>
        </w:rPr>
        <w:t xml:space="preserve">      Αφού υπολογιστούν η μέγιστες τιμές της υποτείνουσας και της προσκείμενης του ίδιου τριγώνου, τότε ακολουθεί η δημιουργία μικρότερων τριγώνων των οποίων η υποτείνουσα θα έχει την τιμή </w:t>
      </w:r>
      <w:r w:rsidR="006B4DFC" w:rsidRPr="006B4DFC">
        <w:rPr>
          <w:rStyle w:val="a9"/>
          <w:i w:val="0"/>
          <w:lang w:val="el-GR"/>
        </w:rPr>
        <w:t>“</w:t>
      </w:r>
      <w:r w:rsidR="006B4DFC">
        <w:rPr>
          <w:rStyle w:val="a9"/>
        </w:rPr>
        <w:t>n</w:t>
      </w:r>
      <w:r w:rsidR="006B4DFC" w:rsidRPr="006B4DFC">
        <w:rPr>
          <w:rStyle w:val="a9"/>
          <w:rFonts w:cstheme="minorHAnsi"/>
          <w:lang w:val="el-GR"/>
        </w:rPr>
        <w:t>·</w:t>
      </w:r>
      <w:r w:rsidR="006B4DFC">
        <w:rPr>
          <w:rStyle w:val="a9"/>
        </w:rPr>
        <w:t>lshroud</w:t>
      </w:r>
      <w:r w:rsidR="006B4DFC" w:rsidRPr="006B4DFC">
        <w:rPr>
          <w:rStyle w:val="a9"/>
          <w:i w:val="0"/>
          <w:lang w:val="el-GR"/>
        </w:rPr>
        <w:t xml:space="preserve">” </w:t>
      </w:r>
      <w:r w:rsidR="006B4DFC">
        <w:rPr>
          <w:rStyle w:val="a9"/>
          <w:i w:val="0"/>
          <w:lang w:val="el-GR"/>
        </w:rPr>
        <w:t xml:space="preserve"> όπου το </w:t>
      </w:r>
      <w:r w:rsidR="006B4DFC" w:rsidRPr="006B4DFC">
        <w:rPr>
          <w:rStyle w:val="a9"/>
          <w:i w:val="0"/>
          <w:lang w:val="el-GR"/>
        </w:rPr>
        <w:t>“</w:t>
      </w:r>
      <w:r w:rsidR="006B4DFC">
        <w:rPr>
          <w:rStyle w:val="a9"/>
        </w:rPr>
        <w:t>n</w:t>
      </w:r>
      <w:r w:rsidR="006B4DFC" w:rsidRPr="006B4DFC">
        <w:rPr>
          <w:rStyle w:val="a9"/>
          <w:i w:val="0"/>
          <w:lang w:val="el-GR"/>
        </w:rPr>
        <w:t xml:space="preserve">” </w:t>
      </w:r>
      <w:r w:rsidR="006B4DFC">
        <w:rPr>
          <w:rStyle w:val="a9"/>
          <w:i w:val="0"/>
          <w:lang w:val="el-GR"/>
        </w:rPr>
        <w:t xml:space="preserve">συμβολίζει τον αριθμό των μικρών τριγώνων που ήδη έχουμε δημιουργήσει. Με αυτόν τον τρόπο για δεδομένη </w:t>
      </w:r>
      <w:r w:rsidR="006B4DFC" w:rsidRPr="006B4DFC">
        <w:rPr>
          <w:rStyle w:val="a9"/>
          <w:i w:val="0"/>
          <w:lang w:val="el-GR"/>
        </w:rPr>
        <w:t>“</w:t>
      </w:r>
      <w:r w:rsidR="006B4DFC">
        <w:rPr>
          <w:rStyle w:val="a9"/>
          <w:i w:val="0"/>
          <w:lang w:val="el-GR"/>
        </w:rPr>
        <w:t>Υποτείνουσα</w:t>
      </w:r>
      <w:r w:rsidR="006B4DFC">
        <w:rPr>
          <w:rStyle w:val="a9"/>
          <w:vertAlign w:val="subscript"/>
        </w:rPr>
        <w:t>max</w:t>
      </w:r>
      <w:r w:rsidR="006B4DFC" w:rsidRPr="006B4DFC">
        <w:rPr>
          <w:rStyle w:val="a9"/>
          <w:i w:val="0"/>
          <w:lang w:val="el-GR"/>
        </w:rPr>
        <w:t>”</w:t>
      </w:r>
      <w:r w:rsidR="006B4DFC">
        <w:rPr>
          <w:rStyle w:val="a9"/>
          <w:i w:val="0"/>
          <w:lang w:val="el-GR"/>
        </w:rPr>
        <w:t xml:space="preserve"> θα είναι γνωστή η υποτείνουσα κάθε μικρότερου τριγώνου του οποίου το πρώτο σημείο θα είναι το αντίστοιχο </w:t>
      </w:r>
      <w:r w:rsidR="006B4DFC" w:rsidRPr="006B4DFC">
        <w:rPr>
          <w:rStyle w:val="a9"/>
          <w:i w:val="0"/>
          <w:lang w:val="el-GR"/>
        </w:rPr>
        <w:t>“</w:t>
      </w:r>
      <w:r w:rsidR="006B4DFC">
        <w:rPr>
          <w:rStyle w:val="a9"/>
        </w:rPr>
        <w:t>Unevenly</w:t>
      </w:r>
      <w:r w:rsidR="006B4DFC" w:rsidRPr="006B4DFC">
        <w:rPr>
          <w:rStyle w:val="a9"/>
          <w:lang w:val="el-GR"/>
        </w:rPr>
        <w:t xml:space="preserve"> </w:t>
      </w:r>
      <w:r w:rsidR="006B4DFC">
        <w:rPr>
          <w:rStyle w:val="a9"/>
        </w:rPr>
        <w:t>Spaced</w:t>
      </w:r>
      <w:r w:rsidR="006B4DFC" w:rsidRPr="006B4DFC">
        <w:rPr>
          <w:rStyle w:val="a9"/>
          <w:lang w:val="el-GR"/>
        </w:rPr>
        <w:t xml:space="preserve"> </w:t>
      </w:r>
      <w:r w:rsidR="006B4DFC">
        <w:rPr>
          <w:rStyle w:val="a9"/>
        </w:rPr>
        <w:t>Point</w:t>
      </w:r>
      <w:r w:rsidR="006B4DFC" w:rsidRPr="006B4DFC">
        <w:rPr>
          <w:rStyle w:val="a9"/>
          <w:i w:val="0"/>
          <w:lang w:val="el-GR"/>
        </w:rPr>
        <w:t>”</w:t>
      </w:r>
      <w:r w:rsidR="006B4DFC">
        <w:rPr>
          <w:rStyle w:val="a9"/>
          <w:i w:val="0"/>
          <w:lang w:val="el-GR"/>
        </w:rPr>
        <w:t xml:space="preserve"> ενώ το τελευταίο θα δίνεται από το μήκος της υποτείνουσας αυτού του μικρού τριγώνου. Τα παρακάτω σχήματα δημιουργήθηκαν για την καλύτερη κατανόηση της διαδικασίας αυτής. Με κόκκινο χρώμα διακρίν</w:t>
      </w:r>
      <w:r w:rsidR="00807F85">
        <w:rPr>
          <w:rStyle w:val="a9"/>
          <w:i w:val="0"/>
          <w:lang w:val="el-GR"/>
        </w:rPr>
        <w:t xml:space="preserve">ονται όλα </w:t>
      </w:r>
      <w:r w:rsidR="006B4DFC">
        <w:rPr>
          <w:rStyle w:val="a9"/>
          <w:i w:val="0"/>
          <w:lang w:val="el-GR"/>
        </w:rPr>
        <w:t>μικρότερα τρίγωνα τα οποία θα δημιουργηθούν</w:t>
      </w:r>
      <w:r w:rsidR="00807F85">
        <w:rPr>
          <w:rStyle w:val="a9"/>
          <w:i w:val="0"/>
          <w:lang w:val="el-GR"/>
        </w:rPr>
        <w:t xml:space="preserve"> διαδοχικά</w:t>
      </w:r>
      <w:r w:rsidR="006B4DFC">
        <w:rPr>
          <w:rStyle w:val="a9"/>
          <w:i w:val="0"/>
          <w:lang w:val="el-GR"/>
        </w:rPr>
        <w:t>.</w:t>
      </w:r>
    </w:p>
    <w:p w:rsidR="007827F9" w:rsidRDefault="007827F9" w:rsidP="007827F9">
      <w:pPr>
        <w:tabs>
          <w:tab w:val="left" w:pos="7580"/>
        </w:tabs>
        <w:jc w:val="both"/>
        <w:rPr>
          <w:rStyle w:val="a9"/>
          <w:i w:val="0"/>
          <w:lang w:val="el-GR"/>
        </w:rPr>
      </w:pPr>
    </w:p>
    <w:p w:rsidR="006B4DFC" w:rsidRDefault="006B4DFC" w:rsidP="007827F9">
      <w:pPr>
        <w:tabs>
          <w:tab w:val="left" w:pos="7580"/>
        </w:tabs>
        <w:jc w:val="both"/>
        <w:rPr>
          <w:rStyle w:val="a9"/>
          <w:i w:val="0"/>
          <w:lang w:val="el-GR"/>
        </w:rPr>
      </w:pPr>
    </w:p>
    <w:p w:rsidR="000C0D83" w:rsidRDefault="000C0D83" w:rsidP="007827F9">
      <w:pPr>
        <w:tabs>
          <w:tab w:val="left" w:pos="7580"/>
        </w:tabs>
        <w:jc w:val="both"/>
        <w:rPr>
          <w:rStyle w:val="a9"/>
          <w:i w:val="0"/>
          <w:lang w:val="el-GR"/>
        </w:rPr>
      </w:pPr>
    </w:p>
    <w:p w:rsidR="000C0D83" w:rsidRDefault="000C0D83" w:rsidP="007827F9">
      <w:pPr>
        <w:tabs>
          <w:tab w:val="left" w:pos="7580"/>
        </w:tabs>
        <w:jc w:val="both"/>
        <w:rPr>
          <w:rStyle w:val="a9"/>
          <w:i w:val="0"/>
          <w:lang w:val="el-GR"/>
        </w:rPr>
      </w:pPr>
    </w:p>
    <w:p w:rsidR="000C0D83" w:rsidRDefault="000C0D83" w:rsidP="007827F9">
      <w:pPr>
        <w:tabs>
          <w:tab w:val="left" w:pos="7580"/>
        </w:tabs>
        <w:jc w:val="both"/>
        <w:rPr>
          <w:rStyle w:val="a9"/>
          <w:i w:val="0"/>
          <w:lang w:val="el-GR"/>
        </w:rPr>
      </w:pPr>
    </w:p>
    <w:p w:rsidR="000C0D83" w:rsidRDefault="000C0D83" w:rsidP="000C0D83">
      <w:pPr>
        <w:tabs>
          <w:tab w:val="left" w:pos="7580"/>
        </w:tabs>
        <w:jc w:val="center"/>
        <w:rPr>
          <w:rStyle w:val="af"/>
          <w:lang w:val="el-GR"/>
        </w:rPr>
      </w:pPr>
      <w:r>
        <w:rPr>
          <w:rStyle w:val="af"/>
          <w:b/>
          <w:lang w:val="el-GR"/>
        </w:rPr>
        <w:t xml:space="preserve">Σχήμα 4.5.8 : </w:t>
      </w:r>
      <w:r>
        <w:rPr>
          <w:rStyle w:val="af"/>
          <w:lang w:val="el-GR"/>
        </w:rPr>
        <w:t>Παρουσίαση πρώτου μικρού τριγώνου.</w:t>
      </w:r>
    </w:p>
    <w:p w:rsidR="000C0D83" w:rsidRPr="005902B0" w:rsidRDefault="000C0D83" w:rsidP="000C0D83">
      <w:pPr>
        <w:tabs>
          <w:tab w:val="left" w:pos="7580"/>
        </w:tabs>
        <w:jc w:val="both"/>
        <w:rPr>
          <w:rStyle w:val="a9"/>
          <w:i w:val="0"/>
          <w:lang w:val="el-GR"/>
        </w:rPr>
      </w:pPr>
      <w:r>
        <w:rPr>
          <w:rStyle w:val="a9"/>
          <w:i w:val="0"/>
          <w:lang w:val="el-GR"/>
        </w:rPr>
        <w:t xml:space="preserve">Στην συνέχεια αφού βρεθεί η τιμή της προσκείμενης από τον τύπο (4.79) ο οποίος μετατρέπεται στον τύπο (4.80), ελέγχεται εάν η νέα υποτείνουσα που θα δημιουργηθεί είναι μεγαλύτερη της </w:t>
      </w:r>
      <w:r w:rsidRPr="000C0D83">
        <w:rPr>
          <w:rStyle w:val="a9"/>
          <w:i w:val="0"/>
          <w:lang w:val="el-GR"/>
        </w:rPr>
        <w:t>“</w:t>
      </w:r>
      <w:r>
        <w:rPr>
          <w:rStyle w:val="a9"/>
          <w:lang w:val="el-GR"/>
        </w:rPr>
        <w:t>Υποτείνουσας</w:t>
      </w:r>
      <w:r>
        <w:rPr>
          <w:rStyle w:val="a9"/>
          <w:vertAlign w:val="subscript"/>
        </w:rPr>
        <w:t>max</w:t>
      </w:r>
      <w:r w:rsidRPr="000C0D83">
        <w:rPr>
          <w:rStyle w:val="a9"/>
          <w:i w:val="0"/>
          <w:lang w:val="el-GR"/>
        </w:rPr>
        <w:t>”.</w:t>
      </w:r>
      <w:r>
        <w:rPr>
          <w:rStyle w:val="a9"/>
          <w:i w:val="0"/>
          <w:lang w:val="el-GR"/>
        </w:rPr>
        <w:t xml:space="preserve"> Εάν δεν είναι τότε δημιουργείται το επόμενο μικρό τρίγωνο το οποίο φαίνεται στο σχήμα 4.5.9.</w:t>
      </w:r>
    </w:p>
    <w:p w:rsidR="00BA3ED0" w:rsidRPr="005902B0" w:rsidRDefault="00BA3ED0" w:rsidP="000C0D83">
      <w:pPr>
        <w:tabs>
          <w:tab w:val="left" w:pos="7580"/>
        </w:tabs>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6"/>
        <w:gridCol w:w="810"/>
      </w:tblGrid>
      <w:tr w:rsidR="000C0D83" w:rsidTr="000C0D83">
        <w:trPr>
          <w:trHeight w:val="841"/>
          <w:jc w:val="right"/>
        </w:trPr>
        <w:tc>
          <w:tcPr>
            <w:tcW w:w="8046" w:type="dxa"/>
          </w:tcPr>
          <w:p w:rsidR="000C0D83" w:rsidRPr="000503CC" w:rsidRDefault="000C0D83" w:rsidP="004B71CB">
            <w:pPr>
              <w:tabs>
                <w:tab w:val="left" w:pos="7580"/>
              </w:tabs>
              <w:jc w:val="both"/>
              <w:rPr>
                <w:rStyle w:val="a9"/>
              </w:rPr>
            </w:pPr>
            <m:oMathPara>
              <m:oMathParaPr>
                <m:jc m:val="right"/>
              </m:oMathParaPr>
              <m:oMath>
                <m:r>
                  <w:rPr>
                    <w:rStyle w:val="a9"/>
                    <w:rFonts w:ascii="Cambria Math" w:hAnsi="Cambria Math"/>
                    <w:sz w:val="24"/>
                    <w:szCs w:val="24"/>
                    <w:lang w:val="el-GR"/>
                  </w:rPr>
                  <m:t>Προσκείμεν</m:t>
                </m:r>
                <m:r>
                  <w:rPr>
                    <w:rStyle w:val="a9"/>
                    <w:rFonts w:ascii="Cambria Math" w:hAnsi="Cambria Math"/>
                    <w:lang w:val="el-GR"/>
                  </w:rPr>
                  <m:t>η</m:t>
                </m:r>
                <m:r>
                  <w:rPr>
                    <w:rStyle w:val="a9"/>
                    <w:rFonts w:ascii="Cambria Math" w:hAnsi="Cambria Math"/>
                    <w:sz w:val="24"/>
                    <w:szCs w:val="24"/>
                    <w:lang w:val="el-GR"/>
                  </w:rPr>
                  <m:t>=Υποτείνουσ</m:t>
                </m:r>
                <m:sSub>
                  <m:sSubPr>
                    <m:ctrlPr>
                      <w:rPr>
                        <w:rStyle w:val="a9"/>
                        <w:rFonts w:ascii="Cambria Math" w:hAnsi="Cambria Math"/>
                        <w:sz w:val="24"/>
                        <w:szCs w:val="24"/>
                        <w:lang w:val="el-GR"/>
                      </w:rPr>
                    </m:ctrlPr>
                  </m:sSubPr>
                  <m:e>
                    <m:r>
                      <w:rPr>
                        <w:rStyle w:val="a9"/>
                        <w:rFonts w:ascii="Cambria Math" w:hAnsi="Cambria Math"/>
                        <w:sz w:val="24"/>
                        <w:szCs w:val="24"/>
                        <w:lang w:val="el-GR"/>
                      </w:rPr>
                      <m:t>a</m:t>
                    </m:r>
                  </m:e>
                  <m:sub>
                    <m:r>
                      <w:rPr>
                        <w:rStyle w:val="a9"/>
                        <w:rFonts w:ascii="Cambria Math" w:hAnsi="Cambria Math"/>
                        <w:sz w:val="24"/>
                        <w:szCs w:val="24"/>
                        <w:lang w:val="el-GR"/>
                      </w:rPr>
                      <m:t xml:space="preserve"> </m:t>
                    </m:r>
                  </m:sub>
                </m:sSub>
                <m:r>
                  <w:rPr>
                    <w:rStyle w:val="a9"/>
                    <w:rFonts w:ascii="Cambria Math" w:hAnsi="Cambria Math"/>
                    <w:sz w:val="24"/>
                    <w:szCs w:val="24"/>
                    <w:lang w:val="el-GR"/>
                  </w:rPr>
                  <m:t xml:space="preserve"> </m:t>
                </m:r>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Φ</m:t>
                        </m:r>
                      </m:e>
                      <m:sub>
                        <m:r>
                          <w:rPr>
                            <w:rStyle w:val="a9"/>
                            <w:rFonts w:ascii="Cambria Math" w:hAnsi="Cambria Math"/>
                            <w:sz w:val="24"/>
                            <w:szCs w:val="24"/>
                            <w:lang w:val="el-GR"/>
                          </w:rPr>
                          <m:t>coord</m:t>
                        </m:r>
                      </m:sub>
                    </m:sSub>
                    <m:r>
                      <w:rPr>
                        <w:rStyle w:val="a9"/>
                        <w:rFonts w:ascii="Cambria Math" w:hAnsi="Cambria Math"/>
                        <w:sz w:val="24"/>
                        <w:szCs w:val="24"/>
                        <w:lang w:val="el-GR"/>
                      </w:rPr>
                      <m:t>)</m:t>
                    </m:r>
                  </m:e>
                </m:func>
                <m:r>
                  <w:rPr>
                    <w:rStyle w:val="a9"/>
                    <w:rFonts w:ascii="Cambria Math" w:hAnsi="Cambria Math"/>
                    <w:sz w:val="24"/>
                    <w:szCs w:val="24"/>
                    <w:lang w:val="el-GR"/>
                  </w:rPr>
                  <m:t>=</m:t>
                </m:r>
                <m:d>
                  <m:dPr>
                    <m:ctrlPr>
                      <w:rPr>
                        <w:rStyle w:val="a9"/>
                        <w:rFonts w:ascii="Cambria Math" w:hAnsi="Cambria Math"/>
                        <w:lang w:val="el-GR"/>
                      </w:rPr>
                    </m:ctrlPr>
                  </m:dPr>
                  <m:e>
                    <m:r>
                      <w:rPr>
                        <w:rStyle w:val="a9"/>
                        <w:rFonts w:ascii="Cambria Math" w:hAnsi="Cambria Math"/>
                        <w:sz w:val="24"/>
                        <w:szCs w:val="24"/>
                        <w:lang w:val="el-GR"/>
                      </w:rPr>
                      <m:t>n lshroud</m:t>
                    </m:r>
                  </m:e>
                </m:d>
                <m:r>
                  <w:rPr>
                    <w:rStyle w:val="a9"/>
                    <w:rFonts w:ascii="Cambria Math" w:hAnsi="Cambria Math"/>
                    <w:lang w:val="el-GR"/>
                  </w:rPr>
                  <m:t xml:space="preserve"> </m:t>
                </m:r>
                <m:func>
                  <m:funcPr>
                    <m:ctrlPr>
                      <w:rPr>
                        <w:rStyle w:val="a9"/>
                        <w:rFonts w:ascii="Cambria Math" w:hAnsi="Cambria Math"/>
                        <w:sz w:val="24"/>
                        <w:szCs w:val="24"/>
                        <w:lang w:val="el-GR"/>
                      </w:rPr>
                    </m:ctrlPr>
                  </m:funcPr>
                  <m:fName>
                    <m:r>
                      <w:rPr>
                        <w:rStyle w:val="a9"/>
                        <w:rFonts w:ascii="Cambria Math" w:hAnsi="Cambria Math"/>
                        <w:sz w:val="24"/>
                        <w:szCs w:val="24"/>
                        <w:lang w:val="el-GR"/>
                      </w:rPr>
                      <m:t>cos</m:t>
                    </m:r>
                  </m:fName>
                  <m:e>
                    <m:r>
                      <w:rPr>
                        <w:rStyle w:val="a9"/>
                        <w:rFonts w:ascii="Cambria Math" w:hAnsi="Cambria Math"/>
                        <w:sz w:val="24"/>
                        <w:szCs w:val="24"/>
                        <w:lang w:val="el-GR"/>
                      </w:rPr>
                      <m:t>(</m:t>
                    </m:r>
                    <m:sSub>
                      <m:sSubPr>
                        <m:ctrlPr>
                          <w:rPr>
                            <w:rStyle w:val="a9"/>
                            <w:rFonts w:ascii="Cambria Math" w:hAnsi="Cambria Math"/>
                            <w:sz w:val="24"/>
                            <w:szCs w:val="24"/>
                            <w:lang w:val="el-GR"/>
                          </w:rPr>
                        </m:ctrlPr>
                      </m:sSubPr>
                      <m:e>
                        <m:r>
                          <w:rPr>
                            <w:rStyle w:val="a9"/>
                            <w:rFonts w:ascii="Cambria Math" w:hAnsi="Cambria Math"/>
                            <w:sz w:val="24"/>
                            <w:szCs w:val="24"/>
                            <w:lang w:val="el-GR"/>
                          </w:rPr>
                          <m:t>Φ</m:t>
                        </m:r>
                      </m:e>
                      <m:sub>
                        <m:r>
                          <w:rPr>
                            <w:rStyle w:val="a9"/>
                            <w:rFonts w:ascii="Cambria Math" w:hAnsi="Cambria Math"/>
                            <w:sz w:val="24"/>
                            <w:szCs w:val="24"/>
                            <w:lang w:val="el-GR"/>
                          </w:rPr>
                          <m:t>coord</m:t>
                        </m:r>
                      </m:sub>
                    </m:sSub>
                    <m:r>
                      <w:rPr>
                        <w:rStyle w:val="a9"/>
                        <w:rFonts w:ascii="Cambria Math" w:hAnsi="Cambria Math"/>
                        <w:sz w:val="24"/>
                        <w:szCs w:val="24"/>
                        <w:lang w:val="el-GR"/>
                      </w:rPr>
                      <m:t>)</m:t>
                    </m:r>
                  </m:e>
                </m:func>
              </m:oMath>
            </m:oMathPara>
          </w:p>
          <w:p w:rsidR="000C0D83" w:rsidRDefault="000C0D83" w:rsidP="004B71CB">
            <w:pPr>
              <w:tabs>
                <w:tab w:val="left" w:pos="7580"/>
              </w:tabs>
              <w:jc w:val="both"/>
              <w:rPr>
                <w:rStyle w:val="a9"/>
                <w:lang w:val="el-GR"/>
              </w:rPr>
            </w:pPr>
          </w:p>
          <w:p w:rsidR="001D65C2" w:rsidRPr="001D65C2" w:rsidRDefault="001D65C2" w:rsidP="004B71CB">
            <w:pPr>
              <w:tabs>
                <w:tab w:val="left" w:pos="7580"/>
              </w:tabs>
              <w:jc w:val="both"/>
              <w:rPr>
                <w:rStyle w:val="a9"/>
                <w:lang w:val="el-GR"/>
              </w:rPr>
            </w:pPr>
          </w:p>
        </w:tc>
        <w:tc>
          <w:tcPr>
            <w:tcW w:w="810" w:type="dxa"/>
          </w:tcPr>
          <w:p w:rsidR="000C0D83" w:rsidRDefault="000C0D83" w:rsidP="004B71CB">
            <w:pPr>
              <w:tabs>
                <w:tab w:val="left" w:pos="7580"/>
              </w:tabs>
              <w:jc w:val="right"/>
              <w:rPr>
                <w:rStyle w:val="a9"/>
                <w:i w:val="0"/>
              </w:rPr>
            </w:pPr>
            <w:r>
              <w:rPr>
                <w:rStyle w:val="a9"/>
                <w:i w:val="0"/>
              </w:rPr>
              <w:t>(4.</w:t>
            </w:r>
            <w:r>
              <w:rPr>
                <w:rStyle w:val="a9"/>
                <w:i w:val="0"/>
                <w:sz w:val="24"/>
                <w:szCs w:val="24"/>
              </w:rPr>
              <w:t>80</w:t>
            </w:r>
            <w:r>
              <w:rPr>
                <w:rStyle w:val="a9"/>
                <w:i w:val="0"/>
              </w:rPr>
              <w:t>)</w:t>
            </w:r>
          </w:p>
        </w:tc>
      </w:tr>
    </w:tbl>
    <w:p w:rsidR="003D081A" w:rsidRPr="003D081A" w:rsidRDefault="00DC1C75" w:rsidP="003D081A">
      <w:pPr>
        <w:rPr>
          <w:lang w:val="el-GR"/>
        </w:rPr>
      </w:pPr>
      <w:r w:rsidRPr="00DC1C75">
        <w:rPr>
          <w:iCs/>
          <w:noProof/>
        </w:rPr>
        <w:lastRenderedPageBreak/>
        <w:pict>
          <v:group id="_x0000_s88247" style="position:absolute;margin-left:67.3pt;margin-top:-28.65pt;width:279.35pt;height:132.55pt;z-index:252152832;mso-position-horizontal-relative:text;mso-position-vertical-relative:text" coordorigin="3146,867" coordsize="5587,2651">
            <v:shape id="_x0000_s88183" type="#_x0000_t202" style="position:absolute;left:4544;top:2942;width:1678;height:512;mso-width-relative:margin;mso-height-relative:margin" o:regroupid="44" filled="f" stroked="f">
              <v:textbox style="mso-next-textbox:#_x0000_s88183">
                <w:txbxContent>
                  <w:p w:rsidR="00F7042D" w:rsidRPr="00807F85" w:rsidRDefault="00F7042D" w:rsidP="003D081A">
                    <w:pPr>
                      <w:rPr>
                        <w:sz w:val="20"/>
                        <w:szCs w:val="20"/>
                        <w:lang w:val="el-GR"/>
                      </w:rPr>
                    </w:pPr>
                    <w:r w:rsidRPr="00807F85">
                      <w:rPr>
                        <w:sz w:val="20"/>
                        <w:szCs w:val="20"/>
                        <w:lang w:val="el-GR"/>
                      </w:rPr>
                      <w:t xml:space="preserve">Προσκείμενη </w:t>
                    </w:r>
                  </w:p>
                </w:txbxContent>
              </v:textbox>
            </v:shape>
            <v:group id="_x0000_s88190" style="position:absolute;left:3833;top:1954;width:1049;height:864" coordorigin="3611,2079" coordsize="1049,864" o:regroupid="45">
              <v:shape id="AutoShape 4" o:spid="_x0000_s88144" type="#_x0000_t32" style="position:absolute;left:4090;top:2598;width:431;height:68;flip:y;visibility:visible" o:connectortype="straight" o:regroupid="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">
                <v:stroke endarrow="block"/>
              </v:shape>
              <v:shape id="AutoShape 37" o:spid="_x0000_s88145" type="#_x0000_t32" style="position:absolute;left:4010;top:2237;width:80;height:429;flip:x y;visibility:visible" o:connectortype="straight" o:regroupid="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">
                <v:stroke endarrow="block"/>
              </v:shape>
              <v:shape id="Text Box 31" o:spid="_x0000_s88163" type="#_x0000_t202" style="position:absolute;left:4276;top:2497;width:384;height:446;visibility:visible" o:regroupid="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rsidR="00F7042D" w:rsidRPr="00166CE0" w:rsidRDefault="00F7042D" w:rsidP="003D081A">
                      <w:pPr>
                        <w:rPr>
                          <w:b/>
                        </w:rPr>
                      </w:pPr>
                      <w:r w:rsidRPr="00166CE0">
                        <w:rPr>
                          <w:b/>
                        </w:rPr>
                        <w:t>r</w:t>
                      </w:r>
                    </w:p>
                  </w:txbxContent>
                </v:textbox>
              </v:shape>
              <v:shape id="Text Box 32" o:spid="_x0000_s88164" type="#_x0000_t202" style="position:absolute;left:3611;top:2079;width:384;height:446;visibility:visible" o:regroupid="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rsidR="00F7042D" w:rsidRPr="00166CE0" w:rsidRDefault="00F7042D" w:rsidP="003D081A">
                      <w:pPr>
                        <w:rPr>
                          <w:b/>
                        </w:rPr>
                      </w:pPr>
                      <w:r>
                        <w:rPr>
                          <w:b/>
                        </w:rPr>
                        <w:t>n</w:t>
                      </w:r>
                    </w:p>
                  </w:txbxContent>
                </v:textbox>
              </v:shape>
            </v:group>
            <v:oval id="Oval 5" o:spid="_x0000_s88147" style="position:absolute;left:4229;top:2473;width:198;height:169;visibility:visible"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" fillcolor="black [3213]"/>
            <v:group id="Group 7" o:spid="_x0000_s88148" style="position:absolute;left:5134;top:2347;width:119;height:126;rotation:-414682fd" coordorigin="2972,5573" coordsize="176,166"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">
              <v:shape id="AutoShape 8" o:spid="_x0000_s88149"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"/>
              <v:shape id="AutoShape 9" o:spid="_x0000_s88150"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"/>
            </v:group>
            <v:group id="Group 16" o:spid="_x0000_s88154" style="position:absolute;left:6062;top:2198;width:119;height:126;rotation:-658288fd" coordorigin="2972,5573" coordsize="176,166"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">
              <v:shape id="AutoShape 17" o:spid="_x0000_s88155"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 id="AutoShape 18" o:spid="_x0000_s88156"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"/>
            </v:group>
            <v:shape id="AutoShape 33" o:spid="_x0000_s88165" type="#_x0000_t32" style="position:absolute;left:3530;top:3163;width:699;height:0;visibility:visible" o:connectortype="straight"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">
              <v:stroke endarrow="block"/>
            </v:shape>
            <v:shape id="AutoShape 34" o:spid="_x0000_s88166" type="#_x0000_t32" style="position:absolute;left:3530;top:2450;width:0;height:713;flip:y;visibility:visible" o:connectortype="straight"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">
              <v:stroke endarrow="block"/>
            </v:shape>
            <v:shape id="Text Box 35" o:spid="_x0000_s88167" type="#_x0000_t202" style="position:absolute;left:3146;top:2281;width:384;height:446;visibility:visible"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rsidR="00F7042D" w:rsidRPr="00166CE0" w:rsidRDefault="00F7042D" w:rsidP="003D081A">
                    <w:pPr>
                      <w:rPr>
                        <w:b/>
                      </w:rPr>
                    </w:pPr>
                    <w:r>
                      <w:rPr>
                        <w:b/>
                      </w:rPr>
                      <w:t>y</w:t>
                    </w:r>
                  </w:p>
                </w:txbxContent>
              </v:textbox>
            </v:shape>
            <v:shape id="Text Box 36" o:spid="_x0000_s88168" type="#_x0000_t202" style="position:absolute;left:3942;top:3072;width:384;height:446;visibility:visible"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rsidR="00F7042D" w:rsidRPr="00166CE0" w:rsidRDefault="00F7042D" w:rsidP="003D081A">
                    <w:pPr>
                      <w:rPr>
                        <w:b/>
                      </w:rPr>
                    </w:pPr>
                    <w:r>
                      <w:rPr>
                        <w:b/>
                      </w:rPr>
                      <w:t>x</w:t>
                    </w:r>
                  </w:p>
                </w:txbxContent>
              </v:textbox>
            </v:shape>
            <v:oval id="Oval 38" o:spid="_x0000_s88169" style="position:absolute;left:7779;top:1549;width:199;height:169;visibility:visible"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" fillcolor="black [3213]"/>
            <v:oval id="Oval 39" o:spid="_x0000_s88170" style="position:absolute;left:6572;top:2112;width:199;height:169;visibility:visible"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" fillcolor="black [3213]"/>
            <v:shape id="AutoShape 40" o:spid="_x0000_s88171" type="#_x0000_t32" style="position:absolute;left:4309;top:2197;width:2365;height:344;flip:y;visibility:visible" o:connectortype="straight"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"/>
            <v:shape id="AutoShape 41" o:spid="_x0000_s88172" type="#_x0000_t32" style="position:absolute;left:6674;top:1626;width:1211;height:571;flip:y;visibility:visible" o:connectortype="straight"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"/>
            <v:shape id="AutoShape 42" o:spid="_x0000_s88173" type="#_x0000_t32" style="position:absolute;left:7885;top:867;width:848;height:759;flip:y;visibility:visible" o:connectortype="straight"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"/>
            <v:shape id="_x0000_s88175" type="#_x0000_t32" style="position:absolute;left:4326;top:2541;width:2348;height:0" o:connectortype="straight" o:regroupid="46"/>
            <v:shape id="_x0000_s88176" type="#_x0000_t32" style="position:absolute;left:6674;top:2197;width:0;height:344" o:connectortype="straight" o:regroupid="46"/>
            <v:shape id="_x0000_s88177" type="#_x0000_t32" style="position:absolute;left:4326;top:2541;width:1797;height:0" o:connectortype="straight" o:regroupid="46" strokecolor="red"/>
            <v:shape id="_x0000_s88178" type="#_x0000_t32" style="position:absolute;left:4326;top:2260;width:1797;height:281;flip:y" o:connectortype="straight" o:regroupid="46" strokecolor="red"/>
            <v:shape id="_x0000_s88179" type="#_x0000_t32" style="position:absolute;left:6123;top:2260;width:1;height:281" o:connectortype="straight" o:regroupid="46" strokecolor="red"/>
            <v:shape id="_x0000_s88180" type="#_x0000_t32" style="position:absolute;left:4326;top:2541;width:0;height:439" o:connectortype="straight" o:regroupid="46">
              <v:stroke dashstyle="dash"/>
            </v:shape>
            <v:shape id="_x0000_s88181" type="#_x0000_t32" style="position:absolute;left:6123;top:2541;width:0;height:439" o:connectortype="straight" o:regroupid="46">
              <v:stroke dashstyle="dash"/>
            </v:shape>
            <v:shape id="_x0000_s88182" type="#_x0000_t32" style="position:absolute;left:4326;top:2980;width:1797;height:0" o:connectortype="straight" o:regroupid="46">
              <v:stroke startarrow="classic" endarrow="classic"/>
            </v:shape>
            <v:shape id="_x0000_s88187" type="#_x0000_t202" style="position:absolute;left:4467;top:1938;width:1678;height:512;mso-width-relative:margin;mso-height-relative:margin" o:regroupid="46" filled="f" stroked="f">
              <v:textbox style="mso-next-textbox:#_x0000_s88187">
                <w:txbxContent>
                  <w:p w:rsidR="00F7042D" w:rsidRPr="00807F85" w:rsidRDefault="00F7042D" w:rsidP="003D081A">
                    <w:pPr>
                      <w:rPr>
                        <w:sz w:val="20"/>
                        <w:szCs w:val="20"/>
                        <w:lang w:val="el-GR"/>
                      </w:rPr>
                    </w:pPr>
                    <w:r>
                      <w:rPr>
                        <w:sz w:val="20"/>
                        <w:szCs w:val="20"/>
                        <w:lang w:val="el-GR"/>
                      </w:rPr>
                      <w:t>Υποτείνουσα</w:t>
                    </w:r>
                    <w:r w:rsidRPr="00807F85">
                      <w:rPr>
                        <w:sz w:val="20"/>
                        <w:szCs w:val="20"/>
                        <w:lang w:val="el-GR"/>
                      </w:rPr>
                      <w:t xml:space="preserve"> </w:t>
                    </w:r>
                  </w:p>
                </w:txbxContent>
              </v:textbox>
            </v:shape>
          </v:group>
        </w:pict>
      </w:r>
      <w:r w:rsidRPr="00DC1C75">
        <w:rPr>
          <w:iCs/>
          <w:noProof/>
        </w:rPr>
        <w:pict>
          <v:shape id="AutoShape 43" o:spid="_x0000_s88174" type="#_x0000_t32" style="position:absolute;margin-left:346.65pt;margin-top:-47.7pt;width:18.5pt;height:19.05pt;flip:y;z-index:252142592;visibility:visible;mso-position-horizontal-relative:text;mso-position-vertical-relative:text" o:connectortype="straight" o:regroupid="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">
            <v:stroke dashstyle="dashDot"/>
          </v:shape>
        </w:pict>
      </w:r>
    </w:p>
    <w:p w:rsidR="003D081A" w:rsidRPr="003D081A" w:rsidRDefault="003D081A" w:rsidP="003D081A">
      <w:pPr>
        <w:rPr>
          <w:lang w:val="el-GR"/>
        </w:rPr>
      </w:pPr>
    </w:p>
    <w:p w:rsidR="003D081A" w:rsidRDefault="003D081A" w:rsidP="003D081A">
      <w:pPr>
        <w:rPr>
          <w:lang w:val="el-GR"/>
        </w:rPr>
      </w:pPr>
    </w:p>
    <w:p w:rsidR="001D65C2" w:rsidRDefault="001D65C2" w:rsidP="003D081A">
      <w:pPr>
        <w:tabs>
          <w:tab w:val="left" w:pos="7677"/>
        </w:tabs>
        <w:jc w:val="center"/>
        <w:rPr>
          <w:rStyle w:val="af"/>
          <w:b/>
          <w:lang w:val="el-GR"/>
        </w:rPr>
      </w:pPr>
    </w:p>
    <w:p w:rsidR="004B71CB" w:rsidRDefault="003D081A" w:rsidP="003D081A">
      <w:pPr>
        <w:tabs>
          <w:tab w:val="left" w:pos="7677"/>
        </w:tabs>
        <w:jc w:val="center"/>
        <w:rPr>
          <w:rStyle w:val="af"/>
          <w:lang w:val="el-GR"/>
        </w:rPr>
      </w:pPr>
      <w:r>
        <w:rPr>
          <w:rStyle w:val="af"/>
          <w:b/>
          <w:lang w:val="el-GR"/>
        </w:rPr>
        <w:t xml:space="preserve">Σχήμα 4.5.9 : </w:t>
      </w:r>
      <w:r>
        <w:rPr>
          <w:rStyle w:val="af"/>
          <w:lang w:val="el-GR"/>
        </w:rPr>
        <w:t>Παρουσίαση επόμενου διαδοχικού τριγώνου</w:t>
      </w:r>
      <w:r w:rsidR="004B71CB">
        <w:rPr>
          <w:rStyle w:val="af"/>
          <w:lang w:val="el-GR"/>
        </w:rPr>
        <w:t xml:space="preserve"> όπου η τιμή της υποτείνουσας ισούται με </w:t>
      </w:r>
      <w:r w:rsidR="004B71CB" w:rsidRPr="004B71CB">
        <w:rPr>
          <w:rStyle w:val="af"/>
          <w:lang w:val="el-GR"/>
        </w:rPr>
        <w:t>(</w:t>
      </w:r>
      <w:r w:rsidR="004B71CB">
        <w:rPr>
          <w:rStyle w:val="af"/>
          <w:lang w:val="el-GR"/>
        </w:rPr>
        <w:t>2</w:t>
      </w:r>
      <w:r w:rsidR="004B71CB">
        <w:rPr>
          <w:rStyle w:val="af"/>
          <w:rFonts w:cstheme="minorHAnsi"/>
          <w:lang w:val="el-GR"/>
        </w:rPr>
        <w:t>·</w:t>
      </w:r>
      <w:r w:rsidR="004B71CB">
        <w:rPr>
          <w:rStyle w:val="af"/>
        </w:rPr>
        <w:t>lshroud</w:t>
      </w:r>
      <w:r w:rsidR="004B71CB" w:rsidRPr="004B71CB">
        <w:rPr>
          <w:rStyle w:val="af"/>
          <w:lang w:val="el-GR"/>
        </w:rPr>
        <w:t>)</w:t>
      </w:r>
      <w:r w:rsidR="004B71CB">
        <w:rPr>
          <w:rStyle w:val="af"/>
          <w:lang w:val="el-GR"/>
        </w:rPr>
        <w:t>.</w:t>
      </w:r>
    </w:p>
    <w:p w:rsidR="000C0D83" w:rsidRDefault="003D081A" w:rsidP="004B71CB">
      <w:pPr>
        <w:tabs>
          <w:tab w:val="left" w:pos="7677"/>
        </w:tabs>
        <w:jc w:val="both"/>
        <w:rPr>
          <w:rStyle w:val="af"/>
          <w:lang w:val="el-GR"/>
        </w:rPr>
      </w:pPr>
      <w:r>
        <w:rPr>
          <w:rStyle w:val="af"/>
          <w:lang w:val="el-GR"/>
        </w:rPr>
        <w:t xml:space="preserve"> </w:t>
      </w:r>
    </w:p>
    <w:p w:rsidR="004B71CB" w:rsidRDefault="004B71CB" w:rsidP="004B71CB">
      <w:pPr>
        <w:tabs>
          <w:tab w:val="left" w:pos="7677"/>
        </w:tabs>
        <w:jc w:val="both"/>
        <w:rPr>
          <w:rStyle w:val="a9"/>
          <w:i w:val="0"/>
        </w:rPr>
      </w:pPr>
      <w:r>
        <w:rPr>
          <w:rStyle w:val="a9"/>
          <w:i w:val="0"/>
          <w:lang w:val="el-GR"/>
        </w:rPr>
        <w:t xml:space="preserve">Αφού βρεθεί ξανά η νέα τιμή της προσκείμενης θα ελεγχθεί εάν χωράει ακόμα ένα επιπλέων σημείο κατά μήκος της ίδιας </w:t>
      </w:r>
      <w:r w:rsidRPr="004B71CB">
        <w:rPr>
          <w:rStyle w:val="a9"/>
          <w:i w:val="0"/>
          <w:lang w:val="el-GR"/>
        </w:rPr>
        <w:t>“</w:t>
      </w:r>
      <w:r w:rsidRPr="004B71CB">
        <w:rPr>
          <w:rStyle w:val="a9"/>
          <w:lang w:val="el-GR"/>
        </w:rPr>
        <w:t>Υποτείνουσα</w:t>
      </w:r>
      <w:r>
        <w:rPr>
          <w:rStyle w:val="a9"/>
          <w:lang w:val="el-GR"/>
        </w:rPr>
        <w:t>ς</w:t>
      </w:r>
      <w:r w:rsidRPr="004B71CB">
        <w:rPr>
          <w:rStyle w:val="a9"/>
          <w:vertAlign w:val="subscript"/>
        </w:rPr>
        <w:t>max</w:t>
      </w:r>
      <w:r w:rsidRPr="004B71CB">
        <w:rPr>
          <w:rStyle w:val="a9"/>
          <w:i w:val="0"/>
          <w:lang w:val="el-GR"/>
        </w:rPr>
        <w:t>”</w:t>
      </w:r>
      <w:r>
        <w:rPr>
          <w:rStyle w:val="a9"/>
          <w:i w:val="0"/>
          <w:lang w:val="el-GR"/>
        </w:rPr>
        <w:t xml:space="preserve">. Στην περίπτωση όπου δεν χωράει τότε υπολογίζεται το </w:t>
      </w:r>
      <w:r w:rsidRPr="004B71CB">
        <w:rPr>
          <w:rStyle w:val="a9"/>
          <w:i w:val="0"/>
          <w:lang w:val="el-GR"/>
        </w:rPr>
        <w:t>“</w:t>
      </w:r>
      <w:r w:rsidRPr="004B71CB">
        <w:rPr>
          <w:rStyle w:val="a9"/>
          <w:lang w:val="el-GR"/>
        </w:rPr>
        <w:t xml:space="preserve"> </w:t>
      </w:r>
      <w:r>
        <w:rPr>
          <w:rStyle w:val="a9"/>
        </w:rPr>
        <w:t>l</w:t>
      </w:r>
      <w:r w:rsidRPr="004B71CB">
        <w:rPr>
          <w:rStyle w:val="a9"/>
          <w:lang w:val="el-GR"/>
        </w:rPr>
        <w:t xml:space="preserve">’ </w:t>
      </w:r>
      <w:r w:rsidRPr="004B71CB">
        <w:rPr>
          <w:rStyle w:val="a9"/>
          <w:i w:val="0"/>
          <w:lang w:val="el-GR"/>
        </w:rPr>
        <w:t xml:space="preserve">” </w:t>
      </w:r>
      <w:r>
        <w:rPr>
          <w:rStyle w:val="a9"/>
          <w:i w:val="0"/>
          <w:lang w:val="el-GR"/>
        </w:rPr>
        <w:t xml:space="preserve">το οποίο θα αντιστοιχεί στην διαφορά μεταξύ του μήκους της </w:t>
      </w:r>
      <w:r w:rsidRPr="004B71CB">
        <w:rPr>
          <w:rStyle w:val="a9"/>
          <w:i w:val="0"/>
          <w:lang w:val="el-GR"/>
        </w:rPr>
        <w:t>“</w:t>
      </w:r>
      <w:r w:rsidRPr="004B71CB">
        <w:rPr>
          <w:rStyle w:val="a9"/>
          <w:lang w:val="el-GR"/>
        </w:rPr>
        <w:t xml:space="preserve"> Υποτείνουσα</w:t>
      </w:r>
      <w:r>
        <w:rPr>
          <w:rStyle w:val="a9"/>
          <w:lang w:val="el-GR"/>
        </w:rPr>
        <w:t>ς</w:t>
      </w:r>
      <w:r w:rsidRPr="004B71CB">
        <w:rPr>
          <w:rStyle w:val="a9"/>
          <w:vertAlign w:val="subscript"/>
        </w:rPr>
        <w:t>max</w:t>
      </w:r>
      <w:r w:rsidRPr="004B71CB">
        <w:rPr>
          <w:rStyle w:val="a9"/>
          <w:i w:val="0"/>
          <w:lang w:val="el-GR"/>
        </w:rPr>
        <w:t xml:space="preserve"> ”</w:t>
      </w:r>
      <w:r>
        <w:rPr>
          <w:rStyle w:val="a9"/>
          <w:i w:val="0"/>
          <w:lang w:val="el-GR"/>
        </w:rPr>
        <w:t xml:space="preserve"> και της υποτείνουσας του τελευταίου τριγώνου που δημιουργήθηκε. Αυτή η διαφορά φαίνεται στο σχήμα 4.5.10.</w:t>
      </w:r>
    </w:p>
    <w:p w:rsidR="00BA3ED0" w:rsidRPr="00BA3ED0" w:rsidRDefault="00BA3ED0" w:rsidP="004B71CB">
      <w:pPr>
        <w:tabs>
          <w:tab w:val="left" w:pos="7677"/>
        </w:tabs>
        <w:jc w:val="both"/>
        <w:rPr>
          <w:rStyle w:val="a9"/>
          <w:i w:val="0"/>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54"/>
        <w:gridCol w:w="1802"/>
      </w:tblGrid>
      <w:tr w:rsidR="001D65C2" w:rsidTr="001D65C2">
        <w:trPr>
          <w:trHeight w:val="791"/>
        </w:trPr>
        <w:tc>
          <w:tcPr>
            <w:tcW w:w="7054" w:type="dxa"/>
          </w:tcPr>
          <w:p w:rsidR="001D65C2" w:rsidRPr="001D65C2" w:rsidRDefault="00DC1C75" w:rsidP="001D65C2">
            <w:pPr>
              <w:tabs>
                <w:tab w:val="left" w:pos="7677"/>
              </w:tabs>
              <w:jc w:val="both"/>
              <w:rPr>
                <w:rStyle w:val="a9"/>
                <w:sz w:val="24"/>
                <w:szCs w:val="24"/>
              </w:rPr>
            </w:pPr>
            <m:oMathPara>
              <m:oMathParaPr>
                <m:jc m:val="right"/>
              </m:oMathParaPr>
              <m:oMath>
                <m:sSup>
                  <m:sSupPr>
                    <m:ctrlPr>
                      <w:rPr>
                        <w:rStyle w:val="a9"/>
                        <w:rFonts w:ascii="Cambria Math" w:hAnsi="Cambria Math"/>
                        <w:sz w:val="24"/>
                        <w:szCs w:val="24"/>
                        <w:lang w:val="el-GR"/>
                      </w:rPr>
                    </m:ctrlPr>
                  </m:sSupPr>
                  <m:e>
                    <m:r>
                      <w:rPr>
                        <w:rStyle w:val="a9"/>
                        <w:rFonts w:ascii="Cambria Math" w:hAnsi="Cambria Math"/>
                        <w:sz w:val="24"/>
                        <w:szCs w:val="24"/>
                        <w:lang w:val="el-GR"/>
                      </w:rPr>
                      <m:t>l</m:t>
                    </m:r>
                  </m:e>
                  <m:sup>
                    <m:r>
                      <w:rPr>
                        <w:rStyle w:val="a9"/>
                        <w:rFonts w:ascii="Cambria Math" w:hAnsi="Cambria Math"/>
                        <w:sz w:val="24"/>
                        <w:szCs w:val="24"/>
                        <w:lang w:val="el-GR"/>
                      </w:rPr>
                      <m:t>'</m:t>
                    </m:r>
                  </m:sup>
                </m:sSup>
                <m:r>
                  <w:rPr>
                    <w:rStyle w:val="a9"/>
                    <w:rFonts w:ascii="Cambria Math" w:hAnsi="Cambria Math"/>
                    <w:sz w:val="24"/>
                    <w:szCs w:val="24"/>
                    <w:lang w:val="el-GR"/>
                  </w:rPr>
                  <m:t>=Υπ</m:t>
                </m:r>
                <m:r>
                  <w:rPr>
                    <w:rStyle w:val="a9"/>
                    <w:rFonts w:ascii="Cambria Math" w:hAnsi="Cambria Math"/>
                    <w:sz w:val="24"/>
                    <w:szCs w:val="24"/>
                    <w:lang w:val="el-GR"/>
                  </w:rPr>
                  <m:t>οτείνουσ</m:t>
                </m:r>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max</m:t>
                    </m:r>
                  </m:sub>
                </m:sSub>
                <m:r>
                  <w:rPr>
                    <w:rStyle w:val="a9"/>
                    <w:rFonts w:ascii="Cambria Math" w:hAnsi="Cambria Math"/>
                    <w:sz w:val="24"/>
                    <w:szCs w:val="24"/>
                    <w:lang w:val="el-GR"/>
                  </w:rPr>
                  <m:t>- Υποτείνουσ</m:t>
                </m:r>
                <m:sSub>
                  <m:sSubPr>
                    <m:ctrlPr>
                      <w:rPr>
                        <w:rStyle w:val="a9"/>
                        <w:rFonts w:ascii="Cambria Math" w:hAnsi="Cambria Math"/>
                        <w:sz w:val="24"/>
                        <w:szCs w:val="24"/>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Τελευταίου σημείου</m:t>
                    </m:r>
                  </m:sub>
                </m:sSub>
              </m:oMath>
            </m:oMathPara>
          </w:p>
          <w:p w:rsidR="001D65C2" w:rsidRDefault="001D65C2" w:rsidP="001D65C2">
            <w:pPr>
              <w:tabs>
                <w:tab w:val="left" w:pos="7677"/>
              </w:tabs>
              <w:jc w:val="both"/>
              <w:rPr>
                <w:rStyle w:val="a9"/>
                <w:i w:val="0"/>
                <w:sz w:val="24"/>
                <w:szCs w:val="24"/>
                <w:lang w:val="el-GR"/>
              </w:rPr>
            </w:pPr>
          </w:p>
          <w:p w:rsidR="001D65C2" w:rsidRPr="001D65C2" w:rsidRDefault="00DC1C75" w:rsidP="001D65C2">
            <w:pPr>
              <w:tabs>
                <w:tab w:val="left" w:pos="7677"/>
              </w:tabs>
              <w:jc w:val="both"/>
              <w:rPr>
                <w:rStyle w:val="a9"/>
                <w:i w:val="0"/>
                <w:sz w:val="24"/>
                <w:szCs w:val="24"/>
              </w:rPr>
            </w:pPr>
            <w:r>
              <w:rPr>
                <w:iCs/>
                <w:noProof/>
              </w:rPr>
              <w:pict>
                <v:group id="_x0000_s88251" style="position:absolute;left:0;text-align:left;margin-left:66.2pt;margin-top:12.75pt;width:297.85pt;height:151.65pt;z-index:252192768" coordorigin="3124,7744" coordsize="5957,3033">
                  <v:shape id="_x0000_s88240" type="#_x0000_t32" style="position:absolute;left:6123;top:9219;width:495;height:68;flip:y" o:connectortype="straight" o:regroupid="47">
                    <v:stroke startarrow="classic" endarrow="classic"/>
                  </v:shape>
                  <v:group id="_x0000_s88250" style="position:absolute;left:3124;top:7744;width:5957;height:3033" coordorigin="3124,7745" coordsize="5957,3033">
                    <v:group id="_x0000_s88196" style="position:absolute;left:3811;top:9217;width:1049;height:864" coordorigin="3611,2079" coordsize="1049,864" o:regroupid="50">
                      <v:shape id="AutoShape 4" o:spid="_x0000_s88197" type="#_x0000_t32" style="position:absolute;left:4090;top:2598;width:431;height:68;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">
                        <v:stroke endarrow="block"/>
                      </v:shape>
                      <v:shape id="AutoShape 37" o:spid="_x0000_s88198" type="#_x0000_t32" style="position:absolute;left:4010;top:2237;width:80;height:429;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">
                        <v:stroke endarrow="block"/>
                      </v:shape>
                      <v:shape id="Text Box 31" o:spid="_x0000_s88199" type="#_x0000_t202" style="position:absolute;left:4276;top:2497;width:384;height:4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rsidR="00F7042D" w:rsidRPr="00166CE0" w:rsidRDefault="00F7042D" w:rsidP="004B71CB">
                              <w:pPr>
                                <w:rPr>
                                  <w:b/>
                                </w:rPr>
                              </w:pPr>
                              <w:r w:rsidRPr="00166CE0">
                                <w:rPr>
                                  <w:b/>
                                </w:rPr>
                                <w:t>r</w:t>
                              </w:r>
                            </w:p>
                          </w:txbxContent>
                        </v:textbox>
                      </v:shape>
                      <v:shape id="Text Box 32" o:spid="_x0000_s88200" type="#_x0000_t202" style="position:absolute;left:3611;top:2079;width:384;height:4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rsidR="00F7042D" w:rsidRPr="00166CE0" w:rsidRDefault="00F7042D" w:rsidP="004B71CB">
                              <w:pPr>
                                <w:rPr>
                                  <w:b/>
                                </w:rPr>
                              </w:pPr>
                              <w:r>
                                <w:rPr>
                                  <w:b/>
                                </w:rPr>
                                <w:t>n</w:t>
                              </w:r>
                            </w:p>
                          </w:txbxContent>
                        </v:textbox>
                      </v:shape>
                    </v:group>
                    <v:group id="_x0000_s88249" style="position:absolute;left:3124;top:7745;width:5957;height:3033" coordorigin="3124,7746" coordsize="5957,3033">
                      <v:shape id="_x0000_s88238" type="#_x0000_t32" style="position:absolute;left:6123;top:9287;width:34;height:241;flip:x y" o:connectortype="straight" o:regroupid="47">
                        <v:stroke dashstyle="dash"/>
                      </v:shape>
                      <v:shape id="_x0000_s88239" type="#_x0000_t32" style="position:absolute;left:6618;top:9219;width:34;height:241;flip:x y" o:connectortype="straight" o:regroupid="47">
                        <v:stroke dashstyle="dash"/>
                      </v:shape>
                      <v:shape id="_x0000_s88241" type="#_x0000_t202" style="position:absolute;left:6181;top:8942;width:429;height:433;mso-width-relative:margin;mso-height-relative:margin" o:regroupid="48" filled="f" stroked="f">
                        <v:textbox style="mso-next-textbox:#_x0000_s88241">
                          <w:txbxContent>
                            <w:p w:rsidR="00F7042D" w:rsidRPr="004B71CB" w:rsidRDefault="00F7042D">
                              <w:pPr>
                                <w:rPr>
                                  <w:sz w:val="18"/>
                                  <w:szCs w:val="18"/>
                                </w:rPr>
                              </w:pPr>
                              <w:r w:rsidRPr="004B71CB">
                                <w:rPr>
                                  <w:sz w:val="18"/>
                                  <w:szCs w:val="18"/>
                                </w:rPr>
                                <w:t>l’</w:t>
                              </w:r>
                            </w:p>
                          </w:txbxContent>
                        </v:textbox>
                      </v:shape>
                      <v:group id="_x0000_s88248" style="position:absolute;left:3124;top:7746;width:5957;height:3033" coordorigin="3124,7747" coordsize="5957,3033">
                        <v:shape id="_x0000_s88194" type="#_x0000_t202" style="position:absolute;left:4522;top:10206;width:1678;height:512;mso-width-relative:margin;mso-height-relative:margin" o:regroupid="49" filled="f" stroked="f">
                          <v:textbox style="mso-next-textbox:#_x0000_s88194">
                            <w:txbxContent>
                              <w:p w:rsidR="00F7042D" w:rsidRPr="00807F85" w:rsidRDefault="00F7042D" w:rsidP="004B71CB">
                                <w:pPr>
                                  <w:rPr>
                                    <w:sz w:val="20"/>
                                    <w:szCs w:val="20"/>
                                    <w:lang w:val="el-GR"/>
                                  </w:rPr>
                                </w:pPr>
                                <w:r w:rsidRPr="00807F85">
                                  <w:rPr>
                                    <w:sz w:val="20"/>
                                    <w:szCs w:val="20"/>
                                    <w:lang w:val="el-GR"/>
                                  </w:rPr>
                                  <w:t xml:space="preserve">Προσκείμενη </w:t>
                                </w:r>
                              </w:p>
                            </w:txbxContent>
                          </v:textbox>
                        </v:shape>
                        <v:oval id="Oval 5" o:spid="_x0000_s88202" style="position:absolute;left:4207;top:9735;width:198;height:169;visibility:visible"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" fillcolor="black [3213]"/>
                        <v:group id="Group 7" o:spid="_x0000_s88203" style="position:absolute;left:5112;top:9609;width:119;height:126;rotation:-414682fd" coordorigin="2972,5573" coordsize="176,166"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">
                          <v:shape id="AutoShape 8" o:spid="_x0000_s88204"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"/>
                          <v:shape id="AutoShape 9" o:spid="_x0000_s88205"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"/>
                        </v:group>
                        <v:group id="Group 16" o:spid="_x0000_s88209" style="position:absolute;left:6040;top:9460;width:119;height:126;rotation:-658288fd" coordorigin="2972,5573" coordsize="176,166"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">
                          <v:shape id="AutoShape 17" o:spid="_x0000_s88210"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 id="AutoShape 18" o:spid="_x0000_s88211"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"/>
                        </v:group>
                        <v:shape id="AutoShape 33" o:spid="_x0000_s88218" type="#_x0000_t32" style="position:absolute;left:3508;top:10425;width:699;height:0;visibility:visible" o:connectortype="straight"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">
                          <v:stroke endarrow="block"/>
                        </v:shape>
                        <v:shape id="AutoShape 34" o:spid="_x0000_s88219" type="#_x0000_t32" style="position:absolute;left:3508;top:9712;width:0;height:713;flip:y;visibility:visible" o:connectortype="straight"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">
                          <v:stroke endarrow="block"/>
                        </v:shape>
                        <v:shape id="Text Box 35" o:spid="_x0000_s88220" type="#_x0000_t202" style="position:absolute;left:3124;top:9543;width:384;height:446;visibility:visible"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rsidR="00F7042D" w:rsidRPr="00166CE0" w:rsidRDefault="00F7042D" w:rsidP="004B71CB">
                                <w:pPr>
                                  <w:rPr>
                                    <w:b/>
                                  </w:rPr>
                                </w:pPr>
                                <w:r>
                                  <w:rPr>
                                    <w:b/>
                                  </w:rPr>
                                  <w:t>y</w:t>
                                </w:r>
                              </w:p>
                            </w:txbxContent>
                          </v:textbox>
                        </v:shape>
                        <v:shape id="Text Box 36" o:spid="_x0000_s88221" type="#_x0000_t202" style="position:absolute;left:3920;top:10334;width:384;height:446;visibility:visible"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rsidR="00F7042D" w:rsidRPr="00166CE0" w:rsidRDefault="00F7042D" w:rsidP="004B71CB">
                                <w:pPr>
                                  <w:rPr>
                                    <w:b/>
                                  </w:rPr>
                                </w:pPr>
                                <w:r>
                                  <w:rPr>
                                    <w:b/>
                                  </w:rPr>
                                  <w:t>x</w:t>
                                </w:r>
                              </w:p>
                            </w:txbxContent>
                          </v:textbox>
                        </v:shape>
                        <v:oval id="Oval 38" o:spid="_x0000_s88222" style="position:absolute;left:7757;top:8811;width:199;height:169;visibility:visible"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" fillcolor="black [3213]"/>
                        <v:oval id="Oval 39" o:spid="_x0000_s88223" style="position:absolute;left:6550;top:9374;width:199;height:169;visibility:visible"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" fillcolor="black [3213]"/>
                        <v:shape id="AutoShape 40" o:spid="_x0000_s88224" type="#_x0000_t32" style="position:absolute;left:4287;top:9459;width:2365;height:344;flip:y;visibility:visible" o:connectortype="straight"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"/>
                        <v:shape id="AutoShape 41" o:spid="_x0000_s88225" type="#_x0000_t32" style="position:absolute;left:6652;top:8888;width:1211;height:571;flip:y;visibility:visible" o:connectortype="straight"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"/>
                        <v:shape id="AutoShape 42" o:spid="_x0000_s88226" type="#_x0000_t32" style="position:absolute;left:7863;top:8129;width:848;height:759;flip:y;visibility:visible" o:connectortype="straight"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"/>
                        <v:shape id="_x0000_s88227" type="#_x0000_t32" style="position:absolute;left:8711;top:7747;width:370;height:381;flip:y;visibility:visible" o:connectortype="straight" o:regroupid="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">
                          <v:stroke dashstyle="dashDot"/>
                        </v:shape>
                        <v:shape id="_x0000_s88228" type="#_x0000_t32" style="position:absolute;left:4304;top:9803;width:2348;height:0" o:connectortype="straight" o:regroupid="51"/>
                        <v:shape id="_x0000_s88229" type="#_x0000_t32" style="position:absolute;left:6652;top:9459;width:0;height:344" o:connectortype="straight" o:regroupid="51"/>
                        <v:shape id="_x0000_s88230" type="#_x0000_t32" style="position:absolute;left:4304;top:9803;width:1797;height:0" o:connectortype="straight" o:regroupid="51" strokecolor="red"/>
                        <v:shape id="_x0000_s88231" type="#_x0000_t32" style="position:absolute;left:4304;top:9522;width:1797;height:281;flip:y" o:connectortype="straight" o:regroupid="51" strokecolor="red"/>
                        <v:shape id="_x0000_s88232" type="#_x0000_t32" style="position:absolute;left:6101;top:9522;width:1;height:281" o:connectortype="straight" o:regroupid="51" strokecolor="red"/>
                        <v:shape id="_x0000_s88233" type="#_x0000_t32" style="position:absolute;left:4304;top:9803;width:0;height:439" o:connectortype="straight" o:regroupid="51">
                          <v:stroke dashstyle="dash"/>
                        </v:shape>
                        <v:shape id="_x0000_s88234" type="#_x0000_t32" style="position:absolute;left:6101;top:9803;width:0;height:439" o:connectortype="straight" o:regroupid="51">
                          <v:stroke dashstyle="dash"/>
                        </v:shape>
                        <v:shape id="_x0000_s88235" type="#_x0000_t32" style="position:absolute;left:4304;top:10242;width:1797;height:0" o:connectortype="straight" o:regroupid="51">
                          <v:stroke startarrow="classic" endarrow="classic"/>
                        </v:shape>
                        <v:shape id="_x0000_s88236" type="#_x0000_t202" style="position:absolute;left:4445;top:9200;width:1678;height:512;mso-width-relative:margin;mso-height-relative:margin" o:regroupid="51" filled="f" stroked="f">
                          <v:textbox style="mso-next-textbox:#_x0000_s88236">
                            <w:txbxContent>
                              <w:p w:rsidR="00F7042D" w:rsidRPr="00807F85" w:rsidRDefault="00F7042D" w:rsidP="004B71CB">
                                <w:pPr>
                                  <w:rPr>
                                    <w:sz w:val="20"/>
                                    <w:szCs w:val="20"/>
                                    <w:lang w:val="el-GR"/>
                                  </w:rPr>
                                </w:pPr>
                                <w:r>
                                  <w:rPr>
                                    <w:sz w:val="20"/>
                                    <w:szCs w:val="20"/>
                                    <w:lang w:val="el-GR"/>
                                  </w:rPr>
                                  <w:t>Υποτείνουσα</w:t>
                                </w:r>
                                <w:r w:rsidRPr="00807F85">
                                  <w:rPr>
                                    <w:sz w:val="20"/>
                                    <w:szCs w:val="20"/>
                                    <w:lang w:val="el-GR"/>
                                  </w:rPr>
                                  <w:t xml:space="preserve"> </w:t>
                                </w:r>
                              </w:p>
                            </w:txbxContent>
                          </v:textbox>
                        </v:shape>
                      </v:group>
                    </v:group>
                  </v:group>
                </v:group>
              </w:pict>
            </w:r>
          </w:p>
        </w:tc>
        <w:tc>
          <w:tcPr>
            <w:tcW w:w="1802" w:type="dxa"/>
          </w:tcPr>
          <w:p w:rsidR="001D65C2" w:rsidRPr="001D65C2" w:rsidRDefault="001D65C2" w:rsidP="001D65C2">
            <w:pPr>
              <w:tabs>
                <w:tab w:val="left" w:pos="7677"/>
              </w:tabs>
              <w:jc w:val="right"/>
              <w:rPr>
                <w:rStyle w:val="a9"/>
                <w:i w:val="0"/>
                <w:sz w:val="24"/>
                <w:szCs w:val="24"/>
                <w:lang w:val="el-GR"/>
              </w:rPr>
            </w:pPr>
            <w:r w:rsidRPr="001D65C2">
              <w:rPr>
                <w:rStyle w:val="a9"/>
                <w:i w:val="0"/>
                <w:sz w:val="24"/>
                <w:szCs w:val="24"/>
                <w:lang w:val="el-GR"/>
              </w:rPr>
              <w:t>(4.81)</w:t>
            </w:r>
          </w:p>
        </w:tc>
      </w:tr>
    </w:tbl>
    <w:p w:rsidR="001D65C2" w:rsidRDefault="001D65C2" w:rsidP="004B71CB">
      <w:pPr>
        <w:tabs>
          <w:tab w:val="left" w:pos="7677"/>
        </w:tabs>
        <w:jc w:val="both"/>
        <w:rPr>
          <w:rStyle w:val="a9"/>
          <w:i w:val="0"/>
          <w:lang w:val="el-GR"/>
        </w:rPr>
      </w:pPr>
    </w:p>
    <w:p w:rsidR="004B71CB" w:rsidRDefault="004B71CB" w:rsidP="004B71CB">
      <w:pPr>
        <w:tabs>
          <w:tab w:val="left" w:pos="7677"/>
        </w:tabs>
        <w:jc w:val="both"/>
        <w:rPr>
          <w:rStyle w:val="a9"/>
          <w:i w:val="0"/>
          <w:lang w:val="el-GR"/>
        </w:rPr>
      </w:pPr>
    </w:p>
    <w:p w:rsidR="004B71CB" w:rsidRDefault="004B71CB" w:rsidP="004B71CB">
      <w:pPr>
        <w:rPr>
          <w:lang w:val="el-GR"/>
        </w:rPr>
      </w:pPr>
    </w:p>
    <w:p w:rsidR="001D65C2" w:rsidRPr="004B71CB" w:rsidRDefault="001D65C2" w:rsidP="004B71CB">
      <w:pPr>
        <w:rPr>
          <w:lang w:val="el-GR"/>
        </w:rPr>
      </w:pPr>
    </w:p>
    <w:p w:rsidR="004B71CB" w:rsidRPr="004B71CB" w:rsidRDefault="004B71CB" w:rsidP="004B71CB">
      <w:pPr>
        <w:rPr>
          <w:lang w:val="el-GR"/>
        </w:rPr>
      </w:pPr>
    </w:p>
    <w:p w:rsidR="004B71CB" w:rsidRDefault="004B71CB" w:rsidP="004B71CB">
      <w:pPr>
        <w:tabs>
          <w:tab w:val="left" w:pos="7938"/>
        </w:tabs>
      </w:pPr>
      <w:r>
        <w:rPr>
          <w:lang w:val="el-GR"/>
        </w:rPr>
        <w:tab/>
      </w:r>
    </w:p>
    <w:p w:rsidR="004B71CB" w:rsidRDefault="004B71CB" w:rsidP="004B71CB">
      <w:pPr>
        <w:tabs>
          <w:tab w:val="left" w:pos="7938"/>
        </w:tabs>
        <w:jc w:val="center"/>
        <w:rPr>
          <w:rStyle w:val="af"/>
          <w:b/>
          <w:lang w:val="el-GR"/>
        </w:rPr>
      </w:pPr>
      <w:r>
        <w:rPr>
          <w:rStyle w:val="af"/>
          <w:b/>
          <w:lang w:val="el-GR"/>
        </w:rPr>
        <w:t>Σχήμα 4.5.10</w:t>
      </w:r>
    </w:p>
    <w:p w:rsidR="00BA3ED0" w:rsidRDefault="004E68BB" w:rsidP="001D65C2">
      <w:pPr>
        <w:tabs>
          <w:tab w:val="left" w:pos="7938"/>
        </w:tabs>
        <w:jc w:val="both"/>
        <w:rPr>
          <w:rStyle w:val="a9"/>
          <w:i w:val="0"/>
          <w:lang w:val="el-GR"/>
        </w:rPr>
      </w:pPr>
      <w:r w:rsidRPr="004E68BB">
        <w:rPr>
          <w:rStyle w:val="a9"/>
          <w:i w:val="0"/>
          <w:lang w:val="el-GR"/>
        </w:rPr>
        <w:t xml:space="preserve">     </w:t>
      </w:r>
    </w:p>
    <w:p w:rsidR="001D65C2" w:rsidRDefault="004E68BB" w:rsidP="001D65C2">
      <w:pPr>
        <w:tabs>
          <w:tab w:val="left" w:pos="7938"/>
        </w:tabs>
        <w:jc w:val="both"/>
        <w:rPr>
          <w:rStyle w:val="a9"/>
          <w:lang w:val="el-GR"/>
        </w:rPr>
      </w:pPr>
      <w:r w:rsidRPr="004E68BB">
        <w:rPr>
          <w:rStyle w:val="a9"/>
          <w:i w:val="0"/>
          <w:lang w:val="el-GR"/>
        </w:rPr>
        <w:t xml:space="preserve"> </w:t>
      </w:r>
      <w:r w:rsidR="00BA3ED0">
        <w:rPr>
          <w:rStyle w:val="a9"/>
          <w:i w:val="0"/>
          <w:lang w:val="el-GR"/>
        </w:rPr>
        <w:t xml:space="preserve">      Μ</w:t>
      </w:r>
      <w:r w:rsidR="001D65C2">
        <w:rPr>
          <w:rStyle w:val="a9"/>
          <w:i w:val="0"/>
          <w:lang w:val="el-GR"/>
        </w:rPr>
        <w:t>ετά την εύρεση της απόσταση</w:t>
      </w:r>
      <w:r w:rsidR="00BA3ED0">
        <w:rPr>
          <w:rStyle w:val="a9"/>
          <w:i w:val="0"/>
          <w:lang w:val="el-GR"/>
        </w:rPr>
        <w:t xml:space="preserve"> “ </w:t>
      </w:r>
      <w:r>
        <w:rPr>
          <w:rStyle w:val="a9"/>
          <w:i w:val="0"/>
        </w:rPr>
        <w:t>l</w:t>
      </w:r>
      <w:r w:rsidRPr="004E68BB">
        <w:rPr>
          <w:rStyle w:val="a9"/>
          <w:i w:val="0"/>
          <w:lang w:val="el-GR"/>
        </w:rPr>
        <w:t>’ ”</w:t>
      </w:r>
      <w:r w:rsidR="00BA3ED0">
        <w:rPr>
          <w:rStyle w:val="a9"/>
          <w:i w:val="0"/>
          <w:lang w:val="el-GR"/>
        </w:rPr>
        <w:t xml:space="preserve"> </w:t>
      </w:r>
      <w:r w:rsidR="001D65C2">
        <w:rPr>
          <w:rStyle w:val="a9"/>
          <w:i w:val="0"/>
          <w:lang w:val="el-GR"/>
        </w:rPr>
        <w:t xml:space="preserve">ακολουθεί η δημιουργία ενός νέου περιστρεφόμενου συστήματος αναφοράς το οποίο θα τοποθετηθεί στο </w:t>
      </w:r>
      <w:r>
        <w:rPr>
          <w:rStyle w:val="a9"/>
          <w:i w:val="0"/>
          <w:lang w:val="el-GR"/>
        </w:rPr>
        <w:t xml:space="preserve">επόμενο </w:t>
      </w:r>
      <w:r w:rsidR="001D65C2" w:rsidRPr="001D65C2">
        <w:rPr>
          <w:rStyle w:val="a9"/>
          <w:i w:val="0"/>
          <w:lang w:val="el-GR"/>
        </w:rPr>
        <w:t>“</w:t>
      </w:r>
      <w:r w:rsidR="001D65C2">
        <w:rPr>
          <w:rStyle w:val="a9"/>
        </w:rPr>
        <w:t>Unevenly</w:t>
      </w:r>
      <w:r w:rsidR="001D65C2" w:rsidRPr="001D65C2">
        <w:rPr>
          <w:rStyle w:val="a9"/>
          <w:lang w:val="el-GR"/>
        </w:rPr>
        <w:t xml:space="preserve"> </w:t>
      </w:r>
      <w:r w:rsidR="001D65C2">
        <w:rPr>
          <w:rStyle w:val="a9"/>
        </w:rPr>
        <w:t>Spaced</w:t>
      </w:r>
      <w:r w:rsidR="001D65C2" w:rsidRPr="001D65C2">
        <w:rPr>
          <w:rStyle w:val="a9"/>
          <w:lang w:val="el-GR"/>
        </w:rPr>
        <w:t xml:space="preserve"> </w:t>
      </w:r>
      <w:r w:rsidR="001D65C2">
        <w:rPr>
          <w:rStyle w:val="a9"/>
        </w:rPr>
        <w:t>Point</w:t>
      </w:r>
      <w:r w:rsidR="001D65C2" w:rsidRPr="001D65C2">
        <w:rPr>
          <w:rStyle w:val="a9"/>
          <w:i w:val="0"/>
          <w:lang w:val="el-GR"/>
        </w:rPr>
        <w:t>”</w:t>
      </w:r>
      <w:r>
        <w:rPr>
          <w:rStyle w:val="a9"/>
          <w:i w:val="0"/>
          <w:lang w:val="el-GR"/>
        </w:rPr>
        <w:t xml:space="preserve">. Στην συνέχεια θα </w:t>
      </w:r>
      <w:r w:rsidR="0036068A">
        <w:rPr>
          <w:rStyle w:val="a9"/>
          <w:i w:val="0"/>
          <w:lang w:val="el-GR"/>
        </w:rPr>
        <w:t xml:space="preserve">δημιουργηθεί το επόμενο </w:t>
      </w:r>
      <w:r w:rsidR="0036068A" w:rsidRPr="0036068A">
        <w:rPr>
          <w:rStyle w:val="a9"/>
          <w:i w:val="0"/>
          <w:lang w:val="el-GR"/>
        </w:rPr>
        <w:t>“</w:t>
      </w:r>
      <w:r w:rsidR="0036068A">
        <w:rPr>
          <w:rStyle w:val="a9"/>
        </w:rPr>
        <w:t>Evenly</w:t>
      </w:r>
      <w:r w:rsidR="0036068A" w:rsidRPr="0036068A">
        <w:rPr>
          <w:rStyle w:val="a9"/>
          <w:lang w:val="el-GR"/>
        </w:rPr>
        <w:t xml:space="preserve"> </w:t>
      </w:r>
      <w:r w:rsidR="0036068A">
        <w:rPr>
          <w:rStyle w:val="a9"/>
        </w:rPr>
        <w:t>Space</w:t>
      </w:r>
      <w:r w:rsidR="0036068A" w:rsidRPr="0036068A">
        <w:rPr>
          <w:rStyle w:val="a9"/>
          <w:lang w:val="el-GR"/>
        </w:rPr>
        <w:t xml:space="preserve"> </w:t>
      </w:r>
      <w:r w:rsidR="0036068A">
        <w:rPr>
          <w:rStyle w:val="a9"/>
        </w:rPr>
        <w:t>Point</w:t>
      </w:r>
      <w:r w:rsidR="0036068A" w:rsidRPr="0036068A">
        <w:rPr>
          <w:rStyle w:val="a9"/>
          <w:i w:val="0"/>
          <w:lang w:val="el-GR"/>
        </w:rPr>
        <w:t xml:space="preserve">” </w:t>
      </w:r>
      <w:r w:rsidR="0036068A">
        <w:rPr>
          <w:rStyle w:val="a9"/>
          <w:i w:val="0"/>
          <w:lang w:val="el-GR"/>
        </w:rPr>
        <w:t xml:space="preserve">σε απόσταση ίση με </w:t>
      </w:r>
      <w:r w:rsidR="0036068A" w:rsidRPr="0036068A">
        <w:rPr>
          <w:rStyle w:val="a9"/>
          <w:i w:val="0"/>
          <w:lang w:val="el-GR"/>
        </w:rPr>
        <w:t>(</w:t>
      </w:r>
      <w:r w:rsidR="0036068A">
        <w:rPr>
          <w:rStyle w:val="a9"/>
        </w:rPr>
        <w:t>lshroud</w:t>
      </w:r>
      <w:r w:rsidR="0036068A" w:rsidRPr="0036068A">
        <w:rPr>
          <w:rStyle w:val="a9"/>
          <w:lang w:val="el-GR"/>
        </w:rPr>
        <w:t xml:space="preserve"> </w:t>
      </w:r>
      <w:r w:rsidR="0036068A">
        <w:rPr>
          <w:rStyle w:val="a9"/>
          <w:lang w:val="el-GR"/>
        </w:rPr>
        <w:t>–</w:t>
      </w:r>
      <w:r w:rsidR="0036068A" w:rsidRPr="0036068A">
        <w:rPr>
          <w:rStyle w:val="a9"/>
          <w:lang w:val="el-GR"/>
        </w:rPr>
        <w:t xml:space="preserve"> </w:t>
      </w:r>
      <w:r w:rsidR="0036068A">
        <w:rPr>
          <w:rStyle w:val="a9"/>
        </w:rPr>
        <w:t>l</w:t>
      </w:r>
      <w:r w:rsidR="0036068A" w:rsidRPr="0036068A">
        <w:rPr>
          <w:rStyle w:val="a9"/>
          <w:lang w:val="el-GR"/>
        </w:rPr>
        <w:t>’)</w:t>
      </w:r>
      <w:r w:rsidR="0036068A">
        <w:rPr>
          <w:rStyle w:val="a9"/>
          <w:lang w:val="el-GR"/>
        </w:rPr>
        <w:t xml:space="preserve">. Στο σχήμα 4.5.11 αναπαριστάται το </w:t>
      </w:r>
      <w:r w:rsidR="00E34C0D">
        <w:rPr>
          <w:rStyle w:val="a9"/>
          <w:lang w:val="el-GR"/>
        </w:rPr>
        <w:t>νέο</w:t>
      </w:r>
      <w:r w:rsidR="0036068A">
        <w:rPr>
          <w:rStyle w:val="a9"/>
          <w:lang w:val="el-GR"/>
        </w:rPr>
        <w:t xml:space="preserve"> </w:t>
      </w:r>
      <w:r w:rsidR="0036068A">
        <w:rPr>
          <w:rStyle w:val="a9"/>
          <w:lang w:val="el-GR"/>
        </w:rPr>
        <w:lastRenderedPageBreak/>
        <w:t>περιστρεφόμενο σύστημα αναφοράς καθώς και η νέα αυτή η απόσταση/υποτείνουσα με τον αριθμό 3.</w:t>
      </w:r>
    </w:p>
    <w:p w:rsidR="00E34C0D" w:rsidRPr="00192A27" w:rsidRDefault="00E34C0D" w:rsidP="001D65C2">
      <w:pPr>
        <w:tabs>
          <w:tab w:val="left" w:pos="7938"/>
        </w:tabs>
        <w:jc w:val="both"/>
        <w:rPr>
          <w:rStyle w:val="a9"/>
          <w:lang w:val="el-GR"/>
        </w:rPr>
      </w:pPr>
    </w:p>
    <w:p w:rsidR="007021EE" w:rsidRDefault="00DC1C75" w:rsidP="001D65C2">
      <w:pPr>
        <w:tabs>
          <w:tab w:val="left" w:pos="7938"/>
        </w:tabs>
        <w:jc w:val="both"/>
        <w:rPr>
          <w:rStyle w:val="a9"/>
          <w:i w:val="0"/>
          <w:lang w:val="el-GR"/>
        </w:rPr>
      </w:pPr>
      <w:r>
        <w:rPr>
          <w:iCs/>
          <w:noProof/>
        </w:rPr>
        <w:pict>
          <v:group id="_x0000_s88305" style="position:absolute;left:0;text-align:left;margin-left:67.3pt;margin-top:-37.1pt;width:297.85pt;height:151.65pt;z-index:252240896" coordorigin="3146,698" coordsize="5957,3033">
            <v:group id="Group 16" o:spid="_x0000_s88292" style="position:absolute;left:7125;top:2105;width:119;height:126;rotation:-658288fd" coordorigin="2972,5573" coordsize="176,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">
              <v:shape id="AutoShape 17" o:spid="_x0000_s88293"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 id="AutoShape 18" o:spid="_x0000_s88294"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"/>
            </v:group>
            <v:group id="_x0000_s88303" style="position:absolute;left:3146;top:698;width:5957;height:3033" coordorigin="3225,1174" coordsize="5957,3033">
              <v:oval id="Oval 5" o:spid="_x0000_s88266" style="position:absolute;left:4308;top:3162;width:198;height:169;visibility:visible"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" fillcolor="black [3213]"/>
              <v:group id="Group 7" o:spid="_x0000_s88267" style="position:absolute;left:5213;top:3036;width:119;height:126;rotation:-414682fd" coordorigin="2972,5573" coordsize="176,166"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">
                <v:shape id="AutoShape 8" o:spid="_x0000_s88268"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"/>
                <v:shape id="AutoShape 9" o:spid="_x0000_s88269"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"/>
              </v:group>
              <v:group id="Group 16" o:spid="_x0000_s88270" style="position:absolute;left:6141;top:2910;width:119;height:126;rotation:-658288fd" coordorigin="2972,5573" coordsize="176,166"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">
                <v:shape id="AutoShape 17" o:spid="_x0000_s88271" type="#_x0000_t32" style="position:absolute;left:2972;top:5573;width:176;height:16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 id="AutoShape 18" o:spid="_x0000_s88272" type="#_x0000_t32" style="position:absolute;left:2972;top:5573;width:176;height:16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"/>
              </v:group>
              <v:shape id="AutoShape 33" o:spid="_x0000_s88273" type="#_x0000_t32" style="position:absolute;left:3609;top:3852;width:699;height:0;visibility:visible" o:connectortype="straight"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">
                <v:stroke endarrow="block"/>
              </v:shape>
              <v:shape id="AutoShape 34" o:spid="_x0000_s88274" type="#_x0000_t32" style="position:absolute;left:3609;top:3139;width:0;height:713;flip:y;visibility:visible" o:connectortype="straight"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">
                <v:stroke endarrow="block"/>
              </v:shape>
              <v:shape id="Text Box 35" o:spid="_x0000_s88275" type="#_x0000_t202" style="position:absolute;left:3225;top:2970;width:384;height:446;visibility:visible"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rsidR="00F7042D" w:rsidRPr="00166CE0" w:rsidRDefault="00F7042D" w:rsidP="00192A27">
                      <w:pPr>
                        <w:rPr>
                          <w:b/>
                        </w:rPr>
                      </w:pPr>
                      <w:r>
                        <w:rPr>
                          <w:b/>
                        </w:rPr>
                        <w:t>y</w:t>
                      </w:r>
                    </w:p>
                  </w:txbxContent>
                </v:textbox>
              </v:shape>
              <v:shape id="Text Box 36" o:spid="_x0000_s88276" type="#_x0000_t202" style="position:absolute;left:4021;top:3761;width:384;height:446;visibility:visible"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rsidR="00F7042D" w:rsidRPr="00166CE0" w:rsidRDefault="00F7042D" w:rsidP="00192A27">
                      <w:pPr>
                        <w:rPr>
                          <w:b/>
                        </w:rPr>
                      </w:pPr>
                      <w:r>
                        <w:rPr>
                          <w:b/>
                        </w:rPr>
                        <w:t>x</w:t>
                      </w:r>
                    </w:p>
                  </w:txbxContent>
                </v:textbox>
              </v:shape>
              <v:oval id="Oval 38" o:spid="_x0000_s88277" style="position:absolute;left:7858;top:2238;width:199;height:169;visibility:visible"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" fillcolor="black [3213]"/>
              <v:oval id="Oval 39" o:spid="_x0000_s88278" style="position:absolute;left:6651;top:2801;width:199;height:169;visibility:visible"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" fillcolor="black [3213]"/>
              <v:shape id="AutoShape 40" o:spid="_x0000_s88279" type="#_x0000_t32" style="position:absolute;left:4388;top:2889;width:2365;height:344;flip:y;visibility:visible" o:connectortype="straight"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"/>
              <v:shape id="AutoShape 41" o:spid="_x0000_s88280" type="#_x0000_t32" style="position:absolute;left:6753;top:2315;width:1211;height:571;flip:y;visibility:visible" o:connectortype="straight"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"/>
              <v:shape id="AutoShape 42" o:spid="_x0000_s88281" type="#_x0000_t32" style="position:absolute;left:7964;top:1556;width:848;height:759;flip:y;visibility:visible" o:connectortype="straight"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"/>
              <v:shape id="_x0000_s88282" type="#_x0000_t32" style="position:absolute;left:8812;top:1174;width:370;height:381;flip:y;visibility:visible" o:connectortype="straight" o:regroupid="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">
                <v:stroke dashstyle="dashDot"/>
              </v:shape>
              <v:shape id="_x0000_s88285" type="#_x0000_t32" style="position:absolute;left:6753;top:2889;width:517;height:0" o:connectortype="straight" o:regroupid="55" strokecolor="red"/>
              <v:shape id="_x0000_s88286" type="#_x0000_t32" style="position:absolute;left:6739;top:2645;width:531;height:241;flip:y" o:connectortype="straight" o:regroupid="55" strokecolor="red"/>
              <v:shape id="_x0000_s88287" type="#_x0000_t32" style="position:absolute;left:7269;top:2645;width:0;height:244" o:connectortype="straight" o:regroupid="55" strokecolor="red"/>
              <v:shape id="_x0000_s88288" type="#_x0000_t32" style="position:absolute;left:4405;top:3230;width:0;height:439" o:connectortype="straight" o:regroupid="55">
                <v:stroke dashstyle="dash"/>
              </v:shape>
              <v:shape id="_x0000_s88296" type="#_x0000_t32" style="position:absolute;left:6509;top:2315;width:230;height:571" o:connectortype="straight">
                <v:stroke dashstyle="dash"/>
              </v:shape>
              <v:shape id="_x0000_s88298" type="#_x0000_t32" style="position:absolute;left:6509;top:2071;width:530;height:244;flip:y" o:connectortype="straight">
                <v:stroke startarrow="classic" endarrow="classic"/>
              </v:shape>
              <v:shape id="AutoShape 4" o:spid="_x0000_s88256" type="#_x0000_t32" style="position:absolute;left:6739;top:2747;width:300;height:141;flip:y;visibility:visible" o:connectortype="straight" o:regroupid="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">
                <v:stroke endarrow="block"/>
              </v:shape>
              <v:shape id="AutoShape 37" o:spid="_x0000_s88257" type="#_x0000_t32" style="position:absolute;left:6577;top:2493;width:162;height:395;flip:x y;visibility:visible" o:connectortype="straight" o:regroupid="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">
                <v:stroke endarrow="block"/>
              </v:shape>
              <v:shape id="Text Box 31" o:spid="_x0000_s88258" type="#_x0000_t202" style="position:absolute;left:6820;top:2784;width:384;height:446;visibility:visible" o:regroupid="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rsidR="00F7042D" w:rsidRPr="00166CE0" w:rsidRDefault="00F7042D" w:rsidP="00192A27">
                      <w:pPr>
                        <w:rPr>
                          <w:b/>
                        </w:rPr>
                      </w:pPr>
                      <w:r w:rsidRPr="00166CE0">
                        <w:rPr>
                          <w:b/>
                        </w:rPr>
                        <w:t>r</w:t>
                      </w:r>
                    </w:p>
                  </w:txbxContent>
                </v:textbox>
              </v:shape>
              <v:shape id="Text Box 32" o:spid="_x0000_s88259" type="#_x0000_t202" style="position:absolute;left:6267;top:2355;width:384;height:446;visibility:visible" o:regroupid="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rsidR="00F7042D" w:rsidRPr="00166CE0" w:rsidRDefault="00F7042D" w:rsidP="00192A27">
                      <w:pPr>
                        <w:rPr>
                          <w:b/>
                        </w:rPr>
                      </w:pPr>
                      <w:r>
                        <w:rPr>
                          <w:b/>
                        </w:rPr>
                        <w:t>n</w:t>
                      </w:r>
                    </w:p>
                  </w:txbxContent>
                </v:textbox>
              </v:shape>
              <v:shape id="_x0000_s88299" type="#_x0000_t32" style="position:absolute;left:7039;top:2074;width:230;height:571" o:connectortype="straight">
                <v:stroke dashstyle="dash"/>
              </v:shape>
              <v:shape id="_x0000_s88301" type="#_x0000_t202" style="position:absolute;left:6535;top:1901;width:397;height:391;mso-width-relative:margin;mso-height-relative:margin" filled="f" stroked="f">
                <v:textbox style="mso-next-textbox:#_x0000_s88301">
                  <w:txbxContent>
                    <w:p w:rsidR="00F7042D" w:rsidRPr="00192A27" w:rsidRDefault="00F7042D">
                      <w:pPr>
                        <w:rPr>
                          <w:sz w:val="18"/>
                          <w:szCs w:val="18"/>
                          <w:lang w:val="el-GR"/>
                        </w:rPr>
                      </w:pPr>
                      <w:r w:rsidRPr="00192A27">
                        <w:rPr>
                          <w:sz w:val="18"/>
                          <w:szCs w:val="18"/>
                        </w:rPr>
                        <w:t>3</w:t>
                      </w:r>
                    </w:p>
                  </w:txbxContent>
                </v:textbox>
              </v:shape>
            </v:group>
          </v:group>
        </w:pict>
      </w:r>
    </w:p>
    <w:p w:rsidR="007021EE" w:rsidRPr="007021EE" w:rsidRDefault="007021EE" w:rsidP="007021EE">
      <w:pPr>
        <w:rPr>
          <w:lang w:val="el-GR"/>
        </w:rPr>
      </w:pPr>
    </w:p>
    <w:p w:rsidR="007021EE" w:rsidRDefault="007021EE" w:rsidP="007021EE">
      <w:pPr>
        <w:rPr>
          <w:lang w:val="el-GR"/>
        </w:rPr>
      </w:pPr>
    </w:p>
    <w:p w:rsidR="00192A27" w:rsidRPr="003D4626" w:rsidRDefault="007021EE" w:rsidP="007021EE">
      <w:pPr>
        <w:tabs>
          <w:tab w:val="left" w:pos="7619"/>
        </w:tabs>
        <w:rPr>
          <w:lang w:val="el-GR"/>
        </w:rPr>
      </w:pPr>
      <w:r>
        <w:rPr>
          <w:lang w:val="el-GR"/>
        </w:rPr>
        <w:tab/>
      </w:r>
    </w:p>
    <w:p w:rsidR="007021EE" w:rsidRDefault="007021EE" w:rsidP="007021EE">
      <w:pPr>
        <w:tabs>
          <w:tab w:val="left" w:pos="7619"/>
        </w:tabs>
        <w:jc w:val="center"/>
        <w:rPr>
          <w:rStyle w:val="af"/>
          <w:b/>
          <w:lang w:val="el-GR"/>
        </w:rPr>
      </w:pPr>
    </w:p>
    <w:p w:rsidR="007021EE" w:rsidRDefault="007021EE" w:rsidP="007021EE">
      <w:pPr>
        <w:tabs>
          <w:tab w:val="left" w:pos="7619"/>
        </w:tabs>
        <w:jc w:val="center"/>
        <w:rPr>
          <w:rStyle w:val="af"/>
          <w:lang w:val="el-GR"/>
        </w:rPr>
      </w:pPr>
      <w:r>
        <w:rPr>
          <w:rStyle w:val="af"/>
          <w:b/>
          <w:lang w:val="el-GR"/>
        </w:rPr>
        <w:t xml:space="preserve">Σχήμα 4.5.11 : </w:t>
      </w:r>
      <w:r>
        <w:rPr>
          <w:rStyle w:val="af"/>
          <w:lang w:val="el-GR"/>
        </w:rPr>
        <w:t xml:space="preserve">Παρουσίαση τρόπου υπολογισμού απόστασης </w:t>
      </w:r>
      <w:r w:rsidRPr="007021EE">
        <w:rPr>
          <w:rStyle w:val="af"/>
          <w:lang w:val="el-GR"/>
        </w:rPr>
        <w:t>“</w:t>
      </w:r>
      <w:r>
        <w:rPr>
          <w:rStyle w:val="af"/>
        </w:rPr>
        <w:t>Evenly</w:t>
      </w:r>
      <w:r w:rsidRPr="007021EE">
        <w:rPr>
          <w:rStyle w:val="af"/>
          <w:lang w:val="el-GR"/>
        </w:rPr>
        <w:t xml:space="preserve"> </w:t>
      </w:r>
      <w:r>
        <w:rPr>
          <w:rStyle w:val="af"/>
        </w:rPr>
        <w:t>Spaced</w:t>
      </w:r>
      <w:r w:rsidRPr="007021EE">
        <w:rPr>
          <w:rStyle w:val="af"/>
          <w:lang w:val="el-GR"/>
        </w:rPr>
        <w:t xml:space="preserve"> </w:t>
      </w:r>
      <w:r>
        <w:rPr>
          <w:rStyle w:val="af"/>
        </w:rPr>
        <w:t>Point</w:t>
      </w:r>
      <w:r w:rsidRPr="007021EE">
        <w:rPr>
          <w:rStyle w:val="af"/>
          <w:lang w:val="el-GR"/>
        </w:rPr>
        <w:t>”</w:t>
      </w:r>
      <w:r>
        <w:rPr>
          <w:rStyle w:val="af"/>
          <w:lang w:val="el-GR"/>
        </w:rPr>
        <w:t xml:space="preserve"> μετά την αλλαγή περιστρεφόμενου συστήματος αναφοράς, και κλίσης της υποτείνουσας.</w:t>
      </w:r>
    </w:p>
    <w:p w:rsidR="007021EE" w:rsidRPr="003D4626" w:rsidRDefault="007021EE" w:rsidP="007021EE">
      <w:pPr>
        <w:tabs>
          <w:tab w:val="left" w:pos="7619"/>
        </w:tabs>
        <w:jc w:val="both"/>
        <w:rPr>
          <w:rStyle w:val="a9"/>
          <w:i w:val="0"/>
          <w:lang w:val="el-GR"/>
        </w:rPr>
      </w:pPr>
      <w:r>
        <w:rPr>
          <w:rStyle w:val="a9"/>
          <w:i w:val="0"/>
          <w:lang w:val="el-GR"/>
        </w:rPr>
        <w:t xml:space="preserve">      Οι παραπάνω διαδικασίες επαναλαμβάνονται έως ότου κατανεμηθούν τόσα </w:t>
      </w:r>
      <w:r w:rsidRPr="007021EE">
        <w:rPr>
          <w:rStyle w:val="a9"/>
          <w:i w:val="0"/>
          <w:lang w:val="el-GR"/>
        </w:rPr>
        <w:t>“</w:t>
      </w:r>
      <w:r>
        <w:rPr>
          <w:rStyle w:val="a9"/>
        </w:rPr>
        <w:t>Evenly</w:t>
      </w:r>
      <w:r w:rsidRPr="007021EE">
        <w:rPr>
          <w:rStyle w:val="a9"/>
          <w:lang w:val="el-GR"/>
        </w:rPr>
        <w:t xml:space="preserve"> </w:t>
      </w:r>
      <w:r>
        <w:rPr>
          <w:rStyle w:val="a9"/>
        </w:rPr>
        <w:t>Spaced</w:t>
      </w:r>
      <w:r w:rsidRPr="007021EE">
        <w:rPr>
          <w:rStyle w:val="a9"/>
          <w:lang w:val="el-GR"/>
        </w:rPr>
        <w:t xml:space="preserve"> </w:t>
      </w:r>
      <w:r>
        <w:rPr>
          <w:rStyle w:val="a9"/>
        </w:rPr>
        <w:t>Points</w:t>
      </w:r>
      <w:r w:rsidRPr="007021EE">
        <w:rPr>
          <w:rStyle w:val="a9"/>
          <w:i w:val="0"/>
          <w:lang w:val="el-GR"/>
        </w:rPr>
        <w:t>”</w:t>
      </w:r>
      <w:r>
        <w:rPr>
          <w:rStyle w:val="a9"/>
          <w:i w:val="0"/>
          <w:lang w:val="el-GR"/>
        </w:rPr>
        <w:t xml:space="preserve"> όσα και ο αριθμός </w:t>
      </w:r>
      <w:r w:rsidRPr="007021EE">
        <w:rPr>
          <w:rStyle w:val="a9"/>
          <w:i w:val="0"/>
          <w:lang w:val="el-GR"/>
        </w:rPr>
        <w:t>“</w:t>
      </w:r>
      <w:r>
        <w:rPr>
          <w:rStyle w:val="a9"/>
        </w:rPr>
        <w:t>N</w:t>
      </w:r>
      <w:r>
        <w:rPr>
          <w:rStyle w:val="a9"/>
          <w:vertAlign w:val="subscript"/>
        </w:rPr>
        <w:t>e</w:t>
      </w:r>
      <w:r w:rsidRPr="007021EE">
        <w:rPr>
          <w:rStyle w:val="a9"/>
          <w:i w:val="0"/>
          <w:lang w:val="el-GR"/>
        </w:rPr>
        <w:t>”.</w:t>
      </w:r>
      <w:r>
        <w:rPr>
          <w:rStyle w:val="a9"/>
          <w:i w:val="0"/>
          <w:lang w:val="el-GR"/>
        </w:rPr>
        <w:t xml:space="preserve"> Όταν όλες οι προσκείμενες έχουν βρεθεί τότε αυτό συνεπάγεται ότι θα είναι γνωστές και όλες οι τιμές των </w:t>
      </w:r>
      <w:r w:rsidRPr="007021EE">
        <w:rPr>
          <w:rStyle w:val="a9"/>
          <w:i w:val="0"/>
          <w:lang w:val="el-GR"/>
        </w:rPr>
        <w:t>“</w:t>
      </w:r>
      <w:r>
        <w:rPr>
          <w:rStyle w:val="a9"/>
        </w:rPr>
        <w:t>Evenly</w:t>
      </w:r>
      <w:r w:rsidRPr="007021EE">
        <w:rPr>
          <w:rStyle w:val="a9"/>
          <w:lang w:val="el-GR"/>
        </w:rPr>
        <w:t xml:space="preserve"> </w:t>
      </w:r>
      <w:r>
        <w:rPr>
          <w:rStyle w:val="a9"/>
        </w:rPr>
        <w:t>Spaced</w:t>
      </w:r>
      <w:r w:rsidRPr="007021EE">
        <w:rPr>
          <w:rStyle w:val="a9"/>
          <w:lang w:val="el-GR"/>
        </w:rPr>
        <w:t xml:space="preserve"> </w:t>
      </w:r>
      <w:r>
        <w:rPr>
          <w:rStyle w:val="a9"/>
        </w:rPr>
        <w:t>Points</w:t>
      </w:r>
      <w:r w:rsidRPr="007021EE">
        <w:rPr>
          <w:rStyle w:val="a9"/>
          <w:i w:val="0"/>
          <w:lang w:val="el-GR"/>
        </w:rPr>
        <w:t>”</w:t>
      </w:r>
      <w:r>
        <w:rPr>
          <w:rStyle w:val="a9"/>
          <w:i w:val="0"/>
          <w:lang w:val="el-GR"/>
        </w:rPr>
        <w:t xml:space="preserve"> οι οποίες αναφέρονται στον άξονα</w:t>
      </w:r>
      <w:r w:rsidRPr="007021EE">
        <w:rPr>
          <w:rStyle w:val="a9"/>
          <w:i w:val="0"/>
          <w:lang w:val="el-GR"/>
        </w:rPr>
        <w:t>-</w:t>
      </w:r>
      <w:r>
        <w:rPr>
          <w:rStyle w:val="a9"/>
          <w:i w:val="0"/>
        </w:rPr>
        <w:t>x</w:t>
      </w:r>
      <w:r w:rsidRPr="007021EE">
        <w:rPr>
          <w:rStyle w:val="a9"/>
          <w:i w:val="0"/>
          <w:lang w:val="el-GR"/>
        </w:rPr>
        <w:t>.</w:t>
      </w:r>
      <w:r>
        <w:rPr>
          <w:rStyle w:val="a9"/>
          <w:i w:val="0"/>
          <w:lang w:val="el-GR"/>
        </w:rPr>
        <w:t xml:space="preserve"> Έτσι, όπως ήδη αναφέρθηκε αυτές τις τιμές του άξονα-</w:t>
      </w:r>
      <w:r>
        <w:rPr>
          <w:rStyle w:val="a9"/>
          <w:i w:val="0"/>
        </w:rPr>
        <w:t>x</w:t>
      </w:r>
      <w:r>
        <w:rPr>
          <w:rStyle w:val="a9"/>
          <w:i w:val="0"/>
          <w:lang w:val="el-GR"/>
        </w:rPr>
        <w:t xml:space="preserve"> θα χρησιμοποιηθούν για την παρεμβολή στην καμπύλη </w:t>
      </w:r>
      <w:r>
        <w:rPr>
          <w:rStyle w:val="a9"/>
          <w:i w:val="0"/>
        </w:rPr>
        <w:t>Spline</w:t>
      </w:r>
      <w:r w:rsidRPr="007021EE">
        <w:rPr>
          <w:rStyle w:val="a9"/>
          <w:i w:val="0"/>
          <w:lang w:val="el-GR"/>
        </w:rPr>
        <w:t xml:space="preserve"> </w:t>
      </w:r>
      <w:r>
        <w:rPr>
          <w:rStyle w:val="a9"/>
          <w:i w:val="0"/>
          <w:lang w:val="el-GR"/>
        </w:rPr>
        <w:t>του περιγράμματος του κελύφους από όπου θα προκύψουν και οι αντίστοιχες τιμές ως προς τον άξονα</w:t>
      </w:r>
      <w:r w:rsidRPr="007021EE">
        <w:rPr>
          <w:rStyle w:val="a9"/>
          <w:i w:val="0"/>
          <w:lang w:val="el-GR"/>
        </w:rPr>
        <w:t>-</w:t>
      </w:r>
      <w:r>
        <w:rPr>
          <w:rStyle w:val="a9"/>
          <w:i w:val="0"/>
        </w:rPr>
        <w:t>y</w:t>
      </w:r>
      <w:r w:rsidRPr="007021EE">
        <w:rPr>
          <w:rStyle w:val="a9"/>
          <w:i w:val="0"/>
          <w:lang w:val="el-GR"/>
        </w:rPr>
        <w:t>.</w:t>
      </w:r>
      <w:r>
        <w:rPr>
          <w:rStyle w:val="a9"/>
          <w:i w:val="0"/>
          <w:lang w:val="el-GR"/>
        </w:rPr>
        <w:t xml:space="preserve"> Ο συνδυασμός αυτών των συντεταγμένων θα δώσει σημεία τα οποία θα ανήκουν στην καμπύλη </w:t>
      </w:r>
      <w:r>
        <w:rPr>
          <w:rStyle w:val="a9"/>
          <w:i w:val="0"/>
        </w:rPr>
        <w:t>Spline</w:t>
      </w:r>
      <w:r w:rsidRPr="007021EE">
        <w:rPr>
          <w:rStyle w:val="a9"/>
          <w:i w:val="0"/>
          <w:lang w:val="el-GR"/>
        </w:rPr>
        <w:t xml:space="preserve"> </w:t>
      </w:r>
      <w:r>
        <w:rPr>
          <w:rStyle w:val="a9"/>
          <w:i w:val="0"/>
          <w:lang w:val="el-GR"/>
        </w:rPr>
        <w:t xml:space="preserve">και θα είναι τοποθετημένα σε ίσες κατά μήκος της καμπύλης μεταξύ τους αποστάσεις. </w:t>
      </w:r>
    </w:p>
    <w:p w:rsidR="00A41620" w:rsidRPr="003D4626" w:rsidRDefault="00A41620" w:rsidP="007021EE">
      <w:pPr>
        <w:tabs>
          <w:tab w:val="left" w:pos="7619"/>
        </w:tabs>
        <w:jc w:val="both"/>
        <w:rPr>
          <w:rStyle w:val="a9"/>
          <w:i w:val="0"/>
          <w:lang w:val="el-GR"/>
        </w:rPr>
      </w:pPr>
      <w:r w:rsidRPr="00A41620">
        <w:rPr>
          <w:rStyle w:val="a9"/>
          <w:i w:val="0"/>
          <w:lang w:val="el-GR"/>
        </w:rPr>
        <w:t xml:space="preserve">       </w:t>
      </w:r>
      <w:r>
        <w:rPr>
          <w:rStyle w:val="a9"/>
          <w:i w:val="0"/>
          <w:lang w:val="el-GR"/>
        </w:rPr>
        <w:t>Η διαδικασία προγραμματιστικά θα ακολουθήσει ακριβώς</w:t>
      </w:r>
      <w:r w:rsidR="00E6405A">
        <w:rPr>
          <w:rStyle w:val="a9"/>
          <w:i w:val="0"/>
          <w:lang w:val="el-GR"/>
        </w:rPr>
        <w:t xml:space="preserve"> τόσο</w:t>
      </w:r>
      <w:r>
        <w:rPr>
          <w:rStyle w:val="a9"/>
          <w:i w:val="0"/>
          <w:lang w:val="el-GR"/>
        </w:rPr>
        <w:t xml:space="preserve"> </w:t>
      </w:r>
      <w:r w:rsidR="00E6405A">
        <w:rPr>
          <w:rStyle w:val="a9"/>
          <w:i w:val="0"/>
          <w:lang w:val="el-GR"/>
        </w:rPr>
        <w:t xml:space="preserve">τις παραπάνω εξισώσεις οι οποίες παρουσιάστηκαν καθώς και την γενική ιδεολογία για την διεκπεραίωση της διαδικασίας. Επιπλέον θα εφαρμόσει κατάλληλους ελέγχους οι οποίοι θα βοηθούν το πρόγραμμα να αντιλαμβάνεται σε ποιο σημείο βρίσκεται ακριβώς επάνω στα περιγράμματα καθώς και το πότε αλλάζει η κλίση κάποιας από τις υποτείνουσες. Σε περίπτωση σφάλματος η διαδικασία θα οδηγηθεί στην αύξηση ή μείωση του αριθμού των </w:t>
      </w:r>
      <w:r w:rsidR="00E6405A" w:rsidRPr="00E6405A">
        <w:rPr>
          <w:rStyle w:val="a9"/>
          <w:i w:val="0"/>
          <w:lang w:val="el-GR"/>
        </w:rPr>
        <w:t>“</w:t>
      </w:r>
      <w:r w:rsidR="00E6405A">
        <w:rPr>
          <w:rStyle w:val="a9"/>
        </w:rPr>
        <w:t>Equal</w:t>
      </w:r>
      <w:r w:rsidR="00E6405A" w:rsidRPr="00E6405A">
        <w:rPr>
          <w:rStyle w:val="a9"/>
          <w:lang w:val="el-GR"/>
        </w:rPr>
        <w:t xml:space="preserve"> </w:t>
      </w:r>
      <w:r w:rsidR="00E6405A">
        <w:rPr>
          <w:rStyle w:val="a9"/>
        </w:rPr>
        <w:t>Spaced</w:t>
      </w:r>
      <w:r w:rsidR="00E6405A" w:rsidRPr="00E6405A">
        <w:rPr>
          <w:rStyle w:val="a9"/>
          <w:lang w:val="el-GR"/>
        </w:rPr>
        <w:t xml:space="preserve"> </w:t>
      </w:r>
      <w:r w:rsidR="00E6405A">
        <w:rPr>
          <w:rStyle w:val="a9"/>
        </w:rPr>
        <w:t>Points</w:t>
      </w:r>
      <w:r w:rsidR="00E6405A" w:rsidRPr="00E6405A">
        <w:rPr>
          <w:rStyle w:val="a9"/>
          <w:i w:val="0"/>
          <w:lang w:val="el-GR"/>
        </w:rPr>
        <w:t>”</w:t>
      </w:r>
      <w:r w:rsidR="00E6405A">
        <w:rPr>
          <w:rStyle w:val="a9"/>
          <w:i w:val="0"/>
          <w:lang w:val="el-GR"/>
        </w:rPr>
        <w:t xml:space="preserve"> τα οποία θα προσπαθήσει να κατανέμει</w:t>
      </w:r>
      <w:r w:rsidR="00E6405A" w:rsidRPr="00E6405A">
        <w:rPr>
          <w:rStyle w:val="a9"/>
          <w:i w:val="0"/>
          <w:lang w:val="el-GR"/>
        </w:rPr>
        <w:t>.</w:t>
      </w:r>
      <w:r w:rsidR="00E6405A">
        <w:rPr>
          <w:rStyle w:val="a9"/>
          <w:i w:val="0"/>
          <w:lang w:val="el-GR"/>
        </w:rPr>
        <w:t xml:space="preserve"> Σε αυτήν την περίπτωση ο κώδικας αντιλαμβάνεται την διαφορά μεταξύ των σημείων τα οποία έχουν κατανεμηθεί </w:t>
      </w:r>
      <w:r w:rsidR="00CC423B">
        <w:rPr>
          <w:rStyle w:val="a9"/>
          <w:i w:val="0"/>
          <w:lang w:val="el-GR"/>
        </w:rPr>
        <w:t xml:space="preserve">από το πρόγραμμα αλλά και αυτών που έχουν δοθεί από τον χρήστη και εμφανίζει σχετικό μήνυμα στο </w:t>
      </w:r>
      <w:r w:rsidR="00CC423B" w:rsidRPr="00CC423B">
        <w:rPr>
          <w:rStyle w:val="a9"/>
          <w:i w:val="0"/>
          <w:lang w:val="el-GR"/>
        </w:rPr>
        <w:t>“</w:t>
      </w:r>
      <w:r w:rsidR="00CC423B">
        <w:rPr>
          <w:rStyle w:val="a9"/>
        </w:rPr>
        <w:t>Command</w:t>
      </w:r>
      <w:r w:rsidR="00CC423B" w:rsidRPr="00CC423B">
        <w:rPr>
          <w:rStyle w:val="a9"/>
          <w:lang w:val="el-GR"/>
        </w:rPr>
        <w:t xml:space="preserve"> </w:t>
      </w:r>
      <w:r w:rsidR="00CC423B">
        <w:rPr>
          <w:rStyle w:val="a9"/>
        </w:rPr>
        <w:t>Window</w:t>
      </w:r>
      <w:r w:rsidR="00CC423B" w:rsidRPr="00CC423B">
        <w:rPr>
          <w:rStyle w:val="a9"/>
          <w:i w:val="0"/>
          <w:lang w:val="el-GR"/>
        </w:rPr>
        <w:t>”</w:t>
      </w:r>
      <w:r w:rsidR="00CC423B">
        <w:rPr>
          <w:rStyle w:val="a9"/>
          <w:i w:val="0"/>
          <w:lang w:val="el-GR"/>
        </w:rPr>
        <w:t xml:space="preserve"> της </w:t>
      </w:r>
      <w:r w:rsidR="00CC423B">
        <w:rPr>
          <w:rStyle w:val="a9"/>
          <w:i w:val="0"/>
        </w:rPr>
        <w:t>Matlab</w:t>
      </w:r>
      <w:r w:rsidR="00CC423B">
        <w:rPr>
          <w:rStyle w:val="a9"/>
          <w:i w:val="0"/>
          <w:lang w:val="el-GR"/>
        </w:rPr>
        <w:t xml:space="preserve">. Για την διεκπεραίωση όλων των παραπάνω διαδικασιών χρησιμοποιείται μια επαναληπτική δομή τύπου </w:t>
      </w:r>
      <w:r w:rsidR="00CC423B" w:rsidRPr="00CC423B">
        <w:rPr>
          <w:rStyle w:val="a9"/>
          <w:i w:val="0"/>
          <w:lang w:val="el-GR"/>
        </w:rPr>
        <w:t>“</w:t>
      </w:r>
      <w:r w:rsidR="00CC423B">
        <w:rPr>
          <w:rStyle w:val="a9"/>
        </w:rPr>
        <w:t>For</w:t>
      </w:r>
      <w:r w:rsidR="00CC423B" w:rsidRPr="00CC423B">
        <w:rPr>
          <w:rStyle w:val="a9"/>
          <w:i w:val="0"/>
          <w:lang w:val="el-GR"/>
        </w:rPr>
        <w:t>”</w:t>
      </w:r>
      <w:r w:rsidR="00CC423B">
        <w:rPr>
          <w:rStyle w:val="a9"/>
          <w:i w:val="0"/>
          <w:lang w:val="el-GR"/>
        </w:rPr>
        <w:t xml:space="preserve"> η οποία θα κινηθεί μεταξύ του πρώτου </w:t>
      </w:r>
      <w:r w:rsidR="00CC423B" w:rsidRPr="00CC423B">
        <w:rPr>
          <w:rStyle w:val="a9"/>
          <w:i w:val="0"/>
          <w:lang w:val="el-GR"/>
        </w:rPr>
        <w:t>“</w:t>
      </w:r>
      <w:r w:rsidR="00CC423B">
        <w:rPr>
          <w:rStyle w:val="a9"/>
        </w:rPr>
        <w:t>Unevenly</w:t>
      </w:r>
      <w:r w:rsidR="00CC423B" w:rsidRPr="00CC423B">
        <w:rPr>
          <w:rStyle w:val="a9"/>
          <w:lang w:val="el-GR"/>
        </w:rPr>
        <w:t xml:space="preserve"> </w:t>
      </w:r>
      <w:r w:rsidR="00CC423B">
        <w:rPr>
          <w:rStyle w:val="a9"/>
        </w:rPr>
        <w:lastRenderedPageBreak/>
        <w:t>Spaced</w:t>
      </w:r>
      <w:r w:rsidR="00CC423B" w:rsidRPr="00CC423B">
        <w:rPr>
          <w:rStyle w:val="a9"/>
          <w:lang w:val="el-GR"/>
        </w:rPr>
        <w:t xml:space="preserve"> </w:t>
      </w:r>
      <w:r w:rsidR="00CC423B">
        <w:rPr>
          <w:rStyle w:val="a9"/>
        </w:rPr>
        <w:t>Point</w:t>
      </w:r>
      <w:r w:rsidR="00CC423B" w:rsidRPr="00CC423B">
        <w:rPr>
          <w:rStyle w:val="a9"/>
          <w:i w:val="0"/>
          <w:lang w:val="el-GR"/>
        </w:rPr>
        <w:t>”</w:t>
      </w:r>
      <w:r w:rsidR="00CC423B">
        <w:rPr>
          <w:rStyle w:val="a9"/>
          <w:i w:val="0"/>
          <w:lang w:val="el-GR"/>
        </w:rPr>
        <w:t xml:space="preserve"> το οποίο ταυτίζεται και με το πρώτο σημείο της καμπύλης έως και το προτελευταίο </w:t>
      </w:r>
      <w:r w:rsidR="00CC423B" w:rsidRPr="00CC423B">
        <w:rPr>
          <w:rStyle w:val="a9"/>
          <w:i w:val="0"/>
          <w:lang w:val="el-GR"/>
        </w:rPr>
        <w:t>“</w:t>
      </w:r>
      <w:r w:rsidR="00CC423B">
        <w:rPr>
          <w:rStyle w:val="a9"/>
        </w:rPr>
        <w:t>Unevenly</w:t>
      </w:r>
      <w:r w:rsidR="00CC423B" w:rsidRPr="00CC423B">
        <w:rPr>
          <w:rStyle w:val="a9"/>
          <w:lang w:val="el-GR"/>
        </w:rPr>
        <w:t xml:space="preserve"> </w:t>
      </w:r>
      <w:r w:rsidR="00CC423B">
        <w:rPr>
          <w:rStyle w:val="a9"/>
        </w:rPr>
        <w:t>Spaced</w:t>
      </w:r>
      <w:r w:rsidR="00CC423B" w:rsidRPr="00CC423B">
        <w:rPr>
          <w:rStyle w:val="a9"/>
          <w:lang w:val="el-GR"/>
        </w:rPr>
        <w:t xml:space="preserve"> </w:t>
      </w:r>
      <w:r w:rsidR="00CC423B">
        <w:rPr>
          <w:rStyle w:val="a9"/>
        </w:rPr>
        <w:t>Point</w:t>
      </w:r>
      <w:r w:rsidR="00CC423B" w:rsidRPr="00CC423B">
        <w:rPr>
          <w:rStyle w:val="a9"/>
          <w:i w:val="0"/>
          <w:lang w:val="el-GR"/>
        </w:rPr>
        <w:t>”.</w:t>
      </w:r>
      <w:r w:rsidR="00CC423B">
        <w:rPr>
          <w:rStyle w:val="a9"/>
          <w:i w:val="0"/>
          <w:lang w:val="el-GR"/>
        </w:rPr>
        <w:t xml:space="preserve"> </w:t>
      </w:r>
    </w:p>
    <w:p w:rsidR="007771B2" w:rsidRDefault="00CC423B" w:rsidP="007021EE">
      <w:pPr>
        <w:tabs>
          <w:tab w:val="left" w:pos="7619"/>
        </w:tabs>
        <w:jc w:val="both"/>
        <w:rPr>
          <w:rStyle w:val="a9"/>
          <w:i w:val="0"/>
          <w:lang w:val="el-GR"/>
        </w:rPr>
      </w:pPr>
      <w:r w:rsidRPr="003D4626">
        <w:rPr>
          <w:rStyle w:val="a9"/>
          <w:i w:val="0"/>
          <w:lang w:val="el-GR"/>
        </w:rPr>
        <w:t xml:space="preserve">     </w:t>
      </w:r>
      <w:r w:rsidR="003D4626">
        <w:rPr>
          <w:rStyle w:val="a9"/>
          <w:i w:val="0"/>
          <w:lang w:val="el-GR"/>
        </w:rPr>
        <w:t xml:space="preserve"> Ξεκινώντας θα δοθούν αρχικές τιμές του άξονα-</w:t>
      </w:r>
      <w:r w:rsidR="003D4626">
        <w:rPr>
          <w:rStyle w:val="a9"/>
          <w:i w:val="0"/>
        </w:rPr>
        <w:t>x</w:t>
      </w:r>
      <w:r w:rsidR="003D4626" w:rsidRPr="003D4626">
        <w:rPr>
          <w:rStyle w:val="a9"/>
          <w:i w:val="0"/>
          <w:lang w:val="el-GR"/>
        </w:rPr>
        <w:t xml:space="preserve"> </w:t>
      </w:r>
      <w:r w:rsidR="003D4626">
        <w:rPr>
          <w:rStyle w:val="a9"/>
          <w:i w:val="0"/>
          <w:lang w:val="el-GR"/>
        </w:rPr>
        <w:t xml:space="preserve">στο πρώτο και στο τελευταίο </w:t>
      </w:r>
      <w:r w:rsidR="003D4626" w:rsidRPr="003D4626">
        <w:rPr>
          <w:rStyle w:val="a9"/>
          <w:i w:val="0"/>
          <w:lang w:val="el-GR"/>
        </w:rPr>
        <w:t>“</w:t>
      </w:r>
      <w:r w:rsidR="003D4626">
        <w:rPr>
          <w:rStyle w:val="a9"/>
        </w:rPr>
        <w:t>Evenly</w:t>
      </w:r>
      <w:r w:rsidR="003D4626" w:rsidRPr="003D4626">
        <w:rPr>
          <w:rStyle w:val="a9"/>
          <w:lang w:val="el-GR"/>
        </w:rPr>
        <w:t xml:space="preserve"> </w:t>
      </w:r>
      <w:r w:rsidR="003D4626">
        <w:rPr>
          <w:rStyle w:val="a9"/>
        </w:rPr>
        <w:t>Spaced</w:t>
      </w:r>
      <w:r w:rsidR="003D4626" w:rsidRPr="003D4626">
        <w:rPr>
          <w:rStyle w:val="a9"/>
          <w:lang w:val="el-GR"/>
        </w:rPr>
        <w:t xml:space="preserve"> </w:t>
      </w:r>
      <w:r w:rsidR="003D4626">
        <w:rPr>
          <w:rStyle w:val="a9"/>
        </w:rPr>
        <w:t>Point</w:t>
      </w:r>
      <w:r w:rsidR="003D4626" w:rsidRPr="003D4626">
        <w:rPr>
          <w:rStyle w:val="a9"/>
          <w:i w:val="0"/>
          <w:lang w:val="el-GR"/>
        </w:rPr>
        <w:t>”</w:t>
      </w:r>
      <w:r w:rsidR="003D4626">
        <w:rPr>
          <w:rStyle w:val="a9"/>
          <w:i w:val="0"/>
          <w:lang w:val="el-GR"/>
        </w:rPr>
        <w:t xml:space="preserve">. Στην συνέχεια η διαδικασία εισέρχεται στην επαναληπτική διαδικασία </w:t>
      </w:r>
      <w:r w:rsidR="003D4626" w:rsidRPr="003D4626">
        <w:rPr>
          <w:rStyle w:val="a9"/>
          <w:i w:val="0"/>
          <w:lang w:val="el-GR"/>
        </w:rPr>
        <w:t>“</w:t>
      </w:r>
      <w:r w:rsidR="003D4626">
        <w:rPr>
          <w:rStyle w:val="a9"/>
        </w:rPr>
        <w:t>For</w:t>
      </w:r>
      <w:r w:rsidR="003D4626" w:rsidRPr="003D4626">
        <w:rPr>
          <w:rStyle w:val="a9"/>
          <w:i w:val="0"/>
          <w:lang w:val="el-GR"/>
        </w:rPr>
        <w:t>”</w:t>
      </w:r>
      <w:r w:rsidR="003D4626">
        <w:rPr>
          <w:rStyle w:val="a9"/>
          <w:i w:val="0"/>
          <w:lang w:val="el-GR"/>
        </w:rPr>
        <w:t xml:space="preserve">. Για τον πρώτο συνδυασμό </w:t>
      </w:r>
      <w:r w:rsidR="003D4626" w:rsidRPr="007771B2">
        <w:rPr>
          <w:rStyle w:val="a9"/>
          <w:i w:val="0"/>
          <w:lang w:val="el-GR"/>
        </w:rPr>
        <w:t>“</w:t>
      </w:r>
      <w:r w:rsidR="003D4626">
        <w:rPr>
          <w:rStyle w:val="a9"/>
        </w:rPr>
        <w:t>Unevenly</w:t>
      </w:r>
      <w:r w:rsidR="003D4626" w:rsidRPr="007771B2">
        <w:rPr>
          <w:rStyle w:val="a9"/>
          <w:lang w:val="el-GR"/>
        </w:rPr>
        <w:t xml:space="preserve"> </w:t>
      </w:r>
      <w:r w:rsidR="003D4626">
        <w:rPr>
          <w:rStyle w:val="a9"/>
        </w:rPr>
        <w:t>Spaced</w:t>
      </w:r>
      <w:r w:rsidR="003D4626" w:rsidRPr="007771B2">
        <w:rPr>
          <w:rStyle w:val="a9"/>
          <w:lang w:val="el-GR"/>
        </w:rPr>
        <w:t xml:space="preserve"> </w:t>
      </w:r>
      <w:r w:rsidR="003D4626">
        <w:rPr>
          <w:rStyle w:val="a9"/>
        </w:rPr>
        <w:t>Points</w:t>
      </w:r>
      <w:r w:rsidR="003D4626" w:rsidRPr="007771B2">
        <w:rPr>
          <w:rStyle w:val="a9"/>
          <w:i w:val="0"/>
          <w:lang w:val="el-GR"/>
        </w:rPr>
        <w:t xml:space="preserve">” </w:t>
      </w:r>
      <w:r w:rsidR="007771B2">
        <w:rPr>
          <w:rStyle w:val="a9"/>
          <w:i w:val="0"/>
          <w:lang w:val="el-GR"/>
        </w:rPr>
        <w:t xml:space="preserve">σημείων υπολογίζεται το μέγιστο μήκος υποτείνουσας και προσκείμενης. Το μέγιστο μήκος της υποτείνουσας θα είναι και το κριτήριο με βάση το οποίο ο κώδικας θα αντιλαμβάνεται εάν χωράει ή όχι κάποιο επιπλέον </w:t>
      </w:r>
      <w:r w:rsidR="007771B2" w:rsidRPr="007771B2">
        <w:rPr>
          <w:rStyle w:val="a9"/>
          <w:i w:val="0"/>
          <w:lang w:val="el-GR"/>
        </w:rPr>
        <w:t>“</w:t>
      </w:r>
      <w:r w:rsidR="007771B2">
        <w:rPr>
          <w:rStyle w:val="a9"/>
        </w:rPr>
        <w:t>Evenly</w:t>
      </w:r>
      <w:r w:rsidR="007771B2" w:rsidRPr="007771B2">
        <w:rPr>
          <w:rStyle w:val="a9"/>
          <w:lang w:val="el-GR"/>
        </w:rPr>
        <w:t xml:space="preserve"> </w:t>
      </w:r>
      <w:r w:rsidR="007771B2">
        <w:rPr>
          <w:rStyle w:val="a9"/>
        </w:rPr>
        <w:t>Spaced</w:t>
      </w:r>
      <w:r w:rsidR="007771B2" w:rsidRPr="007771B2">
        <w:rPr>
          <w:rStyle w:val="a9"/>
          <w:lang w:val="el-GR"/>
        </w:rPr>
        <w:t xml:space="preserve"> </w:t>
      </w:r>
      <w:r w:rsidR="007771B2">
        <w:rPr>
          <w:rStyle w:val="a9"/>
        </w:rPr>
        <w:t>Point</w:t>
      </w:r>
      <w:r w:rsidR="007771B2" w:rsidRPr="007771B2">
        <w:rPr>
          <w:rStyle w:val="a9"/>
          <w:i w:val="0"/>
          <w:lang w:val="el-GR"/>
        </w:rPr>
        <w:t>”</w:t>
      </w:r>
      <w:r w:rsidR="007771B2">
        <w:rPr>
          <w:rStyle w:val="a9"/>
          <w:i w:val="0"/>
          <w:lang w:val="el-GR"/>
        </w:rPr>
        <w:t xml:space="preserve"> κατά μήκος μιας δεδομένης </w:t>
      </w:r>
      <w:r w:rsidR="007771B2" w:rsidRPr="007771B2">
        <w:rPr>
          <w:rStyle w:val="a9"/>
          <w:i w:val="0"/>
          <w:lang w:val="el-GR"/>
        </w:rPr>
        <w:t>“</w:t>
      </w:r>
      <w:r w:rsidR="007771B2">
        <w:rPr>
          <w:rStyle w:val="a9"/>
          <w:lang w:val="el-GR"/>
        </w:rPr>
        <w:t>Υποτείνουσας</w:t>
      </w:r>
      <w:r w:rsidR="007771B2">
        <w:rPr>
          <w:rStyle w:val="a9"/>
          <w:vertAlign w:val="subscript"/>
        </w:rPr>
        <w:t>max</w:t>
      </w:r>
      <w:r w:rsidR="007771B2" w:rsidRPr="007771B2">
        <w:rPr>
          <w:rStyle w:val="a9"/>
          <w:i w:val="0"/>
          <w:lang w:val="el-GR"/>
        </w:rPr>
        <w:t xml:space="preserve">” </w:t>
      </w:r>
      <w:r w:rsidR="007771B2">
        <w:rPr>
          <w:rStyle w:val="a9"/>
          <w:i w:val="0"/>
          <w:lang w:val="el-GR"/>
        </w:rPr>
        <w:t xml:space="preserve">και με βάση αυτό θα πράττει αναλόγως. Επίσης στην αρχή της δομής επανάληψης υπάρχει έλεγχος ο οποίος στην περίπτωση όπου ο αριθμός των </w:t>
      </w:r>
      <w:r w:rsidR="007771B2" w:rsidRPr="007771B2">
        <w:rPr>
          <w:rStyle w:val="a9"/>
          <w:i w:val="0"/>
          <w:lang w:val="el-GR"/>
        </w:rPr>
        <w:t>“</w:t>
      </w:r>
      <w:r w:rsidR="007771B2">
        <w:rPr>
          <w:rStyle w:val="a9"/>
        </w:rPr>
        <w:t>Evenly</w:t>
      </w:r>
      <w:r w:rsidR="007771B2" w:rsidRPr="007771B2">
        <w:rPr>
          <w:rStyle w:val="a9"/>
          <w:lang w:val="el-GR"/>
        </w:rPr>
        <w:t xml:space="preserve"> </w:t>
      </w:r>
      <w:r w:rsidR="007771B2">
        <w:rPr>
          <w:rStyle w:val="a9"/>
        </w:rPr>
        <w:t>Spaced</w:t>
      </w:r>
      <w:r w:rsidR="007771B2" w:rsidRPr="007771B2">
        <w:rPr>
          <w:rStyle w:val="a9"/>
          <w:lang w:val="el-GR"/>
        </w:rPr>
        <w:t xml:space="preserve"> </w:t>
      </w:r>
      <w:r w:rsidR="007771B2">
        <w:rPr>
          <w:rStyle w:val="a9"/>
        </w:rPr>
        <w:t>Points</w:t>
      </w:r>
      <w:r w:rsidR="007771B2" w:rsidRPr="007771B2">
        <w:rPr>
          <w:rStyle w:val="a9"/>
          <w:i w:val="0"/>
          <w:lang w:val="el-GR"/>
        </w:rPr>
        <w:t>”</w:t>
      </w:r>
      <w:r w:rsidR="007771B2">
        <w:rPr>
          <w:rStyle w:val="a9"/>
          <w:i w:val="0"/>
          <w:lang w:val="el-GR"/>
        </w:rPr>
        <w:t xml:space="preserve"> υπερβαίνει τον αριθμό που έχει ορίσει ο χρήστης η διαδικασία διακόπτεται και στην συνέχεια εμφανίζει αντίστοιχο μήνυμα. Τα παραπάνω φαίνονται στην εικόνα 4.5.6.</w:t>
      </w:r>
    </w:p>
    <w:p w:rsidR="00BA3ED0" w:rsidRDefault="00BA3ED0" w:rsidP="007021EE">
      <w:pPr>
        <w:tabs>
          <w:tab w:val="left" w:pos="7619"/>
        </w:tabs>
        <w:jc w:val="both"/>
        <w:rPr>
          <w:rStyle w:val="a9"/>
          <w:i w:val="0"/>
          <w:lang w:val="el-GR"/>
        </w:rPr>
      </w:pPr>
    </w:p>
    <w:p w:rsidR="007771B2" w:rsidRDefault="007771B2" w:rsidP="007771B2">
      <w:pPr>
        <w:tabs>
          <w:tab w:val="left" w:pos="7619"/>
        </w:tabs>
        <w:jc w:val="center"/>
        <w:rPr>
          <w:rStyle w:val="af"/>
          <w:b/>
          <w:lang w:val="el-GR"/>
        </w:rPr>
      </w:pPr>
      <w:r>
        <w:rPr>
          <w:iCs/>
          <w:noProof/>
        </w:rPr>
        <w:drawing>
          <wp:inline distT="0" distB="0" distL="0" distR="0">
            <wp:extent cx="5480123" cy="2083241"/>
            <wp:effectExtent l="19050" t="0" r="6277" b="0"/>
            <wp:docPr id="29" name="28 - Εικόνα" descr="Εικόνα 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6.jpg"/>
                    <pic:cNvPicPr/>
                  </pic:nvPicPr>
                  <pic:blipFill>
                    <a:blip r:embed="rId48"/>
                    <a:stretch>
                      <a:fillRect/>
                    </a:stretch>
                  </pic:blipFill>
                  <pic:spPr>
                    <a:xfrm>
                      <a:off x="0" y="0"/>
                      <a:ext cx="5486401" cy="2085627"/>
                    </a:xfrm>
                    <a:prstGeom prst="rect">
                      <a:avLst/>
                    </a:prstGeom>
                  </pic:spPr>
                </pic:pic>
              </a:graphicData>
            </a:graphic>
          </wp:inline>
        </w:drawing>
      </w:r>
    </w:p>
    <w:p w:rsidR="00CC423B" w:rsidRPr="007771B2" w:rsidRDefault="007771B2" w:rsidP="007771B2">
      <w:pPr>
        <w:tabs>
          <w:tab w:val="left" w:pos="7619"/>
        </w:tabs>
        <w:jc w:val="center"/>
        <w:rPr>
          <w:rStyle w:val="af"/>
          <w:b/>
          <w:lang w:val="el-GR"/>
        </w:rPr>
      </w:pPr>
      <w:r>
        <w:rPr>
          <w:rStyle w:val="af"/>
          <w:b/>
          <w:lang w:val="el-GR"/>
        </w:rPr>
        <w:t>Εικόνα 4.5.6.</w:t>
      </w:r>
    </w:p>
    <w:p w:rsidR="00BA3ED0" w:rsidRDefault="00CC423B" w:rsidP="007021EE">
      <w:pPr>
        <w:tabs>
          <w:tab w:val="left" w:pos="7619"/>
        </w:tabs>
        <w:jc w:val="both"/>
        <w:rPr>
          <w:rStyle w:val="a9"/>
          <w:i w:val="0"/>
          <w:lang w:val="el-GR"/>
        </w:rPr>
      </w:pPr>
      <w:r>
        <w:rPr>
          <w:rStyle w:val="a9"/>
          <w:i w:val="0"/>
          <w:lang w:val="el-GR"/>
        </w:rPr>
        <w:t xml:space="preserve">      </w:t>
      </w:r>
    </w:p>
    <w:p w:rsidR="00CC423B" w:rsidRPr="00E85757" w:rsidRDefault="00BA3ED0" w:rsidP="007021EE">
      <w:pPr>
        <w:tabs>
          <w:tab w:val="left" w:pos="7619"/>
        </w:tabs>
        <w:jc w:val="both"/>
        <w:rPr>
          <w:rStyle w:val="a9"/>
          <w:i w:val="0"/>
          <w:lang w:val="el-GR"/>
        </w:rPr>
      </w:pPr>
      <w:r>
        <w:rPr>
          <w:rStyle w:val="a9"/>
          <w:i w:val="0"/>
          <w:lang w:val="el-GR"/>
        </w:rPr>
        <w:t xml:space="preserve">       </w:t>
      </w:r>
      <w:r w:rsidR="007771B2">
        <w:rPr>
          <w:rStyle w:val="a9"/>
          <w:i w:val="0"/>
          <w:lang w:val="el-GR"/>
        </w:rPr>
        <w:t xml:space="preserve">Μετά τις εισαγωγικές αυτές ενέργειες η διαδικασία εισέρχεται σε άλλη μια εσωτερική δομή επανάληψης τύπου </w:t>
      </w:r>
      <w:r w:rsidR="007771B2" w:rsidRPr="007771B2">
        <w:rPr>
          <w:rStyle w:val="a9"/>
          <w:i w:val="0"/>
          <w:lang w:val="el-GR"/>
        </w:rPr>
        <w:t>“</w:t>
      </w:r>
      <w:r w:rsidR="00671EC2">
        <w:rPr>
          <w:rStyle w:val="a9"/>
        </w:rPr>
        <w:t>While</w:t>
      </w:r>
      <w:r w:rsidR="00671EC2" w:rsidRPr="00671EC2">
        <w:rPr>
          <w:rStyle w:val="a9"/>
          <w:lang w:val="el-GR"/>
        </w:rPr>
        <w:t xml:space="preserve"> 1</w:t>
      </w:r>
      <w:r w:rsidR="007771B2" w:rsidRPr="007771B2">
        <w:rPr>
          <w:rStyle w:val="a9"/>
          <w:i w:val="0"/>
          <w:lang w:val="el-GR"/>
        </w:rPr>
        <w:t>”</w:t>
      </w:r>
      <w:r w:rsidR="00671EC2" w:rsidRPr="00671EC2">
        <w:rPr>
          <w:rStyle w:val="a9"/>
          <w:i w:val="0"/>
          <w:lang w:val="el-GR"/>
        </w:rPr>
        <w:t xml:space="preserve">. </w:t>
      </w:r>
      <w:r w:rsidR="00671EC2">
        <w:rPr>
          <w:rStyle w:val="a9"/>
          <w:i w:val="0"/>
          <w:lang w:val="el-GR"/>
        </w:rPr>
        <w:t xml:space="preserve">Στο εσωτερικό της ο κώδικας ελέγχει εάν η γωνία κλίσης στο συγκεκριμένο σημείο είναι ίση με μηδέν </w:t>
      </w:r>
      <w:r w:rsidR="00671EC2" w:rsidRPr="00671EC2">
        <w:rPr>
          <w:rStyle w:val="a9"/>
          <w:i w:val="0"/>
          <w:lang w:val="el-GR"/>
        </w:rPr>
        <w:t>(</w:t>
      </w:r>
      <w:r w:rsidR="00671EC2">
        <w:rPr>
          <w:rStyle w:val="a9"/>
          <w:lang w:val="el-GR"/>
        </w:rPr>
        <w:t>Φ</w:t>
      </w:r>
      <w:r w:rsidR="00671EC2">
        <w:rPr>
          <w:rStyle w:val="a9"/>
          <w:vertAlign w:val="subscript"/>
        </w:rPr>
        <w:t>coord</w:t>
      </w:r>
      <w:r w:rsidR="00671EC2" w:rsidRPr="00671EC2">
        <w:rPr>
          <w:rStyle w:val="a9"/>
          <w:vertAlign w:val="subscript"/>
          <w:lang w:val="el-GR"/>
        </w:rPr>
        <w:t xml:space="preserve"> </w:t>
      </w:r>
      <w:r w:rsidR="00671EC2" w:rsidRPr="00671EC2">
        <w:rPr>
          <w:rStyle w:val="a9"/>
          <w:lang w:val="el-GR"/>
        </w:rPr>
        <w:t>= 0</w:t>
      </w:r>
      <w:r w:rsidR="00671EC2">
        <w:rPr>
          <w:rStyle w:val="a9"/>
          <w:rFonts w:cstheme="minorHAnsi"/>
          <w:lang w:val="el-GR"/>
        </w:rPr>
        <w:t>°</w:t>
      </w:r>
      <w:r w:rsidR="00671EC2" w:rsidRPr="00671EC2">
        <w:rPr>
          <w:rStyle w:val="a9"/>
          <w:i w:val="0"/>
          <w:lang w:val="el-GR"/>
        </w:rPr>
        <w:t>)</w:t>
      </w:r>
      <w:r w:rsidR="00671EC2">
        <w:rPr>
          <w:rStyle w:val="a9"/>
          <w:i w:val="0"/>
          <w:lang w:val="el-GR"/>
        </w:rPr>
        <w:t xml:space="preserve">, ενενήντα </w:t>
      </w:r>
      <w:r w:rsidR="00671EC2" w:rsidRPr="00671EC2">
        <w:rPr>
          <w:rStyle w:val="a9"/>
          <w:i w:val="0"/>
          <w:lang w:val="el-GR"/>
        </w:rPr>
        <w:t>(</w:t>
      </w:r>
      <w:r w:rsidR="00671EC2">
        <w:rPr>
          <w:rStyle w:val="a9"/>
          <w:lang w:val="el-GR"/>
        </w:rPr>
        <w:t>Φ</w:t>
      </w:r>
      <w:r w:rsidR="00671EC2">
        <w:rPr>
          <w:rStyle w:val="a9"/>
          <w:vertAlign w:val="subscript"/>
        </w:rPr>
        <w:t>coord</w:t>
      </w:r>
      <w:r w:rsidR="00671EC2" w:rsidRPr="00671EC2">
        <w:rPr>
          <w:rStyle w:val="a9"/>
          <w:vertAlign w:val="subscript"/>
          <w:lang w:val="el-GR"/>
        </w:rPr>
        <w:t xml:space="preserve"> </w:t>
      </w:r>
      <w:r w:rsidR="00671EC2" w:rsidRPr="00671EC2">
        <w:rPr>
          <w:rStyle w:val="a9"/>
          <w:lang w:val="el-GR"/>
        </w:rPr>
        <w:t>= 90</w:t>
      </w:r>
      <w:r w:rsidR="00671EC2">
        <w:rPr>
          <w:rStyle w:val="a9"/>
          <w:rFonts w:cstheme="minorHAnsi"/>
          <w:lang w:val="el-GR"/>
        </w:rPr>
        <w:t>°</w:t>
      </w:r>
      <w:r w:rsidR="00671EC2" w:rsidRPr="00671EC2">
        <w:rPr>
          <w:rStyle w:val="a9"/>
          <w:i w:val="0"/>
          <w:lang w:val="el-GR"/>
        </w:rPr>
        <w:t xml:space="preserve">) </w:t>
      </w:r>
      <w:r w:rsidR="00671EC2">
        <w:rPr>
          <w:rStyle w:val="a9"/>
          <w:i w:val="0"/>
          <w:lang w:val="el-GR"/>
        </w:rPr>
        <w:t xml:space="preserve">ή κάποια ενδιάμεση τιμή, και αναλόγως την τιμή της γωνίας αυτής χρησιμοποιεί κάποιες παραλλαγές της εξίσωσης (4.80).  </w:t>
      </w:r>
      <w:r w:rsidR="00194E13">
        <w:rPr>
          <w:rStyle w:val="a9"/>
          <w:i w:val="0"/>
          <w:lang w:val="el-GR"/>
        </w:rPr>
        <w:t>Στην εικόνα 4.5.7 φαίνεται η διαδικασία των εν λόγω ελέγχων, των υπολογισμών των</w:t>
      </w:r>
      <w:r w:rsidR="00194E13" w:rsidRPr="00194E13">
        <w:rPr>
          <w:rStyle w:val="a9"/>
          <w:i w:val="0"/>
          <w:lang w:val="el-GR"/>
        </w:rPr>
        <w:t xml:space="preserve"> </w:t>
      </w:r>
      <w:r w:rsidR="00194E13">
        <w:rPr>
          <w:rStyle w:val="a9"/>
          <w:i w:val="0"/>
          <w:lang w:val="el-GR"/>
        </w:rPr>
        <w:t>τιμών των προσκείμενων κάθε τριγώνου καθώς και ο υπολογισμός της τιμής της συντεταγμένης του άξονα</w:t>
      </w:r>
      <w:r w:rsidR="00194E13" w:rsidRPr="00194E13">
        <w:rPr>
          <w:rStyle w:val="a9"/>
          <w:i w:val="0"/>
          <w:lang w:val="el-GR"/>
        </w:rPr>
        <w:t>-</w:t>
      </w:r>
      <w:r w:rsidR="00194E13">
        <w:rPr>
          <w:rStyle w:val="a9"/>
          <w:i w:val="0"/>
        </w:rPr>
        <w:t>x</w:t>
      </w:r>
      <w:r w:rsidR="00194E13">
        <w:rPr>
          <w:rStyle w:val="a9"/>
          <w:i w:val="0"/>
          <w:lang w:val="el-GR"/>
        </w:rPr>
        <w:t xml:space="preserve"> που θα αντιστοιχεί σε κάθε </w:t>
      </w:r>
      <w:r w:rsidR="00194E13" w:rsidRPr="00194E13">
        <w:rPr>
          <w:rStyle w:val="a9"/>
          <w:i w:val="0"/>
          <w:lang w:val="el-GR"/>
        </w:rPr>
        <w:t>“</w:t>
      </w:r>
      <w:r w:rsidR="00194E13">
        <w:rPr>
          <w:rStyle w:val="a9"/>
        </w:rPr>
        <w:t>Evenly</w:t>
      </w:r>
      <w:r w:rsidR="00194E13" w:rsidRPr="00194E13">
        <w:rPr>
          <w:rStyle w:val="a9"/>
          <w:lang w:val="el-GR"/>
        </w:rPr>
        <w:t xml:space="preserve"> </w:t>
      </w:r>
      <w:r w:rsidR="00194E13">
        <w:rPr>
          <w:rStyle w:val="a9"/>
        </w:rPr>
        <w:t>Spaced</w:t>
      </w:r>
      <w:r w:rsidR="00194E13" w:rsidRPr="00194E13">
        <w:rPr>
          <w:rStyle w:val="a9"/>
          <w:lang w:val="el-GR"/>
        </w:rPr>
        <w:t xml:space="preserve"> </w:t>
      </w:r>
      <w:r w:rsidR="00194E13">
        <w:rPr>
          <w:rStyle w:val="a9"/>
        </w:rPr>
        <w:t>Point</w:t>
      </w:r>
      <w:r w:rsidR="00194E13" w:rsidRPr="00194E13">
        <w:rPr>
          <w:rStyle w:val="a9"/>
          <w:i w:val="0"/>
          <w:lang w:val="el-GR"/>
        </w:rPr>
        <w:t>”.</w:t>
      </w:r>
    </w:p>
    <w:p w:rsidR="00194E13" w:rsidRDefault="00194E13" w:rsidP="005018FE">
      <w:pPr>
        <w:tabs>
          <w:tab w:val="left" w:pos="7619"/>
        </w:tabs>
        <w:jc w:val="center"/>
        <w:rPr>
          <w:rStyle w:val="a9"/>
          <w:i w:val="0"/>
        </w:rPr>
      </w:pPr>
      <w:r>
        <w:rPr>
          <w:iCs/>
          <w:noProof/>
        </w:rPr>
        <w:lastRenderedPageBreak/>
        <w:drawing>
          <wp:inline distT="0" distB="0" distL="0" distR="0">
            <wp:extent cx="5477537" cy="2727297"/>
            <wp:effectExtent l="19050" t="0" r="8863" b="0"/>
            <wp:docPr id="39" name="38 - Εικόνα" descr="Εικόνα 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7.jpg"/>
                    <pic:cNvPicPr/>
                  </pic:nvPicPr>
                  <pic:blipFill>
                    <a:blip r:embed="rId49"/>
                    <a:stretch>
                      <a:fillRect/>
                    </a:stretch>
                  </pic:blipFill>
                  <pic:spPr>
                    <a:xfrm>
                      <a:off x="0" y="0"/>
                      <a:ext cx="5486400" cy="2731710"/>
                    </a:xfrm>
                    <a:prstGeom prst="rect">
                      <a:avLst/>
                    </a:prstGeom>
                  </pic:spPr>
                </pic:pic>
              </a:graphicData>
            </a:graphic>
          </wp:inline>
        </w:drawing>
      </w:r>
    </w:p>
    <w:p w:rsidR="005018FE" w:rsidRDefault="00194E13" w:rsidP="005018FE">
      <w:pPr>
        <w:tabs>
          <w:tab w:val="left" w:pos="7619"/>
        </w:tabs>
        <w:jc w:val="center"/>
        <w:rPr>
          <w:rStyle w:val="af"/>
          <w:b/>
          <w:lang w:val="el-GR"/>
        </w:rPr>
      </w:pPr>
      <w:r>
        <w:rPr>
          <w:rStyle w:val="af"/>
          <w:b/>
          <w:lang w:val="el-GR"/>
        </w:rPr>
        <w:t>Εικόνα 4.5.7.</w:t>
      </w:r>
    </w:p>
    <w:p w:rsidR="00BA3ED0" w:rsidRDefault="00BA3ED0" w:rsidP="005018FE">
      <w:pPr>
        <w:tabs>
          <w:tab w:val="left" w:pos="7619"/>
        </w:tabs>
        <w:jc w:val="both"/>
        <w:rPr>
          <w:rStyle w:val="a9"/>
          <w:i w:val="0"/>
          <w:lang w:val="el-GR"/>
        </w:rPr>
      </w:pPr>
      <w:r>
        <w:rPr>
          <w:rStyle w:val="af"/>
          <w:b/>
          <w:lang w:val="el-GR"/>
        </w:rPr>
        <w:t xml:space="preserve">       </w:t>
      </w:r>
      <w:r w:rsidR="005018FE">
        <w:rPr>
          <w:rStyle w:val="a9"/>
          <w:i w:val="0"/>
          <w:lang w:val="el-GR"/>
        </w:rPr>
        <w:t>Στην συνέχεια</w:t>
      </w:r>
      <w:r w:rsidR="00194E13">
        <w:rPr>
          <w:rStyle w:val="a9"/>
          <w:i w:val="0"/>
          <w:lang w:val="el-GR"/>
        </w:rPr>
        <w:t xml:space="preserve"> ελέγχεται εάν η υποτείνουσα του</w:t>
      </w:r>
      <w:r w:rsidR="00194E13" w:rsidRPr="00194E13">
        <w:rPr>
          <w:rStyle w:val="a9"/>
          <w:i w:val="0"/>
          <w:lang w:val="el-GR"/>
        </w:rPr>
        <w:t xml:space="preserve"> </w:t>
      </w:r>
      <w:r w:rsidR="00194E13">
        <w:rPr>
          <w:rStyle w:val="a9"/>
          <w:i w:val="0"/>
          <w:lang w:val="el-GR"/>
        </w:rPr>
        <w:t>‘μικρού’</w:t>
      </w:r>
      <w:r w:rsidR="005018FE">
        <w:rPr>
          <w:rStyle w:val="a9"/>
          <w:i w:val="0"/>
          <w:lang w:val="el-GR"/>
        </w:rPr>
        <w:t xml:space="preserve"> τριγώνου στο οποίο βρίσκεται η διαδικασία είναι μεγαλύτερη, μικρότερη ή ίση από την μέγιστη τιμή της υποτείνουσας τριγώνου που ορίζουν τα </w:t>
      </w:r>
      <w:r w:rsidR="005018FE" w:rsidRPr="005018FE">
        <w:rPr>
          <w:rStyle w:val="a9"/>
          <w:i w:val="0"/>
          <w:lang w:val="el-GR"/>
        </w:rPr>
        <w:t>“</w:t>
      </w:r>
      <w:r w:rsidR="005018FE">
        <w:rPr>
          <w:rStyle w:val="a9"/>
        </w:rPr>
        <w:t>Unevenly</w:t>
      </w:r>
      <w:r w:rsidR="005018FE" w:rsidRPr="005018FE">
        <w:rPr>
          <w:rStyle w:val="a9"/>
          <w:lang w:val="el-GR"/>
        </w:rPr>
        <w:t xml:space="preserve"> </w:t>
      </w:r>
      <w:r w:rsidR="005018FE">
        <w:rPr>
          <w:rStyle w:val="a9"/>
        </w:rPr>
        <w:t>Spaced</w:t>
      </w:r>
      <w:r w:rsidR="005018FE" w:rsidRPr="005018FE">
        <w:rPr>
          <w:rStyle w:val="a9"/>
          <w:lang w:val="el-GR"/>
        </w:rPr>
        <w:t xml:space="preserve"> </w:t>
      </w:r>
      <w:r w:rsidR="005018FE">
        <w:rPr>
          <w:rStyle w:val="a9"/>
        </w:rPr>
        <w:t>Point</w:t>
      </w:r>
      <w:r w:rsidR="005018FE" w:rsidRPr="005018FE">
        <w:rPr>
          <w:rStyle w:val="a9"/>
          <w:i w:val="0"/>
          <w:lang w:val="el-GR"/>
        </w:rPr>
        <w:t>”</w:t>
      </w:r>
      <w:r w:rsidR="005018FE">
        <w:rPr>
          <w:rStyle w:val="a9"/>
          <w:i w:val="0"/>
          <w:lang w:val="el-GR"/>
        </w:rPr>
        <w:t xml:space="preserve"> στα οποία βρίσκεται εκείνη την στιγμή η επαναληπτική διαδικασία </w:t>
      </w:r>
      <w:r w:rsidR="005018FE" w:rsidRPr="005018FE">
        <w:rPr>
          <w:rStyle w:val="a9"/>
          <w:i w:val="0"/>
          <w:lang w:val="el-GR"/>
        </w:rPr>
        <w:t>“</w:t>
      </w:r>
      <w:r w:rsidR="005018FE">
        <w:rPr>
          <w:rStyle w:val="a9"/>
        </w:rPr>
        <w:t>For</w:t>
      </w:r>
      <w:r w:rsidR="005018FE" w:rsidRPr="005018FE">
        <w:rPr>
          <w:rStyle w:val="a9"/>
          <w:i w:val="0"/>
          <w:lang w:val="el-GR"/>
        </w:rPr>
        <w:t xml:space="preserve">”. </w:t>
      </w:r>
      <w:r w:rsidR="005018FE">
        <w:rPr>
          <w:rStyle w:val="a9"/>
          <w:i w:val="0"/>
          <w:lang w:val="el-GR"/>
        </w:rPr>
        <w:t xml:space="preserve"> Ανάλογα το αποτέλεσμα η διαδικασία προχωράει στους κατάλληλους υπολογισμούς για τον υπολογισμό ή όχι της μεταβλητής </w:t>
      </w:r>
      <w:r w:rsidR="005018FE" w:rsidRPr="005018FE">
        <w:rPr>
          <w:rStyle w:val="a9"/>
          <w:i w:val="0"/>
          <w:lang w:val="el-GR"/>
        </w:rPr>
        <w:t>“</w:t>
      </w:r>
      <w:r w:rsidR="005018FE" w:rsidRPr="005018FE">
        <w:rPr>
          <w:rStyle w:val="a9"/>
          <w:lang w:val="el-GR"/>
        </w:rPr>
        <w:t xml:space="preserve"> </w:t>
      </w:r>
      <w:r w:rsidR="005018FE">
        <w:rPr>
          <w:rStyle w:val="a9"/>
        </w:rPr>
        <w:t>l</w:t>
      </w:r>
      <w:r w:rsidR="005018FE" w:rsidRPr="005018FE">
        <w:rPr>
          <w:rStyle w:val="a9"/>
          <w:lang w:val="el-GR"/>
        </w:rPr>
        <w:t xml:space="preserve">’ </w:t>
      </w:r>
      <w:r w:rsidR="005018FE" w:rsidRPr="005018FE">
        <w:rPr>
          <w:rStyle w:val="a9"/>
          <w:i w:val="0"/>
          <w:lang w:val="el-GR"/>
        </w:rPr>
        <w:t>”</w:t>
      </w:r>
      <w:r w:rsidR="005018FE">
        <w:rPr>
          <w:rStyle w:val="a9"/>
          <w:i w:val="0"/>
          <w:lang w:val="el-GR"/>
        </w:rPr>
        <w:t xml:space="preserve"> όπως περιγράφτηκε νωρίτερα. Οι υπολογισμοί αυτοί </w:t>
      </w:r>
      <w:r w:rsidR="00D402DD">
        <w:rPr>
          <w:rStyle w:val="a9"/>
          <w:i w:val="0"/>
          <w:lang w:val="el-GR"/>
        </w:rPr>
        <w:t xml:space="preserve">σε μορφή κώδικα της </w:t>
      </w:r>
      <w:r w:rsidR="00D402DD">
        <w:rPr>
          <w:rStyle w:val="a9"/>
          <w:i w:val="0"/>
        </w:rPr>
        <w:t>Matlab</w:t>
      </w:r>
      <w:r w:rsidR="00D402DD">
        <w:rPr>
          <w:rStyle w:val="a9"/>
          <w:i w:val="0"/>
          <w:lang w:val="el-GR"/>
        </w:rPr>
        <w:t xml:space="preserve"> </w:t>
      </w:r>
      <w:r w:rsidR="005018FE">
        <w:rPr>
          <w:rStyle w:val="a9"/>
          <w:i w:val="0"/>
          <w:lang w:val="el-GR"/>
        </w:rPr>
        <w:t>φαίνονται στην εικόνα 4.5.8.</w:t>
      </w:r>
    </w:p>
    <w:p w:rsidR="00BA3ED0" w:rsidRDefault="00BA3ED0" w:rsidP="005018FE">
      <w:pPr>
        <w:tabs>
          <w:tab w:val="left" w:pos="7619"/>
        </w:tabs>
        <w:jc w:val="both"/>
        <w:rPr>
          <w:rStyle w:val="a9"/>
          <w:i w:val="0"/>
          <w:lang w:val="el-GR"/>
        </w:rPr>
      </w:pPr>
    </w:p>
    <w:p w:rsidR="005018FE" w:rsidRDefault="00402986" w:rsidP="005018FE">
      <w:pPr>
        <w:tabs>
          <w:tab w:val="left" w:pos="7619"/>
        </w:tabs>
        <w:jc w:val="both"/>
        <w:rPr>
          <w:rStyle w:val="a9"/>
          <w:b/>
          <w:color w:val="808080" w:themeColor="text1" w:themeTint="7F"/>
        </w:rPr>
      </w:pPr>
      <w:r>
        <w:rPr>
          <w:b/>
          <w:i/>
          <w:iCs/>
          <w:noProof/>
          <w:color w:val="808080" w:themeColor="text1" w:themeTint="7F"/>
        </w:rPr>
        <w:drawing>
          <wp:inline distT="0" distB="0" distL="0" distR="0">
            <wp:extent cx="5478169" cy="2368550"/>
            <wp:effectExtent l="19050" t="0" r="8231" b="0"/>
            <wp:docPr id="42" name="41 - Εικόνα" descr="Εικόνα 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8.jpg"/>
                    <pic:cNvPicPr/>
                  </pic:nvPicPr>
                  <pic:blipFill>
                    <a:blip r:embed="rId50" cstate="print"/>
                    <a:stretch>
                      <a:fillRect/>
                    </a:stretch>
                  </pic:blipFill>
                  <pic:spPr>
                    <a:xfrm>
                      <a:off x="0" y="0"/>
                      <a:ext cx="5486400" cy="2372109"/>
                    </a:xfrm>
                    <a:prstGeom prst="rect">
                      <a:avLst/>
                    </a:prstGeom>
                  </pic:spPr>
                </pic:pic>
              </a:graphicData>
            </a:graphic>
          </wp:inline>
        </w:drawing>
      </w:r>
    </w:p>
    <w:p w:rsidR="00402986" w:rsidRDefault="00402986" w:rsidP="00402986">
      <w:pPr>
        <w:tabs>
          <w:tab w:val="left" w:pos="7619"/>
        </w:tabs>
        <w:jc w:val="center"/>
        <w:rPr>
          <w:rStyle w:val="af"/>
          <w:b/>
          <w:lang w:val="el-GR"/>
        </w:rPr>
      </w:pPr>
      <w:r>
        <w:rPr>
          <w:rStyle w:val="af"/>
          <w:b/>
          <w:lang w:val="el-GR"/>
        </w:rPr>
        <w:t>Εικόνα 4.5.8.</w:t>
      </w:r>
    </w:p>
    <w:p w:rsidR="00402986" w:rsidRDefault="008D7AFA" w:rsidP="00D402DD">
      <w:pPr>
        <w:tabs>
          <w:tab w:val="left" w:pos="7619"/>
        </w:tabs>
        <w:jc w:val="both"/>
        <w:rPr>
          <w:rStyle w:val="a9"/>
          <w:i w:val="0"/>
          <w:lang w:val="el-GR"/>
        </w:rPr>
      </w:pPr>
      <w:r>
        <w:rPr>
          <w:rStyle w:val="a9"/>
          <w:i w:val="0"/>
          <w:lang w:val="el-GR"/>
        </w:rPr>
        <w:lastRenderedPageBreak/>
        <w:t xml:space="preserve">      </w:t>
      </w:r>
      <w:r w:rsidR="007C2CBA">
        <w:rPr>
          <w:rStyle w:val="a9"/>
          <w:i w:val="0"/>
          <w:lang w:val="el-GR"/>
        </w:rPr>
        <w:t xml:space="preserve">Το τελευταίο βήμα για τον ορισμό των </w:t>
      </w:r>
      <w:r w:rsidR="007C2CBA" w:rsidRPr="007C2CBA">
        <w:rPr>
          <w:rStyle w:val="a9"/>
          <w:i w:val="0"/>
          <w:lang w:val="el-GR"/>
        </w:rPr>
        <w:t>“</w:t>
      </w:r>
      <w:r w:rsidR="007C2CBA">
        <w:rPr>
          <w:rStyle w:val="a9"/>
        </w:rPr>
        <w:t>Evenly</w:t>
      </w:r>
      <w:r w:rsidR="007C2CBA" w:rsidRPr="007C2CBA">
        <w:rPr>
          <w:rStyle w:val="a9"/>
          <w:lang w:val="el-GR"/>
        </w:rPr>
        <w:t xml:space="preserve"> </w:t>
      </w:r>
      <w:r w:rsidR="007C2CBA">
        <w:rPr>
          <w:rStyle w:val="a9"/>
        </w:rPr>
        <w:t>Spaced</w:t>
      </w:r>
      <w:r w:rsidR="007C2CBA" w:rsidRPr="007C2CBA">
        <w:rPr>
          <w:rStyle w:val="a9"/>
          <w:lang w:val="el-GR"/>
        </w:rPr>
        <w:t xml:space="preserve"> </w:t>
      </w:r>
      <w:r w:rsidR="007C2CBA">
        <w:rPr>
          <w:rStyle w:val="a9"/>
        </w:rPr>
        <w:t>Points</w:t>
      </w:r>
      <w:r w:rsidR="007C2CBA" w:rsidRPr="007C2CBA">
        <w:rPr>
          <w:rStyle w:val="a9"/>
          <w:i w:val="0"/>
          <w:lang w:val="el-GR"/>
        </w:rPr>
        <w:t>”</w:t>
      </w:r>
      <w:r w:rsidR="007C2CBA">
        <w:rPr>
          <w:rStyle w:val="a9"/>
          <w:i w:val="0"/>
          <w:lang w:val="el-GR"/>
        </w:rPr>
        <w:t xml:space="preserve"> κατά μήκος του περιγράμματος πλήμνης είναι αυτό του υπολογισμού της συντεταγμένης του άξονα</w:t>
      </w:r>
      <w:r w:rsidR="007C2CBA" w:rsidRPr="007C2CBA">
        <w:rPr>
          <w:rStyle w:val="a9"/>
          <w:i w:val="0"/>
          <w:lang w:val="el-GR"/>
        </w:rPr>
        <w:t>-</w:t>
      </w:r>
      <w:r w:rsidR="007C2CBA">
        <w:rPr>
          <w:rStyle w:val="a9"/>
          <w:i w:val="0"/>
        </w:rPr>
        <w:t>y</w:t>
      </w:r>
      <w:r w:rsidR="007C2CBA">
        <w:rPr>
          <w:rStyle w:val="a9"/>
          <w:i w:val="0"/>
          <w:lang w:val="el-GR"/>
        </w:rPr>
        <w:t xml:space="preserve"> όπως περιγράφτηκε νωρίτερα, το οποίο φαίνεται σε μορφή κώδικα στην εικόνα 4.5.9. Επίσης στην εικόνα 4.5.9 διακρίνεται και ο έλεγχος για τυχόν σφάλμα της διαδικασίας όπου στην συνέχεια θα εμφανίσει σχετικό μήνυμα στον χρήστη.</w:t>
      </w:r>
    </w:p>
    <w:p w:rsidR="00957386" w:rsidRDefault="00957386" w:rsidP="00D402DD">
      <w:pPr>
        <w:tabs>
          <w:tab w:val="left" w:pos="7619"/>
        </w:tabs>
        <w:jc w:val="both"/>
        <w:rPr>
          <w:rStyle w:val="a9"/>
          <w:i w:val="0"/>
          <w:lang w:val="el-GR"/>
        </w:rPr>
      </w:pPr>
    </w:p>
    <w:p w:rsidR="007C2CBA" w:rsidRDefault="007C2CBA" w:rsidP="00D402DD">
      <w:pPr>
        <w:tabs>
          <w:tab w:val="left" w:pos="7619"/>
        </w:tabs>
        <w:jc w:val="both"/>
        <w:rPr>
          <w:rStyle w:val="a9"/>
          <w:i w:val="0"/>
        </w:rPr>
      </w:pPr>
      <w:r>
        <w:rPr>
          <w:iCs/>
          <w:noProof/>
        </w:rPr>
        <w:drawing>
          <wp:inline distT="0" distB="0" distL="0" distR="0">
            <wp:extent cx="5446747" cy="1057523"/>
            <wp:effectExtent l="19050" t="0" r="1553" b="0"/>
            <wp:docPr id="47" name="46 - Εικόνα" descr="Εικόνα 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9.jpg"/>
                    <pic:cNvPicPr/>
                  </pic:nvPicPr>
                  <pic:blipFill>
                    <a:blip r:embed="rId51"/>
                    <a:stretch>
                      <a:fillRect/>
                    </a:stretch>
                  </pic:blipFill>
                  <pic:spPr>
                    <a:xfrm>
                      <a:off x="0" y="0"/>
                      <a:ext cx="5486400" cy="1065222"/>
                    </a:xfrm>
                    <a:prstGeom prst="rect">
                      <a:avLst/>
                    </a:prstGeom>
                  </pic:spPr>
                </pic:pic>
              </a:graphicData>
            </a:graphic>
          </wp:inline>
        </w:drawing>
      </w:r>
    </w:p>
    <w:p w:rsidR="007C2CBA" w:rsidRDefault="007C2CBA" w:rsidP="007C2CBA">
      <w:pPr>
        <w:tabs>
          <w:tab w:val="left" w:pos="7619"/>
        </w:tabs>
        <w:jc w:val="center"/>
        <w:rPr>
          <w:rStyle w:val="af"/>
          <w:b/>
          <w:lang w:val="el-GR"/>
        </w:rPr>
      </w:pPr>
      <w:r>
        <w:rPr>
          <w:rStyle w:val="af"/>
          <w:b/>
          <w:lang w:val="el-GR"/>
        </w:rPr>
        <w:t>Εικόνα 4.5.9.</w:t>
      </w:r>
    </w:p>
    <w:p w:rsidR="00BA3ED0" w:rsidRDefault="008D7AFA" w:rsidP="007C2CBA">
      <w:pPr>
        <w:tabs>
          <w:tab w:val="left" w:pos="7619"/>
        </w:tabs>
        <w:jc w:val="both"/>
        <w:rPr>
          <w:rStyle w:val="a9"/>
          <w:i w:val="0"/>
          <w:lang w:val="el-GR"/>
        </w:rPr>
      </w:pPr>
      <w:r>
        <w:rPr>
          <w:rStyle w:val="a9"/>
          <w:i w:val="0"/>
          <w:lang w:val="el-GR"/>
        </w:rPr>
        <w:t xml:space="preserve">    </w:t>
      </w:r>
    </w:p>
    <w:p w:rsidR="007C2CBA" w:rsidRPr="0000620B" w:rsidRDefault="00BA3ED0" w:rsidP="007C2CBA">
      <w:pPr>
        <w:tabs>
          <w:tab w:val="left" w:pos="7619"/>
        </w:tabs>
        <w:jc w:val="both"/>
        <w:rPr>
          <w:rStyle w:val="a9"/>
          <w:i w:val="0"/>
          <w:lang w:val="el-GR"/>
        </w:rPr>
      </w:pPr>
      <w:r>
        <w:rPr>
          <w:rStyle w:val="a9"/>
          <w:i w:val="0"/>
          <w:lang w:val="el-GR"/>
        </w:rPr>
        <w:t xml:space="preserve">      </w:t>
      </w:r>
      <w:r w:rsidR="008D7AFA">
        <w:rPr>
          <w:rStyle w:val="a9"/>
          <w:i w:val="0"/>
          <w:lang w:val="el-GR"/>
        </w:rPr>
        <w:t xml:space="preserve">Με την ολοκλήρωση της κατανομής σημείων σε ίσες αποστάσεις κατά μήκος του περιγράμματος του κελύφους ακολουθεί η κατανομή των σημείων αυτών κατά μήκος του περιγράμματος πλήμνης. Στην περίπτωση του περιγράμματος της πλήμνης η διαδικασία είναι αρκετά απλούστερη και αυτό διότι η γωνία του περιγράμματος μεταβάλλεται γραμμικά και το συνολικό μήκος του περιγράμματος μπορεί εύκολα να προκύψει από το άθροισμα του μήκους του κυκλικού τόξου του περιγράμματος και του ευθύγραμμου τμήματος στο τέλος του περιγράμματος. </w:t>
      </w:r>
      <w:r w:rsidR="00E34C0D">
        <w:rPr>
          <w:rStyle w:val="a9"/>
          <w:i w:val="0"/>
          <w:lang w:val="el-GR"/>
        </w:rPr>
        <w:t xml:space="preserve">Το άθροισμα αυτό περιγράφεται </w:t>
      </w:r>
      <w:r w:rsidR="0000620B">
        <w:rPr>
          <w:rStyle w:val="a9"/>
          <w:i w:val="0"/>
          <w:lang w:val="el-GR"/>
        </w:rPr>
        <w:t>με την</w:t>
      </w:r>
      <w:r w:rsidR="00E34C0D">
        <w:rPr>
          <w:rStyle w:val="a9"/>
          <w:i w:val="0"/>
          <w:lang w:val="el-GR"/>
        </w:rPr>
        <w:t xml:space="preserve"> σχέση (4.66). Με γνωστό το συνολικό μήκος αλλά και τον αριθμό των </w:t>
      </w:r>
      <w:r w:rsidR="00E34C0D" w:rsidRPr="00E34C0D">
        <w:rPr>
          <w:rStyle w:val="a9"/>
          <w:i w:val="0"/>
          <w:lang w:val="el-GR"/>
        </w:rPr>
        <w:t>“</w:t>
      </w:r>
      <w:r w:rsidR="00E34C0D">
        <w:rPr>
          <w:rStyle w:val="a9"/>
        </w:rPr>
        <w:t>Evenly</w:t>
      </w:r>
      <w:r w:rsidR="00E34C0D" w:rsidRPr="00E34C0D">
        <w:rPr>
          <w:rStyle w:val="a9"/>
          <w:lang w:val="el-GR"/>
        </w:rPr>
        <w:t xml:space="preserve"> </w:t>
      </w:r>
      <w:r w:rsidR="00E34C0D">
        <w:rPr>
          <w:rStyle w:val="a9"/>
        </w:rPr>
        <w:t>Spaced</w:t>
      </w:r>
      <w:r w:rsidR="00E34C0D" w:rsidRPr="00E34C0D">
        <w:rPr>
          <w:rStyle w:val="a9"/>
          <w:lang w:val="el-GR"/>
        </w:rPr>
        <w:t xml:space="preserve"> </w:t>
      </w:r>
      <w:r w:rsidR="00E34C0D">
        <w:rPr>
          <w:rStyle w:val="a9"/>
        </w:rPr>
        <w:t>Points</w:t>
      </w:r>
      <w:r w:rsidR="00E34C0D" w:rsidRPr="00E34C0D">
        <w:rPr>
          <w:rStyle w:val="a9"/>
          <w:i w:val="0"/>
          <w:lang w:val="el-GR"/>
        </w:rPr>
        <w:t>”</w:t>
      </w:r>
      <w:r w:rsidR="00E34C0D">
        <w:rPr>
          <w:rStyle w:val="a9"/>
          <w:i w:val="0"/>
          <w:lang w:val="el-GR"/>
        </w:rPr>
        <w:t xml:space="preserve"> τα οποία ο χρήστης θέλει να κατανέμει κατά μήκος των περιγραμμάτων υπολογίζεται</w:t>
      </w:r>
      <w:r w:rsidR="0000620B">
        <w:rPr>
          <w:rStyle w:val="a9"/>
          <w:i w:val="0"/>
          <w:lang w:val="el-GR"/>
        </w:rPr>
        <w:t xml:space="preserve"> από την σχέση </w:t>
      </w:r>
      <w:r w:rsidR="0000620B" w:rsidRPr="0000620B">
        <w:rPr>
          <w:rStyle w:val="a9"/>
          <w:i w:val="0"/>
          <w:lang w:val="el-GR"/>
        </w:rPr>
        <w:t>(4.81)</w:t>
      </w:r>
      <w:r w:rsidR="00E34C0D">
        <w:rPr>
          <w:rStyle w:val="a9"/>
          <w:i w:val="0"/>
          <w:lang w:val="el-GR"/>
        </w:rPr>
        <w:t xml:space="preserve"> η οριζόντια απόσταση κατά την οποία</w:t>
      </w:r>
      <w:r w:rsidR="0000620B">
        <w:rPr>
          <w:rStyle w:val="a9"/>
          <w:i w:val="0"/>
          <w:lang w:val="el-GR"/>
        </w:rPr>
        <w:t xml:space="preserve"> θα τοποθετηθούν τα σημεία αυτά</w:t>
      </w:r>
      <w:r w:rsidR="0000620B" w:rsidRPr="0000620B">
        <w:rPr>
          <w:rStyle w:val="a9"/>
          <w:i w:val="0"/>
          <w:lang w:val="el-GR"/>
        </w:rPr>
        <w:t>.</w:t>
      </w:r>
    </w:p>
    <w:p w:rsidR="0000620B" w:rsidRPr="0000620B" w:rsidRDefault="0000620B" w:rsidP="007C2CBA">
      <w:pPr>
        <w:tabs>
          <w:tab w:val="left" w:pos="7619"/>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00620B" w:rsidTr="0000620B">
        <w:trPr>
          <w:trHeight w:val="710"/>
        </w:trPr>
        <w:tc>
          <w:tcPr>
            <w:tcW w:w="6062" w:type="dxa"/>
          </w:tcPr>
          <w:p w:rsidR="0000620B" w:rsidRDefault="0000620B" w:rsidP="0000620B">
            <w:pPr>
              <w:tabs>
                <w:tab w:val="left" w:pos="7619"/>
              </w:tabs>
              <w:jc w:val="center"/>
              <w:rPr>
                <w:rStyle w:val="a9"/>
                <w:i w:val="0"/>
              </w:rPr>
            </w:pPr>
            <m:oMathPara>
              <m:oMathParaPr>
                <m:jc m:val="right"/>
              </m:oMathParaPr>
              <m:oMath>
                <m:r>
                  <w:rPr>
                    <w:rStyle w:val="a9"/>
                    <w:rFonts w:ascii="Cambria Math" w:hAnsi="Cambria Math"/>
                    <w:sz w:val="24"/>
                    <w:szCs w:val="24"/>
                  </w:rPr>
                  <m:t>equal_x =</m:t>
                </m:r>
                <m:f>
                  <m:fPr>
                    <m:ctrlPr>
                      <w:rPr>
                        <w:rStyle w:val="a9"/>
                        <w:rFonts w:ascii="Cambria Math" w:hAnsi="Cambria Math"/>
                        <w:sz w:val="24"/>
                        <w:szCs w:val="24"/>
                      </w:rPr>
                    </m:ctrlPr>
                  </m:fPr>
                  <m:num>
                    <m:r>
                      <w:rPr>
                        <w:rStyle w:val="a9"/>
                        <w:rFonts w:ascii="Cambria Math" w:hAnsi="Cambria Math"/>
                        <w:sz w:val="24"/>
                        <w:szCs w:val="24"/>
                      </w:rPr>
                      <m:t xml:space="preserve">Hubs_Total_lenght </m:t>
                    </m:r>
                  </m:num>
                  <m:den>
                    <m:sSub>
                      <m:sSubPr>
                        <m:ctrlPr>
                          <w:rPr>
                            <w:rStyle w:val="a9"/>
                            <w:rFonts w:ascii="Cambria Math" w:hAnsi="Cambria Math"/>
                            <w:sz w:val="24"/>
                            <w:szCs w:val="24"/>
                          </w:rPr>
                        </m:ctrlPr>
                      </m:sSubPr>
                      <m:e>
                        <m:r>
                          <w:rPr>
                            <w:rStyle w:val="a9"/>
                            <w:rFonts w:ascii="Cambria Math" w:hAnsi="Cambria Math"/>
                            <w:sz w:val="24"/>
                            <w:szCs w:val="24"/>
                          </w:rPr>
                          <m:t>N</m:t>
                        </m:r>
                      </m:e>
                      <m:sub>
                        <m:r>
                          <w:rPr>
                            <w:rStyle w:val="a9"/>
                            <w:rFonts w:ascii="Cambria Math" w:hAnsi="Cambria Math"/>
                            <w:sz w:val="24"/>
                            <w:szCs w:val="24"/>
                          </w:rPr>
                          <m:t>e</m:t>
                        </m:r>
                      </m:sub>
                    </m:sSub>
                  </m:den>
                </m:f>
              </m:oMath>
            </m:oMathPara>
          </w:p>
        </w:tc>
        <w:tc>
          <w:tcPr>
            <w:tcW w:w="2794" w:type="dxa"/>
          </w:tcPr>
          <w:p w:rsidR="0000620B" w:rsidRPr="0000620B" w:rsidRDefault="0000620B" w:rsidP="0000620B">
            <w:pPr>
              <w:tabs>
                <w:tab w:val="left" w:pos="7619"/>
              </w:tabs>
              <w:jc w:val="right"/>
              <w:rPr>
                <w:rStyle w:val="a9"/>
                <w:i w:val="0"/>
                <w:sz w:val="24"/>
                <w:szCs w:val="24"/>
              </w:rPr>
            </w:pPr>
            <w:r w:rsidRPr="0000620B">
              <w:rPr>
                <w:rStyle w:val="a9"/>
                <w:i w:val="0"/>
                <w:sz w:val="24"/>
                <w:szCs w:val="24"/>
              </w:rPr>
              <w:t>(</w:t>
            </w:r>
            <w:r>
              <w:rPr>
                <w:rStyle w:val="a9"/>
                <w:i w:val="0"/>
                <w:sz w:val="24"/>
                <w:szCs w:val="24"/>
              </w:rPr>
              <w:t>4.81</w:t>
            </w:r>
            <w:r w:rsidRPr="0000620B">
              <w:rPr>
                <w:rStyle w:val="a9"/>
                <w:i w:val="0"/>
                <w:sz w:val="24"/>
                <w:szCs w:val="24"/>
              </w:rPr>
              <w:t>)</w:t>
            </w:r>
          </w:p>
        </w:tc>
      </w:tr>
    </w:tbl>
    <w:p w:rsidR="0000620B" w:rsidRPr="0000620B" w:rsidRDefault="0000620B" w:rsidP="007C2CBA">
      <w:pPr>
        <w:tabs>
          <w:tab w:val="left" w:pos="7619"/>
        </w:tabs>
        <w:jc w:val="both"/>
        <w:rPr>
          <w:rStyle w:val="a9"/>
          <w:i w:val="0"/>
        </w:rPr>
      </w:pPr>
    </w:p>
    <w:p w:rsidR="0017609A" w:rsidRDefault="0000620B" w:rsidP="007C2CBA">
      <w:pPr>
        <w:tabs>
          <w:tab w:val="left" w:pos="7619"/>
        </w:tabs>
        <w:jc w:val="both"/>
        <w:rPr>
          <w:rStyle w:val="a9"/>
          <w:i w:val="0"/>
          <w:lang w:val="el-GR"/>
        </w:rPr>
      </w:pPr>
      <w:r>
        <w:rPr>
          <w:rStyle w:val="a9"/>
          <w:i w:val="0"/>
          <w:lang w:val="el-GR"/>
        </w:rPr>
        <w:t xml:space="preserve">Στην συνέχεια η μεταβλητή </w:t>
      </w:r>
      <w:r w:rsidRPr="0000620B">
        <w:rPr>
          <w:rStyle w:val="a9"/>
          <w:i w:val="0"/>
          <w:lang w:val="el-GR"/>
        </w:rPr>
        <w:t>“</w:t>
      </w:r>
      <w:r>
        <w:rPr>
          <w:rStyle w:val="a9"/>
        </w:rPr>
        <w:t>equal</w:t>
      </w:r>
      <w:r w:rsidRPr="0000620B">
        <w:rPr>
          <w:rStyle w:val="a9"/>
          <w:lang w:val="el-GR"/>
        </w:rPr>
        <w:t>_</w:t>
      </w:r>
      <w:r>
        <w:rPr>
          <w:rStyle w:val="a9"/>
        </w:rPr>
        <w:t>x</w:t>
      </w:r>
      <w:r w:rsidRPr="0000620B">
        <w:rPr>
          <w:rStyle w:val="a9"/>
          <w:i w:val="0"/>
          <w:lang w:val="el-GR"/>
        </w:rPr>
        <w:t xml:space="preserve">” </w:t>
      </w:r>
      <w:r>
        <w:rPr>
          <w:rStyle w:val="a9"/>
          <w:i w:val="0"/>
          <w:lang w:val="el-GR"/>
        </w:rPr>
        <w:t xml:space="preserve">θα χρησιμοποιηθεί για την εύρεση του αριθμού των </w:t>
      </w:r>
      <w:r w:rsidRPr="0000620B">
        <w:rPr>
          <w:rStyle w:val="a9"/>
          <w:i w:val="0"/>
          <w:lang w:val="el-GR"/>
        </w:rPr>
        <w:t>“</w:t>
      </w:r>
      <w:r>
        <w:rPr>
          <w:rStyle w:val="a9"/>
        </w:rPr>
        <w:t>Evenly</w:t>
      </w:r>
      <w:r w:rsidRPr="0000620B">
        <w:rPr>
          <w:rStyle w:val="a9"/>
          <w:lang w:val="el-GR"/>
        </w:rPr>
        <w:t xml:space="preserve"> </w:t>
      </w:r>
      <w:r>
        <w:rPr>
          <w:rStyle w:val="a9"/>
        </w:rPr>
        <w:t>Spaced</w:t>
      </w:r>
      <w:r w:rsidRPr="0000620B">
        <w:rPr>
          <w:rStyle w:val="a9"/>
          <w:lang w:val="el-GR"/>
        </w:rPr>
        <w:t xml:space="preserve"> </w:t>
      </w:r>
      <w:r>
        <w:rPr>
          <w:rStyle w:val="a9"/>
        </w:rPr>
        <w:t>Points</w:t>
      </w:r>
      <w:r w:rsidRPr="0000620B">
        <w:rPr>
          <w:rStyle w:val="a9"/>
          <w:i w:val="0"/>
          <w:lang w:val="el-GR"/>
        </w:rPr>
        <w:t xml:space="preserve">” </w:t>
      </w:r>
      <w:r>
        <w:rPr>
          <w:rStyle w:val="a9"/>
          <w:i w:val="0"/>
          <w:lang w:val="el-GR"/>
        </w:rPr>
        <w:t xml:space="preserve">τα οποία χωράνε </w:t>
      </w:r>
      <w:r w:rsidR="0017609A">
        <w:rPr>
          <w:rStyle w:val="a9"/>
          <w:i w:val="0"/>
          <w:lang w:val="el-GR"/>
        </w:rPr>
        <w:t xml:space="preserve">ακριβώς στο μήκος του ευθυγράμμου τμήματος στο τέλος του περιγράμματος της πλήμνης </w:t>
      </w:r>
      <w:r w:rsidR="0017609A" w:rsidRPr="0017609A">
        <w:rPr>
          <w:rStyle w:val="a9"/>
          <w:i w:val="0"/>
          <w:lang w:val="el-GR"/>
        </w:rPr>
        <w:t>“</w:t>
      </w:r>
      <w:r w:rsidR="0017609A">
        <w:rPr>
          <w:rStyle w:val="a9"/>
        </w:rPr>
        <w:t>nlp</w:t>
      </w:r>
      <w:r w:rsidR="0017609A" w:rsidRPr="0017609A">
        <w:rPr>
          <w:rStyle w:val="a9"/>
          <w:i w:val="0"/>
          <w:lang w:val="el-GR"/>
        </w:rPr>
        <w:t>”</w:t>
      </w:r>
      <w:r w:rsidR="0017609A">
        <w:rPr>
          <w:rStyle w:val="a9"/>
          <w:i w:val="0"/>
          <w:lang w:val="el-GR"/>
        </w:rPr>
        <w:t>.</w:t>
      </w:r>
      <w:r w:rsidR="0017609A" w:rsidRPr="0017609A">
        <w:rPr>
          <w:rStyle w:val="a9"/>
          <w:i w:val="0"/>
          <w:lang w:val="el-GR"/>
        </w:rPr>
        <w:t xml:space="preserve"> </w:t>
      </w:r>
      <w:r w:rsidR="0017609A">
        <w:rPr>
          <w:rStyle w:val="a9"/>
          <w:i w:val="0"/>
          <w:lang w:val="el-GR"/>
        </w:rPr>
        <w:t>Για την εύρεση του συγκεκριμένου αριθμού χρησιμοποιείται η σχέση (4.82) η οποία ορίζεται ως εξής:</w:t>
      </w:r>
    </w:p>
    <w:p w:rsidR="0017609A" w:rsidRPr="0017609A" w:rsidRDefault="0017609A" w:rsidP="007C2CBA">
      <w:pPr>
        <w:tabs>
          <w:tab w:val="left" w:pos="7619"/>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17609A" w:rsidTr="007F157A">
        <w:trPr>
          <w:trHeight w:val="710"/>
        </w:trPr>
        <w:tc>
          <w:tcPr>
            <w:tcW w:w="5070" w:type="dxa"/>
          </w:tcPr>
          <w:p w:rsidR="0017609A" w:rsidRDefault="0017609A" w:rsidP="0017609A">
            <w:pPr>
              <w:tabs>
                <w:tab w:val="left" w:pos="7619"/>
              </w:tabs>
              <w:jc w:val="center"/>
              <w:rPr>
                <w:rStyle w:val="a9"/>
                <w:i w:val="0"/>
              </w:rPr>
            </w:pPr>
            <m:oMathPara>
              <m:oMathParaPr>
                <m:jc m:val="right"/>
              </m:oMathParaPr>
              <m:oMath>
                <m:r>
                  <w:rPr>
                    <w:rStyle w:val="a9"/>
                    <w:rFonts w:ascii="Cambria Math" w:hAnsi="Cambria Math"/>
                    <w:sz w:val="24"/>
                    <w:szCs w:val="24"/>
                  </w:rPr>
                  <m:t>nlp=</m:t>
                </m:r>
                <m:f>
                  <m:fPr>
                    <m:ctrlPr>
                      <w:rPr>
                        <w:rStyle w:val="a9"/>
                        <w:rFonts w:ascii="Cambria Math" w:hAnsi="Cambria Math"/>
                        <w:sz w:val="24"/>
                        <w:szCs w:val="24"/>
                      </w:rPr>
                    </m:ctrlPr>
                  </m:fPr>
                  <m:num>
                    <m:r>
                      <w:rPr>
                        <w:rStyle w:val="a9"/>
                        <w:rFonts w:ascii="Cambria Math" w:hAnsi="Cambria Math"/>
                        <w:sz w:val="24"/>
                        <w:szCs w:val="24"/>
                      </w:rPr>
                      <m:t>L</m:t>
                    </m:r>
                  </m:num>
                  <m:den>
                    <m:r>
                      <w:rPr>
                        <w:rStyle w:val="a9"/>
                        <w:rFonts w:ascii="Cambria Math" w:hAnsi="Cambria Math"/>
                        <w:sz w:val="24"/>
                        <w:szCs w:val="24"/>
                      </w:rPr>
                      <m:t xml:space="preserve">equal_x </m:t>
                    </m:r>
                  </m:den>
                </m:f>
                <m:r>
                  <w:rPr>
                    <w:rStyle w:val="a9"/>
                    <w:rFonts w:ascii="Cambria Math" w:hAnsi="Cambria Math"/>
                    <w:sz w:val="24"/>
                    <w:szCs w:val="24"/>
                  </w:rPr>
                  <m:t xml:space="preserve"> </m:t>
                </m:r>
              </m:oMath>
            </m:oMathPara>
          </w:p>
        </w:tc>
        <w:tc>
          <w:tcPr>
            <w:tcW w:w="3786" w:type="dxa"/>
          </w:tcPr>
          <w:p w:rsidR="0017609A" w:rsidRPr="0000620B" w:rsidRDefault="0017609A" w:rsidP="007F157A">
            <w:pPr>
              <w:tabs>
                <w:tab w:val="left" w:pos="7619"/>
              </w:tabs>
              <w:jc w:val="right"/>
              <w:rPr>
                <w:rStyle w:val="a9"/>
                <w:i w:val="0"/>
                <w:sz w:val="24"/>
                <w:szCs w:val="24"/>
              </w:rPr>
            </w:pPr>
            <w:r w:rsidRPr="0000620B">
              <w:rPr>
                <w:rStyle w:val="a9"/>
                <w:i w:val="0"/>
                <w:sz w:val="24"/>
                <w:szCs w:val="24"/>
              </w:rPr>
              <w:t>(</w:t>
            </w:r>
            <w:r>
              <w:rPr>
                <w:rStyle w:val="a9"/>
                <w:i w:val="0"/>
                <w:sz w:val="24"/>
                <w:szCs w:val="24"/>
              </w:rPr>
              <w:t>4.8</w:t>
            </w:r>
            <w:r w:rsidR="007F157A">
              <w:rPr>
                <w:rStyle w:val="a9"/>
                <w:i w:val="0"/>
                <w:sz w:val="24"/>
                <w:szCs w:val="24"/>
              </w:rPr>
              <w:t>2</w:t>
            </w:r>
            <w:r w:rsidRPr="0000620B">
              <w:rPr>
                <w:rStyle w:val="a9"/>
                <w:i w:val="0"/>
                <w:sz w:val="24"/>
                <w:szCs w:val="24"/>
              </w:rPr>
              <w:t>)</w:t>
            </w:r>
          </w:p>
        </w:tc>
      </w:tr>
    </w:tbl>
    <w:p w:rsidR="00E34C0D" w:rsidRDefault="00E34C0D" w:rsidP="007C2CBA">
      <w:pPr>
        <w:tabs>
          <w:tab w:val="left" w:pos="7619"/>
        </w:tabs>
        <w:jc w:val="both"/>
        <w:rPr>
          <w:rStyle w:val="a9"/>
          <w:i w:val="0"/>
        </w:rPr>
      </w:pPr>
    </w:p>
    <w:p w:rsidR="007F157A" w:rsidRDefault="007F157A" w:rsidP="007C2CBA">
      <w:pPr>
        <w:tabs>
          <w:tab w:val="left" w:pos="7619"/>
        </w:tabs>
        <w:jc w:val="both"/>
        <w:rPr>
          <w:rStyle w:val="a9"/>
          <w:i w:val="0"/>
          <w:lang w:val="el-GR"/>
        </w:rPr>
      </w:pPr>
      <w:r>
        <w:rPr>
          <w:rStyle w:val="a9"/>
          <w:i w:val="0"/>
          <w:lang w:val="el-GR"/>
        </w:rPr>
        <w:t xml:space="preserve">Έπειτα ο αριθμός των σημείων όπου μένει ακόμη για να κατανεμηθούν στο υπόλοιπο του περιγράμματος (δηλαδή στο κυκλικό τόξο) θα χρησιμοποιηθεί για την εύρεση μιας γωνίας η οποία συμβολίζεται ως </w:t>
      </w:r>
      <w:r w:rsidRPr="007F157A">
        <w:rPr>
          <w:rStyle w:val="a9"/>
          <w:i w:val="0"/>
          <w:lang w:val="el-GR"/>
        </w:rPr>
        <w:t>“</w:t>
      </w:r>
      <w:r>
        <w:rPr>
          <w:rStyle w:val="a9"/>
        </w:rPr>
        <w:t>Specific</w:t>
      </w:r>
      <w:r w:rsidRPr="007F157A">
        <w:rPr>
          <w:rStyle w:val="a9"/>
          <w:lang w:val="el-GR"/>
        </w:rPr>
        <w:t>_</w:t>
      </w:r>
      <w:r>
        <w:rPr>
          <w:rStyle w:val="a9"/>
        </w:rPr>
        <w:t>round</w:t>
      </w:r>
      <w:r w:rsidRPr="007F157A">
        <w:rPr>
          <w:rStyle w:val="a9"/>
          <w:i w:val="0"/>
          <w:lang w:val="el-GR"/>
        </w:rPr>
        <w:t xml:space="preserve">”. </w:t>
      </w:r>
      <w:r>
        <w:rPr>
          <w:rStyle w:val="a9"/>
          <w:i w:val="0"/>
          <w:lang w:val="el-GR"/>
        </w:rPr>
        <w:t xml:space="preserve">Η γωνία αυτή αντιπροσωπεύει την περιστροφή η οποία πρέπει να διαγραφεί κάθε φορά ξεκινώντας από </w:t>
      </w:r>
      <m:oMath>
        <m:f>
          <m:fPr>
            <m:ctrlPr>
              <w:rPr>
                <w:rStyle w:val="a9"/>
                <w:rFonts w:ascii="Cambria Math" w:hAnsi="Cambria Math"/>
                <w:lang w:val="el-GR"/>
              </w:rPr>
            </m:ctrlPr>
          </m:fPr>
          <m:num>
            <m:r>
              <w:rPr>
                <w:rStyle w:val="a9"/>
                <w:rFonts w:ascii="Cambria Math" w:hAnsi="Cambria Math"/>
                <w:lang w:val="el-GR"/>
              </w:rPr>
              <m:t>3π</m:t>
            </m:r>
          </m:num>
          <m:den>
            <m:r>
              <w:rPr>
                <w:rStyle w:val="a9"/>
                <w:rFonts w:ascii="Cambria Math" w:hAnsi="Cambria Math"/>
                <w:lang w:val="el-GR"/>
              </w:rPr>
              <m:t>2</m:t>
            </m:r>
          </m:den>
        </m:f>
      </m:oMath>
      <w:r>
        <w:rPr>
          <w:rStyle w:val="a9"/>
          <w:i w:val="0"/>
          <w:lang w:val="el-GR"/>
        </w:rPr>
        <w:t xml:space="preserve"> έως ότου συμπληρωθεί ο αριθμός των σημείων ο οποίος απαιτείται. Ο ορισμός της μεταβλητής </w:t>
      </w:r>
      <w:r w:rsidRPr="007F157A">
        <w:rPr>
          <w:rStyle w:val="a9"/>
          <w:i w:val="0"/>
          <w:lang w:val="el-GR"/>
        </w:rPr>
        <w:t>“</w:t>
      </w:r>
      <w:r>
        <w:rPr>
          <w:rStyle w:val="a9"/>
        </w:rPr>
        <w:t>Specific</w:t>
      </w:r>
      <w:r w:rsidRPr="007F157A">
        <w:rPr>
          <w:rStyle w:val="a9"/>
          <w:lang w:val="el-GR"/>
        </w:rPr>
        <w:t>_</w:t>
      </w:r>
      <w:r>
        <w:rPr>
          <w:rStyle w:val="a9"/>
        </w:rPr>
        <w:t>round</w:t>
      </w:r>
      <w:r w:rsidRPr="007F157A">
        <w:rPr>
          <w:rStyle w:val="a9"/>
          <w:i w:val="0"/>
          <w:lang w:val="el-GR"/>
        </w:rPr>
        <w:t xml:space="preserve">” </w:t>
      </w:r>
      <w:r>
        <w:rPr>
          <w:rStyle w:val="a9"/>
          <w:i w:val="0"/>
          <w:lang w:val="el-GR"/>
        </w:rPr>
        <w:t xml:space="preserve">γίνεται μέσω της σχέσης (4.83). Η σχέση αυτή έχει οριστεί με τέτοιο τρόπο έτσι ώστε να μην επιτρέπει </w:t>
      </w:r>
      <w:r w:rsidR="006E27D3">
        <w:rPr>
          <w:rStyle w:val="a9"/>
          <w:i w:val="0"/>
          <w:lang w:val="el-GR"/>
        </w:rPr>
        <w:t>στ</w:t>
      </w:r>
      <w:r>
        <w:rPr>
          <w:rStyle w:val="a9"/>
          <w:i w:val="0"/>
          <w:lang w:val="el-GR"/>
        </w:rPr>
        <w:t>η</w:t>
      </w:r>
      <w:r w:rsidR="006E27D3">
        <w:rPr>
          <w:rStyle w:val="a9"/>
          <w:i w:val="0"/>
          <w:lang w:val="el-GR"/>
        </w:rPr>
        <w:t>ν</w:t>
      </w:r>
      <w:r>
        <w:rPr>
          <w:rStyle w:val="a9"/>
          <w:i w:val="0"/>
          <w:lang w:val="el-GR"/>
        </w:rPr>
        <w:t xml:space="preserve"> διαδικασία να υπερβεί τις ενενήντα μοίρες «90</w:t>
      </w:r>
      <w:r>
        <w:rPr>
          <w:rStyle w:val="a9"/>
          <w:rFonts w:cstheme="minorHAnsi"/>
          <w:i w:val="0"/>
          <w:lang w:val="el-GR"/>
        </w:rPr>
        <w:t>°</w:t>
      </w:r>
      <w:r>
        <w:rPr>
          <w:rStyle w:val="a9"/>
          <w:i w:val="0"/>
          <w:lang w:val="el-GR"/>
        </w:rPr>
        <w:t>».</w:t>
      </w:r>
    </w:p>
    <w:p w:rsidR="007F157A" w:rsidRDefault="007F157A" w:rsidP="007C2CBA">
      <w:pPr>
        <w:tabs>
          <w:tab w:val="left" w:pos="7619"/>
        </w:tabs>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2511"/>
      </w:tblGrid>
      <w:tr w:rsidR="007F157A" w:rsidTr="007F157A">
        <w:trPr>
          <w:trHeight w:val="710"/>
          <w:jc w:val="right"/>
        </w:trPr>
        <w:tc>
          <w:tcPr>
            <w:tcW w:w="6345" w:type="dxa"/>
          </w:tcPr>
          <w:p w:rsidR="007F157A" w:rsidRDefault="007F157A" w:rsidP="007F157A">
            <w:pPr>
              <w:tabs>
                <w:tab w:val="left" w:pos="7619"/>
              </w:tabs>
              <w:jc w:val="center"/>
              <w:rPr>
                <w:rStyle w:val="a9"/>
                <w:i w:val="0"/>
              </w:rPr>
            </w:pPr>
            <m:oMathPara>
              <m:oMathParaPr>
                <m:jc m:val="right"/>
              </m:oMathParaPr>
              <m:oMath>
                <m:r>
                  <w:rPr>
                    <w:rStyle w:val="a9"/>
                    <w:rFonts w:ascii="Cambria Math" w:hAnsi="Cambria Math"/>
                    <w:sz w:val="24"/>
                    <w:szCs w:val="24"/>
                  </w:rPr>
                  <m:t>Specific_round=</m:t>
                </m:r>
                <m:f>
                  <m:fPr>
                    <m:ctrlPr>
                      <w:rPr>
                        <w:rStyle w:val="a9"/>
                        <w:rFonts w:ascii="Cambria Math" w:hAnsi="Cambria Math"/>
                        <w:sz w:val="24"/>
                        <w:szCs w:val="24"/>
                      </w:rPr>
                    </m:ctrlPr>
                  </m:fPr>
                  <m:num>
                    <m:r>
                      <w:rPr>
                        <w:rStyle w:val="a9"/>
                        <w:rFonts w:ascii="Cambria Math" w:hAnsi="Cambria Math"/>
                        <w:sz w:val="24"/>
                        <w:szCs w:val="24"/>
                      </w:rPr>
                      <m:t>π</m:t>
                    </m:r>
                  </m:num>
                  <m:den>
                    <m:r>
                      <w:rPr>
                        <w:rStyle w:val="a9"/>
                        <w:rFonts w:ascii="Cambria Math" w:hAnsi="Cambria Math"/>
                        <w:sz w:val="24"/>
                        <w:szCs w:val="24"/>
                      </w:rPr>
                      <m:t>2(</m:t>
                    </m:r>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e</m:t>
                        </m:r>
                      </m:sub>
                    </m:sSub>
                    <m:r>
                      <w:rPr>
                        <w:rStyle w:val="a9"/>
                        <w:rFonts w:ascii="Cambria Math" w:hAnsi="Cambria Math"/>
                        <w:sz w:val="24"/>
                        <w:szCs w:val="24"/>
                      </w:rPr>
                      <m:t xml:space="preserve">-1-nlp) </m:t>
                    </m:r>
                  </m:den>
                </m:f>
                <m:r>
                  <w:rPr>
                    <w:rStyle w:val="a9"/>
                    <w:rFonts w:ascii="Cambria Math" w:hAnsi="Cambria Math"/>
                    <w:sz w:val="24"/>
                    <w:szCs w:val="24"/>
                  </w:rPr>
                  <m:t xml:space="preserve"> </m:t>
                </m:r>
              </m:oMath>
            </m:oMathPara>
          </w:p>
        </w:tc>
        <w:tc>
          <w:tcPr>
            <w:tcW w:w="2511" w:type="dxa"/>
          </w:tcPr>
          <w:p w:rsidR="007F157A" w:rsidRPr="0000620B" w:rsidRDefault="007F157A" w:rsidP="007F157A">
            <w:pPr>
              <w:tabs>
                <w:tab w:val="left" w:pos="7619"/>
              </w:tabs>
              <w:jc w:val="right"/>
              <w:rPr>
                <w:rStyle w:val="a9"/>
                <w:i w:val="0"/>
                <w:sz w:val="24"/>
                <w:szCs w:val="24"/>
              </w:rPr>
            </w:pPr>
            <w:r w:rsidRPr="0000620B">
              <w:rPr>
                <w:rStyle w:val="a9"/>
                <w:i w:val="0"/>
                <w:sz w:val="24"/>
                <w:szCs w:val="24"/>
              </w:rPr>
              <w:t>(</w:t>
            </w:r>
            <w:r>
              <w:rPr>
                <w:rStyle w:val="a9"/>
                <w:i w:val="0"/>
                <w:sz w:val="24"/>
                <w:szCs w:val="24"/>
              </w:rPr>
              <w:t>4.82</w:t>
            </w:r>
            <w:r w:rsidRPr="0000620B">
              <w:rPr>
                <w:rStyle w:val="a9"/>
                <w:i w:val="0"/>
                <w:sz w:val="24"/>
                <w:szCs w:val="24"/>
              </w:rPr>
              <w:t>)</w:t>
            </w:r>
          </w:p>
        </w:tc>
      </w:tr>
    </w:tbl>
    <w:p w:rsidR="007F157A" w:rsidRDefault="007F157A" w:rsidP="007C2CBA">
      <w:pPr>
        <w:tabs>
          <w:tab w:val="left" w:pos="7619"/>
        </w:tabs>
        <w:jc w:val="both"/>
        <w:rPr>
          <w:rStyle w:val="a9"/>
          <w:i w:val="0"/>
        </w:rPr>
      </w:pPr>
    </w:p>
    <w:p w:rsidR="007F157A" w:rsidRDefault="006E27D3" w:rsidP="007C2CBA">
      <w:pPr>
        <w:tabs>
          <w:tab w:val="left" w:pos="7619"/>
        </w:tabs>
        <w:jc w:val="both"/>
        <w:rPr>
          <w:rStyle w:val="a9"/>
          <w:i w:val="0"/>
          <w:lang w:val="el-GR"/>
        </w:rPr>
      </w:pPr>
      <w:r>
        <w:rPr>
          <w:rStyle w:val="a9"/>
          <w:i w:val="0"/>
          <w:lang w:val="el-GR"/>
        </w:rPr>
        <w:t xml:space="preserve">Έπειτα για γωνίες </w:t>
      </w:r>
      <w:r w:rsidRPr="006E27D3">
        <w:rPr>
          <w:rStyle w:val="a9"/>
          <w:i w:val="0"/>
          <w:lang w:val="el-GR"/>
        </w:rPr>
        <w:t>“</w:t>
      </w:r>
      <w:r>
        <w:rPr>
          <w:rStyle w:val="a9"/>
        </w:rPr>
        <w:t>th</w:t>
      </w:r>
      <w:r w:rsidRPr="006E27D3">
        <w:rPr>
          <w:rStyle w:val="a9"/>
          <w:i w:val="0"/>
          <w:lang w:val="el-GR"/>
        </w:rPr>
        <w:t xml:space="preserve">” </w:t>
      </w:r>
      <w:r>
        <w:rPr>
          <w:rStyle w:val="a9"/>
          <w:i w:val="0"/>
          <w:lang w:val="el-GR"/>
        </w:rPr>
        <w:t xml:space="preserve">οι οποίες ξεκινάνε από </w:t>
      </w:r>
      <m:oMath>
        <m:f>
          <m:fPr>
            <m:ctrlPr>
              <w:rPr>
                <w:rStyle w:val="a9"/>
                <w:rFonts w:ascii="Cambria Math" w:hAnsi="Cambria Math"/>
                <w:lang w:val="el-GR"/>
              </w:rPr>
            </m:ctrlPr>
          </m:fPr>
          <m:num>
            <m:r>
              <w:rPr>
                <w:rStyle w:val="a9"/>
                <w:rFonts w:ascii="Cambria Math" w:hAnsi="Cambria Math"/>
                <w:lang w:val="el-GR"/>
              </w:rPr>
              <m:t>3π</m:t>
            </m:r>
          </m:num>
          <m:den>
            <m:r>
              <w:rPr>
                <w:rStyle w:val="a9"/>
                <w:rFonts w:ascii="Cambria Math" w:hAnsi="Cambria Math"/>
                <w:lang w:val="el-GR"/>
              </w:rPr>
              <m:t>2</m:t>
            </m:r>
          </m:den>
        </m:f>
      </m:oMath>
      <w:r>
        <w:rPr>
          <w:rStyle w:val="a9"/>
          <w:i w:val="0"/>
          <w:lang w:val="el-GR"/>
        </w:rPr>
        <w:t xml:space="preserve"> και καταλήγουν έως και </w:t>
      </w:r>
      <w:r w:rsidRPr="006E27D3">
        <w:rPr>
          <w:rStyle w:val="a9"/>
          <w:i w:val="0"/>
          <w:lang w:val="el-GR"/>
        </w:rPr>
        <w:t>“2</w:t>
      </w:r>
      <w:r>
        <w:rPr>
          <w:rStyle w:val="a9"/>
          <w:i w:val="0"/>
          <w:lang w:val="el-GR"/>
        </w:rPr>
        <w:t>π</w:t>
      </w:r>
      <w:r w:rsidRPr="006E27D3">
        <w:rPr>
          <w:rStyle w:val="a9"/>
          <w:i w:val="0"/>
          <w:lang w:val="el-GR"/>
        </w:rPr>
        <w:t>”</w:t>
      </w:r>
      <w:r>
        <w:rPr>
          <w:rStyle w:val="a9"/>
          <w:i w:val="0"/>
          <w:lang w:val="el-GR"/>
        </w:rPr>
        <w:t xml:space="preserve"> με γωνία περιστροφής κάθε φορά ίση με </w:t>
      </w:r>
      <w:r w:rsidRPr="006E27D3">
        <w:rPr>
          <w:rStyle w:val="a9"/>
          <w:i w:val="0"/>
          <w:lang w:val="el-GR"/>
        </w:rPr>
        <w:t>“</w:t>
      </w:r>
      <w:r>
        <w:rPr>
          <w:rStyle w:val="a9"/>
        </w:rPr>
        <w:t>Specific</w:t>
      </w:r>
      <w:r w:rsidRPr="006E27D3">
        <w:rPr>
          <w:rStyle w:val="a9"/>
          <w:lang w:val="el-GR"/>
        </w:rPr>
        <w:t>_</w:t>
      </w:r>
      <w:r>
        <w:rPr>
          <w:rStyle w:val="a9"/>
        </w:rPr>
        <w:t>round</w:t>
      </w:r>
      <w:r w:rsidRPr="006E27D3">
        <w:rPr>
          <w:rStyle w:val="a9"/>
          <w:i w:val="0"/>
          <w:lang w:val="el-GR"/>
        </w:rPr>
        <w:t xml:space="preserve">” </w:t>
      </w:r>
      <w:r>
        <w:rPr>
          <w:rStyle w:val="a9"/>
          <w:i w:val="0"/>
          <w:lang w:val="el-GR"/>
        </w:rPr>
        <w:t xml:space="preserve">προκύπτουν από τις σχέσεις (4.83) και (4.84) οι τιμές των συντεταγμένων των </w:t>
      </w:r>
      <w:r w:rsidRPr="006E27D3">
        <w:rPr>
          <w:rStyle w:val="a9"/>
          <w:i w:val="0"/>
          <w:lang w:val="el-GR"/>
        </w:rPr>
        <w:t>“</w:t>
      </w:r>
      <w:r>
        <w:rPr>
          <w:rStyle w:val="a9"/>
          <w:i w:val="0"/>
        </w:rPr>
        <w:t>Evenly</w:t>
      </w:r>
      <w:r w:rsidRPr="006E27D3">
        <w:rPr>
          <w:rStyle w:val="a9"/>
          <w:i w:val="0"/>
          <w:lang w:val="el-GR"/>
        </w:rPr>
        <w:t xml:space="preserve"> </w:t>
      </w:r>
      <w:r>
        <w:rPr>
          <w:rStyle w:val="a9"/>
          <w:i w:val="0"/>
        </w:rPr>
        <w:t>Spaced</w:t>
      </w:r>
      <w:r w:rsidRPr="006E27D3">
        <w:rPr>
          <w:rStyle w:val="a9"/>
          <w:i w:val="0"/>
          <w:lang w:val="el-GR"/>
        </w:rPr>
        <w:t xml:space="preserve"> </w:t>
      </w:r>
      <w:r>
        <w:rPr>
          <w:rStyle w:val="a9"/>
          <w:i w:val="0"/>
        </w:rPr>
        <w:t>Points</w:t>
      </w:r>
      <w:r w:rsidRPr="006E27D3">
        <w:rPr>
          <w:rStyle w:val="a9"/>
          <w:i w:val="0"/>
          <w:lang w:val="el-GR"/>
        </w:rPr>
        <w:t xml:space="preserve">” </w:t>
      </w:r>
      <w:r>
        <w:rPr>
          <w:rStyle w:val="a9"/>
          <w:i w:val="0"/>
          <w:lang w:val="el-GR"/>
        </w:rPr>
        <w:t xml:space="preserve">κατά μήκος του </w:t>
      </w:r>
      <w:r w:rsidR="0042680A">
        <w:rPr>
          <w:rStyle w:val="a9"/>
          <w:i w:val="0"/>
          <w:lang w:val="el-GR"/>
        </w:rPr>
        <w:t>κυκλικού τόξου του περιγράμματος πλήμνης</w:t>
      </w:r>
      <w:r>
        <w:rPr>
          <w:rStyle w:val="a9"/>
          <w:i w:val="0"/>
          <w:lang w:val="el-GR"/>
        </w:rPr>
        <w:t xml:space="preserve">. </w:t>
      </w:r>
    </w:p>
    <w:p w:rsidR="006E27D3" w:rsidRDefault="006E27D3" w:rsidP="007C2CBA">
      <w:pPr>
        <w:tabs>
          <w:tab w:val="left" w:pos="7619"/>
        </w:tabs>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2936"/>
      </w:tblGrid>
      <w:tr w:rsidR="006E27D3" w:rsidTr="006E27D3">
        <w:trPr>
          <w:trHeight w:val="710"/>
          <w:jc w:val="right"/>
        </w:trPr>
        <w:tc>
          <w:tcPr>
            <w:tcW w:w="5920" w:type="dxa"/>
          </w:tcPr>
          <w:p w:rsidR="006E27D3" w:rsidRDefault="006E27D3" w:rsidP="006E27D3">
            <w:pPr>
              <w:tabs>
                <w:tab w:val="left" w:pos="7619"/>
              </w:tabs>
              <w:jc w:val="center"/>
              <w:rPr>
                <w:rStyle w:val="a9"/>
                <w:i w:val="0"/>
              </w:rPr>
            </w:pPr>
            <m:oMathPara>
              <m:oMathParaPr>
                <m:jc m:val="right"/>
              </m:oMathParaPr>
              <m:oMath>
                <m:r>
                  <w:rPr>
                    <w:rStyle w:val="a9"/>
                    <w:rFonts w:ascii="Cambria Math" w:hAnsi="Cambria Math"/>
                    <w:sz w:val="24"/>
                    <w:szCs w:val="24"/>
                  </w:rPr>
                  <m:t>equalxhub=</m:t>
                </m:r>
                <m:sSub>
                  <m:sSubPr>
                    <m:ctrlPr>
                      <w:rPr>
                        <w:rStyle w:val="a9"/>
                        <w:rFonts w:ascii="Cambria Math" w:hAnsi="Cambria Math"/>
                      </w:rPr>
                    </m:ctrlPr>
                  </m:sSubPr>
                  <m:e>
                    <m:r>
                      <w:rPr>
                        <w:rStyle w:val="a9"/>
                        <w:rFonts w:ascii="Cambria Math" w:hAnsi="Cambria Math"/>
                        <w:sz w:val="24"/>
                        <w:szCs w:val="24"/>
                      </w:rPr>
                      <m:t>x</m:t>
                    </m:r>
                  </m:e>
                  <m:sub>
                    <m:r>
                      <w:rPr>
                        <w:rStyle w:val="a9"/>
                        <w:rFonts w:ascii="Cambria Math" w:hAnsi="Cambria Math"/>
                        <w:sz w:val="24"/>
                        <w:szCs w:val="24"/>
                      </w:rPr>
                      <m:t>c</m:t>
                    </m:r>
                  </m:sub>
                </m:sSub>
                <m:r>
                  <w:rPr>
                    <w:rStyle w:val="a9"/>
                    <w:rFonts w:ascii="Cambria Math" w:hAnsi="Cambria Math"/>
                  </w:rPr>
                  <m:t xml:space="preserve">+ </m:t>
                </m:r>
                <m:sSub>
                  <m:sSubPr>
                    <m:ctrlPr>
                      <w:rPr>
                        <w:rStyle w:val="a9"/>
                        <w:rFonts w:ascii="Cambria Math" w:hAnsi="Cambria Math"/>
                      </w:rPr>
                    </m:ctrlPr>
                  </m:sSubPr>
                  <m:e>
                    <m:r>
                      <w:rPr>
                        <w:rStyle w:val="a9"/>
                        <w:rFonts w:ascii="Cambria Math" w:hAnsi="Cambria Math"/>
                        <w:sz w:val="24"/>
                        <w:szCs w:val="24"/>
                      </w:rPr>
                      <m:t>R</m:t>
                    </m:r>
                  </m:e>
                  <m:sub>
                    <m:r>
                      <w:rPr>
                        <w:rStyle w:val="a9"/>
                        <w:rFonts w:ascii="Cambria Math" w:hAnsi="Cambria Math"/>
                        <w:sz w:val="24"/>
                        <w:szCs w:val="24"/>
                      </w:rPr>
                      <m:t>c</m:t>
                    </m:r>
                  </m:sub>
                </m:sSub>
                <m:func>
                  <m:funcPr>
                    <m:ctrlPr>
                      <w:rPr>
                        <w:rStyle w:val="a9"/>
                        <w:rFonts w:ascii="Cambria Math" w:hAnsi="Cambria Math"/>
                        <w:sz w:val="24"/>
                        <w:szCs w:val="24"/>
                      </w:rPr>
                    </m:ctrlPr>
                  </m:funcPr>
                  <m:fName>
                    <m:r>
                      <w:rPr>
                        <w:rStyle w:val="a9"/>
                        <w:rFonts w:ascii="Cambria Math" w:hAnsi="Cambria Math"/>
                        <w:sz w:val="24"/>
                        <w:szCs w:val="24"/>
                      </w:rPr>
                      <m:t>cos</m:t>
                    </m:r>
                  </m:fName>
                  <m:e>
                    <m:r>
                      <w:rPr>
                        <w:rStyle w:val="a9"/>
                        <w:rFonts w:ascii="Cambria Math" w:hAnsi="Cambria Math"/>
                        <w:sz w:val="24"/>
                        <w:szCs w:val="24"/>
                      </w:rPr>
                      <m:t>(th)</m:t>
                    </m:r>
                  </m:e>
                </m:func>
                <m:r>
                  <w:rPr>
                    <w:rStyle w:val="a9"/>
                    <w:rFonts w:ascii="Cambria Math" w:hAnsi="Cambria Math"/>
                    <w:sz w:val="24"/>
                    <w:szCs w:val="24"/>
                  </w:rPr>
                  <m:t xml:space="preserve"> </m:t>
                </m:r>
              </m:oMath>
            </m:oMathPara>
          </w:p>
        </w:tc>
        <w:tc>
          <w:tcPr>
            <w:tcW w:w="2936" w:type="dxa"/>
          </w:tcPr>
          <w:p w:rsidR="006E27D3" w:rsidRPr="0000620B" w:rsidRDefault="006E27D3" w:rsidP="0042680A">
            <w:pPr>
              <w:tabs>
                <w:tab w:val="left" w:pos="7619"/>
              </w:tabs>
              <w:jc w:val="right"/>
              <w:rPr>
                <w:rStyle w:val="a9"/>
                <w:i w:val="0"/>
                <w:sz w:val="24"/>
                <w:szCs w:val="24"/>
              </w:rPr>
            </w:pPr>
            <w:r w:rsidRPr="0000620B">
              <w:rPr>
                <w:rStyle w:val="a9"/>
                <w:i w:val="0"/>
                <w:sz w:val="24"/>
                <w:szCs w:val="24"/>
              </w:rPr>
              <w:t>(</w:t>
            </w:r>
            <w:r>
              <w:rPr>
                <w:rStyle w:val="a9"/>
                <w:i w:val="0"/>
                <w:sz w:val="24"/>
                <w:szCs w:val="24"/>
              </w:rPr>
              <w:t>4.8</w:t>
            </w:r>
            <w:r>
              <w:rPr>
                <w:rStyle w:val="a9"/>
                <w:i w:val="0"/>
                <w:sz w:val="24"/>
                <w:szCs w:val="24"/>
                <w:lang w:val="el-GR"/>
              </w:rPr>
              <w:t>3</w:t>
            </w:r>
            <w:r w:rsidRPr="0000620B">
              <w:rPr>
                <w:rStyle w:val="a9"/>
                <w:i w:val="0"/>
                <w:sz w:val="24"/>
                <w:szCs w:val="24"/>
              </w:rPr>
              <w:t>)</w:t>
            </w:r>
          </w:p>
        </w:tc>
      </w:tr>
      <w:tr w:rsidR="006E27D3" w:rsidTr="006E27D3">
        <w:trPr>
          <w:trHeight w:val="710"/>
          <w:jc w:val="right"/>
        </w:trPr>
        <w:tc>
          <w:tcPr>
            <w:tcW w:w="5920" w:type="dxa"/>
          </w:tcPr>
          <w:p w:rsidR="006E27D3" w:rsidRDefault="006E27D3" w:rsidP="006E27D3">
            <w:pPr>
              <w:tabs>
                <w:tab w:val="left" w:pos="7619"/>
              </w:tabs>
              <w:jc w:val="center"/>
              <w:rPr>
                <w:rStyle w:val="a9"/>
                <w:rFonts w:ascii="Calibri" w:eastAsia="Times New Roman" w:hAnsi="Calibri" w:cs="Times New Roman"/>
                <w:i w:val="0"/>
              </w:rPr>
            </w:pPr>
            <m:oMathPara>
              <m:oMathParaPr>
                <m:jc m:val="right"/>
              </m:oMathParaPr>
              <m:oMath>
                <m:r>
                  <w:rPr>
                    <w:rStyle w:val="a9"/>
                    <w:rFonts w:ascii="Cambria Math" w:hAnsi="Cambria Math"/>
                    <w:sz w:val="24"/>
                    <w:szCs w:val="24"/>
                  </w:rPr>
                  <m:t>equalyhub=</m:t>
                </m:r>
                <m:sSub>
                  <m:sSubPr>
                    <m:ctrlPr>
                      <w:rPr>
                        <w:rStyle w:val="a9"/>
                        <w:rFonts w:ascii="Cambria Math" w:hAnsi="Cambria Math"/>
                      </w:rPr>
                    </m:ctrlPr>
                  </m:sSubPr>
                  <m:e>
                    <m:r>
                      <w:rPr>
                        <w:rStyle w:val="a9"/>
                        <w:rFonts w:ascii="Cambria Math" w:hAnsi="Cambria Math"/>
                        <w:sz w:val="24"/>
                        <w:szCs w:val="24"/>
                      </w:rPr>
                      <m:t>y</m:t>
                    </m:r>
                  </m:e>
                  <m:sub>
                    <m:r>
                      <w:rPr>
                        <w:rStyle w:val="a9"/>
                        <w:rFonts w:ascii="Cambria Math" w:hAnsi="Cambria Math"/>
                        <w:sz w:val="24"/>
                        <w:szCs w:val="24"/>
                      </w:rPr>
                      <m:t>c</m:t>
                    </m:r>
                  </m:sub>
                </m:sSub>
                <m:r>
                  <w:rPr>
                    <w:rStyle w:val="a9"/>
                    <w:rFonts w:ascii="Cambria Math" w:hAnsi="Cambria Math"/>
                  </w:rPr>
                  <m:t xml:space="preserve">+ </m:t>
                </m:r>
                <m:sSub>
                  <m:sSubPr>
                    <m:ctrlPr>
                      <w:rPr>
                        <w:rStyle w:val="a9"/>
                        <w:rFonts w:ascii="Cambria Math" w:hAnsi="Cambria Math"/>
                      </w:rPr>
                    </m:ctrlPr>
                  </m:sSubPr>
                  <m:e>
                    <m:r>
                      <w:rPr>
                        <w:rStyle w:val="a9"/>
                        <w:rFonts w:ascii="Cambria Math" w:hAnsi="Cambria Math"/>
                        <w:sz w:val="24"/>
                        <w:szCs w:val="24"/>
                      </w:rPr>
                      <m:t>R</m:t>
                    </m:r>
                  </m:e>
                  <m:sub>
                    <m:r>
                      <w:rPr>
                        <w:rStyle w:val="a9"/>
                        <w:rFonts w:ascii="Cambria Math" w:hAnsi="Cambria Math"/>
                        <w:sz w:val="24"/>
                        <w:szCs w:val="24"/>
                      </w:rPr>
                      <m:t>c</m:t>
                    </m:r>
                  </m:sub>
                </m:sSub>
                <m:func>
                  <m:funcPr>
                    <m:ctrlPr>
                      <w:rPr>
                        <w:rStyle w:val="a9"/>
                        <w:rFonts w:ascii="Cambria Math" w:hAnsi="Cambria Math"/>
                        <w:sz w:val="24"/>
                        <w:szCs w:val="24"/>
                      </w:rPr>
                    </m:ctrlPr>
                  </m:funcPr>
                  <m:fName>
                    <m:r>
                      <w:rPr>
                        <w:rStyle w:val="a9"/>
                        <w:rFonts w:ascii="Cambria Math" w:hAnsi="Cambria Math"/>
                        <w:sz w:val="24"/>
                        <w:szCs w:val="24"/>
                      </w:rPr>
                      <m:t>sin</m:t>
                    </m:r>
                  </m:fName>
                  <m:e>
                    <m:r>
                      <w:rPr>
                        <w:rStyle w:val="a9"/>
                        <w:rFonts w:ascii="Cambria Math" w:hAnsi="Cambria Math"/>
                        <w:sz w:val="24"/>
                        <w:szCs w:val="24"/>
                      </w:rPr>
                      <m:t>(th)</m:t>
                    </m:r>
                  </m:e>
                </m:func>
              </m:oMath>
            </m:oMathPara>
          </w:p>
        </w:tc>
        <w:tc>
          <w:tcPr>
            <w:tcW w:w="2936" w:type="dxa"/>
          </w:tcPr>
          <w:p w:rsidR="006E27D3" w:rsidRPr="006E27D3" w:rsidRDefault="006E27D3" w:rsidP="0042680A">
            <w:pPr>
              <w:tabs>
                <w:tab w:val="left" w:pos="7619"/>
              </w:tabs>
              <w:jc w:val="right"/>
              <w:rPr>
                <w:rStyle w:val="a9"/>
                <w:i w:val="0"/>
                <w:sz w:val="24"/>
                <w:szCs w:val="24"/>
              </w:rPr>
            </w:pPr>
            <w:r w:rsidRPr="006E27D3">
              <w:rPr>
                <w:rStyle w:val="a9"/>
                <w:i w:val="0"/>
                <w:sz w:val="24"/>
                <w:szCs w:val="24"/>
              </w:rPr>
              <w:t>(4.84)</w:t>
            </w:r>
          </w:p>
        </w:tc>
      </w:tr>
    </w:tbl>
    <w:p w:rsidR="0042680A" w:rsidRDefault="0042680A" w:rsidP="007C2CBA">
      <w:pPr>
        <w:tabs>
          <w:tab w:val="left" w:pos="7619"/>
        </w:tabs>
        <w:jc w:val="both"/>
        <w:rPr>
          <w:rStyle w:val="a9"/>
          <w:i w:val="0"/>
          <w:lang w:val="el-GR"/>
        </w:rPr>
      </w:pPr>
    </w:p>
    <w:p w:rsidR="006E27D3" w:rsidRDefault="0042680A" w:rsidP="007C2CBA">
      <w:pPr>
        <w:tabs>
          <w:tab w:val="left" w:pos="7619"/>
        </w:tabs>
        <w:jc w:val="both"/>
        <w:rPr>
          <w:rStyle w:val="a9"/>
          <w:i w:val="0"/>
          <w:lang w:val="el-GR"/>
        </w:rPr>
      </w:pPr>
      <w:r>
        <w:rPr>
          <w:rStyle w:val="a9"/>
          <w:i w:val="0"/>
          <w:lang w:val="el-GR"/>
        </w:rPr>
        <w:t>Κατά</w:t>
      </w:r>
      <w:r w:rsidRPr="0042680A">
        <w:rPr>
          <w:rStyle w:val="a9"/>
          <w:i w:val="0"/>
          <w:lang w:val="el-GR"/>
        </w:rPr>
        <w:t xml:space="preserve"> </w:t>
      </w:r>
      <w:r>
        <w:rPr>
          <w:rStyle w:val="a9"/>
          <w:i w:val="0"/>
          <w:lang w:val="el-GR"/>
        </w:rPr>
        <w:t xml:space="preserve">την κατανομή των </w:t>
      </w:r>
      <w:r w:rsidRPr="0042680A">
        <w:rPr>
          <w:rStyle w:val="a9"/>
          <w:i w:val="0"/>
          <w:lang w:val="el-GR"/>
        </w:rPr>
        <w:t>“</w:t>
      </w:r>
      <w:r>
        <w:rPr>
          <w:rStyle w:val="a9"/>
        </w:rPr>
        <w:t>Evenly</w:t>
      </w:r>
      <w:r w:rsidRPr="0042680A">
        <w:rPr>
          <w:rStyle w:val="a9"/>
          <w:lang w:val="el-GR"/>
        </w:rPr>
        <w:t xml:space="preserve"> </w:t>
      </w:r>
      <w:r>
        <w:rPr>
          <w:rStyle w:val="a9"/>
        </w:rPr>
        <w:t>Space</w:t>
      </w:r>
      <w:r w:rsidRPr="0042680A">
        <w:rPr>
          <w:rStyle w:val="a9"/>
          <w:lang w:val="el-GR"/>
        </w:rPr>
        <w:t xml:space="preserve"> </w:t>
      </w:r>
      <w:r>
        <w:rPr>
          <w:rStyle w:val="a9"/>
        </w:rPr>
        <w:t>Points</w:t>
      </w:r>
      <w:r w:rsidRPr="0042680A">
        <w:rPr>
          <w:rStyle w:val="a9"/>
          <w:i w:val="0"/>
          <w:lang w:val="el-GR"/>
        </w:rPr>
        <w:t xml:space="preserve">” </w:t>
      </w:r>
      <w:r>
        <w:rPr>
          <w:rStyle w:val="a9"/>
          <w:i w:val="0"/>
          <w:lang w:val="el-GR"/>
        </w:rPr>
        <w:t>κατά μήκος του ευθυγράμμου τμήματος είναι κατανοητό ότι η μετακίνηση ως προς τον άξονα</w:t>
      </w:r>
      <w:r w:rsidRPr="0042680A">
        <w:rPr>
          <w:rStyle w:val="a9"/>
          <w:i w:val="0"/>
          <w:lang w:val="el-GR"/>
        </w:rPr>
        <w:t>-</w:t>
      </w:r>
      <w:r>
        <w:rPr>
          <w:rStyle w:val="a9"/>
          <w:i w:val="0"/>
        </w:rPr>
        <w:t>x</w:t>
      </w:r>
      <w:r>
        <w:rPr>
          <w:rStyle w:val="a9"/>
          <w:i w:val="0"/>
          <w:lang w:val="el-GR"/>
        </w:rPr>
        <w:t xml:space="preserve"> θα είναι μηδενική και η κατανομή των σημείων θα γίνει με την μεταβολή μόνο ως προς τον άξονα</w:t>
      </w:r>
      <w:r w:rsidRPr="0042680A">
        <w:rPr>
          <w:rStyle w:val="a9"/>
          <w:i w:val="0"/>
          <w:lang w:val="el-GR"/>
        </w:rPr>
        <w:t>-</w:t>
      </w:r>
      <w:r>
        <w:rPr>
          <w:rStyle w:val="a9"/>
          <w:i w:val="0"/>
        </w:rPr>
        <w:t>y</w:t>
      </w:r>
      <w:r>
        <w:rPr>
          <w:rStyle w:val="a9"/>
          <w:i w:val="0"/>
          <w:lang w:val="el-GR"/>
        </w:rPr>
        <w:t xml:space="preserve"> </w:t>
      </w:r>
      <w:r w:rsidRPr="0042680A">
        <w:rPr>
          <w:rStyle w:val="a9"/>
          <w:i w:val="0"/>
          <w:lang w:val="el-GR"/>
        </w:rPr>
        <w:t>“</w:t>
      </w:r>
      <w:r>
        <w:rPr>
          <w:rStyle w:val="a9"/>
        </w:rPr>
        <w:t>L</w:t>
      </w:r>
      <w:r w:rsidRPr="0042680A">
        <w:rPr>
          <w:rStyle w:val="a9"/>
          <w:lang w:val="el-GR"/>
        </w:rPr>
        <w:t>_</w:t>
      </w:r>
      <w:r>
        <w:rPr>
          <w:rStyle w:val="a9"/>
        </w:rPr>
        <w:t>y</w:t>
      </w:r>
      <w:r w:rsidRPr="0042680A">
        <w:rPr>
          <w:rStyle w:val="a9"/>
          <w:i w:val="0"/>
          <w:lang w:val="el-GR"/>
        </w:rPr>
        <w:t xml:space="preserve">”. </w:t>
      </w:r>
      <w:r>
        <w:rPr>
          <w:rStyle w:val="a9"/>
          <w:i w:val="0"/>
          <w:lang w:val="el-GR"/>
        </w:rPr>
        <w:t xml:space="preserve">Έτσι η μεταβολές αυτές εκφρασμένες σε συντεταγμένες προκύπτουν από τις σχέσεις (4.85) </w:t>
      </w:r>
      <w:r>
        <w:rPr>
          <w:rStyle w:val="a9"/>
          <w:i w:val="0"/>
          <w:lang w:val="el-GR"/>
        </w:rPr>
        <w:lastRenderedPageBreak/>
        <w:t xml:space="preserve">και (4.86), όπου η πρώτη ορίζεται μόνο για το πρώτο </w:t>
      </w:r>
      <w:r w:rsidRPr="0042680A">
        <w:rPr>
          <w:rStyle w:val="a9"/>
          <w:i w:val="0"/>
          <w:lang w:val="el-GR"/>
        </w:rPr>
        <w:t>“</w:t>
      </w:r>
      <w:r>
        <w:rPr>
          <w:rStyle w:val="a9"/>
        </w:rPr>
        <w:t>Evenly</w:t>
      </w:r>
      <w:r w:rsidRPr="0042680A">
        <w:rPr>
          <w:rStyle w:val="a9"/>
          <w:lang w:val="el-GR"/>
        </w:rPr>
        <w:t xml:space="preserve"> </w:t>
      </w:r>
      <w:r>
        <w:rPr>
          <w:rStyle w:val="a9"/>
        </w:rPr>
        <w:t>Space</w:t>
      </w:r>
      <w:r w:rsidRPr="0042680A">
        <w:rPr>
          <w:rStyle w:val="a9"/>
          <w:lang w:val="el-GR"/>
        </w:rPr>
        <w:t xml:space="preserve"> </w:t>
      </w:r>
      <w:r>
        <w:rPr>
          <w:rStyle w:val="a9"/>
        </w:rPr>
        <w:t>Point</w:t>
      </w:r>
      <w:r w:rsidRPr="0042680A">
        <w:rPr>
          <w:rStyle w:val="a9"/>
          <w:i w:val="0"/>
          <w:lang w:val="el-GR"/>
        </w:rPr>
        <w:t xml:space="preserve">” </w:t>
      </w:r>
      <w:r>
        <w:rPr>
          <w:rStyle w:val="a9"/>
          <w:i w:val="0"/>
          <w:lang w:val="el-GR"/>
        </w:rPr>
        <w:t>κατά μήκος του ευθυγράμμου τμήματος ενώ η δεύτερη σχέση για τα υπόλοιπα σημεία.</w:t>
      </w:r>
    </w:p>
    <w:p w:rsidR="0042680A" w:rsidRDefault="0042680A" w:rsidP="007C2CBA">
      <w:pPr>
        <w:tabs>
          <w:tab w:val="left" w:pos="7619"/>
        </w:tabs>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567"/>
        <w:gridCol w:w="2936"/>
      </w:tblGrid>
      <w:tr w:rsidR="0042680A" w:rsidTr="0040347C">
        <w:trPr>
          <w:trHeight w:val="856"/>
          <w:jc w:val="right"/>
        </w:trPr>
        <w:tc>
          <w:tcPr>
            <w:tcW w:w="5920" w:type="dxa"/>
            <w:gridSpan w:val="2"/>
          </w:tcPr>
          <w:p w:rsidR="0042680A" w:rsidRDefault="0042680A" w:rsidP="0042680A">
            <w:pPr>
              <w:tabs>
                <w:tab w:val="left" w:pos="7619"/>
              </w:tabs>
              <w:jc w:val="center"/>
              <w:rPr>
                <w:rStyle w:val="a9"/>
                <w:i w:val="0"/>
              </w:rPr>
            </w:pPr>
            <m:oMathPara>
              <m:oMathParaPr>
                <m:jc m:val="right"/>
              </m:oMathParaPr>
              <m:oMath>
                <m:r>
                  <w:rPr>
                    <w:rStyle w:val="a9"/>
                    <w:rFonts w:ascii="Cambria Math" w:hAnsi="Cambria Math"/>
                    <w:sz w:val="24"/>
                    <w:szCs w:val="24"/>
                  </w:rPr>
                  <m:t>L_</m:t>
                </m:r>
                <m:sSub>
                  <m:sSubPr>
                    <m:ctrlPr>
                      <w:rPr>
                        <w:rStyle w:val="a9"/>
                        <w:rFonts w:ascii="Cambria Math" w:hAnsi="Cambria Math"/>
                      </w:rPr>
                    </m:ctrlPr>
                  </m:sSubPr>
                  <m:e>
                    <m:r>
                      <w:rPr>
                        <w:rStyle w:val="a9"/>
                        <w:rFonts w:ascii="Cambria Math" w:hAnsi="Cambria Math"/>
                        <w:sz w:val="24"/>
                        <w:szCs w:val="24"/>
                      </w:rPr>
                      <m:t>y</m:t>
                    </m:r>
                  </m:e>
                  <m:sub>
                    <m:r>
                      <w:rPr>
                        <w:rStyle w:val="a9"/>
                        <w:rFonts w:ascii="Cambria Math" w:hAnsi="Cambria Math"/>
                        <w:sz w:val="24"/>
                        <w:szCs w:val="24"/>
                      </w:rPr>
                      <m:t>1</m:t>
                    </m:r>
                  </m:sub>
                </m:sSub>
                <m:r>
                  <w:rPr>
                    <w:rStyle w:val="a9"/>
                    <w:rFonts w:ascii="Cambria Math" w:hAnsi="Cambria Math"/>
                    <w:sz w:val="24"/>
                    <w:szCs w:val="24"/>
                  </w:rPr>
                  <m:t>=</m:t>
                </m:r>
                <m:sSub>
                  <m:sSubPr>
                    <m:ctrlPr>
                      <w:rPr>
                        <w:rStyle w:val="a9"/>
                        <w:rFonts w:ascii="Cambria Math" w:hAnsi="Cambria Math"/>
                      </w:rPr>
                    </m:ctrlPr>
                  </m:sSubPr>
                  <m:e>
                    <m:r>
                      <w:rPr>
                        <w:rStyle w:val="a9"/>
                        <w:rFonts w:ascii="Cambria Math" w:hAnsi="Cambria Math"/>
                      </w:rPr>
                      <m:t>y</m:t>
                    </m:r>
                  </m:e>
                  <m:sub>
                    <m:r>
                      <w:rPr>
                        <w:rStyle w:val="a9"/>
                        <w:rFonts w:ascii="Cambria Math" w:hAnsi="Cambria Math"/>
                      </w:rPr>
                      <m:t>c</m:t>
                    </m:r>
                  </m:sub>
                </m:sSub>
                <m:r>
                  <w:rPr>
                    <w:rStyle w:val="a9"/>
                    <w:rFonts w:ascii="Cambria Math" w:hAnsi="Cambria Math"/>
                  </w:rPr>
                  <m:t xml:space="preserve">+ </m:t>
                </m:r>
                <m:sSub>
                  <m:sSubPr>
                    <m:ctrlPr>
                      <w:rPr>
                        <w:rStyle w:val="a9"/>
                        <w:rFonts w:ascii="Cambria Math" w:hAnsi="Cambria Math"/>
                      </w:rPr>
                    </m:ctrlPr>
                  </m:sSubPr>
                  <m:e>
                    <m:r>
                      <w:rPr>
                        <w:rStyle w:val="a9"/>
                        <w:rFonts w:ascii="Cambria Math" w:hAnsi="Cambria Math"/>
                        <w:sz w:val="24"/>
                        <w:szCs w:val="24"/>
                      </w:rPr>
                      <m:t>R</m:t>
                    </m:r>
                  </m:e>
                  <m:sub>
                    <m:r>
                      <w:rPr>
                        <w:rStyle w:val="a9"/>
                        <w:rFonts w:ascii="Cambria Math" w:hAnsi="Cambria Math"/>
                        <w:sz w:val="24"/>
                        <w:szCs w:val="24"/>
                      </w:rPr>
                      <m:t>c</m:t>
                    </m:r>
                  </m:sub>
                </m:sSub>
                <m:func>
                  <m:funcPr>
                    <m:ctrlPr>
                      <w:rPr>
                        <w:rStyle w:val="a9"/>
                        <w:rFonts w:ascii="Cambria Math" w:hAnsi="Cambria Math"/>
                        <w:sz w:val="24"/>
                        <w:szCs w:val="24"/>
                      </w:rPr>
                    </m:ctrlPr>
                  </m:funcPr>
                  <m:fName>
                    <m:r>
                      <w:rPr>
                        <w:rStyle w:val="a9"/>
                        <w:rFonts w:ascii="Cambria Math" w:hAnsi="Cambria Math"/>
                        <w:sz w:val="24"/>
                        <w:szCs w:val="24"/>
                      </w:rPr>
                      <m:t>sin</m:t>
                    </m:r>
                  </m:fName>
                  <m:e>
                    <m:d>
                      <m:dPr>
                        <m:ctrlPr>
                          <w:rPr>
                            <w:rStyle w:val="a9"/>
                            <w:rFonts w:ascii="Cambria Math" w:hAnsi="Cambria Math"/>
                          </w:rPr>
                        </m:ctrlPr>
                      </m:dPr>
                      <m:e>
                        <m:r>
                          <w:rPr>
                            <w:rStyle w:val="a9"/>
                            <w:rFonts w:ascii="Cambria Math" w:hAnsi="Cambria Math"/>
                            <w:sz w:val="24"/>
                            <w:szCs w:val="24"/>
                          </w:rPr>
                          <m:t>2π</m:t>
                        </m:r>
                      </m:e>
                    </m:d>
                    <m:r>
                      <w:rPr>
                        <w:rStyle w:val="a9"/>
                        <w:rFonts w:ascii="Cambria Math" w:hAnsi="Cambria Math"/>
                      </w:rPr>
                      <m:t xml:space="preserve">+ </m:t>
                    </m:r>
                    <m:f>
                      <m:fPr>
                        <m:ctrlPr>
                          <w:rPr>
                            <w:rStyle w:val="a9"/>
                            <w:rFonts w:ascii="Cambria Math" w:hAnsi="Cambria Math"/>
                          </w:rPr>
                        </m:ctrlPr>
                      </m:fPr>
                      <m:num>
                        <m:r>
                          <w:rPr>
                            <w:rStyle w:val="a9"/>
                            <w:rFonts w:ascii="Cambria Math" w:hAnsi="Cambria Math"/>
                          </w:rPr>
                          <m:t>L</m:t>
                        </m:r>
                      </m:num>
                      <m:den>
                        <m:r>
                          <w:rPr>
                            <w:rStyle w:val="a9"/>
                            <w:rFonts w:ascii="Cambria Math" w:hAnsi="Cambria Math"/>
                          </w:rPr>
                          <m:t>nlp</m:t>
                        </m:r>
                      </m:den>
                    </m:f>
                  </m:e>
                </m:func>
                <m:r>
                  <w:rPr>
                    <w:rStyle w:val="a9"/>
                    <w:rFonts w:ascii="Cambria Math" w:hAnsi="Cambria Math"/>
                    <w:sz w:val="24"/>
                    <w:szCs w:val="24"/>
                  </w:rPr>
                  <m:t xml:space="preserve"> </m:t>
                </m:r>
              </m:oMath>
            </m:oMathPara>
          </w:p>
        </w:tc>
        <w:tc>
          <w:tcPr>
            <w:tcW w:w="2936" w:type="dxa"/>
          </w:tcPr>
          <w:p w:rsidR="0042680A" w:rsidRPr="0000620B" w:rsidRDefault="0042680A" w:rsidP="0042680A">
            <w:pPr>
              <w:tabs>
                <w:tab w:val="left" w:pos="7619"/>
              </w:tabs>
              <w:jc w:val="right"/>
              <w:rPr>
                <w:rStyle w:val="a9"/>
                <w:i w:val="0"/>
                <w:sz w:val="24"/>
                <w:szCs w:val="24"/>
              </w:rPr>
            </w:pPr>
            <w:r w:rsidRPr="0000620B">
              <w:rPr>
                <w:rStyle w:val="a9"/>
                <w:i w:val="0"/>
                <w:sz w:val="24"/>
                <w:szCs w:val="24"/>
              </w:rPr>
              <w:t>(</w:t>
            </w:r>
            <w:r>
              <w:rPr>
                <w:rStyle w:val="a9"/>
                <w:i w:val="0"/>
                <w:sz w:val="24"/>
                <w:szCs w:val="24"/>
              </w:rPr>
              <w:t>4.85</w:t>
            </w:r>
            <w:r w:rsidRPr="0000620B">
              <w:rPr>
                <w:rStyle w:val="a9"/>
                <w:i w:val="0"/>
                <w:sz w:val="24"/>
                <w:szCs w:val="24"/>
              </w:rPr>
              <w:t>)</w:t>
            </w:r>
          </w:p>
        </w:tc>
      </w:tr>
      <w:tr w:rsidR="0042680A" w:rsidTr="0040347C">
        <w:tblPrEx>
          <w:jc w:val="left"/>
        </w:tblPrEx>
        <w:trPr>
          <w:trHeight w:val="1117"/>
        </w:trPr>
        <w:tc>
          <w:tcPr>
            <w:tcW w:w="5353" w:type="dxa"/>
          </w:tcPr>
          <w:p w:rsidR="0042680A" w:rsidRDefault="0042680A" w:rsidP="0042680A">
            <w:pPr>
              <w:tabs>
                <w:tab w:val="left" w:pos="7619"/>
              </w:tabs>
              <w:jc w:val="center"/>
              <w:rPr>
                <w:rStyle w:val="a9"/>
                <w:rFonts w:ascii="Calibri" w:eastAsia="Times New Roman" w:hAnsi="Calibri" w:cs="Times New Roman"/>
                <w:i w:val="0"/>
              </w:rPr>
            </w:pPr>
            <m:oMathPara>
              <m:oMathParaPr>
                <m:jc m:val="right"/>
              </m:oMathParaPr>
              <m:oMath>
                <m:r>
                  <w:rPr>
                    <w:rStyle w:val="a9"/>
                    <w:rFonts w:ascii="Cambria Math" w:hAnsi="Cambria Math"/>
                    <w:sz w:val="24"/>
                    <w:szCs w:val="24"/>
                  </w:rPr>
                  <m:t>L_</m:t>
                </m:r>
                <m:sSub>
                  <m:sSubPr>
                    <m:ctrlPr>
                      <w:rPr>
                        <w:rStyle w:val="a9"/>
                        <w:rFonts w:ascii="Cambria Math" w:hAnsi="Cambria Math"/>
                      </w:rPr>
                    </m:ctrlPr>
                  </m:sSubPr>
                  <m:e>
                    <m:r>
                      <w:rPr>
                        <w:rStyle w:val="a9"/>
                        <w:rFonts w:ascii="Cambria Math" w:hAnsi="Cambria Math"/>
                        <w:sz w:val="24"/>
                        <w:szCs w:val="24"/>
                      </w:rPr>
                      <m:t>y</m:t>
                    </m:r>
                  </m:e>
                  <m:sub>
                    <m:r>
                      <w:rPr>
                        <w:rStyle w:val="a9"/>
                        <w:rFonts w:ascii="Cambria Math" w:hAnsi="Cambria Math"/>
                        <w:sz w:val="24"/>
                        <w:szCs w:val="24"/>
                      </w:rPr>
                      <m:t>i</m:t>
                    </m:r>
                  </m:sub>
                </m:sSub>
                <m:r>
                  <w:rPr>
                    <w:rStyle w:val="a9"/>
                    <w:rFonts w:ascii="Cambria Math" w:hAnsi="Cambria Math"/>
                    <w:sz w:val="24"/>
                    <w:szCs w:val="24"/>
                  </w:rPr>
                  <m:t>=</m:t>
                </m:r>
                <m:f>
                  <m:fPr>
                    <m:ctrlPr>
                      <w:rPr>
                        <w:rStyle w:val="a9"/>
                        <w:rFonts w:ascii="Cambria Math" w:hAnsi="Cambria Math"/>
                      </w:rPr>
                    </m:ctrlPr>
                  </m:fPr>
                  <m:num>
                    <m:r>
                      <w:rPr>
                        <w:rStyle w:val="a9"/>
                        <w:rFonts w:ascii="Cambria Math" w:hAnsi="Cambria Math"/>
                      </w:rPr>
                      <m:t>L</m:t>
                    </m:r>
                  </m:num>
                  <m:den>
                    <m:r>
                      <w:rPr>
                        <w:rStyle w:val="a9"/>
                        <w:rFonts w:ascii="Cambria Math" w:hAnsi="Cambria Math"/>
                      </w:rPr>
                      <m:t>nlp</m:t>
                    </m:r>
                  </m:den>
                </m:f>
                <m:r>
                  <w:rPr>
                    <w:rStyle w:val="a9"/>
                    <w:rFonts w:ascii="Cambria Math" w:hAnsi="Cambria Math"/>
                  </w:rPr>
                  <m:t>+ L_</m:t>
                </m:r>
                <m:sSub>
                  <m:sSubPr>
                    <m:ctrlPr>
                      <w:rPr>
                        <w:rStyle w:val="a9"/>
                        <w:rFonts w:ascii="Cambria Math" w:hAnsi="Cambria Math"/>
                      </w:rPr>
                    </m:ctrlPr>
                  </m:sSubPr>
                  <m:e>
                    <m:r>
                      <w:rPr>
                        <w:rStyle w:val="a9"/>
                        <w:rFonts w:ascii="Cambria Math" w:hAnsi="Cambria Math"/>
                      </w:rPr>
                      <m:t>y</m:t>
                    </m:r>
                  </m:e>
                  <m:sub>
                    <m:r>
                      <w:rPr>
                        <w:rStyle w:val="a9"/>
                        <w:rFonts w:ascii="Cambria Math" w:hAnsi="Cambria Math"/>
                      </w:rPr>
                      <m:t>i-1</m:t>
                    </m:r>
                  </m:sub>
                </m:sSub>
                <m:r>
                  <w:rPr>
                    <w:rStyle w:val="a9"/>
                    <w:rFonts w:ascii="Cambria Math" w:hAnsi="Cambria Math"/>
                    <w:sz w:val="24"/>
                    <w:szCs w:val="24"/>
                  </w:rPr>
                  <m:t xml:space="preserve"> </m:t>
                </m:r>
              </m:oMath>
            </m:oMathPara>
          </w:p>
        </w:tc>
        <w:tc>
          <w:tcPr>
            <w:tcW w:w="3503" w:type="dxa"/>
            <w:gridSpan w:val="2"/>
          </w:tcPr>
          <w:p w:rsidR="0042680A" w:rsidRPr="006E27D3" w:rsidRDefault="0042680A" w:rsidP="0042680A">
            <w:pPr>
              <w:tabs>
                <w:tab w:val="left" w:pos="7619"/>
              </w:tabs>
              <w:jc w:val="right"/>
              <w:rPr>
                <w:rStyle w:val="a9"/>
                <w:i w:val="0"/>
                <w:sz w:val="24"/>
                <w:szCs w:val="24"/>
              </w:rPr>
            </w:pPr>
            <w:r w:rsidRPr="006E27D3">
              <w:rPr>
                <w:rStyle w:val="a9"/>
                <w:i w:val="0"/>
                <w:sz w:val="24"/>
                <w:szCs w:val="24"/>
              </w:rPr>
              <w:t>(4.8</w:t>
            </w:r>
            <w:r>
              <w:rPr>
                <w:rStyle w:val="a9"/>
                <w:i w:val="0"/>
                <w:sz w:val="24"/>
                <w:szCs w:val="24"/>
              </w:rPr>
              <w:t>6</w:t>
            </w:r>
            <w:r w:rsidRPr="006E27D3">
              <w:rPr>
                <w:rStyle w:val="a9"/>
                <w:i w:val="0"/>
                <w:sz w:val="24"/>
                <w:szCs w:val="24"/>
              </w:rPr>
              <w:t>)</w:t>
            </w:r>
          </w:p>
        </w:tc>
      </w:tr>
    </w:tbl>
    <w:p w:rsidR="0040347C" w:rsidRDefault="0040347C" w:rsidP="007C2CBA">
      <w:pPr>
        <w:tabs>
          <w:tab w:val="left" w:pos="7619"/>
        </w:tabs>
        <w:jc w:val="both"/>
        <w:rPr>
          <w:rStyle w:val="a9"/>
          <w:i w:val="0"/>
        </w:rPr>
      </w:pPr>
    </w:p>
    <w:p w:rsidR="0042680A" w:rsidRPr="00E85757" w:rsidRDefault="0040347C" w:rsidP="007C2CBA">
      <w:pPr>
        <w:tabs>
          <w:tab w:val="left" w:pos="7619"/>
        </w:tabs>
        <w:jc w:val="both"/>
        <w:rPr>
          <w:rStyle w:val="a9"/>
          <w:i w:val="0"/>
          <w:lang w:val="el-GR"/>
        </w:rPr>
      </w:pPr>
      <w:r>
        <w:rPr>
          <w:rStyle w:val="a9"/>
          <w:i w:val="0"/>
          <w:lang w:val="el-GR"/>
        </w:rPr>
        <w:t xml:space="preserve">Όλα τα παραπάνω διακρίνονται στην εικόνα 4.5.10 σε μορφή κώδικα της </w:t>
      </w:r>
      <w:r>
        <w:rPr>
          <w:rStyle w:val="a9"/>
          <w:i w:val="0"/>
        </w:rPr>
        <w:t>Matlab</w:t>
      </w:r>
      <w:r w:rsidRPr="0040347C">
        <w:rPr>
          <w:rStyle w:val="a9"/>
          <w:i w:val="0"/>
          <w:lang w:val="el-GR"/>
        </w:rPr>
        <w:t>.</w:t>
      </w:r>
    </w:p>
    <w:p w:rsidR="00855361" w:rsidRPr="00E85757" w:rsidRDefault="00855361" w:rsidP="007C2CBA">
      <w:pPr>
        <w:tabs>
          <w:tab w:val="left" w:pos="7619"/>
        </w:tabs>
        <w:jc w:val="both"/>
        <w:rPr>
          <w:rStyle w:val="a9"/>
          <w:i w:val="0"/>
          <w:lang w:val="el-GR"/>
        </w:rPr>
      </w:pPr>
    </w:p>
    <w:p w:rsidR="0040347C" w:rsidRDefault="0040347C" w:rsidP="007C2CBA">
      <w:pPr>
        <w:tabs>
          <w:tab w:val="left" w:pos="7619"/>
        </w:tabs>
        <w:jc w:val="both"/>
        <w:rPr>
          <w:rStyle w:val="a9"/>
          <w:i w:val="0"/>
        </w:rPr>
      </w:pPr>
      <w:r>
        <w:rPr>
          <w:iCs/>
          <w:noProof/>
        </w:rPr>
        <w:drawing>
          <wp:inline distT="0" distB="0" distL="0" distR="0">
            <wp:extent cx="5480028" cy="2609850"/>
            <wp:effectExtent l="19050" t="0" r="6372" b="0"/>
            <wp:docPr id="48" name="47 - Εικόνα" descr="Εικόνα 4.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10.jpg"/>
                    <pic:cNvPicPr/>
                  </pic:nvPicPr>
                  <pic:blipFill>
                    <a:blip r:embed="rId52" cstate="print"/>
                    <a:stretch>
                      <a:fillRect/>
                    </a:stretch>
                  </pic:blipFill>
                  <pic:spPr>
                    <a:xfrm>
                      <a:off x="0" y="0"/>
                      <a:ext cx="5486400" cy="2612885"/>
                    </a:xfrm>
                    <a:prstGeom prst="rect">
                      <a:avLst/>
                    </a:prstGeom>
                  </pic:spPr>
                </pic:pic>
              </a:graphicData>
            </a:graphic>
          </wp:inline>
        </w:drawing>
      </w:r>
    </w:p>
    <w:p w:rsidR="0040347C" w:rsidRDefault="0040347C" w:rsidP="0040347C">
      <w:pPr>
        <w:tabs>
          <w:tab w:val="left" w:pos="7619"/>
        </w:tabs>
        <w:jc w:val="center"/>
        <w:rPr>
          <w:rStyle w:val="af"/>
          <w:b/>
          <w:lang w:val="el-GR"/>
        </w:rPr>
      </w:pPr>
      <w:r>
        <w:rPr>
          <w:rStyle w:val="af"/>
          <w:b/>
          <w:lang w:val="el-GR"/>
        </w:rPr>
        <w:t>Εικόνα 4.5.10.</w:t>
      </w:r>
    </w:p>
    <w:p w:rsidR="00BA3ED0" w:rsidRDefault="00296831" w:rsidP="0040347C">
      <w:pPr>
        <w:tabs>
          <w:tab w:val="left" w:pos="7619"/>
        </w:tabs>
        <w:jc w:val="both"/>
        <w:rPr>
          <w:rStyle w:val="a9"/>
          <w:i w:val="0"/>
          <w:lang w:val="el-GR"/>
        </w:rPr>
      </w:pPr>
      <w:r>
        <w:rPr>
          <w:rStyle w:val="a9"/>
          <w:i w:val="0"/>
          <w:lang w:val="el-GR"/>
        </w:rPr>
        <w:t xml:space="preserve">      </w:t>
      </w:r>
    </w:p>
    <w:p w:rsidR="0040347C" w:rsidRDefault="00BA3ED0" w:rsidP="0040347C">
      <w:pPr>
        <w:tabs>
          <w:tab w:val="left" w:pos="7619"/>
        </w:tabs>
        <w:jc w:val="both"/>
        <w:rPr>
          <w:rStyle w:val="a9"/>
          <w:i w:val="0"/>
          <w:lang w:val="el-GR"/>
        </w:rPr>
      </w:pPr>
      <w:r>
        <w:rPr>
          <w:rStyle w:val="a9"/>
          <w:i w:val="0"/>
          <w:lang w:val="el-GR"/>
        </w:rPr>
        <w:t xml:space="preserve">      </w:t>
      </w:r>
      <w:r w:rsidR="00855361">
        <w:rPr>
          <w:rStyle w:val="a9"/>
          <w:i w:val="0"/>
          <w:lang w:val="el-GR"/>
        </w:rPr>
        <w:t xml:space="preserve">Στο σημείο αυτό η συνάρτηση </w:t>
      </w:r>
      <w:r w:rsidR="00855361" w:rsidRPr="00855361">
        <w:rPr>
          <w:rStyle w:val="a9"/>
          <w:i w:val="0"/>
          <w:lang w:val="el-GR"/>
        </w:rPr>
        <w:t>“</w:t>
      </w:r>
      <w:r w:rsidR="00855361">
        <w:rPr>
          <w:rStyle w:val="a9"/>
        </w:rPr>
        <w:t>Evenly</w:t>
      </w:r>
      <w:r w:rsidR="00855361" w:rsidRPr="00855361">
        <w:rPr>
          <w:rStyle w:val="a9"/>
          <w:lang w:val="el-GR"/>
        </w:rPr>
        <w:t>_</w:t>
      </w:r>
      <w:r w:rsidR="00855361">
        <w:rPr>
          <w:rStyle w:val="a9"/>
        </w:rPr>
        <w:t>Space</w:t>
      </w:r>
      <w:r w:rsidR="00855361" w:rsidRPr="00855361">
        <w:rPr>
          <w:rStyle w:val="a9"/>
          <w:lang w:val="el-GR"/>
        </w:rPr>
        <w:t>_</w:t>
      </w:r>
      <w:r w:rsidR="00855361">
        <w:rPr>
          <w:rStyle w:val="a9"/>
        </w:rPr>
        <w:t>Points</w:t>
      </w:r>
      <w:r w:rsidR="00855361" w:rsidRPr="00855361">
        <w:rPr>
          <w:rStyle w:val="a9"/>
          <w:i w:val="0"/>
          <w:lang w:val="el-GR"/>
        </w:rPr>
        <w:t>”</w:t>
      </w:r>
      <w:r w:rsidR="00855361">
        <w:rPr>
          <w:rStyle w:val="a9"/>
          <w:i w:val="0"/>
          <w:lang w:val="el-GR"/>
        </w:rPr>
        <w:t xml:space="preserve"> ολοκληρώνεται και επιστρέφει τις απαραίτητες τιμές στο βασικό πρόγραμμα </w:t>
      </w:r>
      <w:r w:rsidR="00855361" w:rsidRPr="00855361">
        <w:rPr>
          <w:rStyle w:val="a9"/>
          <w:i w:val="0"/>
          <w:lang w:val="el-GR"/>
        </w:rPr>
        <w:t>“</w:t>
      </w:r>
      <w:r w:rsidR="00855361">
        <w:rPr>
          <w:rStyle w:val="a9"/>
        </w:rPr>
        <w:t>RadialCompressorCalculationTool</w:t>
      </w:r>
      <w:r w:rsidR="00855361" w:rsidRPr="00855361">
        <w:rPr>
          <w:rStyle w:val="a9"/>
          <w:i w:val="0"/>
          <w:lang w:val="el-GR"/>
        </w:rPr>
        <w:t>”</w:t>
      </w:r>
      <w:r w:rsidR="004D058A" w:rsidRPr="004D058A">
        <w:rPr>
          <w:rStyle w:val="a9"/>
          <w:i w:val="0"/>
          <w:lang w:val="el-GR"/>
        </w:rPr>
        <w:t xml:space="preserve"> </w:t>
      </w:r>
      <w:r w:rsidR="004D058A">
        <w:rPr>
          <w:rStyle w:val="a9"/>
          <w:i w:val="0"/>
          <w:lang w:val="el-GR"/>
        </w:rPr>
        <w:t xml:space="preserve">το οποίο με την σειρά του δημιουργεί γραφικά τα </w:t>
      </w:r>
      <w:r w:rsidR="004D058A" w:rsidRPr="004D058A">
        <w:rPr>
          <w:rStyle w:val="a9"/>
          <w:i w:val="0"/>
          <w:lang w:val="el-GR"/>
        </w:rPr>
        <w:t>“</w:t>
      </w:r>
      <w:r w:rsidR="004D058A">
        <w:rPr>
          <w:rStyle w:val="a9"/>
        </w:rPr>
        <w:t>Evenly</w:t>
      </w:r>
      <w:r w:rsidR="004D058A" w:rsidRPr="004D058A">
        <w:rPr>
          <w:rStyle w:val="a9"/>
          <w:lang w:val="el-GR"/>
        </w:rPr>
        <w:t xml:space="preserve"> </w:t>
      </w:r>
      <w:r w:rsidR="004D058A">
        <w:rPr>
          <w:rStyle w:val="a9"/>
        </w:rPr>
        <w:t>Spaced</w:t>
      </w:r>
      <w:r w:rsidR="004D058A" w:rsidRPr="004D058A">
        <w:rPr>
          <w:rStyle w:val="a9"/>
          <w:lang w:val="el-GR"/>
        </w:rPr>
        <w:t xml:space="preserve"> </w:t>
      </w:r>
      <w:r w:rsidR="004D058A">
        <w:rPr>
          <w:rStyle w:val="a9"/>
        </w:rPr>
        <w:t>Points</w:t>
      </w:r>
      <w:r w:rsidR="004D058A" w:rsidRPr="004D058A">
        <w:rPr>
          <w:rStyle w:val="a9"/>
          <w:i w:val="0"/>
          <w:lang w:val="el-GR"/>
        </w:rPr>
        <w:t xml:space="preserve">” </w:t>
      </w:r>
      <w:r w:rsidR="004D058A">
        <w:rPr>
          <w:rStyle w:val="a9"/>
          <w:i w:val="0"/>
          <w:lang w:val="el-GR"/>
        </w:rPr>
        <w:t xml:space="preserve">κατά μήκος των περιγραμμάτων πλήμνης και κελύφους. Τα εν λόγω σημεία διακρίνονται με μαύρες τελείες κατά μήκος του περιγράμματος πλήμνης </w:t>
      </w:r>
      <w:r w:rsidR="004D058A">
        <w:rPr>
          <w:rStyle w:val="a9"/>
          <w:i w:val="0"/>
          <w:lang w:val="el-GR"/>
        </w:rPr>
        <w:lastRenderedPageBreak/>
        <w:t>και κελύφους στην εικόνα 4.5.11 η οποία προέρχεται από το γραφικό περιβάλλον το οποίο έχει δημιουργήσει ο αλγόριθμος ο οποίος έχει κατασκευαστεί.</w:t>
      </w:r>
    </w:p>
    <w:p w:rsidR="003A0059" w:rsidRDefault="003A0059" w:rsidP="0040347C">
      <w:pPr>
        <w:tabs>
          <w:tab w:val="left" w:pos="7619"/>
        </w:tabs>
        <w:jc w:val="both"/>
        <w:rPr>
          <w:rStyle w:val="a9"/>
          <w:i w:val="0"/>
          <w:lang w:val="el-GR"/>
        </w:rPr>
      </w:pPr>
    </w:p>
    <w:p w:rsidR="004D058A" w:rsidRDefault="004D058A" w:rsidP="003A0059">
      <w:pPr>
        <w:tabs>
          <w:tab w:val="left" w:pos="7619"/>
        </w:tabs>
        <w:jc w:val="center"/>
        <w:rPr>
          <w:rStyle w:val="a9"/>
          <w:i w:val="0"/>
          <w:lang w:val="el-GR"/>
        </w:rPr>
      </w:pPr>
      <w:r>
        <w:rPr>
          <w:iCs/>
          <w:noProof/>
        </w:rPr>
        <w:drawing>
          <wp:inline distT="0" distB="0" distL="0" distR="0">
            <wp:extent cx="4219447" cy="3790950"/>
            <wp:effectExtent l="19050" t="0" r="0" b="0"/>
            <wp:docPr id="50" name="49 - Εικόνα" descr="Εικόνα 4.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11.jpg"/>
                    <pic:cNvPicPr/>
                  </pic:nvPicPr>
                  <pic:blipFill>
                    <a:blip r:embed="rId53"/>
                    <a:stretch>
                      <a:fillRect/>
                    </a:stretch>
                  </pic:blipFill>
                  <pic:spPr>
                    <a:xfrm>
                      <a:off x="0" y="0"/>
                      <a:ext cx="4220500" cy="3791896"/>
                    </a:xfrm>
                    <a:prstGeom prst="rect">
                      <a:avLst/>
                    </a:prstGeom>
                  </pic:spPr>
                </pic:pic>
              </a:graphicData>
            </a:graphic>
          </wp:inline>
        </w:drawing>
      </w:r>
    </w:p>
    <w:p w:rsidR="004D058A" w:rsidRDefault="004D058A" w:rsidP="004D058A">
      <w:pPr>
        <w:tabs>
          <w:tab w:val="left" w:pos="7619"/>
        </w:tabs>
        <w:jc w:val="center"/>
        <w:rPr>
          <w:rStyle w:val="af"/>
          <w:lang w:val="el-GR"/>
        </w:rPr>
      </w:pPr>
      <w:r>
        <w:rPr>
          <w:rStyle w:val="af"/>
          <w:b/>
          <w:lang w:val="el-GR"/>
        </w:rPr>
        <w:t xml:space="preserve">Εικόνα 4.5.11 : </w:t>
      </w:r>
      <w:r>
        <w:rPr>
          <w:rStyle w:val="af"/>
          <w:lang w:val="el-GR"/>
        </w:rPr>
        <w:t xml:space="preserve">Παρουσίαση των σημείων </w:t>
      </w:r>
      <w:r w:rsidRPr="004D058A">
        <w:rPr>
          <w:rStyle w:val="af"/>
          <w:lang w:val="el-GR"/>
        </w:rPr>
        <w:t>“</w:t>
      </w:r>
      <w:r>
        <w:rPr>
          <w:rStyle w:val="af"/>
        </w:rPr>
        <w:t>Evenly</w:t>
      </w:r>
      <w:r w:rsidRPr="004D058A">
        <w:rPr>
          <w:rStyle w:val="af"/>
          <w:lang w:val="el-GR"/>
        </w:rPr>
        <w:t xml:space="preserve"> </w:t>
      </w:r>
      <w:r>
        <w:rPr>
          <w:rStyle w:val="af"/>
        </w:rPr>
        <w:t>Spaced</w:t>
      </w:r>
      <w:r w:rsidRPr="004D058A">
        <w:rPr>
          <w:rStyle w:val="af"/>
          <w:lang w:val="el-GR"/>
        </w:rPr>
        <w:t xml:space="preserve"> </w:t>
      </w:r>
      <w:r>
        <w:rPr>
          <w:rStyle w:val="af"/>
        </w:rPr>
        <w:t>Points</w:t>
      </w:r>
      <w:r w:rsidRPr="004D058A">
        <w:rPr>
          <w:rStyle w:val="af"/>
          <w:lang w:val="el-GR"/>
        </w:rPr>
        <w:t xml:space="preserve">” </w:t>
      </w:r>
      <w:r>
        <w:rPr>
          <w:rStyle w:val="af"/>
          <w:lang w:val="el-GR"/>
        </w:rPr>
        <w:t>κατά μήκος των περιγραμμάτων πλήμνης και κελύφους.</w:t>
      </w:r>
    </w:p>
    <w:p w:rsidR="003A0059" w:rsidRDefault="00296831" w:rsidP="00421663">
      <w:pPr>
        <w:tabs>
          <w:tab w:val="left" w:pos="7619"/>
        </w:tabs>
        <w:jc w:val="both"/>
        <w:rPr>
          <w:rStyle w:val="a9"/>
          <w:i w:val="0"/>
          <w:lang w:val="el-GR"/>
        </w:rPr>
      </w:pPr>
      <w:r w:rsidRPr="00296831">
        <w:rPr>
          <w:rStyle w:val="a9"/>
          <w:i w:val="0"/>
          <w:lang w:val="el-GR"/>
        </w:rPr>
        <w:t xml:space="preserve">      </w:t>
      </w:r>
    </w:p>
    <w:p w:rsidR="004D058A" w:rsidRDefault="003A0059" w:rsidP="00421663">
      <w:pPr>
        <w:tabs>
          <w:tab w:val="left" w:pos="7619"/>
        </w:tabs>
        <w:jc w:val="both"/>
        <w:rPr>
          <w:rStyle w:val="a9"/>
          <w:i w:val="0"/>
          <w:lang w:val="el-GR"/>
        </w:rPr>
      </w:pPr>
      <w:r>
        <w:rPr>
          <w:rStyle w:val="a9"/>
          <w:i w:val="0"/>
          <w:lang w:val="el-GR"/>
        </w:rPr>
        <w:t xml:space="preserve">      </w:t>
      </w:r>
      <w:r w:rsidR="00296831">
        <w:rPr>
          <w:rStyle w:val="a9"/>
          <w:i w:val="0"/>
          <w:lang w:val="el-GR"/>
        </w:rPr>
        <w:t xml:space="preserve">Με την ολοκλήρωση της διαδικασίας κατανομής των </w:t>
      </w:r>
      <w:r w:rsidR="00296831" w:rsidRPr="00296831">
        <w:rPr>
          <w:rStyle w:val="a9"/>
          <w:i w:val="0"/>
          <w:lang w:val="el-GR"/>
        </w:rPr>
        <w:t>“</w:t>
      </w:r>
      <w:r w:rsidR="00296831">
        <w:rPr>
          <w:rStyle w:val="a9"/>
        </w:rPr>
        <w:t>Evenly</w:t>
      </w:r>
      <w:r w:rsidR="00296831" w:rsidRPr="00296831">
        <w:rPr>
          <w:rStyle w:val="a9"/>
          <w:lang w:val="el-GR"/>
        </w:rPr>
        <w:t xml:space="preserve"> </w:t>
      </w:r>
      <w:r w:rsidR="00296831">
        <w:rPr>
          <w:rStyle w:val="a9"/>
        </w:rPr>
        <w:t>Space</w:t>
      </w:r>
      <w:r w:rsidR="00296831" w:rsidRPr="00296831">
        <w:rPr>
          <w:rStyle w:val="a9"/>
          <w:lang w:val="el-GR"/>
        </w:rPr>
        <w:t xml:space="preserve"> </w:t>
      </w:r>
      <w:r w:rsidR="00296831">
        <w:rPr>
          <w:rStyle w:val="a9"/>
        </w:rPr>
        <w:t>Points</w:t>
      </w:r>
      <w:r w:rsidR="00296831" w:rsidRPr="00296831">
        <w:rPr>
          <w:rStyle w:val="a9"/>
          <w:i w:val="0"/>
          <w:lang w:val="el-GR"/>
        </w:rPr>
        <w:t xml:space="preserve">” </w:t>
      </w:r>
      <w:r w:rsidR="00296831">
        <w:rPr>
          <w:rStyle w:val="a9"/>
          <w:i w:val="0"/>
          <w:lang w:val="el-GR"/>
        </w:rPr>
        <w:t xml:space="preserve">ακολουθεί η γραφική απεικόνιση των </w:t>
      </w:r>
      <w:r w:rsidR="00296831" w:rsidRPr="00296831">
        <w:rPr>
          <w:rStyle w:val="a9"/>
          <w:i w:val="0"/>
          <w:lang w:val="el-GR"/>
        </w:rPr>
        <w:t>“</w:t>
      </w:r>
      <w:r w:rsidR="00296831">
        <w:rPr>
          <w:rStyle w:val="a9"/>
        </w:rPr>
        <w:t>quasi</w:t>
      </w:r>
      <w:r w:rsidR="00296831" w:rsidRPr="00296831">
        <w:rPr>
          <w:rStyle w:val="a9"/>
          <w:lang w:val="el-GR"/>
        </w:rPr>
        <w:t>-</w:t>
      </w:r>
      <w:r w:rsidR="00296831">
        <w:rPr>
          <w:rStyle w:val="a9"/>
        </w:rPr>
        <w:t>normal</w:t>
      </w:r>
      <w:r w:rsidR="00296831" w:rsidRPr="00296831">
        <w:rPr>
          <w:rStyle w:val="a9"/>
          <w:i w:val="0"/>
          <w:lang w:val="el-GR"/>
        </w:rPr>
        <w:t xml:space="preserve">”. </w:t>
      </w:r>
      <w:r w:rsidR="00296831">
        <w:rPr>
          <w:rStyle w:val="a9"/>
          <w:i w:val="0"/>
          <w:lang w:val="el-GR"/>
        </w:rPr>
        <w:t>Ο κώδικας  παίρνοντας από κάθε περίγραμμα τις συντεταγμένες των σημείων που είναι κατανεμημένα σε ίσες αποστάσεις μεταξύ τους ανά περίγραμμα συνδέει κάθε</w:t>
      </w:r>
      <w:r w:rsidR="00296831" w:rsidRPr="00296831">
        <w:rPr>
          <w:rStyle w:val="a9"/>
          <w:i w:val="0"/>
          <w:lang w:val="el-GR"/>
        </w:rPr>
        <w:t xml:space="preserve"> “</w:t>
      </w:r>
      <w:r w:rsidR="00296831">
        <w:rPr>
          <w:rStyle w:val="a9"/>
        </w:rPr>
        <w:t>Evenly</w:t>
      </w:r>
      <w:r w:rsidR="00296831" w:rsidRPr="00296831">
        <w:rPr>
          <w:rStyle w:val="a9"/>
          <w:lang w:val="el-GR"/>
        </w:rPr>
        <w:t xml:space="preserve"> </w:t>
      </w:r>
      <w:r w:rsidR="00296831">
        <w:rPr>
          <w:rStyle w:val="a9"/>
        </w:rPr>
        <w:t>Spaced</w:t>
      </w:r>
      <w:r w:rsidR="00296831" w:rsidRPr="00296831">
        <w:rPr>
          <w:rStyle w:val="a9"/>
          <w:lang w:val="el-GR"/>
        </w:rPr>
        <w:t xml:space="preserve"> </w:t>
      </w:r>
      <w:r w:rsidR="00296831">
        <w:rPr>
          <w:rStyle w:val="a9"/>
        </w:rPr>
        <w:t>Point</w:t>
      </w:r>
      <w:r w:rsidR="00296831" w:rsidRPr="00296831">
        <w:rPr>
          <w:rStyle w:val="a9"/>
          <w:i w:val="0"/>
          <w:lang w:val="el-GR"/>
        </w:rPr>
        <w:t xml:space="preserve">” </w:t>
      </w:r>
      <w:r w:rsidR="00296831">
        <w:rPr>
          <w:rStyle w:val="a9"/>
          <w:i w:val="0"/>
          <w:lang w:val="el-GR"/>
        </w:rPr>
        <w:t xml:space="preserve">του περιγράμματος πλήμνης με το αντίστοιχο </w:t>
      </w:r>
      <w:r w:rsidR="00296831" w:rsidRPr="00296831">
        <w:rPr>
          <w:rStyle w:val="a9"/>
          <w:i w:val="0"/>
          <w:lang w:val="el-GR"/>
        </w:rPr>
        <w:t>“</w:t>
      </w:r>
      <w:r w:rsidR="00296831">
        <w:rPr>
          <w:rStyle w:val="a9"/>
        </w:rPr>
        <w:t>Evenly</w:t>
      </w:r>
      <w:r w:rsidR="00296831" w:rsidRPr="00296831">
        <w:rPr>
          <w:rStyle w:val="a9"/>
          <w:lang w:val="el-GR"/>
        </w:rPr>
        <w:t xml:space="preserve"> </w:t>
      </w:r>
      <w:r w:rsidR="00296831">
        <w:rPr>
          <w:rStyle w:val="a9"/>
        </w:rPr>
        <w:t>Spaced</w:t>
      </w:r>
      <w:r w:rsidR="00296831" w:rsidRPr="00296831">
        <w:rPr>
          <w:rStyle w:val="a9"/>
          <w:lang w:val="el-GR"/>
        </w:rPr>
        <w:t xml:space="preserve"> </w:t>
      </w:r>
      <w:r w:rsidR="00296831">
        <w:rPr>
          <w:rStyle w:val="a9"/>
        </w:rPr>
        <w:t>Point</w:t>
      </w:r>
      <w:r w:rsidR="00296831" w:rsidRPr="00296831">
        <w:rPr>
          <w:rStyle w:val="a9"/>
          <w:i w:val="0"/>
          <w:lang w:val="el-GR"/>
        </w:rPr>
        <w:t>”</w:t>
      </w:r>
      <w:r w:rsidR="00296831">
        <w:rPr>
          <w:rStyle w:val="a9"/>
          <w:i w:val="0"/>
          <w:lang w:val="el-GR"/>
        </w:rPr>
        <w:t xml:space="preserve"> του περιγράμματος του κελύφους. </w:t>
      </w:r>
      <w:r w:rsidR="006E77F0">
        <w:rPr>
          <w:rStyle w:val="a9"/>
          <w:i w:val="0"/>
          <w:lang w:val="el-GR"/>
        </w:rPr>
        <w:t>Ο προγραμματισμός της διαδικασίας αυτής διακρίνεται στην εικόνα 4.5.12, ενώ το γραφικό αποτέλεσμα που προκύπτει φαίνεται στην εικόνα 4.5.13.</w:t>
      </w:r>
    </w:p>
    <w:p w:rsidR="006E77F0" w:rsidRDefault="006E77F0" w:rsidP="00421663">
      <w:pPr>
        <w:tabs>
          <w:tab w:val="left" w:pos="7619"/>
        </w:tabs>
        <w:jc w:val="both"/>
        <w:rPr>
          <w:rStyle w:val="a9"/>
          <w:i w:val="0"/>
          <w:lang w:val="el-GR"/>
        </w:rPr>
      </w:pPr>
      <w:r>
        <w:rPr>
          <w:iCs/>
          <w:noProof/>
        </w:rPr>
        <w:lastRenderedPageBreak/>
        <w:drawing>
          <wp:inline distT="0" distB="0" distL="0" distR="0">
            <wp:extent cx="5486400" cy="1924050"/>
            <wp:effectExtent l="19050" t="0" r="0" b="0"/>
            <wp:docPr id="51" name="50 - Εικόνα" descr="Εικόνα 4.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12.jpg"/>
                    <pic:cNvPicPr/>
                  </pic:nvPicPr>
                  <pic:blipFill>
                    <a:blip r:embed="rId54" cstate="print"/>
                    <a:stretch>
                      <a:fillRect/>
                    </a:stretch>
                  </pic:blipFill>
                  <pic:spPr>
                    <a:xfrm>
                      <a:off x="0" y="0"/>
                      <a:ext cx="5486400" cy="1924050"/>
                    </a:xfrm>
                    <a:prstGeom prst="rect">
                      <a:avLst/>
                    </a:prstGeom>
                  </pic:spPr>
                </pic:pic>
              </a:graphicData>
            </a:graphic>
          </wp:inline>
        </w:drawing>
      </w:r>
    </w:p>
    <w:p w:rsidR="006E77F0" w:rsidRDefault="006E77F0" w:rsidP="006E77F0">
      <w:pPr>
        <w:tabs>
          <w:tab w:val="left" w:pos="7619"/>
        </w:tabs>
        <w:jc w:val="center"/>
        <w:rPr>
          <w:rStyle w:val="af"/>
          <w:b/>
          <w:lang w:val="el-GR"/>
        </w:rPr>
      </w:pPr>
      <w:r>
        <w:rPr>
          <w:rStyle w:val="af"/>
          <w:b/>
          <w:lang w:val="el-GR"/>
        </w:rPr>
        <w:t>Εικόνα 4.5.12</w:t>
      </w:r>
    </w:p>
    <w:p w:rsidR="003A0059" w:rsidRDefault="003A0059" w:rsidP="006E77F0">
      <w:pPr>
        <w:tabs>
          <w:tab w:val="left" w:pos="7619"/>
        </w:tabs>
        <w:jc w:val="center"/>
        <w:rPr>
          <w:rStyle w:val="af"/>
          <w:b/>
          <w:lang w:val="el-GR"/>
        </w:rPr>
      </w:pPr>
    </w:p>
    <w:p w:rsidR="006E77F0" w:rsidRPr="006E77F0" w:rsidRDefault="006E77F0" w:rsidP="006E77F0">
      <w:pPr>
        <w:tabs>
          <w:tab w:val="left" w:pos="7619"/>
        </w:tabs>
        <w:jc w:val="center"/>
        <w:rPr>
          <w:rStyle w:val="af"/>
          <w:b/>
          <w:lang w:val="el-GR"/>
        </w:rPr>
      </w:pPr>
      <w:r>
        <w:rPr>
          <w:b/>
          <w:i/>
          <w:iCs/>
          <w:noProof/>
          <w:color w:val="808080" w:themeColor="text1" w:themeTint="7F"/>
        </w:rPr>
        <w:drawing>
          <wp:inline distT="0" distB="0" distL="0" distR="0">
            <wp:extent cx="3892550" cy="3471987"/>
            <wp:effectExtent l="19050" t="0" r="0" b="0"/>
            <wp:docPr id="52" name="51 - Εικόνα" descr="Εικόνα 4.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13.jpg"/>
                    <pic:cNvPicPr/>
                  </pic:nvPicPr>
                  <pic:blipFill>
                    <a:blip r:embed="rId55"/>
                    <a:stretch>
                      <a:fillRect/>
                    </a:stretch>
                  </pic:blipFill>
                  <pic:spPr>
                    <a:xfrm>
                      <a:off x="0" y="0"/>
                      <a:ext cx="3892644" cy="3472070"/>
                    </a:xfrm>
                    <a:prstGeom prst="rect">
                      <a:avLst/>
                    </a:prstGeom>
                  </pic:spPr>
                </pic:pic>
              </a:graphicData>
            </a:graphic>
          </wp:inline>
        </w:drawing>
      </w:r>
    </w:p>
    <w:p w:rsidR="006E77F0" w:rsidRDefault="006E77F0" w:rsidP="006E77F0">
      <w:pPr>
        <w:tabs>
          <w:tab w:val="left" w:pos="7619"/>
        </w:tabs>
        <w:jc w:val="center"/>
        <w:rPr>
          <w:rStyle w:val="af"/>
          <w:b/>
          <w:lang w:val="el-GR"/>
        </w:rPr>
      </w:pPr>
      <w:r>
        <w:rPr>
          <w:rStyle w:val="af"/>
          <w:b/>
          <w:lang w:val="el-GR"/>
        </w:rPr>
        <w:t>Εικόνα 4.5.13.</w:t>
      </w:r>
    </w:p>
    <w:p w:rsidR="006E77F0" w:rsidRDefault="006E77F0" w:rsidP="006E77F0">
      <w:pPr>
        <w:tabs>
          <w:tab w:val="left" w:pos="7619"/>
        </w:tabs>
        <w:jc w:val="both"/>
        <w:rPr>
          <w:rStyle w:val="a9"/>
          <w:i w:val="0"/>
          <w:lang w:val="el-GR"/>
        </w:rPr>
      </w:pPr>
    </w:p>
    <w:p w:rsidR="00F43880" w:rsidRDefault="00F43880" w:rsidP="004649EB">
      <w:pPr>
        <w:pStyle w:val="2"/>
        <w:jc w:val="both"/>
        <w:rPr>
          <w:rStyle w:val="a9"/>
          <w:i w:val="0"/>
          <w:iCs w:val="0"/>
          <w:lang w:val="el-GR"/>
        </w:rPr>
      </w:pPr>
      <w:bookmarkStart w:id="26" w:name="_Toc72503866"/>
      <w:r>
        <w:rPr>
          <w:rStyle w:val="a9"/>
          <w:i w:val="0"/>
          <w:iCs w:val="0"/>
          <w:lang w:val="el-GR"/>
        </w:rPr>
        <w:t>4</w:t>
      </w:r>
      <w:r w:rsidR="006D551C">
        <w:rPr>
          <w:rStyle w:val="a9"/>
          <w:i w:val="0"/>
          <w:iCs w:val="0"/>
          <w:lang w:val="el-GR"/>
        </w:rPr>
        <w:t>.6 Υπολογισμός της κατανομής των γωνιών του πτερυγίου κατά μήκος των περιγραμμάτων πλήμνης και κελύφους (</w:t>
      </w:r>
      <w:r w:rsidR="006D551C">
        <w:rPr>
          <w:rStyle w:val="a9"/>
          <w:i w:val="0"/>
          <w:iCs w:val="0"/>
        </w:rPr>
        <w:t>Blade</w:t>
      </w:r>
      <w:r w:rsidR="006D551C" w:rsidRPr="006D551C">
        <w:rPr>
          <w:rStyle w:val="a9"/>
          <w:i w:val="0"/>
          <w:iCs w:val="0"/>
          <w:lang w:val="el-GR"/>
        </w:rPr>
        <w:t xml:space="preserve"> </w:t>
      </w:r>
      <w:r w:rsidR="006D551C">
        <w:rPr>
          <w:rStyle w:val="a9"/>
          <w:i w:val="0"/>
          <w:iCs w:val="0"/>
        </w:rPr>
        <w:t>angle</w:t>
      </w:r>
      <w:r w:rsidR="006D551C" w:rsidRPr="006D551C">
        <w:rPr>
          <w:rStyle w:val="a9"/>
          <w:i w:val="0"/>
          <w:iCs w:val="0"/>
          <w:lang w:val="el-GR"/>
        </w:rPr>
        <w:t xml:space="preserve"> </w:t>
      </w:r>
      <w:r w:rsidR="006D551C">
        <w:rPr>
          <w:rStyle w:val="a9"/>
          <w:i w:val="0"/>
          <w:iCs w:val="0"/>
        </w:rPr>
        <w:t>distribution</w:t>
      </w:r>
      <w:r w:rsidR="006D551C" w:rsidRPr="006D551C">
        <w:rPr>
          <w:rStyle w:val="a9"/>
          <w:i w:val="0"/>
          <w:iCs w:val="0"/>
          <w:lang w:val="el-GR"/>
        </w:rPr>
        <w:t xml:space="preserve"> </w:t>
      </w:r>
      <w:r w:rsidR="006D551C">
        <w:rPr>
          <w:rStyle w:val="a9"/>
          <w:i w:val="0"/>
          <w:iCs w:val="0"/>
        </w:rPr>
        <w:t>along</w:t>
      </w:r>
      <w:r w:rsidR="006D551C" w:rsidRPr="006D551C">
        <w:rPr>
          <w:rStyle w:val="a9"/>
          <w:i w:val="0"/>
          <w:iCs w:val="0"/>
          <w:lang w:val="el-GR"/>
        </w:rPr>
        <w:t xml:space="preserve"> </w:t>
      </w:r>
      <w:r w:rsidR="006D551C">
        <w:rPr>
          <w:rStyle w:val="a9"/>
          <w:i w:val="0"/>
          <w:iCs w:val="0"/>
        </w:rPr>
        <w:t>hub</w:t>
      </w:r>
      <w:r w:rsidR="006D551C" w:rsidRPr="006D551C">
        <w:rPr>
          <w:rStyle w:val="a9"/>
          <w:i w:val="0"/>
          <w:iCs w:val="0"/>
          <w:lang w:val="el-GR"/>
        </w:rPr>
        <w:t xml:space="preserve"> </w:t>
      </w:r>
      <w:r w:rsidR="006D551C">
        <w:rPr>
          <w:rStyle w:val="a9"/>
          <w:i w:val="0"/>
          <w:iCs w:val="0"/>
        </w:rPr>
        <w:t>and</w:t>
      </w:r>
      <w:r w:rsidR="006D551C" w:rsidRPr="006D551C">
        <w:rPr>
          <w:rStyle w:val="a9"/>
          <w:i w:val="0"/>
          <w:iCs w:val="0"/>
          <w:lang w:val="el-GR"/>
        </w:rPr>
        <w:t xml:space="preserve"> </w:t>
      </w:r>
      <w:r w:rsidR="006D551C">
        <w:rPr>
          <w:rStyle w:val="a9"/>
          <w:i w:val="0"/>
          <w:iCs w:val="0"/>
        </w:rPr>
        <w:t>shroud</w:t>
      </w:r>
      <w:r w:rsidR="006D551C" w:rsidRPr="006D551C">
        <w:rPr>
          <w:rStyle w:val="a9"/>
          <w:i w:val="0"/>
          <w:iCs w:val="0"/>
          <w:lang w:val="el-GR"/>
        </w:rPr>
        <w:t xml:space="preserve"> </w:t>
      </w:r>
      <w:r w:rsidR="006D551C">
        <w:rPr>
          <w:rStyle w:val="a9"/>
          <w:i w:val="0"/>
          <w:iCs w:val="0"/>
        </w:rPr>
        <w:t>contours</w:t>
      </w:r>
      <w:r w:rsidR="006D551C">
        <w:rPr>
          <w:rStyle w:val="a9"/>
          <w:i w:val="0"/>
          <w:iCs w:val="0"/>
          <w:lang w:val="el-GR"/>
        </w:rPr>
        <w:t>)</w:t>
      </w:r>
      <w:r w:rsidR="006D551C" w:rsidRPr="006D551C">
        <w:rPr>
          <w:rStyle w:val="a9"/>
          <w:i w:val="0"/>
          <w:iCs w:val="0"/>
          <w:lang w:val="el-GR"/>
        </w:rPr>
        <w:t>.</w:t>
      </w:r>
      <w:bookmarkEnd w:id="26"/>
    </w:p>
    <w:p w:rsidR="009C76E4" w:rsidRDefault="009C76E4" w:rsidP="009C76E4">
      <w:pPr>
        <w:rPr>
          <w:lang w:val="el-GR"/>
        </w:rPr>
      </w:pPr>
    </w:p>
    <w:p w:rsidR="00280CDD" w:rsidRDefault="009C76E4" w:rsidP="004649EB">
      <w:pPr>
        <w:jc w:val="both"/>
        <w:rPr>
          <w:lang w:val="el-GR"/>
        </w:rPr>
      </w:pPr>
      <w:r>
        <w:rPr>
          <w:lang w:val="el-GR"/>
        </w:rPr>
        <w:lastRenderedPageBreak/>
        <w:t xml:space="preserve">      Στην υποενότητα 4.6 θα περιγραφτεί η διαδικασία η οποία δημιουργήθηκε για τον υπολογισμό της κατανομής των γωνιών του πτερυγίου κατά μήκος των περιγραμμάτων της πλήμνη και του κελύφους. Επιπλέον επιλέχθηκε να συνταχθεί προγραμματιστικά η διαδικασία της εύρεσης και αποθήκευσης των γωνιών του πτερυγίου σε κάθε σημείο στο οποίο υπάρχει ένα </w:t>
      </w:r>
      <w:r>
        <w:t>quasi</w:t>
      </w:r>
      <w:r w:rsidRPr="009C76E4">
        <w:rPr>
          <w:lang w:val="el-GR"/>
        </w:rPr>
        <w:t>-</w:t>
      </w:r>
      <w:r>
        <w:t>normal</w:t>
      </w:r>
      <w:r>
        <w:rPr>
          <w:lang w:val="el-GR"/>
        </w:rPr>
        <w:t xml:space="preserve"> (Δηλαδή σε κάθε </w:t>
      </w:r>
      <w:r w:rsidRPr="009C76E4">
        <w:rPr>
          <w:lang w:val="el-GR"/>
        </w:rPr>
        <w:t>“</w:t>
      </w:r>
      <w:r>
        <w:t>Evenly</w:t>
      </w:r>
      <w:r w:rsidRPr="009C76E4">
        <w:rPr>
          <w:lang w:val="el-GR"/>
        </w:rPr>
        <w:t xml:space="preserve"> </w:t>
      </w:r>
      <w:r>
        <w:t>Spaced</w:t>
      </w:r>
      <w:r w:rsidRPr="009C76E4">
        <w:rPr>
          <w:lang w:val="el-GR"/>
        </w:rPr>
        <w:t xml:space="preserve"> </w:t>
      </w:r>
      <w:r>
        <w:t>Point</w:t>
      </w:r>
      <w:r w:rsidRPr="009C76E4">
        <w:rPr>
          <w:lang w:val="el-GR"/>
        </w:rPr>
        <w:t>”</w:t>
      </w:r>
      <w:r>
        <w:rPr>
          <w:lang w:val="el-GR"/>
        </w:rPr>
        <w:t>)</w:t>
      </w:r>
      <w:r w:rsidRPr="009C76E4">
        <w:rPr>
          <w:lang w:val="el-GR"/>
        </w:rPr>
        <w:t xml:space="preserve">. </w:t>
      </w:r>
      <w:r w:rsidR="00280CDD">
        <w:rPr>
          <w:lang w:val="el-GR"/>
        </w:rPr>
        <w:t xml:space="preserve">Για την εύρεση των  παραπάνω το κυρίως πρόγραμμα καλεί συνάρτηση με όνομα </w:t>
      </w:r>
      <w:r w:rsidR="00280CDD" w:rsidRPr="00280CDD">
        <w:rPr>
          <w:lang w:val="el-GR"/>
        </w:rPr>
        <w:t>“</w:t>
      </w:r>
      <w:r w:rsidR="00280CDD">
        <w:rPr>
          <w:i/>
        </w:rPr>
        <w:t>Blade</w:t>
      </w:r>
      <w:r w:rsidR="00280CDD" w:rsidRPr="00280CDD">
        <w:rPr>
          <w:i/>
          <w:lang w:val="el-GR"/>
        </w:rPr>
        <w:t>_</w:t>
      </w:r>
      <w:r w:rsidR="00280CDD">
        <w:rPr>
          <w:i/>
        </w:rPr>
        <w:t>Angle</w:t>
      </w:r>
      <w:r w:rsidR="00280CDD" w:rsidRPr="00280CDD">
        <w:rPr>
          <w:i/>
          <w:lang w:val="el-GR"/>
        </w:rPr>
        <w:t>_</w:t>
      </w:r>
      <w:r w:rsidR="00280CDD">
        <w:rPr>
          <w:i/>
        </w:rPr>
        <w:t>Distribution</w:t>
      </w:r>
      <w:r w:rsidR="00280CDD" w:rsidRPr="00280CDD">
        <w:rPr>
          <w:lang w:val="el-GR"/>
        </w:rPr>
        <w:t>”</w:t>
      </w:r>
      <w:r w:rsidR="00280CDD">
        <w:rPr>
          <w:lang w:val="el-GR"/>
        </w:rPr>
        <w:t>. Επιπλέον στην συνάρτηση αυτή προγραμματίζεται και η γραφική απεικόνιση των κατανομών αυτών.</w:t>
      </w:r>
    </w:p>
    <w:p w:rsidR="009C76E4" w:rsidRDefault="00280CDD" w:rsidP="004649EB">
      <w:pPr>
        <w:jc w:val="both"/>
        <w:rPr>
          <w:lang w:val="el-GR"/>
        </w:rPr>
      </w:pPr>
      <w:r w:rsidRPr="00280CDD">
        <w:rPr>
          <w:lang w:val="el-GR"/>
        </w:rPr>
        <w:t xml:space="preserve">      </w:t>
      </w:r>
      <w:r>
        <w:rPr>
          <w:lang w:val="el-GR"/>
        </w:rPr>
        <w:t>Η</w:t>
      </w:r>
      <w:r w:rsidRPr="00280CDD">
        <w:rPr>
          <w:lang w:val="el-GR"/>
        </w:rPr>
        <w:t xml:space="preserve"> </w:t>
      </w:r>
      <w:r>
        <w:rPr>
          <w:lang w:val="el-GR"/>
        </w:rPr>
        <w:t>συνάρτηση</w:t>
      </w:r>
      <w:r w:rsidRPr="00280CDD">
        <w:rPr>
          <w:lang w:val="el-GR"/>
        </w:rPr>
        <w:t xml:space="preserve"> “</w:t>
      </w:r>
      <w:r>
        <w:rPr>
          <w:i/>
        </w:rPr>
        <w:t>Blade</w:t>
      </w:r>
      <w:r w:rsidRPr="00280CDD">
        <w:rPr>
          <w:i/>
          <w:lang w:val="el-GR"/>
        </w:rPr>
        <w:t>_</w:t>
      </w:r>
      <w:r>
        <w:rPr>
          <w:i/>
        </w:rPr>
        <w:t>Angle</w:t>
      </w:r>
      <w:r w:rsidRPr="00280CDD">
        <w:rPr>
          <w:i/>
          <w:lang w:val="el-GR"/>
        </w:rPr>
        <w:t>_</w:t>
      </w:r>
      <w:r>
        <w:rPr>
          <w:i/>
        </w:rPr>
        <w:t>Distribution</w:t>
      </w:r>
      <w:r w:rsidRPr="00280CDD">
        <w:rPr>
          <w:lang w:val="el-GR"/>
        </w:rPr>
        <w:t xml:space="preserve">”  </w:t>
      </w:r>
      <w:r>
        <w:rPr>
          <w:lang w:val="el-GR"/>
        </w:rPr>
        <w:t>δέχεται</w:t>
      </w:r>
      <w:r w:rsidRPr="00280CDD">
        <w:rPr>
          <w:lang w:val="el-GR"/>
        </w:rPr>
        <w:t xml:space="preserve"> </w:t>
      </w:r>
      <w:r>
        <w:rPr>
          <w:lang w:val="el-GR"/>
        </w:rPr>
        <w:t xml:space="preserve">ως ορίσματα τις παρακάτω μεταβλητές : </w:t>
      </w:r>
    </w:p>
    <w:p w:rsidR="00280CDD" w:rsidRDefault="00280CDD" w:rsidP="004649EB">
      <w:pPr>
        <w:pStyle w:val="af0"/>
        <w:numPr>
          <w:ilvl w:val="0"/>
          <w:numId w:val="18"/>
        </w:numPr>
        <w:jc w:val="both"/>
        <w:rPr>
          <w:lang w:val="el-GR"/>
        </w:rPr>
      </w:pPr>
      <w:r>
        <w:rPr>
          <w:lang w:val="el-GR"/>
        </w:rPr>
        <w:t>Το σύνολο των συντεταγμένων οι οποίες αναφέρονται στον άξονα</w:t>
      </w:r>
      <w:r w:rsidRPr="00280CDD">
        <w:rPr>
          <w:lang w:val="el-GR"/>
        </w:rPr>
        <w:t>-</w:t>
      </w:r>
      <w:r>
        <w:t>y</w:t>
      </w:r>
      <w:r>
        <w:rPr>
          <w:lang w:val="el-GR"/>
        </w:rPr>
        <w:t xml:space="preserve"> και αφορούν τα </w:t>
      </w:r>
      <w:r w:rsidRPr="00280CDD">
        <w:rPr>
          <w:lang w:val="el-GR"/>
        </w:rPr>
        <w:t>“</w:t>
      </w:r>
      <w:r>
        <w:rPr>
          <w:i/>
        </w:rPr>
        <w:t>Evenly</w:t>
      </w:r>
      <w:r w:rsidRPr="00280CDD">
        <w:rPr>
          <w:i/>
          <w:lang w:val="el-GR"/>
        </w:rPr>
        <w:t xml:space="preserve"> </w:t>
      </w:r>
      <w:r>
        <w:rPr>
          <w:i/>
        </w:rPr>
        <w:t>Spaced</w:t>
      </w:r>
      <w:r w:rsidRPr="00280CDD">
        <w:rPr>
          <w:i/>
          <w:lang w:val="el-GR"/>
        </w:rPr>
        <w:t xml:space="preserve"> </w:t>
      </w:r>
      <w:r>
        <w:rPr>
          <w:i/>
        </w:rPr>
        <w:t>Points</w:t>
      </w:r>
      <w:r w:rsidRPr="00280CDD">
        <w:rPr>
          <w:lang w:val="el-GR"/>
        </w:rPr>
        <w:t xml:space="preserve">” </w:t>
      </w:r>
      <w:r>
        <w:rPr>
          <w:lang w:val="el-GR"/>
        </w:rPr>
        <w:t xml:space="preserve">τα οποία είναι κατανεμημένα κατά μήκος του περιγράμματος της πλήμνης. Αυτό το σύνολο συντεταγμένων συμβολίζεται ως </w:t>
      </w:r>
      <w:r>
        <w:t>“</w:t>
      </w:r>
      <w:r>
        <w:rPr>
          <w:i/>
        </w:rPr>
        <w:t>equalyhub</w:t>
      </w:r>
      <w:r>
        <w:t>”</w:t>
      </w:r>
      <w:r>
        <w:rPr>
          <w:lang w:val="el-GR"/>
        </w:rPr>
        <w:t>.</w:t>
      </w:r>
    </w:p>
    <w:p w:rsidR="00280CDD" w:rsidRPr="00280CDD" w:rsidRDefault="00280CDD" w:rsidP="004649EB">
      <w:pPr>
        <w:pStyle w:val="af0"/>
        <w:numPr>
          <w:ilvl w:val="0"/>
          <w:numId w:val="18"/>
        </w:numPr>
        <w:jc w:val="both"/>
        <w:rPr>
          <w:lang w:val="el-GR"/>
        </w:rPr>
      </w:pPr>
      <w:r>
        <w:rPr>
          <w:lang w:val="el-GR"/>
        </w:rPr>
        <w:t xml:space="preserve">Την γωνία του πτερυγίου στην έξοδο της πτερωτής </w:t>
      </w:r>
      <w:r w:rsidRPr="00280CDD">
        <w:rPr>
          <w:lang w:val="el-GR"/>
        </w:rPr>
        <w:t>“</w:t>
      </w:r>
      <w:r>
        <w:rPr>
          <w:i/>
          <w:lang w:val="el-GR"/>
        </w:rPr>
        <w:t>β</w:t>
      </w:r>
      <w:r>
        <w:rPr>
          <w:i/>
          <w:vertAlign w:val="subscript"/>
          <w:lang w:val="el-GR"/>
        </w:rPr>
        <w:t>2</w:t>
      </w:r>
      <w:r w:rsidRPr="00280CDD">
        <w:rPr>
          <w:lang w:val="el-GR"/>
        </w:rPr>
        <w:t>”</w:t>
      </w:r>
      <w:r>
        <w:rPr>
          <w:lang w:val="el-GR"/>
        </w:rPr>
        <w:t xml:space="preserve"> ή όπως συμβολίζεται στον κώδικα </w:t>
      </w:r>
      <w:r w:rsidRPr="00280CDD">
        <w:rPr>
          <w:lang w:val="el-GR"/>
        </w:rPr>
        <w:t>“</w:t>
      </w:r>
      <w:r>
        <w:rPr>
          <w:i/>
        </w:rPr>
        <w:t>b</w:t>
      </w:r>
      <w:r w:rsidRPr="00280CDD">
        <w:rPr>
          <w:i/>
          <w:lang w:val="el-GR"/>
        </w:rPr>
        <w:t>2</w:t>
      </w:r>
      <w:r>
        <w:rPr>
          <w:i/>
        </w:rPr>
        <w:t>angle</w:t>
      </w:r>
      <w:r w:rsidRPr="00280CDD">
        <w:rPr>
          <w:lang w:val="el-GR"/>
        </w:rPr>
        <w:t>”.</w:t>
      </w:r>
    </w:p>
    <w:p w:rsidR="00280CDD" w:rsidRPr="00280CDD" w:rsidRDefault="00280CDD" w:rsidP="004649EB">
      <w:pPr>
        <w:pStyle w:val="af0"/>
        <w:numPr>
          <w:ilvl w:val="0"/>
          <w:numId w:val="18"/>
        </w:numPr>
        <w:jc w:val="both"/>
        <w:rPr>
          <w:lang w:val="el-GR"/>
        </w:rPr>
      </w:pPr>
      <w:r>
        <w:rPr>
          <w:lang w:val="el-GR"/>
        </w:rPr>
        <w:t xml:space="preserve">Το συνολικό μήκος του περιγράμματος της πλήμνης </w:t>
      </w:r>
      <w:r w:rsidRPr="00280CDD">
        <w:rPr>
          <w:lang w:val="el-GR"/>
        </w:rPr>
        <w:t>“</w:t>
      </w:r>
      <w:r>
        <w:rPr>
          <w:i/>
        </w:rPr>
        <w:t>Total</w:t>
      </w:r>
      <w:r w:rsidRPr="00280CDD">
        <w:rPr>
          <w:i/>
          <w:lang w:val="el-GR"/>
        </w:rPr>
        <w:t>_</w:t>
      </w:r>
      <w:r>
        <w:rPr>
          <w:i/>
        </w:rPr>
        <w:t>Hub</w:t>
      </w:r>
      <w:r w:rsidRPr="00280CDD">
        <w:rPr>
          <w:i/>
          <w:lang w:val="el-GR"/>
        </w:rPr>
        <w:t>_</w:t>
      </w:r>
      <w:r>
        <w:rPr>
          <w:i/>
        </w:rPr>
        <w:t>Lenght</w:t>
      </w:r>
      <w:r w:rsidRPr="00280CDD">
        <w:rPr>
          <w:lang w:val="el-GR"/>
        </w:rPr>
        <w:t>”.</w:t>
      </w:r>
    </w:p>
    <w:p w:rsidR="00280CDD" w:rsidRDefault="00280CDD" w:rsidP="004649EB">
      <w:pPr>
        <w:pStyle w:val="af0"/>
        <w:numPr>
          <w:ilvl w:val="0"/>
          <w:numId w:val="18"/>
        </w:numPr>
        <w:jc w:val="both"/>
        <w:rPr>
          <w:lang w:val="el-GR"/>
        </w:rPr>
      </w:pPr>
      <w:r>
        <w:rPr>
          <w:lang w:val="el-GR"/>
        </w:rPr>
        <w:t>Τον</w:t>
      </w:r>
      <w:r w:rsidRPr="00280CDD">
        <w:rPr>
          <w:lang w:val="el-GR"/>
        </w:rPr>
        <w:t xml:space="preserve"> </w:t>
      </w:r>
      <w:r>
        <w:rPr>
          <w:lang w:val="el-GR"/>
        </w:rPr>
        <w:t>αριθμό</w:t>
      </w:r>
      <w:r w:rsidRPr="00280CDD">
        <w:rPr>
          <w:lang w:val="el-GR"/>
        </w:rPr>
        <w:t xml:space="preserve"> </w:t>
      </w:r>
      <w:r>
        <w:rPr>
          <w:lang w:val="el-GR"/>
        </w:rPr>
        <w:t xml:space="preserve">των σημείων τα οποία έχουν κατανεμηθεί σε ίσες αποστάσεις μεταξύ τους </w:t>
      </w:r>
      <w:r w:rsidRPr="00280CDD">
        <w:rPr>
          <w:lang w:val="el-GR"/>
        </w:rPr>
        <w:t>“</w:t>
      </w:r>
      <w:r>
        <w:rPr>
          <w:i/>
        </w:rPr>
        <w:t>N</w:t>
      </w:r>
      <w:r>
        <w:rPr>
          <w:i/>
          <w:vertAlign w:val="subscript"/>
        </w:rPr>
        <w:t>e</w:t>
      </w:r>
      <w:r w:rsidRPr="00280CDD">
        <w:rPr>
          <w:lang w:val="el-GR"/>
        </w:rPr>
        <w:t>”</w:t>
      </w:r>
      <w:r>
        <w:rPr>
          <w:lang w:val="el-GR"/>
        </w:rPr>
        <w:t>.</w:t>
      </w:r>
    </w:p>
    <w:p w:rsidR="00280CDD" w:rsidRPr="00280CDD" w:rsidRDefault="00280CDD" w:rsidP="004649EB">
      <w:pPr>
        <w:pStyle w:val="af0"/>
        <w:numPr>
          <w:ilvl w:val="0"/>
          <w:numId w:val="18"/>
        </w:numPr>
        <w:jc w:val="both"/>
        <w:rPr>
          <w:lang w:val="el-GR"/>
        </w:rPr>
      </w:pPr>
      <w:r>
        <w:rPr>
          <w:lang w:val="el-GR"/>
        </w:rPr>
        <w:t xml:space="preserve">Το μήκος του ευθυγράμμου τμήματος στο τέλος του περιγράμματος της πλήμνης </w:t>
      </w:r>
      <w:r w:rsidRPr="00280CDD">
        <w:rPr>
          <w:lang w:val="el-GR"/>
        </w:rPr>
        <w:t>“</w:t>
      </w:r>
      <w:r>
        <w:rPr>
          <w:i/>
        </w:rPr>
        <w:t>L</w:t>
      </w:r>
      <w:r w:rsidRPr="00280CDD">
        <w:rPr>
          <w:lang w:val="el-GR"/>
        </w:rPr>
        <w:t>”.</w:t>
      </w:r>
    </w:p>
    <w:p w:rsidR="00280CDD" w:rsidRPr="004649EB" w:rsidRDefault="00280CDD" w:rsidP="004649EB">
      <w:pPr>
        <w:pStyle w:val="af0"/>
        <w:numPr>
          <w:ilvl w:val="0"/>
          <w:numId w:val="18"/>
        </w:numPr>
        <w:jc w:val="both"/>
        <w:rPr>
          <w:lang w:val="el-GR"/>
        </w:rPr>
      </w:pPr>
      <w:r>
        <w:rPr>
          <w:lang w:val="el-GR"/>
        </w:rPr>
        <w:t xml:space="preserve">Την ακτίνα του κυκλικού τόξου που απαρτίζει σε συνδυασμό με το παραπάνω ευθύγραμμο τμήμα το περίγραμμα της πλήμνης </w:t>
      </w:r>
      <w:r w:rsidRPr="00280CDD">
        <w:rPr>
          <w:lang w:val="el-GR"/>
        </w:rPr>
        <w:t>“</w:t>
      </w:r>
      <w:r w:rsidR="004649EB">
        <w:rPr>
          <w:i/>
        </w:rPr>
        <w:t>R</w:t>
      </w:r>
      <w:r w:rsidR="004649EB">
        <w:rPr>
          <w:i/>
          <w:vertAlign w:val="subscript"/>
        </w:rPr>
        <w:t>c</w:t>
      </w:r>
      <w:r w:rsidRPr="00280CDD">
        <w:rPr>
          <w:lang w:val="el-GR"/>
        </w:rPr>
        <w:t>”</w:t>
      </w:r>
      <w:r w:rsidR="004649EB" w:rsidRPr="004649EB">
        <w:rPr>
          <w:lang w:val="el-GR"/>
        </w:rPr>
        <w:t>.</w:t>
      </w:r>
    </w:p>
    <w:p w:rsidR="004649EB" w:rsidRPr="004649EB" w:rsidRDefault="004649EB" w:rsidP="004649EB">
      <w:pPr>
        <w:pStyle w:val="af0"/>
        <w:numPr>
          <w:ilvl w:val="0"/>
          <w:numId w:val="18"/>
        </w:numPr>
        <w:jc w:val="both"/>
        <w:rPr>
          <w:lang w:val="el-GR"/>
        </w:rPr>
      </w:pPr>
      <w:r>
        <w:rPr>
          <w:lang w:val="el-GR"/>
        </w:rPr>
        <w:t xml:space="preserve">Την ακτίνα του περιγράμματος της πλήμνης στην είσοδο της πτερωτής </w:t>
      </w:r>
      <w:r w:rsidRPr="004649EB">
        <w:rPr>
          <w:lang w:val="el-GR"/>
        </w:rPr>
        <w:t>“</w:t>
      </w:r>
      <w:r>
        <w:rPr>
          <w:i/>
        </w:rPr>
        <w:t>r</w:t>
      </w:r>
      <w:r w:rsidRPr="004649EB">
        <w:rPr>
          <w:i/>
          <w:vertAlign w:val="subscript"/>
          <w:lang w:val="el-GR"/>
        </w:rPr>
        <w:t>1</w:t>
      </w:r>
      <w:r>
        <w:rPr>
          <w:i/>
          <w:vertAlign w:val="subscript"/>
        </w:rPr>
        <w:t>h</w:t>
      </w:r>
      <w:r w:rsidRPr="004649EB">
        <w:rPr>
          <w:lang w:val="el-GR"/>
        </w:rPr>
        <w:t>”.</w:t>
      </w:r>
    </w:p>
    <w:p w:rsidR="004649EB" w:rsidRPr="004649EB" w:rsidRDefault="004649EB" w:rsidP="004649EB">
      <w:pPr>
        <w:pStyle w:val="af0"/>
        <w:numPr>
          <w:ilvl w:val="0"/>
          <w:numId w:val="18"/>
        </w:numPr>
        <w:jc w:val="both"/>
        <w:rPr>
          <w:lang w:val="el-GR"/>
        </w:rPr>
      </w:pPr>
      <w:r>
        <w:rPr>
          <w:lang w:val="el-GR"/>
        </w:rPr>
        <w:t xml:space="preserve">Την τιμή της μεταβλητής </w:t>
      </w:r>
      <w:r w:rsidRPr="004649EB">
        <w:rPr>
          <w:lang w:val="el-GR"/>
        </w:rPr>
        <w:t>“</w:t>
      </w:r>
      <w:r>
        <w:rPr>
          <w:i/>
        </w:rPr>
        <w:t>Final</w:t>
      </w:r>
      <w:r w:rsidRPr="004649EB">
        <w:rPr>
          <w:i/>
          <w:lang w:val="el-GR"/>
        </w:rPr>
        <w:t>_</w:t>
      </w:r>
      <w:r>
        <w:rPr>
          <w:i/>
        </w:rPr>
        <w:t>rep</w:t>
      </w:r>
      <w:r w:rsidRPr="004649EB">
        <w:rPr>
          <w:lang w:val="el-GR"/>
        </w:rPr>
        <w:t>”.</w:t>
      </w:r>
    </w:p>
    <w:p w:rsidR="00E85757" w:rsidRDefault="00E85757" w:rsidP="004649EB">
      <w:pPr>
        <w:rPr>
          <w:lang w:val="el-GR"/>
        </w:rPr>
      </w:pPr>
    </w:p>
    <w:p w:rsidR="00E85757" w:rsidRDefault="004649EB" w:rsidP="004649EB">
      <w:pPr>
        <w:rPr>
          <w:lang w:val="el-GR"/>
        </w:rPr>
      </w:pPr>
      <w:r>
        <w:rPr>
          <w:lang w:val="el-GR"/>
        </w:rPr>
        <w:t>Ενώ επιστρέφει στο κυρίως πρόγραμμα τις τιμές των εξής μεταβλητών :</w:t>
      </w:r>
    </w:p>
    <w:p w:rsidR="004649EB" w:rsidRDefault="004649EB" w:rsidP="004649EB">
      <w:pPr>
        <w:pStyle w:val="af0"/>
        <w:numPr>
          <w:ilvl w:val="0"/>
          <w:numId w:val="20"/>
        </w:numPr>
        <w:jc w:val="both"/>
        <w:rPr>
          <w:lang w:val="el-GR"/>
        </w:rPr>
      </w:pPr>
      <w:r>
        <w:rPr>
          <w:lang w:val="el-GR"/>
        </w:rPr>
        <w:t xml:space="preserve">Τις αδιάστατες τιμές της απόστασης οι οποίες υπολογίζονται κατά την κίνηση από την είσοδο της πτερωτής προς την έξοδο. Με τον συμβολισμό </w:t>
      </w:r>
      <w:r w:rsidRPr="004649EB">
        <w:rPr>
          <w:lang w:val="el-GR"/>
        </w:rPr>
        <w:t>“</w:t>
      </w:r>
      <w:r>
        <w:rPr>
          <w:i/>
        </w:rPr>
        <w:t>Zita</w:t>
      </w:r>
      <w:r w:rsidRPr="004649EB">
        <w:rPr>
          <w:lang w:val="el-GR"/>
        </w:rPr>
        <w:t xml:space="preserve">” </w:t>
      </w:r>
      <w:r>
        <w:rPr>
          <w:lang w:val="el-GR"/>
        </w:rPr>
        <w:t xml:space="preserve">εννοείται η αδιάστατη απόσταση η οποία χρησιμοποιείται για τον υπολογισμό της κατανομής της γωνίας του πτερυγίου, ενώ με </w:t>
      </w:r>
      <w:r w:rsidRPr="004649EB">
        <w:rPr>
          <w:lang w:val="el-GR"/>
        </w:rPr>
        <w:t>“</w:t>
      </w:r>
      <w:r>
        <w:rPr>
          <w:i/>
        </w:rPr>
        <w:t>zita</w:t>
      </w:r>
      <w:r w:rsidRPr="004649EB">
        <w:rPr>
          <w:lang w:val="el-GR"/>
        </w:rPr>
        <w:t>”</w:t>
      </w:r>
      <w:r>
        <w:rPr>
          <w:lang w:val="el-GR"/>
        </w:rPr>
        <w:t xml:space="preserve"> συμβολίζεται η αδιάστατη απόσταση στην οποία βρίσκονται τα </w:t>
      </w:r>
      <w:r w:rsidRPr="004649EB">
        <w:rPr>
          <w:lang w:val="el-GR"/>
        </w:rPr>
        <w:t>“</w:t>
      </w:r>
      <w:r>
        <w:rPr>
          <w:i/>
        </w:rPr>
        <w:t>Evenly</w:t>
      </w:r>
      <w:r w:rsidRPr="004649EB">
        <w:rPr>
          <w:i/>
          <w:lang w:val="el-GR"/>
        </w:rPr>
        <w:t xml:space="preserve"> </w:t>
      </w:r>
      <w:r>
        <w:rPr>
          <w:i/>
        </w:rPr>
        <w:t>Spaced</w:t>
      </w:r>
      <w:r w:rsidRPr="004649EB">
        <w:rPr>
          <w:i/>
          <w:lang w:val="el-GR"/>
        </w:rPr>
        <w:t xml:space="preserve"> </w:t>
      </w:r>
      <w:r>
        <w:rPr>
          <w:i/>
        </w:rPr>
        <w:t>Points</w:t>
      </w:r>
      <w:r w:rsidRPr="004649EB">
        <w:rPr>
          <w:lang w:val="el-GR"/>
        </w:rPr>
        <w:t>”</w:t>
      </w:r>
      <w:r>
        <w:rPr>
          <w:lang w:val="el-GR"/>
        </w:rPr>
        <w:t xml:space="preserve"> ή αλλιώς τα </w:t>
      </w:r>
      <w:r w:rsidRPr="004649EB">
        <w:rPr>
          <w:lang w:val="el-GR"/>
        </w:rPr>
        <w:t>“</w:t>
      </w:r>
      <w:r>
        <w:rPr>
          <w:i/>
        </w:rPr>
        <w:t>quasi</w:t>
      </w:r>
      <w:r w:rsidRPr="004649EB">
        <w:rPr>
          <w:i/>
          <w:lang w:val="el-GR"/>
        </w:rPr>
        <w:t>-</w:t>
      </w:r>
      <w:r>
        <w:rPr>
          <w:i/>
        </w:rPr>
        <w:t>normals</w:t>
      </w:r>
      <w:r w:rsidRPr="004649EB">
        <w:rPr>
          <w:lang w:val="el-GR"/>
        </w:rPr>
        <w:t>”</w:t>
      </w:r>
      <w:r>
        <w:rPr>
          <w:lang w:val="el-GR"/>
        </w:rPr>
        <w:t xml:space="preserve"> κατά μήκος του περιγράμματος της πλήμνης.</w:t>
      </w:r>
    </w:p>
    <w:p w:rsidR="004649EB" w:rsidRPr="004649EB" w:rsidRDefault="004649EB" w:rsidP="004649EB">
      <w:pPr>
        <w:pStyle w:val="af0"/>
        <w:numPr>
          <w:ilvl w:val="0"/>
          <w:numId w:val="20"/>
        </w:numPr>
        <w:jc w:val="both"/>
        <w:rPr>
          <w:lang w:val="el-GR"/>
        </w:rPr>
      </w:pPr>
      <w:r>
        <w:rPr>
          <w:lang w:val="el-GR"/>
        </w:rPr>
        <w:lastRenderedPageBreak/>
        <w:t xml:space="preserve">Τις κατανομές των γωνιών του πτερυγίου στην πλήμνη και στο κέλυφος </w:t>
      </w:r>
      <w:r w:rsidRPr="004649EB">
        <w:rPr>
          <w:lang w:val="el-GR"/>
        </w:rPr>
        <w:t>“</w:t>
      </w:r>
      <w:r>
        <w:rPr>
          <w:i/>
        </w:rPr>
        <w:t>bh</w:t>
      </w:r>
      <w:r>
        <w:rPr>
          <w:i/>
          <w:vertAlign w:val="subscript"/>
        </w:rPr>
        <w:t>noqn</w:t>
      </w:r>
      <w:r w:rsidRPr="004649EB">
        <w:rPr>
          <w:lang w:val="el-GR"/>
        </w:rPr>
        <w:t>” &amp; “</w:t>
      </w:r>
      <w:r>
        <w:rPr>
          <w:i/>
        </w:rPr>
        <w:t>bs</w:t>
      </w:r>
      <w:r>
        <w:rPr>
          <w:i/>
          <w:vertAlign w:val="subscript"/>
        </w:rPr>
        <w:t>noqn</w:t>
      </w:r>
      <w:r w:rsidRPr="004649EB">
        <w:rPr>
          <w:lang w:val="el-GR"/>
        </w:rPr>
        <w:t>”.</w:t>
      </w:r>
      <w:r>
        <w:rPr>
          <w:lang w:val="el-GR"/>
        </w:rPr>
        <w:t xml:space="preserve"> Οι γωνίες αυτές αναφέρονται μόνο για τα σημεία στα οποία υπάρχει </w:t>
      </w:r>
      <w:r w:rsidRPr="004649EB">
        <w:rPr>
          <w:lang w:val="el-GR"/>
        </w:rPr>
        <w:t>“</w:t>
      </w:r>
      <w:r>
        <w:rPr>
          <w:i/>
        </w:rPr>
        <w:t>Evenly</w:t>
      </w:r>
      <w:r w:rsidRPr="004649EB">
        <w:rPr>
          <w:i/>
          <w:lang w:val="el-GR"/>
        </w:rPr>
        <w:t xml:space="preserve"> </w:t>
      </w:r>
      <w:r>
        <w:rPr>
          <w:i/>
        </w:rPr>
        <w:t>Spaced</w:t>
      </w:r>
      <w:r w:rsidRPr="004649EB">
        <w:rPr>
          <w:i/>
          <w:lang w:val="el-GR"/>
        </w:rPr>
        <w:t xml:space="preserve"> </w:t>
      </w:r>
      <w:r>
        <w:rPr>
          <w:i/>
        </w:rPr>
        <w:t>Point</w:t>
      </w:r>
      <w:r w:rsidRPr="004649EB">
        <w:rPr>
          <w:lang w:val="el-GR"/>
        </w:rPr>
        <w:t>”.</w:t>
      </w:r>
    </w:p>
    <w:p w:rsidR="00E85757" w:rsidRDefault="004649EB" w:rsidP="00E85757">
      <w:pPr>
        <w:pStyle w:val="af0"/>
        <w:numPr>
          <w:ilvl w:val="0"/>
          <w:numId w:val="20"/>
        </w:numPr>
        <w:jc w:val="both"/>
        <w:rPr>
          <w:lang w:val="el-GR"/>
        </w:rPr>
      </w:pPr>
      <w:r>
        <w:rPr>
          <w:lang w:val="el-GR"/>
        </w:rPr>
        <w:t xml:space="preserve">Τις κατανομές των γωνιών του πτερυγίου στην πλήμνη και στο κέλυφος κατά μήκος όλου του περιγράμματος </w:t>
      </w:r>
      <w:r w:rsidRPr="004649EB">
        <w:rPr>
          <w:lang w:val="el-GR"/>
        </w:rPr>
        <w:t>“</w:t>
      </w:r>
      <w:r>
        <w:rPr>
          <w:i/>
        </w:rPr>
        <w:t>bh</w:t>
      </w:r>
      <w:r w:rsidRPr="004649EB">
        <w:rPr>
          <w:lang w:val="el-GR"/>
        </w:rPr>
        <w:t>” &amp; “</w:t>
      </w:r>
      <w:r>
        <w:rPr>
          <w:i/>
        </w:rPr>
        <w:t>bs</w:t>
      </w:r>
      <w:r w:rsidRPr="004649EB">
        <w:rPr>
          <w:lang w:val="el-GR"/>
        </w:rPr>
        <w:t>”.</w:t>
      </w:r>
    </w:p>
    <w:p w:rsidR="00F347AA" w:rsidRDefault="00E85757" w:rsidP="00E85757">
      <w:pPr>
        <w:jc w:val="both"/>
        <w:rPr>
          <w:lang w:val="el-GR"/>
        </w:rPr>
      </w:pPr>
      <w:r>
        <w:rPr>
          <w:lang w:val="el-GR"/>
        </w:rPr>
        <w:t xml:space="preserve">      Κατά την διαδικασία υπολογισμού της κατανομής των γωνιών του πτερυγίου κατά μήκος των περιγραμμάτων θα υιοθετηθεί </w:t>
      </w:r>
      <w:r w:rsidR="00F347AA">
        <w:rPr>
          <w:lang w:val="el-GR"/>
        </w:rPr>
        <w:t xml:space="preserve">η μέτρηση της απόστασης σε αδιάστατη μορφή. Η αδιάστατη αυτή μορφή μήκους θα εκφράζει σε ποσοστό την απόσταση που έχει διανυθεί μέχρι ένα σημείο ως προς το συνολικό μήκος του εκάστοτε περιγράμματος. Επειδή θα υπολογιστούν δύο είδη κατανομών, μια για κάθε σημείο στο οποίο υπάρχει ένα </w:t>
      </w:r>
      <w:r w:rsidR="00F347AA" w:rsidRPr="00F347AA">
        <w:rPr>
          <w:lang w:val="el-GR"/>
        </w:rPr>
        <w:t>“</w:t>
      </w:r>
      <w:r w:rsidR="00F347AA">
        <w:rPr>
          <w:i/>
        </w:rPr>
        <w:t>Evenly</w:t>
      </w:r>
      <w:r w:rsidR="00F347AA" w:rsidRPr="00F347AA">
        <w:rPr>
          <w:i/>
          <w:lang w:val="el-GR"/>
        </w:rPr>
        <w:t xml:space="preserve"> </w:t>
      </w:r>
      <w:r w:rsidR="00F347AA">
        <w:rPr>
          <w:i/>
        </w:rPr>
        <w:t>Spaced</w:t>
      </w:r>
      <w:r w:rsidR="00F347AA" w:rsidRPr="00F347AA">
        <w:rPr>
          <w:i/>
          <w:lang w:val="el-GR"/>
        </w:rPr>
        <w:t xml:space="preserve"> </w:t>
      </w:r>
      <w:r w:rsidR="00F347AA">
        <w:rPr>
          <w:i/>
        </w:rPr>
        <w:t>Point</w:t>
      </w:r>
      <w:r w:rsidR="00F347AA" w:rsidRPr="00F347AA">
        <w:rPr>
          <w:lang w:val="el-GR"/>
        </w:rPr>
        <w:t xml:space="preserve">” </w:t>
      </w:r>
      <w:r w:rsidR="00F347AA">
        <w:rPr>
          <w:lang w:val="el-GR"/>
        </w:rPr>
        <w:t>και μια για ένα σύνολο χιλίων σημείων κατά μήκος του περιγράμματος θα χρησιμοποιηθούν δύο εκφράσεις της αδιάστατης  μορφής της απόστασης. Όπως αναφέρθηκε παραπάνω για την περίπτωση της κατανομής που αναφέρεται στα</w:t>
      </w:r>
      <w:r w:rsidR="00F347AA" w:rsidRPr="00F347AA">
        <w:rPr>
          <w:lang w:val="el-GR"/>
        </w:rPr>
        <w:t xml:space="preserve"> “</w:t>
      </w:r>
      <w:r w:rsidR="00F347AA">
        <w:rPr>
          <w:i/>
        </w:rPr>
        <w:t>Evenly</w:t>
      </w:r>
      <w:r w:rsidR="00F347AA" w:rsidRPr="00F347AA">
        <w:rPr>
          <w:i/>
          <w:lang w:val="el-GR"/>
        </w:rPr>
        <w:t xml:space="preserve"> </w:t>
      </w:r>
      <w:r w:rsidR="00F347AA">
        <w:rPr>
          <w:i/>
        </w:rPr>
        <w:t>Spaced</w:t>
      </w:r>
      <w:r w:rsidR="00F347AA" w:rsidRPr="00F347AA">
        <w:rPr>
          <w:i/>
          <w:lang w:val="el-GR"/>
        </w:rPr>
        <w:t xml:space="preserve"> </w:t>
      </w:r>
      <w:r w:rsidR="00F347AA">
        <w:rPr>
          <w:i/>
        </w:rPr>
        <w:t>Points</w:t>
      </w:r>
      <w:r w:rsidR="00F347AA" w:rsidRPr="00F347AA">
        <w:rPr>
          <w:lang w:val="el-GR"/>
        </w:rPr>
        <w:t xml:space="preserve">” </w:t>
      </w:r>
      <w:r w:rsidR="00F347AA">
        <w:rPr>
          <w:lang w:val="el-GR"/>
        </w:rPr>
        <w:t xml:space="preserve">η απόσταση θα εκφράζεται ως </w:t>
      </w:r>
      <w:r w:rsidR="00F347AA" w:rsidRPr="00F347AA">
        <w:rPr>
          <w:lang w:val="el-GR"/>
        </w:rPr>
        <w:t>“</w:t>
      </w:r>
      <w:r w:rsidR="00F347AA">
        <w:rPr>
          <w:i/>
        </w:rPr>
        <w:t>zita</w:t>
      </w:r>
      <w:r w:rsidR="00F347AA" w:rsidRPr="00F347AA">
        <w:rPr>
          <w:i/>
          <w:lang w:val="el-GR"/>
        </w:rPr>
        <w:t>(</w:t>
      </w:r>
      <w:r w:rsidR="00F347AA">
        <w:rPr>
          <w:i/>
        </w:rPr>
        <w:t>i</w:t>
      </w:r>
      <w:r w:rsidR="00F347AA" w:rsidRPr="00F347AA">
        <w:rPr>
          <w:i/>
          <w:lang w:val="el-GR"/>
        </w:rPr>
        <w:t>)</w:t>
      </w:r>
      <w:r w:rsidR="00F347AA" w:rsidRPr="00F347AA">
        <w:rPr>
          <w:lang w:val="el-GR"/>
        </w:rPr>
        <w:t>”</w:t>
      </w:r>
      <w:r w:rsidR="00F347AA">
        <w:rPr>
          <w:lang w:val="el-GR"/>
        </w:rPr>
        <w:t xml:space="preserve"> ενώ για την κατανομή των χιλίων σημείων κατά μήκος των περιγραμμάτων ως </w:t>
      </w:r>
      <w:r w:rsidR="00F347AA" w:rsidRPr="00F347AA">
        <w:rPr>
          <w:lang w:val="el-GR"/>
        </w:rPr>
        <w:t>“</w:t>
      </w:r>
      <w:r w:rsidR="00F347AA">
        <w:rPr>
          <w:i/>
        </w:rPr>
        <w:t>Zita</w:t>
      </w:r>
      <w:r w:rsidR="00F347AA" w:rsidRPr="00F347AA">
        <w:rPr>
          <w:i/>
          <w:lang w:val="el-GR"/>
        </w:rPr>
        <w:t>(</w:t>
      </w:r>
      <w:r w:rsidR="00F347AA">
        <w:rPr>
          <w:i/>
        </w:rPr>
        <w:t>i</w:t>
      </w:r>
      <w:r w:rsidR="00F347AA" w:rsidRPr="00F347AA">
        <w:rPr>
          <w:i/>
          <w:lang w:val="el-GR"/>
        </w:rPr>
        <w:t>)</w:t>
      </w:r>
      <w:r w:rsidR="00F347AA" w:rsidRPr="00F347AA">
        <w:rPr>
          <w:lang w:val="el-GR"/>
        </w:rPr>
        <w:t>”.</w:t>
      </w:r>
      <w:r w:rsidR="00F347AA">
        <w:rPr>
          <w:lang w:val="el-GR"/>
        </w:rPr>
        <w:t xml:space="preserve"> </w:t>
      </w:r>
    </w:p>
    <w:p w:rsidR="00035617" w:rsidRDefault="00035617" w:rsidP="00E85757">
      <w:pPr>
        <w:jc w:val="both"/>
        <w:rPr>
          <w:lang w:val="el-GR"/>
        </w:rPr>
      </w:pPr>
      <w:r>
        <w:rPr>
          <w:lang w:val="el-GR"/>
        </w:rPr>
        <w:t xml:space="preserve">      </w:t>
      </w:r>
      <w:r w:rsidR="003E6AD4">
        <w:rPr>
          <w:lang w:val="el-GR"/>
        </w:rPr>
        <w:t xml:space="preserve">Το πρώτο βήμα το οποίο θα εκτελέσει η συνάρτηση είναι </w:t>
      </w:r>
      <w:r w:rsidR="007962E4">
        <w:rPr>
          <w:lang w:val="el-GR"/>
        </w:rPr>
        <w:t xml:space="preserve">αυτό της εύρεσης της βέλτιστης τιμής του συντελεστή </w:t>
      </w:r>
      <w:r w:rsidR="007962E4" w:rsidRPr="007962E4">
        <w:rPr>
          <w:lang w:val="el-GR"/>
        </w:rPr>
        <w:t>“</w:t>
      </w:r>
      <w:r w:rsidR="007962E4">
        <w:rPr>
          <w:i/>
        </w:rPr>
        <w:t>K</w:t>
      </w:r>
      <w:r w:rsidR="007962E4" w:rsidRPr="007962E4">
        <w:rPr>
          <w:lang w:val="el-GR"/>
        </w:rPr>
        <w:t xml:space="preserve">” </w:t>
      </w:r>
      <w:r w:rsidR="007962E4">
        <w:rPr>
          <w:lang w:val="el-GR"/>
        </w:rPr>
        <w:t>ο οποίος χρησιμοποιείται για την εύρεση των γωνιών του πτερυγίου. Όπως αναφέρθηκε και στο 3</w:t>
      </w:r>
      <w:r w:rsidR="007962E4" w:rsidRPr="007962E4">
        <w:rPr>
          <w:vertAlign w:val="superscript"/>
          <w:lang w:val="el-GR"/>
        </w:rPr>
        <w:t>ο</w:t>
      </w:r>
      <w:r w:rsidR="007962E4">
        <w:rPr>
          <w:lang w:val="el-GR"/>
        </w:rPr>
        <w:t xml:space="preserve"> κεφάλαιο ο συντελεστής </w:t>
      </w:r>
      <w:r w:rsidR="007962E4" w:rsidRPr="007962E4">
        <w:rPr>
          <w:lang w:val="el-GR"/>
        </w:rPr>
        <w:t>“</w:t>
      </w:r>
      <w:r w:rsidR="007962E4">
        <w:rPr>
          <w:i/>
        </w:rPr>
        <w:t>K</w:t>
      </w:r>
      <w:r w:rsidR="007962E4" w:rsidRPr="007962E4">
        <w:rPr>
          <w:lang w:val="el-GR"/>
        </w:rPr>
        <w:t xml:space="preserve">” </w:t>
      </w:r>
      <w:r w:rsidR="007962E4">
        <w:rPr>
          <w:lang w:val="el-GR"/>
        </w:rPr>
        <w:t>παίρνει την αρχική τιμή «</w:t>
      </w:r>
      <w:r w:rsidR="007962E4">
        <w:rPr>
          <w:i/>
          <w:lang w:val="el-GR"/>
        </w:rPr>
        <w:t>Κ=0.15</w:t>
      </w:r>
      <w:r w:rsidR="007962E4">
        <w:rPr>
          <w:lang w:val="el-GR"/>
        </w:rPr>
        <w:t xml:space="preserve">». Η τιμή του συντελεστή </w:t>
      </w:r>
      <w:r w:rsidR="007962E4" w:rsidRPr="007962E4">
        <w:rPr>
          <w:lang w:val="el-GR"/>
        </w:rPr>
        <w:t>“</w:t>
      </w:r>
      <w:r w:rsidR="007962E4">
        <w:rPr>
          <w:i/>
        </w:rPr>
        <w:t>K</w:t>
      </w:r>
      <w:r w:rsidR="007962E4" w:rsidRPr="007962E4">
        <w:rPr>
          <w:lang w:val="el-GR"/>
        </w:rPr>
        <w:t>”</w:t>
      </w:r>
      <w:r w:rsidR="007962E4">
        <w:rPr>
          <w:lang w:val="el-GR"/>
        </w:rPr>
        <w:t xml:space="preserve"> δεν πρέπει να υπερβαίνει την μονάδα (</w:t>
      </w:r>
      <w:r w:rsidR="007962E4">
        <w:rPr>
          <w:i/>
        </w:rPr>
        <w:t>K</w:t>
      </w:r>
      <w:r w:rsidR="007962E4">
        <w:rPr>
          <w:rFonts w:cstheme="minorHAnsi"/>
          <w:i/>
          <w:lang w:val="el-GR"/>
        </w:rPr>
        <w:t>≤</w:t>
      </w:r>
      <w:r w:rsidR="007962E4" w:rsidRPr="007962E4">
        <w:rPr>
          <w:i/>
          <w:lang w:val="el-GR"/>
        </w:rPr>
        <w:t>1</w:t>
      </w:r>
      <w:r w:rsidR="007962E4">
        <w:rPr>
          <w:lang w:val="el-GR"/>
        </w:rPr>
        <w:t>)</w:t>
      </w:r>
      <w:r w:rsidR="007962E4" w:rsidRPr="007962E4">
        <w:rPr>
          <w:lang w:val="el-GR"/>
        </w:rPr>
        <w:t xml:space="preserve">. </w:t>
      </w:r>
      <w:r w:rsidR="007962E4">
        <w:rPr>
          <w:lang w:val="el-GR"/>
        </w:rPr>
        <w:t>Σε καμία από τις βιβλιογραφίες πάνω στις οποίες έχει βασιστεί η συγκεκριμένη διατριβή δεν παρέχεται κάποια εκτίμηση της τιμής της εν λόγω μεταβλητής. Η αρχική τιμή «0.15» προέκυψε μετά από εκτεταμένες δοκιμές. Παρόλα αυτά δημιουργήθηκε  η διαδικασία κατά την οποία ελέγχονται όλες οι τιμές πάνω από το «0.15»</w:t>
      </w:r>
      <w:r w:rsidR="00653ABD">
        <w:rPr>
          <w:lang w:val="el-GR"/>
        </w:rPr>
        <w:t xml:space="preserve"> έως και την μονάδα,</w:t>
      </w:r>
      <w:r w:rsidR="007962E4">
        <w:rPr>
          <w:lang w:val="el-GR"/>
        </w:rPr>
        <w:t xml:space="preserve"> οι οποίες</w:t>
      </w:r>
      <w:r>
        <w:rPr>
          <w:lang w:val="el-GR"/>
        </w:rPr>
        <w:t xml:space="preserve"> μπορεί να δώσουν</w:t>
      </w:r>
      <w:r w:rsidR="007962E4">
        <w:rPr>
          <w:lang w:val="el-GR"/>
        </w:rPr>
        <w:t xml:space="preserve"> καλύτερης ακρίβειας αποτελέσματα. </w:t>
      </w:r>
      <w:r w:rsidR="00802E42">
        <w:rPr>
          <w:lang w:val="el-GR"/>
        </w:rPr>
        <w:t xml:space="preserve">Τα αποτελέσματα τα οποία ελέγχονται είναι αυτά της γωνίας του πτερυγίου στην έξοδο της πτερωτής στην πλήμνη </w:t>
      </w:r>
      <w:r w:rsidR="00802E42" w:rsidRPr="00802E42">
        <w:rPr>
          <w:lang w:val="el-GR"/>
        </w:rPr>
        <w:t>“</w:t>
      </w:r>
      <w:r w:rsidR="00802E42">
        <w:rPr>
          <w:i/>
        </w:rPr>
        <w:t>bh</w:t>
      </w:r>
      <w:r w:rsidR="00802E42" w:rsidRPr="00802E42">
        <w:rPr>
          <w:lang w:val="el-GR"/>
        </w:rPr>
        <w:t>”</w:t>
      </w:r>
      <w:r w:rsidR="00802E42">
        <w:rPr>
          <w:lang w:val="el-GR"/>
        </w:rPr>
        <w:t xml:space="preserve"> αλλά και στο κέλυφος</w:t>
      </w:r>
      <w:r w:rsidR="00802E42" w:rsidRPr="00802E42">
        <w:rPr>
          <w:lang w:val="el-GR"/>
        </w:rPr>
        <w:t xml:space="preserve"> “</w:t>
      </w:r>
      <w:r w:rsidR="00802E42">
        <w:rPr>
          <w:i/>
        </w:rPr>
        <w:t>bs</w:t>
      </w:r>
      <w:r w:rsidR="00802E42" w:rsidRPr="00802E42">
        <w:rPr>
          <w:lang w:val="el-GR"/>
        </w:rPr>
        <w:t>”</w:t>
      </w:r>
      <w:r w:rsidR="00802E42">
        <w:rPr>
          <w:lang w:val="el-GR"/>
        </w:rPr>
        <w:t xml:space="preserve">. Αυτές οι τιμές θα πρέπει να συγκλίνουν μεταξύ τους και ταυτόχρονα να συγκλίνουν με την τιμή της γωνίας της σχετικής ταχύτητας η οποία βρέθηκε από το τρίγωνο ταχυτήτων στην έξοδο της πτερωτής </w:t>
      </w:r>
      <w:r w:rsidR="00802E42" w:rsidRPr="00802E42">
        <w:rPr>
          <w:lang w:val="el-GR"/>
        </w:rPr>
        <w:t>“</w:t>
      </w:r>
      <w:r w:rsidR="00802E42">
        <w:rPr>
          <w:i/>
          <w:lang w:val="el-GR"/>
        </w:rPr>
        <w:t>β</w:t>
      </w:r>
      <w:r w:rsidR="00802E42">
        <w:rPr>
          <w:i/>
          <w:vertAlign w:val="subscript"/>
          <w:lang w:val="el-GR"/>
        </w:rPr>
        <w:t>2</w:t>
      </w:r>
      <w:r w:rsidR="00802E42" w:rsidRPr="00802E42">
        <w:rPr>
          <w:lang w:val="el-GR"/>
        </w:rPr>
        <w:t>”</w:t>
      </w:r>
      <w:r w:rsidR="00802E42">
        <w:rPr>
          <w:lang w:val="el-GR"/>
        </w:rPr>
        <w:t>.</w:t>
      </w:r>
      <w:r w:rsidR="00653ABD">
        <w:rPr>
          <w:lang w:val="el-GR"/>
        </w:rPr>
        <w:t xml:space="preserve"> Επίσης για κάθε τιμή του </w:t>
      </w:r>
      <w:r w:rsidR="00653ABD" w:rsidRPr="00653ABD">
        <w:rPr>
          <w:lang w:val="el-GR"/>
        </w:rPr>
        <w:t>“</w:t>
      </w:r>
      <w:r w:rsidR="00653ABD">
        <w:rPr>
          <w:i/>
        </w:rPr>
        <w:t>K</w:t>
      </w:r>
      <w:r w:rsidR="00653ABD" w:rsidRPr="00653ABD">
        <w:rPr>
          <w:i/>
          <w:lang w:val="el-GR"/>
        </w:rPr>
        <w:t xml:space="preserve">” </w:t>
      </w:r>
      <w:r w:rsidR="00653ABD">
        <w:rPr>
          <w:lang w:val="el-GR"/>
        </w:rPr>
        <w:t xml:space="preserve">θα πρέπει </w:t>
      </w:r>
      <w:r>
        <w:rPr>
          <w:lang w:val="el-GR"/>
        </w:rPr>
        <w:t>οι</w:t>
      </w:r>
      <w:r w:rsidR="00653ABD">
        <w:rPr>
          <w:lang w:val="el-GR"/>
        </w:rPr>
        <w:t xml:space="preserve"> γωνίες που προκύπτουν να είναι αρνητικές. Για την τιμή του συντελεστή </w:t>
      </w:r>
      <w:r w:rsidR="00653ABD" w:rsidRPr="00653ABD">
        <w:rPr>
          <w:lang w:val="el-GR"/>
        </w:rPr>
        <w:t>“</w:t>
      </w:r>
      <w:r w:rsidR="00653ABD">
        <w:rPr>
          <w:i/>
        </w:rPr>
        <w:t>K</w:t>
      </w:r>
      <w:r w:rsidR="00653ABD" w:rsidRPr="00653ABD">
        <w:rPr>
          <w:i/>
          <w:lang w:val="el-GR"/>
        </w:rPr>
        <w:t>=0.15</w:t>
      </w:r>
      <w:r w:rsidR="00653ABD" w:rsidRPr="00653ABD">
        <w:rPr>
          <w:lang w:val="el-GR"/>
        </w:rPr>
        <w:t>”</w:t>
      </w:r>
      <w:r w:rsidR="00653ABD">
        <w:rPr>
          <w:lang w:val="el-GR"/>
        </w:rPr>
        <w:t xml:space="preserve"> και για τα δεδομένα τα οποία έχουν εισαχθεί για την διεκπεραίωση του κώδικα οι γωνίες της πλήμνης και του κελύφους στην έξοδο της πτερωτής συγκλίνουν τουλάχιστον μέχρι και το έκτο δεκαδικό ψηφίο, ενώ οι δύο αυτές γωνίες σε σχέση με την γωνία η οποί</w:t>
      </w:r>
      <w:r>
        <w:rPr>
          <w:lang w:val="el-GR"/>
        </w:rPr>
        <w:t>α</w:t>
      </w:r>
      <w:r w:rsidR="00653ABD">
        <w:rPr>
          <w:lang w:val="el-GR"/>
        </w:rPr>
        <w:t xml:space="preserve"> υπολογίστηκε μέσω του τριγώνου ταχυτήτων συγκλίνουν μέχρι και το πέμπτο δεκαδικό ψηφίο.</w:t>
      </w:r>
    </w:p>
    <w:p w:rsidR="00035617" w:rsidRDefault="00035617" w:rsidP="00E85757">
      <w:pPr>
        <w:jc w:val="both"/>
        <w:rPr>
          <w:lang w:val="el-GR"/>
        </w:rPr>
      </w:pPr>
      <w:r>
        <w:rPr>
          <w:lang w:val="el-GR"/>
        </w:rPr>
        <w:lastRenderedPageBreak/>
        <w:t xml:space="preserve">      Για να βρεθεί η βέλτιστη τιμή του συντελεστή </w:t>
      </w:r>
      <w:r w:rsidRPr="00035617">
        <w:rPr>
          <w:lang w:val="el-GR"/>
        </w:rPr>
        <w:t>“</w:t>
      </w:r>
      <w:r>
        <w:rPr>
          <w:i/>
        </w:rPr>
        <w:t>K</w:t>
      </w:r>
      <w:r w:rsidRPr="00035617">
        <w:rPr>
          <w:lang w:val="el-GR"/>
        </w:rPr>
        <w:t xml:space="preserve">” </w:t>
      </w:r>
      <w:r>
        <w:rPr>
          <w:lang w:val="el-GR"/>
        </w:rPr>
        <w:t xml:space="preserve">θα ελεγχθούν μόνο τα δεδομένα στην έξοδο της πτερωτής. Συνεπώς η τιμή της αδιάστατης απόστασης </w:t>
      </w:r>
      <w:r w:rsidRPr="00035617">
        <w:rPr>
          <w:lang w:val="el-GR"/>
        </w:rPr>
        <w:t>“</w:t>
      </w:r>
      <w:r>
        <w:rPr>
          <w:i/>
        </w:rPr>
        <w:t>Zita</w:t>
      </w:r>
      <w:r w:rsidRPr="00035617">
        <w:rPr>
          <w:lang w:val="el-GR"/>
        </w:rPr>
        <w:t>”</w:t>
      </w:r>
      <w:r>
        <w:rPr>
          <w:lang w:val="el-GR"/>
        </w:rPr>
        <w:t xml:space="preserve"> θα τεθεί ίση με την μονάδα μιας και η διαδικασία θα εκτελεί πράξεις στο 100% του συνολικού μήκους κάθε περιγράμματος. </w:t>
      </w:r>
    </w:p>
    <w:p w:rsidR="00035617" w:rsidRDefault="00035617" w:rsidP="00E85757">
      <w:pPr>
        <w:jc w:val="both"/>
        <w:rPr>
          <w:lang w:val="el-GR"/>
        </w:rPr>
      </w:pPr>
      <w:r>
        <w:rPr>
          <w:lang w:val="el-GR"/>
        </w:rPr>
        <w:t xml:space="preserve">      Για τους υπολογισμούς των γωνιών αυτών χρησιμοποιήθηκαν οι σχέσεις (3.38),(3.39),(3.40),(3.41),(3.42) και (3.43). Οι σχέσεις αυτές καθώς και η παραπάνω διαδικασία σε προγραμματιστικό περιβάλλον της </w:t>
      </w:r>
      <w:r>
        <w:t>Matlab</w:t>
      </w:r>
      <w:r>
        <w:rPr>
          <w:lang w:val="el-GR"/>
        </w:rPr>
        <w:t xml:space="preserve"> φαίνονται στην εικόνα 4.6.1 και στην εικόνα 4.6.2.</w:t>
      </w:r>
    </w:p>
    <w:p w:rsidR="00035617" w:rsidRPr="00035617" w:rsidRDefault="00824673" w:rsidP="00824673">
      <w:pPr>
        <w:jc w:val="center"/>
      </w:pPr>
      <w:r>
        <w:rPr>
          <w:noProof/>
        </w:rPr>
        <w:drawing>
          <wp:inline distT="0" distB="0" distL="0" distR="0">
            <wp:extent cx="5486400" cy="1587500"/>
            <wp:effectExtent l="19050" t="0" r="0" b="0"/>
            <wp:docPr id="45" name="44 - Εικόνα" descr="Εικόνα 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1.jpg"/>
                    <pic:cNvPicPr/>
                  </pic:nvPicPr>
                  <pic:blipFill>
                    <a:blip r:embed="rId56" cstate="print"/>
                    <a:stretch>
                      <a:fillRect/>
                    </a:stretch>
                  </pic:blipFill>
                  <pic:spPr>
                    <a:xfrm>
                      <a:off x="0" y="0"/>
                      <a:ext cx="5486400" cy="1587500"/>
                    </a:xfrm>
                    <a:prstGeom prst="rect">
                      <a:avLst/>
                    </a:prstGeom>
                  </pic:spPr>
                </pic:pic>
              </a:graphicData>
            </a:graphic>
          </wp:inline>
        </w:drawing>
      </w:r>
    </w:p>
    <w:p w:rsidR="00035617" w:rsidRPr="00824673" w:rsidRDefault="00824673" w:rsidP="00824673">
      <w:pPr>
        <w:jc w:val="center"/>
        <w:rPr>
          <w:rStyle w:val="af"/>
          <w:lang w:val="el-GR"/>
        </w:rPr>
      </w:pPr>
      <w:r>
        <w:rPr>
          <w:rStyle w:val="af"/>
          <w:b/>
          <w:lang w:val="el-GR"/>
        </w:rPr>
        <w:t>Εικόνα 4.6.1:</w:t>
      </w:r>
      <w:r>
        <w:rPr>
          <w:rStyle w:val="af"/>
          <w:lang w:val="el-GR"/>
        </w:rPr>
        <w:t xml:space="preserve"> Αρχικό τμήμα κώδικα της συνάρτησης </w:t>
      </w:r>
      <w:r w:rsidRPr="00824673">
        <w:rPr>
          <w:rStyle w:val="af"/>
          <w:lang w:val="el-GR"/>
        </w:rPr>
        <w:t>“</w:t>
      </w:r>
      <w:r>
        <w:rPr>
          <w:rStyle w:val="af"/>
        </w:rPr>
        <w:t>Blade</w:t>
      </w:r>
      <w:r w:rsidRPr="00824673">
        <w:rPr>
          <w:rStyle w:val="af"/>
          <w:lang w:val="el-GR"/>
        </w:rPr>
        <w:t>_</w:t>
      </w:r>
      <w:r>
        <w:rPr>
          <w:rStyle w:val="af"/>
        </w:rPr>
        <w:t>Angle</w:t>
      </w:r>
      <w:r w:rsidRPr="00824673">
        <w:rPr>
          <w:rStyle w:val="af"/>
          <w:lang w:val="el-GR"/>
        </w:rPr>
        <w:t>_</w:t>
      </w:r>
      <w:r>
        <w:rPr>
          <w:rStyle w:val="af"/>
        </w:rPr>
        <w:t>Distribution</w:t>
      </w:r>
      <w:r w:rsidRPr="00824673">
        <w:rPr>
          <w:rStyle w:val="af"/>
          <w:lang w:val="el-GR"/>
        </w:rPr>
        <w:t>”</w:t>
      </w:r>
    </w:p>
    <w:p w:rsidR="00824673" w:rsidRPr="00824673" w:rsidRDefault="00035617" w:rsidP="00E85757">
      <w:pPr>
        <w:jc w:val="both"/>
      </w:pPr>
      <w:r>
        <w:rPr>
          <w:lang w:val="el-GR"/>
        </w:rPr>
        <w:t xml:space="preserve">  </w:t>
      </w:r>
      <w:r w:rsidR="00824673">
        <w:rPr>
          <w:noProof/>
        </w:rPr>
        <w:drawing>
          <wp:inline distT="0" distB="0" distL="0" distR="0">
            <wp:extent cx="5486400" cy="2413000"/>
            <wp:effectExtent l="19050" t="0" r="0" b="0"/>
            <wp:docPr id="46" name="45 - Εικόνα" descr="Εικόνα 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2.jpg"/>
                    <pic:cNvPicPr/>
                  </pic:nvPicPr>
                  <pic:blipFill>
                    <a:blip r:embed="rId57" cstate="print"/>
                    <a:stretch>
                      <a:fillRect/>
                    </a:stretch>
                  </pic:blipFill>
                  <pic:spPr>
                    <a:xfrm>
                      <a:off x="0" y="0"/>
                      <a:ext cx="5486400" cy="2413000"/>
                    </a:xfrm>
                    <a:prstGeom prst="rect">
                      <a:avLst/>
                    </a:prstGeom>
                  </pic:spPr>
                </pic:pic>
              </a:graphicData>
            </a:graphic>
          </wp:inline>
        </w:drawing>
      </w:r>
    </w:p>
    <w:p w:rsidR="003E6AD4" w:rsidRPr="001A425A" w:rsidRDefault="00824673" w:rsidP="00824673">
      <w:pPr>
        <w:jc w:val="center"/>
        <w:rPr>
          <w:rStyle w:val="af"/>
          <w:lang w:val="el-GR"/>
        </w:rPr>
      </w:pPr>
      <w:r>
        <w:rPr>
          <w:rStyle w:val="af"/>
          <w:b/>
          <w:lang w:val="el-GR"/>
        </w:rPr>
        <w:t xml:space="preserve">Εικόνα 4.6.2 : </w:t>
      </w:r>
      <w:r>
        <w:rPr>
          <w:rStyle w:val="af"/>
          <w:lang w:val="el-GR"/>
        </w:rPr>
        <w:t xml:space="preserve">Διαδικασία εύρεσης της βέλτιστης τιμής του συντελεστή </w:t>
      </w:r>
      <w:r w:rsidRPr="00824673">
        <w:rPr>
          <w:rStyle w:val="af"/>
          <w:lang w:val="el-GR"/>
        </w:rPr>
        <w:t>“</w:t>
      </w:r>
      <w:r>
        <w:rPr>
          <w:rStyle w:val="af"/>
        </w:rPr>
        <w:t>K</w:t>
      </w:r>
      <w:r w:rsidRPr="00824673">
        <w:rPr>
          <w:rStyle w:val="af"/>
          <w:lang w:val="el-GR"/>
        </w:rPr>
        <w:t>”.</w:t>
      </w:r>
    </w:p>
    <w:p w:rsidR="00824673" w:rsidRDefault="000C3CAA" w:rsidP="00824673">
      <w:pPr>
        <w:jc w:val="both"/>
        <w:rPr>
          <w:rStyle w:val="a9"/>
          <w:i w:val="0"/>
          <w:lang w:val="el-GR"/>
        </w:rPr>
      </w:pPr>
      <w:r>
        <w:rPr>
          <w:rStyle w:val="a9"/>
          <w:i w:val="0"/>
          <w:lang w:val="el-GR"/>
        </w:rPr>
        <w:t xml:space="preserve">      </w:t>
      </w:r>
      <w:r w:rsidR="00824673">
        <w:rPr>
          <w:rStyle w:val="a9"/>
          <w:i w:val="0"/>
          <w:lang w:val="el-GR"/>
        </w:rPr>
        <w:t xml:space="preserve">Με την εύρεση της βέλτιστης τιμής του συντελεστή </w:t>
      </w:r>
      <w:r w:rsidR="00824673" w:rsidRPr="00824673">
        <w:rPr>
          <w:rStyle w:val="a9"/>
          <w:i w:val="0"/>
          <w:lang w:val="el-GR"/>
        </w:rPr>
        <w:t>“</w:t>
      </w:r>
      <w:r w:rsidR="00824673">
        <w:rPr>
          <w:rStyle w:val="a9"/>
        </w:rPr>
        <w:t>K</w:t>
      </w:r>
      <w:r w:rsidR="00824673" w:rsidRPr="00824673">
        <w:rPr>
          <w:rStyle w:val="a9"/>
          <w:i w:val="0"/>
          <w:lang w:val="el-GR"/>
        </w:rPr>
        <w:t>”</w:t>
      </w:r>
      <w:r w:rsidR="00824673">
        <w:rPr>
          <w:rStyle w:val="a9"/>
          <w:i w:val="0"/>
          <w:lang w:val="el-GR"/>
        </w:rPr>
        <w:t xml:space="preserve"> ακολουθεί η εύρεση της κατανομής της γωνίας του πτερυγίου κατά μήκος των περιγραμμάτων πλήμνης και κελύφους.</w:t>
      </w:r>
      <w:r w:rsidR="00824673" w:rsidRPr="00824673">
        <w:rPr>
          <w:rStyle w:val="a9"/>
          <w:i w:val="0"/>
          <w:lang w:val="el-GR"/>
        </w:rPr>
        <w:t xml:space="preserve"> </w:t>
      </w:r>
      <w:r w:rsidR="00824673">
        <w:rPr>
          <w:rStyle w:val="a9"/>
          <w:i w:val="0"/>
          <w:lang w:val="el-GR"/>
        </w:rPr>
        <w:t xml:space="preserve">Για την διεξαγωγή της παραπάνω διαδικασίας θα χρησιμοποιηθεί </w:t>
      </w:r>
      <w:r w:rsidR="00824673">
        <w:rPr>
          <w:rStyle w:val="a9"/>
          <w:i w:val="0"/>
          <w:lang w:val="el-GR"/>
        </w:rPr>
        <w:lastRenderedPageBreak/>
        <w:t xml:space="preserve">επαναληπτική διαδικασία τύπου </w:t>
      </w:r>
      <w:r w:rsidR="00824673" w:rsidRPr="00824673">
        <w:rPr>
          <w:rStyle w:val="a9"/>
          <w:i w:val="0"/>
          <w:lang w:val="el-GR"/>
        </w:rPr>
        <w:t>“</w:t>
      </w:r>
      <w:r w:rsidR="00824673">
        <w:rPr>
          <w:rStyle w:val="a9"/>
        </w:rPr>
        <w:t>While</w:t>
      </w:r>
      <w:r w:rsidR="00824673" w:rsidRPr="00824673">
        <w:rPr>
          <w:rStyle w:val="a9"/>
          <w:lang w:val="el-GR"/>
        </w:rPr>
        <w:t xml:space="preserve"> 1</w:t>
      </w:r>
      <w:r w:rsidR="00824673" w:rsidRPr="00824673">
        <w:rPr>
          <w:rStyle w:val="a9"/>
          <w:i w:val="0"/>
          <w:lang w:val="el-GR"/>
        </w:rPr>
        <w:t>”</w:t>
      </w:r>
      <w:r w:rsidR="00824673">
        <w:rPr>
          <w:rStyle w:val="a9"/>
          <w:i w:val="0"/>
          <w:lang w:val="el-GR"/>
        </w:rPr>
        <w:t xml:space="preserve"> καθώς και μια μεταβλητή κλειδί με όνομα </w:t>
      </w:r>
      <w:r w:rsidR="00824673" w:rsidRPr="00824673">
        <w:rPr>
          <w:rStyle w:val="a9"/>
          <w:i w:val="0"/>
          <w:lang w:val="el-GR"/>
        </w:rPr>
        <w:t>“</w:t>
      </w:r>
      <w:r w:rsidR="00824673">
        <w:rPr>
          <w:rStyle w:val="a9"/>
        </w:rPr>
        <w:t>distance</w:t>
      </w:r>
      <w:r w:rsidR="00824673" w:rsidRPr="00824673">
        <w:rPr>
          <w:rStyle w:val="a9"/>
          <w:i w:val="0"/>
          <w:lang w:val="el-GR"/>
        </w:rPr>
        <w:t xml:space="preserve">” </w:t>
      </w:r>
      <w:r w:rsidR="00824673">
        <w:rPr>
          <w:rStyle w:val="a9"/>
          <w:i w:val="0"/>
          <w:lang w:val="el-GR"/>
        </w:rPr>
        <w:t xml:space="preserve">η οποία συμβολίζει την απόσταση στην οποία βρίσκεται η επαναληπτική διαδικασία στην συγκεκριμένη χρονική στιγμή. Η μεταβλητή </w:t>
      </w:r>
      <w:r w:rsidR="00824673" w:rsidRPr="00824673">
        <w:rPr>
          <w:rStyle w:val="a9"/>
          <w:i w:val="0"/>
          <w:lang w:val="el-GR"/>
        </w:rPr>
        <w:t>“</w:t>
      </w:r>
      <w:r w:rsidR="00824673">
        <w:rPr>
          <w:rStyle w:val="a9"/>
        </w:rPr>
        <w:t>distance</w:t>
      </w:r>
      <w:r w:rsidR="00824673" w:rsidRPr="00824673">
        <w:rPr>
          <w:rStyle w:val="a9"/>
          <w:i w:val="0"/>
          <w:lang w:val="el-GR"/>
        </w:rPr>
        <w:t>”</w:t>
      </w:r>
      <w:r w:rsidR="00824673">
        <w:rPr>
          <w:rStyle w:val="a9"/>
          <w:i w:val="0"/>
          <w:lang w:val="el-GR"/>
        </w:rPr>
        <w:t xml:space="preserve"> στην συνέχεια θα διαιρείται με το συνολικό μήκος του περιγράμματος πλήμνης έτσι ώστε να προκύπτει η αδιάστατη μορφή της απόστασης </w:t>
      </w:r>
      <w:r w:rsidR="00824673" w:rsidRPr="00824673">
        <w:rPr>
          <w:rStyle w:val="a9"/>
          <w:i w:val="0"/>
          <w:lang w:val="el-GR"/>
        </w:rPr>
        <w:t>“</w:t>
      </w:r>
      <w:r w:rsidR="00824673">
        <w:rPr>
          <w:rStyle w:val="a9"/>
        </w:rPr>
        <w:t>Zita</w:t>
      </w:r>
      <w:r w:rsidR="00824673" w:rsidRPr="00824673">
        <w:rPr>
          <w:rStyle w:val="a9"/>
          <w:lang w:val="el-GR"/>
        </w:rPr>
        <w:t>(</w:t>
      </w:r>
      <w:r w:rsidR="00824673">
        <w:rPr>
          <w:rStyle w:val="a9"/>
        </w:rPr>
        <w:t>i</w:t>
      </w:r>
      <w:r w:rsidR="00824673" w:rsidRPr="00824673">
        <w:rPr>
          <w:rStyle w:val="a9"/>
          <w:lang w:val="el-GR"/>
        </w:rPr>
        <w:t>)</w:t>
      </w:r>
      <w:r w:rsidR="00824673" w:rsidRPr="00824673">
        <w:rPr>
          <w:rStyle w:val="a9"/>
          <w:i w:val="0"/>
          <w:lang w:val="el-GR"/>
        </w:rPr>
        <w:t xml:space="preserve">”. </w:t>
      </w:r>
      <w:r w:rsidR="00824673">
        <w:rPr>
          <w:rStyle w:val="a9"/>
          <w:i w:val="0"/>
          <w:lang w:val="el-GR"/>
        </w:rPr>
        <w:t xml:space="preserve">Στο τέλος κάθε επανάληψης και μέχρι η τιμή της απόστασης </w:t>
      </w:r>
      <w:r w:rsidR="00824673" w:rsidRPr="00824673">
        <w:rPr>
          <w:rStyle w:val="a9"/>
          <w:i w:val="0"/>
          <w:lang w:val="el-GR"/>
        </w:rPr>
        <w:t>“</w:t>
      </w:r>
      <w:r w:rsidR="00824673">
        <w:rPr>
          <w:rStyle w:val="a9"/>
        </w:rPr>
        <w:t>Zita</w:t>
      </w:r>
      <w:r w:rsidR="00824673" w:rsidRPr="00824673">
        <w:rPr>
          <w:rStyle w:val="a9"/>
          <w:lang w:val="el-GR"/>
        </w:rPr>
        <w:t>(</w:t>
      </w:r>
      <w:r w:rsidR="00824673">
        <w:rPr>
          <w:rStyle w:val="a9"/>
        </w:rPr>
        <w:t>i</w:t>
      </w:r>
      <w:r w:rsidR="00824673" w:rsidRPr="00824673">
        <w:rPr>
          <w:rStyle w:val="a9"/>
          <w:lang w:val="el-GR"/>
        </w:rPr>
        <w:t>)</w:t>
      </w:r>
      <w:r w:rsidR="00824673" w:rsidRPr="00824673">
        <w:rPr>
          <w:rStyle w:val="a9"/>
          <w:i w:val="0"/>
          <w:lang w:val="el-GR"/>
        </w:rPr>
        <w:t xml:space="preserve">” </w:t>
      </w:r>
      <w:r w:rsidR="00824673">
        <w:rPr>
          <w:rStyle w:val="a9"/>
          <w:i w:val="0"/>
          <w:lang w:val="el-GR"/>
        </w:rPr>
        <w:t xml:space="preserve">να γίνει ίση με την μονάδα, η τιμή της μεταβλητής </w:t>
      </w:r>
      <w:r w:rsidR="00824673" w:rsidRPr="00824673">
        <w:rPr>
          <w:rStyle w:val="a9"/>
          <w:i w:val="0"/>
          <w:lang w:val="el-GR"/>
        </w:rPr>
        <w:t>“</w:t>
      </w:r>
      <w:r w:rsidR="00824673">
        <w:rPr>
          <w:rStyle w:val="a9"/>
        </w:rPr>
        <w:t>distance</w:t>
      </w:r>
      <w:r w:rsidR="00824673" w:rsidRPr="00824673">
        <w:rPr>
          <w:rStyle w:val="a9"/>
          <w:i w:val="0"/>
          <w:lang w:val="el-GR"/>
        </w:rPr>
        <w:t>”</w:t>
      </w:r>
      <w:r w:rsidR="00824673">
        <w:rPr>
          <w:rStyle w:val="a9"/>
          <w:i w:val="0"/>
          <w:lang w:val="el-GR"/>
        </w:rPr>
        <w:t xml:space="preserve"> θα αυξάνεται κατά </w:t>
      </w:r>
      <w:r w:rsidR="00357EBF">
        <w:rPr>
          <w:rStyle w:val="a9"/>
          <w:i w:val="0"/>
          <w:lang w:val="el-GR"/>
        </w:rPr>
        <w:t>ένα εκατοστό του χιλιοστού «</w:t>
      </w:r>
      <w:r w:rsidR="00357EBF" w:rsidRPr="00357EBF">
        <w:rPr>
          <w:rStyle w:val="a9"/>
        </w:rPr>
        <w:t>distance</w:t>
      </w:r>
      <w:r w:rsidR="00357EBF" w:rsidRPr="00357EBF">
        <w:rPr>
          <w:rStyle w:val="a9"/>
          <w:lang w:val="el-GR"/>
        </w:rPr>
        <w:t xml:space="preserve"> = </w:t>
      </w:r>
      <w:r w:rsidR="00357EBF" w:rsidRPr="00357EBF">
        <w:rPr>
          <w:rStyle w:val="a9"/>
        </w:rPr>
        <w:t>distance</w:t>
      </w:r>
      <w:r w:rsidR="00357EBF" w:rsidRPr="00357EBF">
        <w:rPr>
          <w:rStyle w:val="a9"/>
          <w:lang w:val="el-GR"/>
        </w:rPr>
        <w:t xml:space="preserve"> + 0.0001».</w:t>
      </w:r>
      <w:r w:rsidR="00357EBF" w:rsidRPr="00357EBF">
        <w:rPr>
          <w:rStyle w:val="a9"/>
          <w:i w:val="0"/>
          <w:lang w:val="el-GR"/>
        </w:rPr>
        <w:t xml:space="preserve"> </w:t>
      </w:r>
      <w:r w:rsidR="00357EBF">
        <w:rPr>
          <w:rStyle w:val="a9"/>
          <w:i w:val="0"/>
          <w:lang w:val="el-GR"/>
        </w:rPr>
        <w:t>Ουσιαστικά είναι σαν να γίνονται μικρά βήματα της τάξης του «0.0001» κάθε φορά κατά μήκος του περιγράμματος πλήμνης.</w:t>
      </w:r>
      <w:r w:rsidR="00357EBF" w:rsidRPr="00357EBF">
        <w:rPr>
          <w:rStyle w:val="a9"/>
          <w:i w:val="0"/>
          <w:lang w:val="el-GR"/>
        </w:rPr>
        <w:t xml:space="preserve"> </w:t>
      </w:r>
      <w:r w:rsidR="00357EBF">
        <w:rPr>
          <w:rStyle w:val="a9"/>
          <w:i w:val="0"/>
          <w:lang w:val="el-GR"/>
        </w:rPr>
        <w:t>Έτσι η τιμή της αδιάστατης απόστασης προκύπτει από την εξίσωση (4.87) ως εξής.</w:t>
      </w:r>
    </w:p>
    <w:p w:rsidR="003A0059" w:rsidRDefault="003A0059" w:rsidP="00824673">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357EBF" w:rsidTr="00357EBF">
        <w:trPr>
          <w:trHeight w:val="699"/>
        </w:trPr>
        <w:tc>
          <w:tcPr>
            <w:tcW w:w="5637" w:type="dxa"/>
          </w:tcPr>
          <w:p w:rsidR="00357EBF" w:rsidRPr="00357EBF" w:rsidRDefault="00357EBF" w:rsidP="00357EBF">
            <w:pPr>
              <w:jc w:val="both"/>
              <w:rPr>
                <w:rStyle w:val="a9"/>
              </w:rPr>
            </w:pPr>
            <m:oMathPara>
              <m:oMathParaPr>
                <m:jc m:val="right"/>
              </m:oMathParaPr>
              <m:oMath>
                <m:r>
                  <w:rPr>
                    <w:rStyle w:val="a9"/>
                    <w:rFonts w:ascii="Cambria Math" w:hAnsi="Cambria Math"/>
                  </w:rPr>
                  <m:t xml:space="preserve">Zita </m:t>
                </m:r>
                <m:d>
                  <m:dPr>
                    <m:ctrlPr>
                      <w:rPr>
                        <w:rStyle w:val="a9"/>
                        <w:rFonts w:ascii="Cambria Math" w:hAnsi="Cambria Math"/>
                      </w:rPr>
                    </m:ctrlPr>
                  </m:dPr>
                  <m:e>
                    <m:r>
                      <w:rPr>
                        <w:rStyle w:val="a9"/>
                        <w:rFonts w:ascii="Cambria Math" w:hAnsi="Cambria Math"/>
                      </w:rPr>
                      <m:t>i</m:t>
                    </m:r>
                  </m:e>
                </m:d>
                <m:r>
                  <w:rPr>
                    <w:rStyle w:val="a9"/>
                    <w:rFonts w:ascii="Cambria Math" w:hAnsi="Cambria Math"/>
                  </w:rPr>
                  <m:t>=</m:t>
                </m:r>
                <m:f>
                  <m:fPr>
                    <m:ctrlPr>
                      <w:rPr>
                        <w:rStyle w:val="a9"/>
                        <w:rFonts w:ascii="Cambria Math" w:hAnsi="Cambria Math"/>
                      </w:rPr>
                    </m:ctrlPr>
                  </m:fPr>
                  <m:num>
                    <m:r>
                      <w:rPr>
                        <w:rStyle w:val="a9"/>
                        <w:rFonts w:ascii="Cambria Math" w:hAnsi="Cambria Math"/>
                      </w:rPr>
                      <m:t>distance</m:t>
                    </m:r>
                  </m:num>
                  <m:den>
                    <m:r>
                      <w:rPr>
                        <w:rStyle w:val="a9"/>
                        <w:rFonts w:ascii="Cambria Math" w:hAnsi="Cambria Math"/>
                      </w:rPr>
                      <m:t>Total_Hub_Lenght</m:t>
                    </m:r>
                  </m:den>
                </m:f>
              </m:oMath>
            </m:oMathPara>
          </w:p>
        </w:tc>
        <w:tc>
          <w:tcPr>
            <w:tcW w:w="3219" w:type="dxa"/>
          </w:tcPr>
          <w:p w:rsidR="00357EBF" w:rsidRPr="00357EBF" w:rsidRDefault="00357EBF" w:rsidP="00357EBF">
            <w:pPr>
              <w:jc w:val="right"/>
              <w:rPr>
                <w:rStyle w:val="a9"/>
                <w:i w:val="0"/>
              </w:rPr>
            </w:pPr>
            <w:r>
              <w:rPr>
                <w:rStyle w:val="a9"/>
                <w:i w:val="0"/>
              </w:rPr>
              <w:t>(4.87)</w:t>
            </w:r>
          </w:p>
        </w:tc>
      </w:tr>
    </w:tbl>
    <w:p w:rsidR="00357EBF" w:rsidRDefault="00357EBF" w:rsidP="00824673">
      <w:pPr>
        <w:jc w:val="both"/>
        <w:rPr>
          <w:rStyle w:val="a9"/>
          <w:i w:val="0"/>
        </w:rPr>
      </w:pPr>
    </w:p>
    <w:p w:rsidR="00F64A7F" w:rsidRDefault="00357EBF" w:rsidP="00824673">
      <w:pPr>
        <w:jc w:val="both"/>
        <w:rPr>
          <w:rStyle w:val="a9"/>
          <w:i w:val="0"/>
          <w:lang w:val="el-GR"/>
        </w:rPr>
      </w:pPr>
      <w:r>
        <w:rPr>
          <w:rStyle w:val="a9"/>
          <w:i w:val="0"/>
          <w:lang w:val="el-GR"/>
        </w:rPr>
        <w:t xml:space="preserve">      Ο τρόπος υπολογισμού της κατανομής των γωνιών χρησιμοποιεί τις ίδιες ακριβώς εξισώσεις με αυτές που χρησιμοποιήθηκαν για την εύρεση της βέλτιστης τιμής του συντελεστή </w:t>
      </w:r>
      <w:r w:rsidRPr="00357EBF">
        <w:rPr>
          <w:rStyle w:val="a9"/>
          <w:i w:val="0"/>
          <w:lang w:val="el-GR"/>
        </w:rPr>
        <w:t>“</w:t>
      </w:r>
      <w:r>
        <w:rPr>
          <w:rStyle w:val="a9"/>
        </w:rPr>
        <w:t>K</w:t>
      </w:r>
      <w:r w:rsidRPr="00357EBF">
        <w:rPr>
          <w:rStyle w:val="a9"/>
          <w:i w:val="0"/>
          <w:lang w:val="el-GR"/>
        </w:rPr>
        <w:t>”.</w:t>
      </w:r>
      <w:r>
        <w:rPr>
          <w:rStyle w:val="a9"/>
          <w:i w:val="0"/>
          <w:lang w:val="el-GR"/>
        </w:rPr>
        <w:t xml:space="preserve"> Παρόλα αυτά υπάρχουν κάποιες διαφοροποιήσεις οι οποίες αντιπροσωπεύουν ελέγχους που αφορούν την ακρίβεια της αδιάστατης απόστασης </w:t>
      </w:r>
      <w:r w:rsidRPr="00357EBF">
        <w:rPr>
          <w:rStyle w:val="a9"/>
          <w:i w:val="0"/>
          <w:lang w:val="el-GR"/>
        </w:rPr>
        <w:t>“</w:t>
      </w:r>
      <w:r>
        <w:rPr>
          <w:rStyle w:val="a9"/>
        </w:rPr>
        <w:t>Zita</w:t>
      </w:r>
      <w:r w:rsidRPr="00357EBF">
        <w:rPr>
          <w:rStyle w:val="a9"/>
          <w:i w:val="0"/>
          <w:lang w:val="el-GR"/>
        </w:rPr>
        <w:t xml:space="preserve">”. </w:t>
      </w:r>
      <w:r>
        <w:rPr>
          <w:rStyle w:val="a9"/>
          <w:i w:val="0"/>
          <w:lang w:val="el-GR"/>
        </w:rPr>
        <w:t xml:space="preserve">Η διαδικασία εύρεσης της κατανομής των γωνιών κατά μήκος των περιγραμμάτων πλήμνης και κελύφους </w:t>
      </w:r>
      <w:r w:rsidRPr="00357EBF">
        <w:rPr>
          <w:rStyle w:val="a9"/>
          <w:i w:val="0"/>
          <w:lang w:val="el-GR"/>
        </w:rPr>
        <w:t>“</w:t>
      </w:r>
      <w:r>
        <w:rPr>
          <w:rStyle w:val="a9"/>
        </w:rPr>
        <w:t>Blade</w:t>
      </w:r>
      <w:r w:rsidRPr="00357EBF">
        <w:rPr>
          <w:rStyle w:val="a9"/>
          <w:lang w:val="el-GR"/>
        </w:rPr>
        <w:t xml:space="preserve"> </w:t>
      </w:r>
      <w:r>
        <w:rPr>
          <w:rStyle w:val="a9"/>
        </w:rPr>
        <w:t>angle</w:t>
      </w:r>
      <w:r w:rsidRPr="00357EBF">
        <w:rPr>
          <w:rStyle w:val="a9"/>
          <w:lang w:val="el-GR"/>
        </w:rPr>
        <w:t xml:space="preserve"> </w:t>
      </w:r>
      <w:r>
        <w:rPr>
          <w:rStyle w:val="a9"/>
        </w:rPr>
        <w:t>distribution</w:t>
      </w:r>
      <w:r w:rsidRPr="00357EBF">
        <w:rPr>
          <w:rStyle w:val="a9"/>
          <w:lang w:val="el-GR"/>
        </w:rPr>
        <w:t xml:space="preserve"> </w:t>
      </w:r>
      <w:r>
        <w:rPr>
          <w:rStyle w:val="a9"/>
        </w:rPr>
        <w:t>along</w:t>
      </w:r>
      <w:r w:rsidRPr="00357EBF">
        <w:rPr>
          <w:rStyle w:val="a9"/>
          <w:lang w:val="el-GR"/>
        </w:rPr>
        <w:t xml:space="preserve"> </w:t>
      </w:r>
      <w:r>
        <w:rPr>
          <w:rStyle w:val="a9"/>
        </w:rPr>
        <w:t>hub</w:t>
      </w:r>
      <w:r w:rsidRPr="00357EBF">
        <w:rPr>
          <w:rStyle w:val="a9"/>
          <w:lang w:val="el-GR"/>
        </w:rPr>
        <w:t xml:space="preserve"> </w:t>
      </w:r>
      <w:r>
        <w:rPr>
          <w:rStyle w:val="a9"/>
        </w:rPr>
        <w:t>and</w:t>
      </w:r>
      <w:r w:rsidRPr="00357EBF">
        <w:rPr>
          <w:rStyle w:val="a9"/>
          <w:lang w:val="el-GR"/>
        </w:rPr>
        <w:t xml:space="preserve"> </w:t>
      </w:r>
      <w:r>
        <w:rPr>
          <w:rStyle w:val="a9"/>
        </w:rPr>
        <w:t>shroud</w:t>
      </w:r>
      <w:r w:rsidRPr="00357EBF">
        <w:rPr>
          <w:rStyle w:val="a9"/>
          <w:lang w:val="el-GR"/>
        </w:rPr>
        <w:t xml:space="preserve"> </w:t>
      </w:r>
      <w:r>
        <w:rPr>
          <w:rStyle w:val="a9"/>
        </w:rPr>
        <w:t>contours</w:t>
      </w:r>
      <w:r w:rsidRPr="00357EBF">
        <w:rPr>
          <w:rStyle w:val="a9"/>
          <w:i w:val="0"/>
          <w:lang w:val="el-GR"/>
        </w:rPr>
        <w:t xml:space="preserve">” </w:t>
      </w:r>
      <w:r>
        <w:rPr>
          <w:rStyle w:val="a9"/>
          <w:i w:val="0"/>
          <w:lang w:val="el-GR"/>
        </w:rPr>
        <w:t>παρουσιάζεται στην εικόνα 4.6.3.</w:t>
      </w:r>
    </w:p>
    <w:p w:rsidR="00F64A7F" w:rsidRDefault="00357EBF" w:rsidP="00F64A7F">
      <w:pPr>
        <w:jc w:val="center"/>
        <w:rPr>
          <w:rStyle w:val="af"/>
          <w:b/>
          <w:lang w:val="el-GR"/>
        </w:rPr>
      </w:pPr>
      <w:r>
        <w:rPr>
          <w:iCs/>
          <w:noProof/>
        </w:rPr>
        <w:drawing>
          <wp:inline distT="0" distB="0" distL="0" distR="0">
            <wp:extent cx="5486400" cy="2146300"/>
            <wp:effectExtent l="19050" t="0" r="0" b="0"/>
            <wp:docPr id="49" name="48 - Εικόνα" descr="Εικόνα 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3.jpg"/>
                    <pic:cNvPicPr/>
                  </pic:nvPicPr>
                  <pic:blipFill>
                    <a:blip r:embed="rId58" cstate="print"/>
                    <a:stretch>
                      <a:fillRect/>
                    </a:stretch>
                  </pic:blipFill>
                  <pic:spPr>
                    <a:xfrm>
                      <a:off x="0" y="0"/>
                      <a:ext cx="5486400" cy="2146300"/>
                    </a:xfrm>
                    <a:prstGeom prst="rect">
                      <a:avLst/>
                    </a:prstGeom>
                  </pic:spPr>
                </pic:pic>
              </a:graphicData>
            </a:graphic>
          </wp:inline>
        </w:drawing>
      </w:r>
    </w:p>
    <w:p w:rsidR="00F64A7F" w:rsidRPr="00617748" w:rsidRDefault="00357EBF" w:rsidP="00617748">
      <w:pPr>
        <w:jc w:val="center"/>
        <w:rPr>
          <w:rStyle w:val="a9"/>
          <w:color w:val="808080" w:themeColor="text1" w:themeTint="7F"/>
          <w:lang w:val="el-GR"/>
        </w:rPr>
      </w:pPr>
      <w:r>
        <w:rPr>
          <w:rStyle w:val="af"/>
          <w:b/>
          <w:lang w:val="el-GR"/>
        </w:rPr>
        <w:t>Εικόνα 4.</w:t>
      </w:r>
      <w:r w:rsidR="00617748">
        <w:rPr>
          <w:rStyle w:val="af"/>
          <w:b/>
          <w:lang w:val="el-GR"/>
        </w:rPr>
        <w:t>6</w:t>
      </w:r>
      <w:r>
        <w:rPr>
          <w:rStyle w:val="af"/>
          <w:b/>
          <w:lang w:val="el-GR"/>
        </w:rPr>
        <w:t>.</w:t>
      </w:r>
      <w:r w:rsidR="00F64A7F">
        <w:rPr>
          <w:rStyle w:val="af"/>
          <w:b/>
          <w:lang w:val="el-GR"/>
        </w:rPr>
        <w:t xml:space="preserve">3: </w:t>
      </w:r>
      <w:r w:rsidR="00F64A7F">
        <w:rPr>
          <w:rStyle w:val="af"/>
          <w:lang w:val="el-GR"/>
        </w:rPr>
        <w:t xml:space="preserve">Διαδικασία εύρεσης της κατανομής των γωνιών του πτερυγίου κατά μήκος των περιγραμμάτων πλήμνης και κελύφους </w:t>
      </w:r>
      <w:r w:rsidR="00F64A7F" w:rsidRPr="00F64A7F">
        <w:rPr>
          <w:rStyle w:val="af"/>
          <w:lang w:val="el-GR"/>
        </w:rPr>
        <w:t>“</w:t>
      </w:r>
      <w:r w:rsidR="00F64A7F" w:rsidRPr="00F64A7F">
        <w:rPr>
          <w:rStyle w:val="af"/>
        </w:rPr>
        <w:t>Blade</w:t>
      </w:r>
      <w:r w:rsidR="00F64A7F" w:rsidRPr="00F64A7F">
        <w:rPr>
          <w:rStyle w:val="af"/>
          <w:lang w:val="el-GR"/>
        </w:rPr>
        <w:t xml:space="preserve"> </w:t>
      </w:r>
      <w:r w:rsidR="00F64A7F" w:rsidRPr="00F64A7F">
        <w:rPr>
          <w:rStyle w:val="af"/>
        </w:rPr>
        <w:t>angle</w:t>
      </w:r>
      <w:r w:rsidR="00F64A7F" w:rsidRPr="00F64A7F">
        <w:rPr>
          <w:rStyle w:val="af"/>
          <w:lang w:val="el-GR"/>
        </w:rPr>
        <w:t xml:space="preserve"> </w:t>
      </w:r>
      <w:r w:rsidR="00F64A7F" w:rsidRPr="00F64A7F">
        <w:rPr>
          <w:rStyle w:val="af"/>
        </w:rPr>
        <w:t>distribution</w:t>
      </w:r>
      <w:r w:rsidR="00F64A7F" w:rsidRPr="00F64A7F">
        <w:rPr>
          <w:rStyle w:val="af"/>
          <w:lang w:val="el-GR"/>
        </w:rPr>
        <w:t xml:space="preserve"> </w:t>
      </w:r>
      <w:r w:rsidR="00F64A7F" w:rsidRPr="00F64A7F">
        <w:rPr>
          <w:rStyle w:val="af"/>
        </w:rPr>
        <w:t>along</w:t>
      </w:r>
      <w:r w:rsidR="00F64A7F" w:rsidRPr="00F64A7F">
        <w:rPr>
          <w:rStyle w:val="af"/>
          <w:lang w:val="el-GR"/>
        </w:rPr>
        <w:t xml:space="preserve"> </w:t>
      </w:r>
      <w:r w:rsidR="00F64A7F" w:rsidRPr="00F64A7F">
        <w:rPr>
          <w:rStyle w:val="af"/>
        </w:rPr>
        <w:t>hub</w:t>
      </w:r>
      <w:r w:rsidR="00F64A7F" w:rsidRPr="00F64A7F">
        <w:rPr>
          <w:rStyle w:val="af"/>
          <w:lang w:val="el-GR"/>
        </w:rPr>
        <w:t xml:space="preserve"> </w:t>
      </w:r>
      <w:r w:rsidR="00F64A7F" w:rsidRPr="00F64A7F">
        <w:rPr>
          <w:rStyle w:val="af"/>
        </w:rPr>
        <w:t>and</w:t>
      </w:r>
      <w:r w:rsidR="00F64A7F" w:rsidRPr="00F64A7F">
        <w:rPr>
          <w:rStyle w:val="af"/>
          <w:lang w:val="el-GR"/>
        </w:rPr>
        <w:t xml:space="preserve"> </w:t>
      </w:r>
      <w:r w:rsidR="00F64A7F" w:rsidRPr="00F64A7F">
        <w:rPr>
          <w:rStyle w:val="af"/>
        </w:rPr>
        <w:t>shroud</w:t>
      </w:r>
      <w:r w:rsidR="00F64A7F" w:rsidRPr="00F64A7F">
        <w:rPr>
          <w:rStyle w:val="af"/>
          <w:lang w:val="el-GR"/>
        </w:rPr>
        <w:t xml:space="preserve"> </w:t>
      </w:r>
      <w:r w:rsidR="00F64A7F" w:rsidRPr="00F64A7F">
        <w:rPr>
          <w:rStyle w:val="af"/>
        </w:rPr>
        <w:t>contours</w:t>
      </w:r>
      <w:r w:rsidR="00F64A7F" w:rsidRPr="00F64A7F">
        <w:rPr>
          <w:rStyle w:val="af"/>
          <w:lang w:val="el-GR"/>
        </w:rPr>
        <w:t>”.</w:t>
      </w:r>
      <w:r w:rsidR="00F64A7F">
        <w:rPr>
          <w:rStyle w:val="af"/>
          <w:lang w:val="el-GR"/>
        </w:rPr>
        <w:t xml:space="preserve"> </w:t>
      </w:r>
    </w:p>
    <w:p w:rsidR="000C3CAA" w:rsidRDefault="00617748" w:rsidP="002E4048">
      <w:pPr>
        <w:jc w:val="both"/>
        <w:rPr>
          <w:rStyle w:val="a9"/>
          <w:i w:val="0"/>
          <w:lang w:val="el-GR"/>
        </w:rPr>
      </w:pPr>
      <w:r>
        <w:rPr>
          <w:rStyle w:val="a9"/>
          <w:i w:val="0"/>
          <w:lang w:val="el-GR"/>
        </w:rPr>
        <w:lastRenderedPageBreak/>
        <w:t xml:space="preserve">      Στην εικόνα 4.6.4 διακρίνεται η κωδικοποίηση για την γραφική αναπαράσταση της κατανομής της γωνίας του πτερυγίου, ενώ στην εικόνα 4.6.5 φαίνεται η εν λόγω κατανομή. Με την μπλε συνεχόμενη γραμμή διακρίνεται η κατανομή της γωνίας του πτερυγίου κατά μήκος της πλήμνης ενώ με κόκκινο χρώμα η κατανομή της γωνίας του πτερυγίου κατά μήκος του περιγράμματος του κελύφους. Αυτό που πρέπει να τονιστεί είναι ότι οι δύο καμπύλες της κατανομής των γωνιών </w:t>
      </w:r>
      <w:r w:rsidR="00161003">
        <w:rPr>
          <w:rStyle w:val="a9"/>
          <w:i w:val="0"/>
          <w:lang w:val="el-GR"/>
        </w:rPr>
        <w:t xml:space="preserve">πρέπει </w:t>
      </w:r>
      <w:r>
        <w:rPr>
          <w:rStyle w:val="a9"/>
          <w:i w:val="0"/>
          <w:lang w:val="el-GR"/>
        </w:rPr>
        <w:t>να καταλήγουν στο ίδιο σημείο</w:t>
      </w:r>
      <w:r w:rsidR="00161003">
        <w:rPr>
          <w:rStyle w:val="a9"/>
          <w:i w:val="0"/>
          <w:lang w:val="el-GR"/>
        </w:rPr>
        <w:t xml:space="preserve"> στο τέλος των περιγραμμάτων</w:t>
      </w:r>
      <w:r>
        <w:rPr>
          <w:rStyle w:val="a9"/>
          <w:i w:val="0"/>
          <w:lang w:val="el-GR"/>
        </w:rPr>
        <w:t>.</w:t>
      </w:r>
      <w:r w:rsidR="00161003">
        <w:rPr>
          <w:rStyle w:val="a9"/>
          <w:i w:val="0"/>
          <w:lang w:val="el-GR"/>
        </w:rPr>
        <w:t xml:space="preserve"> Αυτό πρέπει να συμβαίνει διότι η πτερωτή θα πρέπει</w:t>
      </w:r>
      <w:r w:rsidR="000C3CAA">
        <w:rPr>
          <w:rStyle w:val="a9"/>
          <w:i w:val="0"/>
          <w:lang w:val="el-GR"/>
        </w:rPr>
        <w:t xml:space="preserve"> </w:t>
      </w:r>
      <w:r w:rsidR="00161003">
        <w:rPr>
          <w:rStyle w:val="a9"/>
          <w:i w:val="0"/>
          <w:lang w:val="el-GR"/>
        </w:rPr>
        <w:t xml:space="preserve">να επαληθεύει το τρίγωνο ταχυτήτων που ήδη έχει υπολογιστεί στην έξοδο. </w:t>
      </w:r>
      <w:r>
        <w:rPr>
          <w:rStyle w:val="a9"/>
          <w:i w:val="0"/>
          <w:lang w:val="el-GR"/>
        </w:rPr>
        <w:t xml:space="preserve">  </w:t>
      </w:r>
    </w:p>
    <w:p w:rsidR="00F64A7F" w:rsidRPr="00553C7B" w:rsidRDefault="00617748" w:rsidP="002E4048">
      <w:pPr>
        <w:jc w:val="both"/>
        <w:rPr>
          <w:rStyle w:val="a9"/>
          <w:i w:val="0"/>
          <w:lang w:val="el-GR"/>
        </w:rPr>
      </w:pPr>
      <w:r>
        <w:rPr>
          <w:rStyle w:val="a9"/>
          <w:i w:val="0"/>
          <w:lang w:val="el-GR"/>
        </w:rPr>
        <w:t xml:space="preserve"> </w:t>
      </w:r>
      <w:r w:rsidR="00553C7B">
        <w:rPr>
          <w:iCs/>
          <w:noProof/>
        </w:rPr>
        <w:drawing>
          <wp:inline distT="0" distB="0" distL="0" distR="0">
            <wp:extent cx="5477592" cy="1631950"/>
            <wp:effectExtent l="19050" t="0" r="8808" b="0"/>
            <wp:docPr id="53" name="52 - Εικόνα" descr="Εικόνα 4.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4.jpg"/>
                    <pic:cNvPicPr/>
                  </pic:nvPicPr>
                  <pic:blipFill>
                    <a:blip r:embed="rId59" cstate="print"/>
                    <a:stretch>
                      <a:fillRect/>
                    </a:stretch>
                  </pic:blipFill>
                  <pic:spPr>
                    <a:xfrm>
                      <a:off x="0" y="0"/>
                      <a:ext cx="5486400" cy="1634574"/>
                    </a:xfrm>
                    <a:prstGeom prst="rect">
                      <a:avLst/>
                    </a:prstGeom>
                  </pic:spPr>
                </pic:pic>
              </a:graphicData>
            </a:graphic>
          </wp:inline>
        </w:drawing>
      </w:r>
    </w:p>
    <w:p w:rsidR="00E85757" w:rsidRDefault="00553C7B" w:rsidP="00553C7B">
      <w:pPr>
        <w:jc w:val="center"/>
        <w:rPr>
          <w:rStyle w:val="af"/>
          <w:lang w:val="el-GR"/>
        </w:rPr>
      </w:pPr>
      <w:r>
        <w:rPr>
          <w:rStyle w:val="af"/>
          <w:b/>
          <w:lang w:val="el-GR"/>
        </w:rPr>
        <w:t xml:space="preserve">Εικόνα 4.6.4: </w:t>
      </w:r>
      <w:r>
        <w:rPr>
          <w:rStyle w:val="af"/>
          <w:lang w:val="el-GR"/>
        </w:rPr>
        <w:t>Κωδικοποίηση που απαιτείται για την γραφική αναπαράσταση της κατανομής των γωνιών κατά μήκος των πτερυγίων.</w:t>
      </w:r>
    </w:p>
    <w:p w:rsidR="000C3CAA" w:rsidRDefault="00553C7B" w:rsidP="00B35E9C">
      <w:pPr>
        <w:jc w:val="center"/>
        <w:rPr>
          <w:rStyle w:val="af"/>
          <w:b/>
          <w:lang w:val="el-GR"/>
        </w:rPr>
      </w:pPr>
      <w:r>
        <w:rPr>
          <w:i/>
          <w:iCs/>
          <w:noProof/>
          <w:color w:val="808080" w:themeColor="text1" w:themeTint="7F"/>
        </w:rPr>
        <w:drawing>
          <wp:inline distT="0" distB="0" distL="0" distR="0">
            <wp:extent cx="2990850" cy="2704303"/>
            <wp:effectExtent l="19050" t="0" r="0" b="0"/>
            <wp:docPr id="54" name="53 - Εικόνα" descr="Εικόνα 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5.jpg"/>
                    <pic:cNvPicPr/>
                  </pic:nvPicPr>
                  <pic:blipFill>
                    <a:blip r:embed="rId60" cstate="print"/>
                    <a:stretch>
                      <a:fillRect/>
                    </a:stretch>
                  </pic:blipFill>
                  <pic:spPr>
                    <a:xfrm>
                      <a:off x="0" y="0"/>
                      <a:ext cx="2994067" cy="2707212"/>
                    </a:xfrm>
                    <a:prstGeom prst="rect">
                      <a:avLst/>
                    </a:prstGeom>
                  </pic:spPr>
                </pic:pic>
              </a:graphicData>
            </a:graphic>
          </wp:inline>
        </w:drawing>
      </w:r>
    </w:p>
    <w:p w:rsidR="00553C7B" w:rsidRDefault="00553C7B" w:rsidP="00B35E9C">
      <w:pPr>
        <w:jc w:val="center"/>
        <w:rPr>
          <w:rStyle w:val="af"/>
          <w:lang w:val="el-GR"/>
        </w:rPr>
      </w:pPr>
      <w:r>
        <w:rPr>
          <w:rStyle w:val="af"/>
          <w:b/>
          <w:lang w:val="el-GR"/>
        </w:rPr>
        <w:t xml:space="preserve">Εικόνα 4.6.5 : </w:t>
      </w:r>
      <w:r>
        <w:rPr>
          <w:rStyle w:val="af"/>
          <w:lang w:val="el-GR"/>
        </w:rPr>
        <w:t xml:space="preserve">Γραφική αναπαράσταση της κατανομής της γωνίας του πτερυγίου κατά μήκος των περιγραμμάτων πλήμνης και κελύφους. Με μπλε χρώμα διακρίνεται </w:t>
      </w:r>
      <w:r w:rsidR="0088691F">
        <w:rPr>
          <w:rStyle w:val="af"/>
          <w:lang w:val="el-GR"/>
        </w:rPr>
        <w:t>η κατανομή κατά μήκος της πλήμνης ενώ με κόκκινο κατά μήκος του κελύφους.</w:t>
      </w:r>
    </w:p>
    <w:p w:rsidR="00B76D95" w:rsidRDefault="000C3CAA" w:rsidP="00B35E9C">
      <w:pPr>
        <w:jc w:val="both"/>
        <w:rPr>
          <w:rStyle w:val="a9"/>
          <w:i w:val="0"/>
          <w:lang w:val="el-GR"/>
        </w:rPr>
      </w:pPr>
      <w:r>
        <w:rPr>
          <w:rStyle w:val="a9"/>
          <w:i w:val="0"/>
          <w:lang w:val="el-GR"/>
        </w:rPr>
        <w:lastRenderedPageBreak/>
        <w:t xml:space="preserve">      </w:t>
      </w:r>
      <w:r w:rsidR="00B35E9C">
        <w:rPr>
          <w:rStyle w:val="a9"/>
          <w:i w:val="0"/>
          <w:lang w:val="el-GR"/>
        </w:rPr>
        <w:t xml:space="preserve">Η τελευταία διαδικασία την οποία φέρνει εις πέρας η συνάρτηση </w:t>
      </w:r>
      <w:r w:rsidR="00B35E9C" w:rsidRPr="00B35E9C">
        <w:rPr>
          <w:rStyle w:val="a9"/>
          <w:i w:val="0"/>
          <w:lang w:val="el-GR"/>
        </w:rPr>
        <w:t>“</w:t>
      </w:r>
      <w:r w:rsidR="00B35E9C">
        <w:rPr>
          <w:rStyle w:val="a9"/>
        </w:rPr>
        <w:t>Blade</w:t>
      </w:r>
      <w:r w:rsidR="00B35E9C" w:rsidRPr="00B35E9C">
        <w:rPr>
          <w:rStyle w:val="a9"/>
          <w:lang w:val="el-GR"/>
        </w:rPr>
        <w:t>_</w:t>
      </w:r>
      <w:r w:rsidR="00B35E9C">
        <w:rPr>
          <w:rStyle w:val="a9"/>
        </w:rPr>
        <w:t>Angle</w:t>
      </w:r>
      <w:r w:rsidR="00B35E9C" w:rsidRPr="00B35E9C">
        <w:rPr>
          <w:rStyle w:val="a9"/>
          <w:lang w:val="el-GR"/>
        </w:rPr>
        <w:t>_</w:t>
      </w:r>
      <w:r w:rsidR="00B35E9C">
        <w:rPr>
          <w:rStyle w:val="a9"/>
        </w:rPr>
        <w:t>Distribution</w:t>
      </w:r>
      <w:r w:rsidR="00B35E9C" w:rsidRPr="00B35E9C">
        <w:rPr>
          <w:rStyle w:val="a9"/>
          <w:i w:val="0"/>
          <w:lang w:val="el-GR"/>
        </w:rPr>
        <w:t>”</w:t>
      </w:r>
      <w:r w:rsidR="00B35E9C">
        <w:rPr>
          <w:rStyle w:val="a9"/>
          <w:i w:val="0"/>
          <w:lang w:val="el-GR"/>
        </w:rPr>
        <w:t xml:space="preserve">είναι αυτή του υπολογισμού της γωνίας του πτερυγίου σε κάθε θέση όπου υπάρχει κάποιο </w:t>
      </w:r>
      <w:r w:rsidR="00B35E9C" w:rsidRPr="00B35E9C">
        <w:rPr>
          <w:rStyle w:val="a9"/>
          <w:i w:val="0"/>
          <w:lang w:val="el-GR"/>
        </w:rPr>
        <w:t>“</w:t>
      </w:r>
      <w:r w:rsidR="00B35E9C">
        <w:rPr>
          <w:rStyle w:val="a9"/>
        </w:rPr>
        <w:t>Evenly</w:t>
      </w:r>
      <w:r w:rsidR="00B35E9C" w:rsidRPr="00B35E9C">
        <w:rPr>
          <w:rStyle w:val="a9"/>
          <w:lang w:val="el-GR"/>
        </w:rPr>
        <w:t xml:space="preserve"> </w:t>
      </w:r>
      <w:r w:rsidR="00B35E9C">
        <w:rPr>
          <w:rStyle w:val="a9"/>
        </w:rPr>
        <w:t>Spaced</w:t>
      </w:r>
      <w:r w:rsidR="00B35E9C" w:rsidRPr="00B35E9C">
        <w:rPr>
          <w:rStyle w:val="a9"/>
          <w:lang w:val="el-GR"/>
        </w:rPr>
        <w:t xml:space="preserve"> </w:t>
      </w:r>
      <w:r w:rsidR="00B35E9C">
        <w:rPr>
          <w:rStyle w:val="a9"/>
        </w:rPr>
        <w:t>Point</w:t>
      </w:r>
      <w:r w:rsidR="00B35E9C" w:rsidRPr="00B35E9C">
        <w:rPr>
          <w:rStyle w:val="a9"/>
          <w:i w:val="0"/>
          <w:lang w:val="el-GR"/>
        </w:rPr>
        <w:t xml:space="preserve">”. </w:t>
      </w:r>
      <w:r w:rsidR="00B35E9C">
        <w:rPr>
          <w:rStyle w:val="a9"/>
          <w:i w:val="0"/>
          <w:lang w:val="el-GR"/>
        </w:rPr>
        <w:t xml:space="preserve">Σε αυτή την διαδικασία οι γωνίες συμβολίζονται με τον δείκτη </w:t>
      </w:r>
      <w:r w:rsidR="00B35E9C" w:rsidRPr="00B35E9C">
        <w:rPr>
          <w:rStyle w:val="a9"/>
          <w:i w:val="0"/>
          <w:lang w:val="el-GR"/>
        </w:rPr>
        <w:t>“</w:t>
      </w:r>
      <w:r w:rsidR="00B35E9C">
        <w:rPr>
          <w:rStyle w:val="a9"/>
        </w:rPr>
        <w:t>noqn</w:t>
      </w:r>
      <w:r w:rsidR="00B35E9C" w:rsidRPr="00B35E9C">
        <w:rPr>
          <w:rStyle w:val="a9"/>
          <w:i w:val="0"/>
          <w:lang w:val="el-GR"/>
        </w:rPr>
        <w:t xml:space="preserve">” </w:t>
      </w:r>
      <w:r w:rsidR="00B35E9C">
        <w:rPr>
          <w:rStyle w:val="a9"/>
          <w:i w:val="0"/>
          <w:lang w:val="el-GR"/>
        </w:rPr>
        <w:t xml:space="preserve">ο οποίος προέρχεται από την συντομογραφία του </w:t>
      </w:r>
      <w:r w:rsidR="00B35E9C" w:rsidRPr="00B35E9C">
        <w:rPr>
          <w:rStyle w:val="a9"/>
          <w:i w:val="0"/>
          <w:lang w:val="el-GR"/>
        </w:rPr>
        <w:t>“</w:t>
      </w:r>
      <w:r w:rsidR="00B35E9C">
        <w:rPr>
          <w:rStyle w:val="a9"/>
        </w:rPr>
        <w:t>number</w:t>
      </w:r>
      <w:r w:rsidR="00B35E9C" w:rsidRPr="00B35E9C">
        <w:rPr>
          <w:rStyle w:val="a9"/>
          <w:lang w:val="el-GR"/>
        </w:rPr>
        <w:t xml:space="preserve"> </w:t>
      </w:r>
      <w:r w:rsidR="00B35E9C">
        <w:rPr>
          <w:rStyle w:val="a9"/>
        </w:rPr>
        <w:t>of</w:t>
      </w:r>
      <w:r w:rsidR="00B35E9C" w:rsidRPr="00B35E9C">
        <w:rPr>
          <w:rStyle w:val="a9"/>
          <w:lang w:val="el-GR"/>
        </w:rPr>
        <w:t xml:space="preserve"> </w:t>
      </w:r>
      <w:r w:rsidR="00B35E9C">
        <w:rPr>
          <w:rStyle w:val="a9"/>
        </w:rPr>
        <w:t>quasi</w:t>
      </w:r>
      <w:r w:rsidR="00B35E9C" w:rsidRPr="00B35E9C">
        <w:rPr>
          <w:rStyle w:val="a9"/>
          <w:lang w:val="el-GR"/>
        </w:rPr>
        <w:t>-</w:t>
      </w:r>
      <w:r w:rsidR="00B35E9C">
        <w:rPr>
          <w:rStyle w:val="a9"/>
        </w:rPr>
        <w:t>normal</w:t>
      </w:r>
      <w:r w:rsidR="00B35E9C" w:rsidRPr="00B35E9C">
        <w:rPr>
          <w:rStyle w:val="a9"/>
          <w:i w:val="0"/>
          <w:lang w:val="el-GR"/>
        </w:rPr>
        <w:t>”</w:t>
      </w:r>
      <w:r w:rsidR="00B35E9C">
        <w:rPr>
          <w:rStyle w:val="a9"/>
          <w:i w:val="0"/>
          <w:lang w:val="el-GR"/>
        </w:rPr>
        <w:t>.</w:t>
      </w:r>
      <w:r w:rsidR="00B35E9C" w:rsidRPr="00B35E9C">
        <w:rPr>
          <w:rStyle w:val="a9"/>
          <w:i w:val="0"/>
          <w:lang w:val="el-GR"/>
        </w:rPr>
        <w:t xml:space="preserve"> </w:t>
      </w:r>
      <w:r w:rsidR="00B35E9C">
        <w:rPr>
          <w:rStyle w:val="a9"/>
          <w:i w:val="0"/>
          <w:lang w:val="el-GR"/>
        </w:rPr>
        <w:t xml:space="preserve">Και σε αυτό το τμήμα του κώδικα για την εύρεση των γωνιών θα χρησιμοποιηθούν οι ίδιες εξισώσεις με τα δύο προηγούμενα τμήματα ενώ θα διαφοροποιηθεί ο τρόπος με τον οποίο υπολογίζεται η αδιάστατη απόσταση </w:t>
      </w:r>
      <w:r w:rsidR="00B35E9C" w:rsidRPr="00B35E9C">
        <w:rPr>
          <w:rStyle w:val="a9"/>
          <w:i w:val="0"/>
          <w:lang w:val="el-GR"/>
        </w:rPr>
        <w:t>“</w:t>
      </w:r>
      <w:r w:rsidR="00B35E9C">
        <w:rPr>
          <w:rStyle w:val="a9"/>
        </w:rPr>
        <w:t>zita</w:t>
      </w:r>
      <w:r w:rsidR="00B35E9C" w:rsidRPr="00B35E9C">
        <w:rPr>
          <w:rStyle w:val="a9"/>
          <w:i w:val="0"/>
          <w:lang w:val="el-GR"/>
        </w:rPr>
        <w:t xml:space="preserve">”. </w:t>
      </w:r>
      <w:r w:rsidR="00B35E9C">
        <w:rPr>
          <w:rStyle w:val="a9"/>
          <w:i w:val="0"/>
          <w:lang w:val="el-GR"/>
        </w:rPr>
        <w:t>Η διαδικασία αυτή την φορά έχει συνταχθεί με μια δομή επανάληψης τύπου</w:t>
      </w:r>
      <w:r w:rsidR="00B35E9C" w:rsidRPr="00B35E9C">
        <w:rPr>
          <w:rStyle w:val="a9"/>
          <w:i w:val="0"/>
          <w:lang w:val="el-GR"/>
        </w:rPr>
        <w:t xml:space="preserve"> “</w:t>
      </w:r>
      <w:r w:rsidR="00B35E9C">
        <w:rPr>
          <w:rStyle w:val="a9"/>
        </w:rPr>
        <w:t>For</w:t>
      </w:r>
      <w:r w:rsidR="00B35E9C" w:rsidRPr="00B35E9C">
        <w:rPr>
          <w:rStyle w:val="a9"/>
          <w:i w:val="0"/>
          <w:lang w:val="el-GR"/>
        </w:rPr>
        <w:t>”</w:t>
      </w:r>
      <w:r w:rsidR="00B35E9C">
        <w:rPr>
          <w:rStyle w:val="a9"/>
          <w:i w:val="0"/>
          <w:lang w:val="el-GR"/>
        </w:rPr>
        <w:t xml:space="preserve"> η οποί</w:t>
      </w:r>
      <w:r w:rsidR="00B76D95">
        <w:rPr>
          <w:rStyle w:val="a9"/>
          <w:i w:val="0"/>
          <w:lang w:val="el-GR"/>
        </w:rPr>
        <w:t>α τερματίζει όταν ελέγξει και την</w:t>
      </w:r>
      <w:r w:rsidR="00B35E9C">
        <w:rPr>
          <w:rStyle w:val="a9"/>
          <w:i w:val="0"/>
          <w:lang w:val="el-GR"/>
        </w:rPr>
        <w:t xml:space="preserve"> τελευταί</w:t>
      </w:r>
      <w:r w:rsidR="00B76D95">
        <w:rPr>
          <w:rStyle w:val="a9"/>
          <w:i w:val="0"/>
          <w:lang w:val="el-GR"/>
        </w:rPr>
        <w:t xml:space="preserve">α θέση στην οποία υπάρχει κάποιο </w:t>
      </w:r>
      <w:r w:rsidR="00B76D95" w:rsidRPr="00B76D95">
        <w:rPr>
          <w:rStyle w:val="a9"/>
          <w:i w:val="0"/>
          <w:lang w:val="el-GR"/>
        </w:rPr>
        <w:t>“</w:t>
      </w:r>
      <w:r w:rsidR="00B76D95">
        <w:rPr>
          <w:rStyle w:val="a9"/>
        </w:rPr>
        <w:t>Evenly</w:t>
      </w:r>
      <w:r w:rsidR="00B76D95" w:rsidRPr="00B76D95">
        <w:rPr>
          <w:rStyle w:val="a9"/>
          <w:lang w:val="el-GR"/>
        </w:rPr>
        <w:t xml:space="preserve"> </w:t>
      </w:r>
      <w:r w:rsidR="00B76D95">
        <w:rPr>
          <w:rStyle w:val="a9"/>
        </w:rPr>
        <w:t>Spaced</w:t>
      </w:r>
      <w:r w:rsidR="00B76D95" w:rsidRPr="00B76D95">
        <w:rPr>
          <w:rStyle w:val="a9"/>
          <w:lang w:val="el-GR"/>
        </w:rPr>
        <w:t xml:space="preserve"> </w:t>
      </w:r>
      <w:r w:rsidR="00B76D95">
        <w:rPr>
          <w:rStyle w:val="a9"/>
        </w:rPr>
        <w:t>Point</w:t>
      </w:r>
      <w:r w:rsidR="00B76D95" w:rsidRPr="00B76D95">
        <w:rPr>
          <w:rStyle w:val="a9"/>
          <w:i w:val="0"/>
          <w:lang w:val="el-GR"/>
        </w:rPr>
        <w:t xml:space="preserve">”. </w:t>
      </w:r>
      <w:r w:rsidR="00B76D95">
        <w:rPr>
          <w:rStyle w:val="a9"/>
          <w:i w:val="0"/>
          <w:lang w:val="el-GR"/>
        </w:rPr>
        <w:t>Στο εσωτερικό της δομής επανάληψης υπάρχει μια διαδικασία ελέγχου η οποία ελέγχει εάν το σημείο για το οποίο θα βρεθεί η γωνία του πτερυγίου βρίσκεται επάνω στο ευθύγραμμο τμήμα στο τέλος του περιγράμματος της πλήμνης</w:t>
      </w:r>
      <w:r w:rsidR="00B76D95" w:rsidRPr="00B76D95">
        <w:rPr>
          <w:rStyle w:val="a9"/>
          <w:i w:val="0"/>
          <w:lang w:val="el-GR"/>
        </w:rPr>
        <w:t xml:space="preserve"> </w:t>
      </w:r>
      <w:r w:rsidR="00B76D95">
        <w:rPr>
          <w:rStyle w:val="a9"/>
          <w:i w:val="0"/>
          <w:lang w:val="el-GR"/>
        </w:rPr>
        <w:t>και ανάλογα το αποτέλεσμα καθορίζει την τιμή της αδιάστατης απόστασης.</w:t>
      </w:r>
      <w:r w:rsidR="002E4048">
        <w:rPr>
          <w:rStyle w:val="a9"/>
          <w:i w:val="0"/>
          <w:lang w:val="el-GR"/>
        </w:rPr>
        <w:t xml:space="preserve"> Για την εύρεση της αδιάστατης απόστασης χρησιμοποιείται ξανά μεταβλητή ίδιου σκοπού με την μεταβλητή </w:t>
      </w:r>
      <w:r w:rsidR="002E4048" w:rsidRPr="002E4048">
        <w:rPr>
          <w:rStyle w:val="a9"/>
          <w:i w:val="0"/>
          <w:lang w:val="el-GR"/>
        </w:rPr>
        <w:t>“</w:t>
      </w:r>
      <w:r w:rsidR="002E4048">
        <w:rPr>
          <w:rStyle w:val="a9"/>
        </w:rPr>
        <w:t>distance</w:t>
      </w:r>
      <w:r w:rsidR="002E4048" w:rsidRPr="002E4048">
        <w:rPr>
          <w:rStyle w:val="a9"/>
          <w:i w:val="0"/>
          <w:lang w:val="el-GR"/>
        </w:rPr>
        <w:t>”</w:t>
      </w:r>
      <w:r w:rsidR="002E4048">
        <w:rPr>
          <w:rStyle w:val="a9"/>
          <w:i w:val="0"/>
          <w:lang w:val="el-GR"/>
        </w:rPr>
        <w:t xml:space="preserve">, αλλά αυτή την φορά συμβολισμένη ως </w:t>
      </w:r>
      <w:r w:rsidR="002E4048" w:rsidRPr="002E4048">
        <w:rPr>
          <w:rStyle w:val="a9"/>
          <w:i w:val="0"/>
          <w:lang w:val="el-GR"/>
        </w:rPr>
        <w:t>“</w:t>
      </w:r>
      <w:r w:rsidR="002E4048">
        <w:rPr>
          <w:rStyle w:val="a9"/>
        </w:rPr>
        <w:t>dist</w:t>
      </w:r>
      <w:r w:rsidR="002E4048" w:rsidRPr="002E4048">
        <w:rPr>
          <w:rStyle w:val="a9"/>
          <w:lang w:val="el-GR"/>
        </w:rPr>
        <w:t>(</w:t>
      </w:r>
      <w:r w:rsidR="002E4048">
        <w:rPr>
          <w:rStyle w:val="a9"/>
        </w:rPr>
        <w:t>noqn</w:t>
      </w:r>
      <w:r w:rsidR="002E4048" w:rsidRPr="002E4048">
        <w:rPr>
          <w:rStyle w:val="a9"/>
          <w:lang w:val="el-GR"/>
        </w:rPr>
        <w:t>)</w:t>
      </w:r>
      <w:r w:rsidR="002E4048" w:rsidRPr="002E4048">
        <w:rPr>
          <w:rStyle w:val="a9"/>
          <w:i w:val="0"/>
          <w:lang w:val="el-GR"/>
        </w:rPr>
        <w:t>”.</w:t>
      </w:r>
      <w:r w:rsidR="002E4048">
        <w:rPr>
          <w:rStyle w:val="a9"/>
          <w:i w:val="0"/>
          <w:lang w:val="el-GR"/>
        </w:rPr>
        <w:t xml:space="preserve"> </w:t>
      </w:r>
      <w:r w:rsidR="00B76D95">
        <w:rPr>
          <w:rStyle w:val="a9"/>
          <w:i w:val="0"/>
          <w:lang w:val="el-GR"/>
        </w:rPr>
        <w:t xml:space="preserve"> Στην περίπτωση όπου το σημείο βρίσκεται επάνω στο ευθύγραμμο τμήμα τότε η </w:t>
      </w:r>
      <w:r w:rsidR="002E4048">
        <w:rPr>
          <w:rStyle w:val="a9"/>
          <w:i w:val="0"/>
          <w:lang w:val="el-GR"/>
        </w:rPr>
        <w:t xml:space="preserve">μεταβλητή </w:t>
      </w:r>
      <w:r w:rsidR="002E4048" w:rsidRPr="002E4048">
        <w:rPr>
          <w:rStyle w:val="a9"/>
          <w:i w:val="0"/>
          <w:lang w:val="el-GR"/>
        </w:rPr>
        <w:t>“</w:t>
      </w:r>
      <w:r w:rsidR="002E4048">
        <w:rPr>
          <w:rStyle w:val="a9"/>
        </w:rPr>
        <w:t>dist</w:t>
      </w:r>
      <w:r w:rsidR="002E4048" w:rsidRPr="002E4048">
        <w:rPr>
          <w:rStyle w:val="a9"/>
          <w:lang w:val="el-GR"/>
        </w:rPr>
        <w:t>(</w:t>
      </w:r>
      <w:r w:rsidR="002E4048">
        <w:rPr>
          <w:rStyle w:val="a9"/>
        </w:rPr>
        <w:t>noqn</w:t>
      </w:r>
      <w:r w:rsidR="002E4048" w:rsidRPr="002E4048">
        <w:rPr>
          <w:rStyle w:val="a9"/>
          <w:lang w:val="el-GR"/>
        </w:rPr>
        <w:t>)</w:t>
      </w:r>
      <w:r w:rsidR="002E4048" w:rsidRPr="002E4048">
        <w:rPr>
          <w:rStyle w:val="a9"/>
          <w:i w:val="0"/>
          <w:lang w:val="el-GR"/>
        </w:rPr>
        <w:t>”</w:t>
      </w:r>
      <w:r w:rsidR="002E4048">
        <w:rPr>
          <w:rStyle w:val="a9"/>
          <w:i w:val="0"/>
          <w:lang w:val="el-GR"/>
        </w:rPr>
        <w:t xml:space="preserve"> </w:t>
      </w:r>
      <w:r w:rsidR="00911E2E">
        <w:rPr>
          <w:rStyle w:val="a9"/>
          <w:i w:val="0"/>
          <w:lang w:val="el-GR"/>
        </w:rPr>
        <w:t xml:space="preserve">βρίσκεται από την σχέση (4.88) ενώ εάν δεν βρίσκεται επάνω στο ευθύγραμμο τμήμα από την σχέση (4.89). Επιπλέον </w:t>
      </w:r>
      <w:r w:rsidR="002E4048">
        <w:rPr>
          <w:rStyle w:val="a9"/>
          <w:i w:val="0"/>
          <w:lang w:val="el-GR"/>
        </w:rPr>
        <w:t xml:space="preserve">η </w:t>
      </w:r>
      <w:r w:rsidR="00B76D95">
        <w:rPr>
          <w:rStyle w:val="a9"/>
          <w:i w:val="0"/>
          <w:lang w:val="el-GR"/>
        </w:rPr>
        <w:t xml:space="preserve">αδιάστατη απόσταση υπολογίζεται από την σχέση </w:t>
      </w:r>
      <w:r w:rsidR="002E4048">
        <w:rPr>
          <w:rStyle w:val="a9"/>
          <w:i w:val="0"/>
          <w:lang w:val="el-GR"/>
        </w:rPr>
        <w:t>(4.9</w:t>
      </w:r>
      <w:r w:rsidR="00911E2E">
        <w:rPr>
          <w:rStyle w:val="a9"/>
          <w:i w:val="0"/>
          <w:lang w:val="el-GR"/>
        </w:rPr>
        <w:t>0</w:t>
      </w:r>
      <w:r w:rsidR="002E4048">
        <w:rPr>
          <w:rStyle w:val="a9"/>
          <w:i w:val="0"/>
          <w:lang w:val="el-GR"/>
        </w:rPr>
        <w:t xml:space="preserve">) </w:t>
      </w:r>
      <w:r w:rsidR="00911E2E">
        <w:rPr>
          <w:rStyle w:val="a9"/>
          <w:i w:val="0"/>
          <w:lang w:val="el-GR"/>
        </w:rPr>
        <w:t>.</w:t>
      </w:r>
    </w:p>
    <w:p w:rsidR="00B76D95" w:rsidRPr="00B76D95" w:rsidRDefault="00B76D95" w:rsidP="00B35E9C">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2511"/>
      </w:tblGrid>
      <w:tr w:rsidR="00B76D95" w:rsidTr="002E4048">
        <w:trPr>
          <w:trHeight w:val="699"/>
        </w:trPr>
        <w:tc>
          <w:tcPr>
            <w:tcW w:w="6345" w:type="dxa"/>
          </w:tcPr>
          <w:p w:rsidR="00B76D95" w:rsidRPr="00357EBF" w:rsidRDefault="002E4048" w:rsidP="002E4048">
            <w:pPr>
              <w:jc w:val="both"/>
              <w:rPr>
                <w:rStyle w:val="a9"/>
              </w:rPr>
            </w:pPr>
            <m:oMathPara>
              <m:oMathParaPr>
                <m:jc m:val="right"/>
              </m:oMathParaPr>
              <m:oMath>
                <m:r>
                  <w:rPr>
                    <w:rStyle w:val="a9"/>
                    <w:rFonts w:ascii="Cambria Math" w:hAnsi="Cambria Math"/>
                  </w:rPr>
                  <m:t>dist</m:t>
                </m:r>
                <m:d>
                  <m:dPr>
                    <m:ctrlPr>
                      <w:rPr>
                        <w:rStyle w:val="a9"/>
                        <w:rFonts w:ascii="Cambria Math" w:hAnsi="Cambria Math"/>
                      </w:rPr>
                    </m:ctrlPr>
                  </m:dPr>
                  <m:e>
                    <m:r>
                      <w:rPr>
                        <w:rStyle w:val="a9"/>
                        <w:rFonts w:ascii="Cambria Math" w:hAnsi="Cambria Math"/>
                      </w:rPr>
                      <m:t>noqn</m:t>
                    </m:r>
                  </m:e>
                </m:d>
                <m:r>
                  <w:rPr>
                    <w:rStyle w:val="a9"/>
                    <w:rFonts w:ascii="Cambria Math" w:hAnsi="Cambria Math"/>
                  </w:rPr>
                  <m:t>=</m:t>
                </m:r>
                <m:f>
                  <m:fPr>
                    <m:ctrlPr>
                      <w:rPr>
                        <w:rStyle w:val="a9"/>
                        <w:rFonts w:ascii="Cambria Math" w:hAnsi="Cambria Math"/>
                      </w:rPr>
                    </m:ctrlPr>
                  </m:fPr>
                  <m:num>
                    <m:r>
                      <w:rPr>
                        <w:rStyle w:val="a9"/>
                        <w:rFonts w:ascii="Cambria Math" w:hAnsi="Cambria Math"/>
                      </w:rPr>
                      <m:t xml:space="preserve">π </m:t>
                    </m:r>
                    <m:sSub>
                      <m:sSubPr>
                        <m:ctrlPr>
                          <w:rPr>
                            <w:rStyle w:val="a9"/>
                            <w:rFonts w:ascii="Cambria Math" w:hAnsi="Cambria Math"/>
                          </w:rPr>
                        </m:ctrlPr>
                      </m:sSubPr>
                      <m:e>
                        <m:r>
                          <w:rPr>
                            <w:rStyle w:val="a9"/>
                            <w:rFonts w:ascii="Cambria Math" w:hAnsi="Cambria Math"/>
                          </w:rPr>
                          <m:t xml:space="preserve"> R</m:t>
                        </m:r>
                      </m:e>
                      <m:sub>
                        <m:r>
                          <w:rPr>
                            <w:rStyle w:val="a9"/>
                            <w:rFonts w:ascii="Cambria Math" w:hAnsi="Cambria Math"/>
                          </w:rPr>
                          <m:t>c</m:t>
                        </m:r>
                      </m:sub>
                    </m:sSub>
                    <m:r>
                      <w:rPr>
                        <w:rStyle w:val="a9"/>
                        <w:rFonts w:ascii="Cambria Math" w:hAnsi="Cambria Math"/>
                      </w:rPr>
                      <m:t>(noqn-1)</m:t>
                    </m:r>
                  </m:num>
                  <m:den>
                    <m:r>
                      <w:rPr>
                        <w:rStyle w:val="a9"/>
                        <w:rFonts w:ascii="Cambria Math" w:hAnsi="Cambria Math"/>
                      </w:rPr>
                      <m:t>2(</m:t>
                    </m:r>
                    <m:sSub>
                      <m:sSubPr>
                        <m:ctrlPr>
                          <w:rPr>
                            <w:rStyle w:val="a9"/>
                            <w:rFonts w:ascii="Cambria Math" w:hAnsi="Cambria Math"/>
                          </w:rPr>
                        </m:ctrlPr>
                      </m:sSubPr>
                      <m:e>
                        <m:r>
                          <w:rPr>
                            <w:rStyle w:val="a9"/>
                            <w:rFonts w:ascii="Cambria Math" w:hAnsi="Cambria Math"/>
                          </w:rPr>
                          <m:t>N</m:t>
                        </m:r>
                      </m:e>
                      <m:sub>
                        <m:r>
                          <w:rPr>
                            <w:rStyle w:val="a9"/>
                            <w:rFonts w:ascii="Cambria Math" w:hAnsi="Cambria Math"/>
                          </w:rPr>
                          <m:t>e</m:t>
                        </m:r>
                      </m:sub>
                    </m:sSub>
                    <m:r>
                      <w:rPr>
                        <w:rStyle w:val="a9"/>
                        <w:rFonts w:ascii="Cambria Math" w:hAnsi="Cambria Math"/>
                      </w:rPr>
                      <m:t>- L_number_points)</m:t>
                    </m:r>
                  </m:den>
                </m:f>
              </m:oMath>
            </m:oMathPara>
          </w:p>
        </w:tc>
        <w:tc>
          <w:tcPr>
            <w:tcW w:w="2511" w:type="dxa"/>
          </w:tcPr>
          <w:p w:rsidR="00B76D95" w:rsidRPr="00357EBF" w:rsidRDefault="00911E2E" w:rsidP="00911E2E">
            <w:pPr>
              <w:jc w:val="right"/>
              <w:rPr>
                <w:rStyle w:val="a9"/>
                <w:i w:val="0"/>
              </w:rPr>
            </w:pPr>
            <w:r>
              <w:rPr>
                <w:rStyle w:val="a9"/>
                <w:i w:val="0"/>
              </w:rPr>
              <w:t>(4.88</w:t>
            </w:r>
            <w:r w:rsidR="00B76D95">
              <w:rPr>
                <w:rStyle w:val="a9"/>
                <w:i w:val="0"/>
              </w:rPr>
              <w:t>)</w:t>
            </w:r>
          </w:p>
        </w:tc>
      </w:tr>
    </w:tbl>
    <w:p w:rsidR="00911E2E" w:rsidRPr="00F85373" w:rsidRDefault="00911E2E" w:rsidP="00F85373">
      <w:pPr>
        <w:jc w:val="both"/>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2936"/>
      </w:tblGrid>
      <w:tr w:rsidR="00911E2E" w:rsidTr="00F85373">
        <w:trPr>
          <w:trHeight w:val="699"/>
        </w:trPr>
        <w:tc>
          <w:tcPr>
            <w:tcW w:w="5920" w:type="dxa"/>
          </w:tcPr>
          <w:p w:rsidR="00911E2E" w:rsidRPr="00357EBF" w:rsidRDefault="00911E2E" w:rsidP="00911E2E">
            <w:pPr>
              <w:jc w:val="both"/>
              <w:rPr>
                <w:rStyle w:val="a9"/>
              </w:rPr>
            </w:pPr>
            <m:oMathPara>
              <m:oMathParaPr>
                <m:jc m:val="right"/>
              </m:oMathParaPr>
              <m:oMath>
                <m:r>
                  <w:rPr>
                    <w:rStyle w:val="a9"/>
                    <w:rFonts w:ascii="Cambria Math" w:hAnsi="Cambria Math"/>
                  </w:rPr>
                  <m:t>dist</m:t>
                </m:r>
                <m:d>
                  <m:dPr>
                    <m:ctrlPr>
                      <w:rPr>
                        <w:rStyle w:val="a9"/>
                        <w:rFonts w:ascii="Cambria Math" w:hAnsi="Cambria Math"/>
                      </w:rPr>
                    </m:ctrlPr>
                  </m:dPr>
                  <m:e>
                    <m:r>
                      <w:rPr>
                        <w:rStyle w:val="a9"/>
                        <w:rFonts w:ascii="Cambria Math" w:hAnsi="Cambria Math"/>
                      </w:rPr>
                      <m:t>noqn</m:t>
                    </m:r>
                  </m:e>
                </m:d>
                <m:r>
                  <w:rPr>
                    <w:rStyle w:val="a9"/>
                    <w:rFonts w:ascii="Cambria Math" w:hAnsi="Cambria Math"/>
                  </w:rPr>
                  <m:t>=</m:t>
                </m:r>
                <m:f>
                  <m:fPr>
                    <m:ctrlPr>
                      <w:rPr>
                        <w:rStyle w:val="a9"/>
                        <w:rFonts w:ascii="Cambria Math" w:hAnsi="Cambria Math"/>
                      </w:rPr>
                    </m:ctrlPr>
                  </m:fPr>
                  <m:num>
                    <m:r>
                      <w:rPr>
                        <w:rStyle w:val="a9"/>
                        <w:rFonts w:ascii="Cambria Math" w:hAnsi="Cambria Math"/>
                      </w:rPr>
                      <m:t>2π</m:t>
                    </m:r>
                    <m:sSub>
                      <m:sSubPr>
                        <m:ctrlPr>
                          <w:rPr>
                            <w:rStyle w:val="a9"/>
                            <w:rFonts w:ascii="Cambria Math" w:hAnsi="Cambria Math"/>
                          </w:rPr>
                        </m:ctrlPr>
                      </m:sSubPr>
                      <m:e>
                        <m:r>
                          <w:rPr>
                            <w:rStyle w:val="a9"/>
                            <w:rFonts w:ascii="Cambria Math" w:hAnsi="Cambria Math"/>
                          </w:rPr>
                          <m:t>R</m:t>
                        </m:r>
                      </m:e>
                      <m:sub>
                        <m:r>
                          <w:rPr>
                            <w:rStyle w:val="a9"/>
                            <w:rFonts w:ascii="Cambria Math" w:hAnsi="Cambria Math"/>
                          </w:rPr>
                          <m:t>c</m:t>
                        </m:r>
                      </m:sub>
                    </m:sSub>
                  </m:num>
                  <m:den>
                    <m:r>
                      <w:rPr>
                        <w:rStyle w:val="a9"/>
                        <w:rFonts w:ascii="Cambria Math" w:hAnsi="Cambria Math"/>
                      </w:rPr>
                      <m:t>4</m:t>
                    </m:r>
                  </m:den>
                </m:f>
                <m:r>
                  <w:rPr>
                    <w:rStyle w:val="a9"/>
                    <w:rFonts w:ascii="Cambria Math" w:hAnsi="Cambria Math"/>
                  </w:rPr>
                  <m:t>+ kls(</m:t>
                </m:r>
                <m:f>
                  <m:fPr>
                    <m:ctrlPr>
                      <w:rPr>
                        <w:rStyle w:val="a9"/>
                        <w:rFonts w:ascii="Cambria Math" w:hAnsi="Cambria Math"/>
                      </w:rPr>
                    </m:ctrlPr>
                  </m:fPr>
                  <m:num>
                    <m:r>
                      <w:rPr>
                        <w:rStyle w:val="a9"/>
                        <w:rFonts w:ascii="Cambria Math" w:hAnsi="Cambria Math"/>
                      </w:rPr>
                      <m:t>L</m:t>
                    </m:r>
                  </m:num>
                  <m:den>
                    <m:r>
                      <w:rPr>
                        <w:rStyle w:val="a9"/>
                        <w:rFonts w:ascii="Cambria Math" w:hAnsi="Cambria Math"/>
                      </w:rPr>
                      <m:t>nlp</m:t>
                    </m:r>
                  </m:den>
                </m:f>
                <m:r>
                  <w:rPr>
                    <w:rStyle w:val="a9"/>
                    <w:rFonts w:ascii="Cambria Math" w:hAnsi="Cambria Math"/>
                  </w:rPr>
                  <m:t>)</m:t>
                </m:r>
              </m:oMath>
            </m:oMathPara>
          </w:p>
        </w:tc>
        <w:tc>
          <w:tcPr>
            <w:tcW w:w="2936" w:type="dxa"/>
          </w:tcPr>
          <w:p w:rsidR="00911E2E" w:rsidRPr="00357EBF" w:rsidRDefault="00911E2E" w:rsidP="00911E2E">
            <w:pPr>
              <w:jc w:val="right"/>
              <w:rPr>
                <w:rStyle w:val="a9"/>
                <w:i w:val="0"/>
              </w:rPr>
            </w:pPr>
            <w:r>
              <w:rPr>
                <w:rStyle w:val="a9"/>
                <w:i w:val="0"/>
              </w:rPr>
              <w:t>(4.89)</w:t>
            </w:r>
          </w:p>
        </w:tc>
      </w:tr>
    </w:tbl>
    <w:p w:rsidR="004649EB" w:rsidRPr="004649EB" w:rsidRDefault="004649EB" w:rsidP="004649EB">
      <w:pPr>
        <w:pStyle w:val="af0"/>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911E2E" w:rsidTr="00F85373">
        <w:trPr>
          <w:trHeight w:val="699"/>
        </w:trPr>
        <w:tc>
          <w:tcPr>
            <w:tcW w:w="6062" w:type="dxa"/>
          </w:tcPr>
          <w:p w:rsidR="00911E2E" w:rsidRPr="00357EBF" w:rsidRDefault="00911E2E" w:rsidP="00911E2E">
            <w:pPr>
              <w:jc w:val="both"/>
              <w:rPr>
                <w:rStyle w:val="a9"/>
              </w:rPr>
            </w:pPr>
            <m:oMathPara>
              <m:oMathParaPr>
                <m:jc m:val="right"/>
              </m:oMathParaPr>
              <m:oMath>
                <m:r>
                  <w:rPr>
                    <w:rStyle w:val="a9"/>
                    <w:rFonts w:ascii="Cambria Math" w:hAnsi="Cambria Math"/>
                  </w:rPr>
                  <m:t>zita</m:t>
                </m:r>
                <m:d>
                  <m:dPr>
                    <m:ctrlPr>
                      <w:rPr>
                        <w:rStyle w:val="a9"/>
                        <w:rFonts w:ascii="Cambria Math" w:hAnsi="Cambria Math"/>
                      </w:rPr>
                    </m:ctrlPr>
                  </m:dPr>
                  <m:e>
                    <m:r>
                      <w:rPr>
                        <w:rStyle w:val="a9"/>
                        <w:rFonts w:ascii="Cambria Math" w:hAnsi="Cambria Math"/>
                      </w:rPr>
                      <m:t>noqn</m:t>
                    </m:r>
                  </m:e>
                </m:d>
                <m:r>
                  <w:rPr>
                    <w:rStyle w:val="a9"/>
                    <w:rFonts w:ascii="Cambria Math" w:hAnsi="Cambria Math"/>
                  </w:rPr>
                  <m:t>=</m:t>
                </m:r>
                <m:f>
                  <m:fPr>
                    <m:ctrlPr>
                      <w:rPr>
                        <w:rStyle w:val="a9"/>
                        <w:rFonts w:ascii="Cambria Math" w:hAnsi="Cambria Math"/>
                      </w:rPr>
                    </m:ctrlPr>
                  </m:fPr>
                  <m:num>
                    <m:r>
                      <w:rPr>
                        <w:rStyle w:val="a9"/>
                        <w:rFonts w:ascii="Cambria Math" w:hAnsi="Cambria Math"/>
                      </w:rPr>
                      <m:t>dist(noqn)</m:t>
                    </m:r>
                  </m:num>
                  <m:den>
                    <m:r>
                      <w:rPr>
                        <w:rStyle w:val="a9"/>
                        <w:rFonts w:ascii="Cambria Math" w:hAnsi="Cambria Math"/>
                      </w:rPr>
                      <m:t>Total_Hub_Lenght</m:t>
                    </m:r>
                  </m:den>
                </m:f>
              </m:oMath>
            </m:oMathPara>
          </w:p>
        </w:tc>
        <w:tc>
          <w:tcPr>
            <w:tcW w:w="2794" w:type="dxa"/>
          </w:tcPr>
          <w:p w:rsidR="00911E2E" w:rsidRPr="00357EBF" w:rsidRDefault="00F85373" w:rsidP="00911E2E">
            <w:pPr>
              <w:jc w:val="right"/>
              <w:rPr>
                <w:rStyle w:val="a9"/>
                <w:i w:val="0"/>
              </w:rPr>
            </w:pPr>
            <w:r>
              <w:rPr>
                <w:rStyle w:val="a9"/>
                <w:i w:val="0"/>
              </w:rPr>
              <w:t>(4.</w:t>
            </w:r>
            <w:r w:rsidR="00911E2E">
              <w:rPr>
                <w:rStyle w:val="a9"/>
                <w:i w:val="0"/>
              </w:rPr>
              <w:t>9</w:t>
            </w:r>
            <w:r>
              <w:rPr>
                <w:rStyle w:val="a9"/>
                <w:i w:val="0"/>
              </w:rPr>
              <w:t>0</w:t>
            </w:r>
            <w:r w:rsidR="00911E2E">
              <w:rPr>
                <w:rStyle w:val="a9"/>
                <w:i w:val="0"/>
              </w:rPr>
              <w:t>)</w:t>
            </w:r>
          </w:p>
        </w:tc>
      </w:tr>
    </w:tbl>
    <w:p w:rsidR="004649EB" w:rsidRDefault="004649EB" w:rsidP="004649EB">
      <w:pPr>
        <w:ind w:left="360"/>
      </w:pPr>
    </w:p>
    <w:p w:rsidR="00F85373" w:rsidRPr="001A425A" w:rsidRDefault="00F85373" w:rsidP="00466BCD">
      <w:pPr>
        <w:jc w:val="both"/>
        <w:rPr>
          <w:lang w:val="el-GR"/>
        </w:rPr>
      </w:pPr>
      <w:r>
        <w:rPr>
          <w:lang w:val="el-GR"/>
        </w:rPr>
        <w:t xml:space="preserve">Ο συντελεστής </w:t>
      </w:r>
      <w:r w:rsidRPr="00F85373">
        <w:rPr>
          <w:lang w:val="el-GR"/>
        </w:rPr>
        <w:t>“</w:t>
      </w:r>
      <w:r>
        <w:rPr>
          <w:i/>
        </w:rPr>
        <w:t>kls</w:t>
      </w:r>
      <w:r w:rsidRPr="00F85373">
        <w:rPr>
          <w:lang w:val="el-GR"/>
        </w:rPr>
        <w:t xml:space="preserve">” </w:t>
      </w:r>
      <w:r>
        <w:rPr>
          <w:lang w:val="el-GR"/>
        </w:rPr>
        <w:t xml:space="preserve">λειτουργεί ως μετρητής ο οποίο συμβολίζει πόσα σημεία </w:t>
      </w:r>
      <w:r w:rsidRPr="00F85373">
        <w:rPr>
          <w:lang w:val="el-GR"/>
        </w:rPr>
        <w:t>“</w:t>
      </w:r>
      <w:r>
        <w:rPr>
          <w:i/>
        </w:rPr>
        <w:t>Evenly</w:t>
      </w:r>
      <w:r w:rsidRPr="00F85373">
        <w:rPr>
          <w:i/>
          <w:lang w:val="el-GR"/>
        </w:rPr>
        <w:t xml:space="preserve"> </w:t>
      </w:r>
      <w:r>
        <w:rPr>
          <w:i/>
        </w:rPr>
        <w:t>Spaced</w:t>
      </w:r>
      <w:r w:rsidRPr="00F85373">
        <w:rPr>
          <w:i/>
          <w:lang w:val="el-GR"/>
        </w:rPr>
        <w:t xml:space="preserve"> </w:t>
      </w:r>
      <w:r>
        <w:rPr>
          <w:i/>
        </w:rPr>
        <w:t>Points</w:t>
      </w:r>
      <w:r w:rsidRPr="00F85373">
        <w:rPr>
          <w:lang w:val="el-GR"/>
        </w:rPr>
        <w:t>”</w:t>
      </w:r>
      <w:r>
        <w:rPr>
          <w:lang w:val="el-GR"/>
        </w:rPr>
        <w:t xml:space="preserve"> έχουν τοποθετηθεί/ελεγχθεί κατά μήκους του κυκλικού τόξου του περιγράμματος της πλήμνης. Τα παραπάνω παρουσιάζονται σε μορφή κώδικα στην εικόνα 4.</w:t>
      </w:r>
      <w:r w:rsidR="00EE6163">
        <w:rPr>
          <w:lang w:val="el-GR"/>
        </w:rPr>
        <w:t>6</w:t>
      </w:r>
      <w:r>
        <w:rPr>
          <w:lang w:val="el-GR"/>
        </w:rPr>
        <w:t>.</w:t>
      </w:r>
      <w:r w:rsidR="00EE6163">
        <w:rPr>
          <w:lang w:val="el-GR"/>
        </w:rPr>
        <w:t>6</w:t>
      </w:r>
      <w:r w:rsidR="00EE6163" w:rsidRPr="00EE6163">
        <w:rPr>
          <w:lang w:val="el-GR"/>
        </w:rPr>
        <w:t xml:space="preserve"> </w:t>
      </w:r>
      <w:r w:rsidR="00EE6163">
        <w:rPr>
          <w:lang w:val="el-GR"/>
        </w:rPr>
        <w:t>και 4.6.7</w:t>
      </w:r>
      <w:r>
        <w:rPr>
          <w:lang w:val="el-GR"/>
        </w:rPr>
        <w:t xml:space="preserve">, ενώ η κωδικοποίηση για την γραφική αναπαράσταση της </w:t>
      </w:r>
      <w:r>
        <w:rPr>
          <w:lang w:val="el-GR"/>
        </w:rPr>
        <w:lastRenderedPageBreak/>
        <w:t xml:space="preserve">κατανομής της γωνίας του πτερυγίου στα </w:t>
      </w:r>
      <w:r w:rsidRPr="00F85373">
        <w:rPr>
          <w:lang w:val="el-GR"/>
        </w:rPr>
        <w:t>“</w:t>
      </w:r>
      <w:r>
        <w:rPr>
          <w:i/>
        </w:rPr>
        <w:t>Evenly</w:t>
      </w:r>
      <w:r w:rsidRPr="00F85373">
        <w:rPr>
          <w:i/>
          <w:lang w:val="el-GR"/>
        </w:rPr>
        <w:t xml:space="preserve"> </w:t>
      </w:r>
      <w:r>
        <w:rPr>
          <w:i/>
        </w:rPr>
        <w:t>Spaced</w:t>
      </w:r>
      <w:r w:rsidRPr="00F85373">
        <w:rPr>
          <w:i/>
          <w:lang w:val="el-GR"/>
        </w:rPr>
        <w:t xml:space="preserve"> </w:t>
      </w:r>
      <w:r>
        <w:rPr>
          <w:i/>
        </w:rPr>
        <w:t>Points</w:t>
      </w:r>
      <w:r w:rsidRPr="00F85373">
        <w:rPr>
          <w:lang w:val="el-GR"/>
        </w:rPr>
        <w:t>”</w:t>
      </w:r>
      <w:r>
        <w:rPr>
          <w:lang w:val="el-GR"/>
        </w:rPr>
        <w:t xml:space="preserve"> κατά μήκος των περιγραμμάτων φαίνεται στην εικόνα 4.5.8.</w:t>
      </w:r>
    </w:p>
    <w:p w:rsidR="00466BCD" w:rsidRPr="001A425A" w:rsidRDefault="00466BCD" w:rsidP="00466BCD">
      <w:pPr>
        <w:jc w:val="both"/>
        <w:rPr>
          <w:lang w:val="el-GR"/>
        </w:rPr>
      </w:pPr>
    </w:p>
    <w:p w:rsidR="00466BCD" w:rsidRDefault="00466BCD" w:rsidP="00466BCD">
      <w:pPr>
        <w:jc w:val="both"/>
        <w:rPr>
          <w:lang w:val="el-GR"/>
        </w:rPr>
      </w:pPr>
      <w:r>
        <w:rPr>
          <w:noProof/>
        </w:rPr>
        <w:drawing>
          <wp:inline distT="0" distB="0" distL="0" distR="0">
            <wp:extent cx="5479855" cy="2192216"/>
            <wp:effectExtent l="19050" t="0" r="6545" b="0"/>
            <wp:docPr id="55" name="54 - Εικόνα" descr="Εικόνα 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6.jpg"/>
                    <pic:cNvPicPr/>
                  </pic:nvPicPr>
                  <pic:blipFill>
                    <a:blip r:embed="rId61"/>
                    <a:stretch>
                      <a:fillRect/>
                    </a:stretch>
                  </pic:blipFill>
                  <pic:spPr>
                    <a:xfrm>
                      <a:off x="0" y="0"/>
                      <a:ext cx="5486400" cy="2194834"/>
                    </a:xfrm>
                    <a:prstGeom prst="rect">
                      <a:avLst/>
                    </a:prstGeom>
                  </pic:spPr>
                </pic:pic>
              </a:graphicData>
            </a:graphic>
          </wp:inline>
        </w:drawing>
      </w:r>
    </w:p>
    <w:p w:rsidR="00F85373" w:rsidRPr="001A425A" w:rsidRDefault="00466BCD" w:rsidP="00466BCD">
      <w:pPr>
        <w:jc w:val="center"/>
        <w:rPr>
          <w:rStyle w:val="af"/>
          <w:lang w:val="el-GR"/>
        </w:rPr>
      </w:pPr>
      <w:r>
        <w:rPr>
          <w:rStyle w:val="af"/>
          <w:b/>
          <w:lang w:val="el-GR"/>
        </w:rPr>
        <w:t>Εικόνα 4.6.6</w:t>
      </w:r>
      <w:r w:rsidRPr="00466BCD">
        <w:rPr>
          <w:rStyle w:val="af"/>
          <w:b/>
          <w:lang w:val="el-GR"/>
        </w:rPr>
        <w:t xml:space="preserve">: </w:t>
      </w:r>
      <w:r>
        <w:rPr>
          <w:rStyle w:val="af"/>
          <w:lang w:val="el-GR"/>
        </w:rPr>
        <w:t>Διαδικασία εύρεσης της κατανομής των γωνιών του πτερυγίου για κάθε σημείο στο οποίο υπάρχει κάποιο</w:t>
      </w:r>
      <w:r w:rsidRPr="00466BCD">
        <w:rPr>
          <w:rStyle w:val="af"/>
          <w:lang w:val="el-GR"/>
        </w:rPr>
        <w:t xml:space="preserve"> “</w:t>
      </w:r>
      <w:r>
        <w:rPr>
          <w:rStyle w:val="af"/>
        </w:rPr>
        <w:t>Evenly</w:t>
      </w:r>
      <w:r w:rsidRPr="00466BCD">
        <w:rPr>
          <w:rStyle w:val="af"/>
          <w:lang w:val="el-GR"/>
        </w:rPr>
        <w:t xml:space="preserve"> </w:t>
      </w:r>
      <w:r>
        <w:rPr>
          <w:rStyle w:val="af"/>
        </w:rPr>
        <w:t>Spaced</w:t>
      </w:r>
      <w:r w:rsidRPr="00466BCD">
        <w:rPr>
          <w:rStyle w:val="af"/>
          <w:lang w:val="el-GR"/>
        </w:rPr>
        <w:t xml:space="preserve"> </w:t>
      </w:r>
      <w:r>
        <w:rPr>
          <w:rStyle w:val="af"/>
        </w:rPr>
        <w:t>Point</w:t>
      </w:r>
      <w:r w:rsidRPr="00466BCD">
        <w:rPr>
          <w:rStyle w:val="af"/>
          <w:lang w:val="el-GR"/>
        </w:rPr>
        <w:t>”.</w:t>
      </w:r>
    </w:p>
    <w:p w:rsidR="00466BCD" w:rsidRDefault="00466BCD" w:rsidP="00466BCD">
      <w:pPr>
        <w:jc w:val="center"/>
        <w:rPr>
          <w:rStyle w:val="af"/>
          <w:lang w:val="el-GR"/>
        </w:rPr>
      </w:pPr>
    </w:p>
    <w:p w:rsidR="000C3CAA" w:rsidRPr="001A425A" w:rsidRDefault="000C3CAA" w:rsidP="00466BCD">
      <w:pPr>
        <w:jc w:val="center"/>
        <w:rPr>
          <w:rStyle w:val="af"/>
          <w:lang w:val="el-GR"/>
        </w:rPr>
      </w:pPr>
    </w:p>
    <w:p w:rsidR="00466BCD" w:rsidRPr="001A425A" w:rsidRDefault="00466BCD" w:rsidP="00466BCD">
      <w:pPr>
        <w:jc w:val="center"/>
        <w:rPr>
          <w:rStyle w:val="af"/>
          <w:lang w:val="el-GR"/>
        </w:rPr>
      </w:pPr>
    </w:p>
    <w:p w:rsidR="00466BCD" w:rsidRPr="00466BCD" w:rsidRDefault="00466BCD" w:rsidP="00466BCD">
      <w:pPr>
        <w:jc w:val="center"/>
        <w:rPr>
          <w:rStyle w:val="af"/>
        </w:rPr>
      </w:pPr>
      <w:r>
        <w:rPr>
          <w:i/>
          <w:iCs/>
          <w:noProof/>
          <w:color w:val="808080" w:themeColor="text1" w:themeTint="7F"/>
        </w:rPr>
        <w:drawing>
          <wp:inline distT="0" distB="0" distL="0" distR="0">
            <wp:extent cx="5473212" cy="1810724"/>
            <wp:effectExtent l="19050" t="0" r="0" b="0"/>
            <wp:docPr id="56" name="55 - Εικόνα" descr="Εικόνα 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7.jpg"/>
                    <pic:cNvPicPr/>
                  </pic:nvPicPr>
                  <pic:blipFill>
                    <a:blip r:embed="rId62"/>
                    <a:stretch>
                      <a:fillRect/>
                    </a:stretch>
                  </pic:blipFill>
                  <pic:spPr>
                    <a:xfrm>
                      <a:off x="0" y="0"/>
                      <a:ext cx="5486400" cy="1815087"/>
                    </a:xfrm>
                    <a:prstGeom prst="rect">
                      <a:avLst/>
                    </a:prstGeom>
                  </pic:spPr>
                </pic:pic>
              </a:graphicData>
            </a:graphic>
          </wp:inline>
        </w:drawing>
      </w:r>
    </w:p>
    <w:p w:rsidR="00515B5D" w:rsidRPr="001A425A" w:rsidRDefault="00466BCD" w:rsidP="00466BCD">
      <w:pPr>
        <w:jc w:val="center"/>
        <w:rPr>
          <w:rStyle w:val="af"/>
          <w:lang w:val="el-GR"/>
        </w:rPr>
      </w:pPr>
      <w:r>
        <w:rPr>
          <w:rStyle w:val="af"/>
          <w:b/>
          <w:lang w:val="el-GR"/>
        </w:rPr>
        <w:t xml:space="preserve">Εικόνα 4.6.7: </w:t>
      </w:r>
      <w:r>
        <w:rPr>
          <w:rStyle w:val="af"/>
          <w:lang w:val="el-GR"/>
        </w:rPr>
        <w:t xml:space="preserve">Παρουσίαση τρόπου κωδικοποίησης για την γραφική αναπαράσταση της κατανομής της γωνίας του πτερυγίου σε κάθε σημείο στο οποίο υπάρχει </w:t>
      </w:r>
      <w:r w:rsidRPr="00466BCD">
        <w:rPr>
          <w:rStyle w:val="af"/>
          <w:lang w:val="el-GR"/>
        </w:rPr>
        <w:t>“</w:t>
      </w:r>
      <w:r>
        <w:rPr>
          <w:rStyle w:val="af"/>
        </w:rPr>
        <w:t>Evenly</w:t>
      </w:r>
      <w:r w:rsidRPr="00466BCD">
        <w:rPr>
          <w:rStyle w:val="af"/>
          <w:lang w:val="el-GR"/>
        </w:rPr>
        <w:t xml:space="preserve"> </w:t>
      </w:r>
      <w:r>
        <w:rPr>
          <w:rStyle w:val="af"/>
        </w:rPr>
        <w:t>Spaced</w:t>
      </w:r>
      <w:r w:rsidRPr="00466BCD">
        <w:rPr>
          <w:rStyle w:val="af"/>
          <w:lang w:val="el-GR"/>
        </w:rPr>
        <w:t xml:space="preserve"> </w:t>
      </w:r>
      <w:r>
        <w:rPr>
          <w:rStyle w:val="af"/>
        </w:rPr>
        <w:t>Point</w:t>
      </w:r>
      <w:r w:rsidRPr="00466BCD">
        <w:rPr>
          <w:rStyle w:val="af"/>
          <w:lang w:val="el-GR"/>
        </w:rPr>
        <w:t>”.</w:t>
      </w:r>
    </w:p>
    <w:p w:rsidR="00466BCD" w:rsidRPr="001A425A" w:rsidRDefault="00466BCD" w:rsidP="00466BCD">
      <w:pPr>
        <w:jc w:val="center"/>
        <w:rPr>
          <w:rStyle w:val="af"/>
          <w:lang w:val="el-GR"/>
        </w:rPr>
      </w:pPr>
    </w:p>
    <w:p w:rsidR="00466BCD" w:rsidRPr="00466BCD" w:rsidRDefault="00466BCD" w:rsidP="00466BCD">
      <w:pPr>
        <w:jc w:val="center"/>
        <w:rPr>
          <w:rStyle w:val="af"/>
        </w:rPr>
      </w:pPr>
      <w:r>
        <w:rPr>
          <w:i/>
          <w:iCs/>
          <w:noProof/>
          <w:color w:val="808080" w:themeColor="text1" w:themeTint="7F"/>
        </w:rPr>
        <w:lastRenderedPageBreak/>
        <w:drawing>
          <wp:inline distT="0" distB="0" distL="0" distR="0">
            <wp:extent cx="4102100" cy="3700221"/>
            <wp:effectExtent l="19050" t="0" r="0" b="0"/>
            <wp:docPr id="57" name="56 - Εικόνα" descr="Εικόνα 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8.jpg"/>
                    <pic:cNvPicPr/>
                  </pic:nvPicPr>
                  <pic:blipFill>
                    <a:blip r:embed="rId63"/>
                    <a:stretch>
                      <a:fillRect/>
                    </a:stretch>
                  </pic:blipFill>
                  <pic:spPr>
                    <a:xfrm>
                      <a:off x="0" y="0"/>
                      <a:ext cx="4102100" cy="3700221"/>
                    </a:xfrm>
                    <a:prstGeom prst="rect">
                      <a:avLst/>
                    </a:prstGeom>
                  </pic:spPr>
                </pic:pic>
              </a:graphicData>
            </a:graphic>
          </wp:inline>
        </w:drawing>
      </w:r>
    </w:p>
    <w:p w:rsidR="00280CDD" w:rsidRDefault="00466BCD" w:rsidP="00466BCD">
      <w:pPr>
        <w:jc w:val="center"/>
        <w:rPr>
          <w:rStyle w:val="af"/>
          <w:lang w:val="el-GR"/>
        </w:rPr>
      </w:pPr>
      <w:r>
        <w:rPr>
          <w:rStyle w:val="af"/>
          <w:b/>
          <w:lang w:val="el-GR"/>
        </w:rPr>
        <w:t xml:space="preserve">Εικόνα 4.6.8 : </w:t>
      </w:r>
      <w:r>
        <w:rPr>
          <w:rStyle w:val="af"/>
          <w:lang w:val="el-GR"/>
        </w:rPr>
        <w:t xml:space="preserve">Γραφική αναπαράσταση της κατανομής της γωνίας του πτερυγίου σε κάθε σημείο στο οποίο υπάρχει </w:t>
      </w:r>
      <w:r w:rsidRPr="00466BCD">
        <w:rPr>
          <w:rStyle w:val="af"/>
          <w:lang w:val="el-GR"/>
        </w:rPr>
        <w:t>“</w:t>
      </w:r>
      <w:r>
        <w:rPr>
          <w:rStyle w:val="af"/>
        </w:rPr>
        <w:t>Evenly</w:t>
      </w:r>
      <w:r w:rsidRPr="00466BCD">
        <w:rPr>
          <w:rStyle w:val="af"/>
          <w:lang w:val="el-GR"/>
        </w:rPr>
        <w:t xml:space="preserve"> </w:t>
      </w:r>
      <w:r>
        <w:rPr>
          <w:rStyle w:val="af"/>
        </w:rPr>
        <w:t>Spaced</w:t>
      </w:r>
      <w:r w:rsidRPr="00466BCD">
        <w:rPr>
          <w:rStyle w:val="af"/>
          <w:lang w:val="el-GR"/>
        </w:rPr>
        <w:t xml:space="preserve"> </w:t>
      </w:r>
      <w:r>
        <w:rPr>
          <w:rStyle w:val="af"/>
        </w:rPr>
        <w:t>Point</w:t>
      </w:r>
      <w:r w:rsidRPr="00466BCD">
        <w:rPr>
          <w:rStyle w:val="af"/>
          <w:lang w:val="el-GR"/>
        </w:rPr>
        <w:t>”.</w:t>
      </w:r>
      <w:r>
        <w:rPr>
          <w:rStyle w:val="af"/>
          <w:lang w:val="el-GR"/>
        </w:rPr>
        <w:t>. Με μπλε χρώμα διακρίνεται η κατανομή κατά μήκος της πλήμνης ενώ με κόκκινο κατά μήκος του κελύφους.</w:t>
      </w:r>
      <w:r>
        <w:rPr>
          <w:rStyle w:val="af"/>
          <w:lang w:val="el-GR"/>
        </w:rPr>
        <w:br/>
      </w:r>
    </w:p>
    <w:p w:rsidR="00466BCD" w:rsidRDefault="00373294" w:rsidP="00466BCD">
      <w:pPr>
        <w:jc w:val="both"/>
        <w:rPr>
          <w:rStyle w:val="a9"/>
          <w:i w:val="0"/>
          <w:lang w:val="el-GR"/>
        </w:rPr>
      </w:pPr>
      <w:r>
        <w:rPr>
          <w:rStyle w:val="a9"/>
          <w:i w:val="0"/>
          <w:lang w:val="el-GR"/>
        </w:rPr>
        <w:t xml:space="preserve">      </w:t>
      </w:r>
      <w:r w:rsidR="00466BCD">
        <w:rPr>
          <w:rStyle w:val="a9"/>
          <w:i w:val="0"/>
          <w:lang w:val="el-GR"/>
        </w:rPr>
        <w:t>Η εικόνα 4.6.8 μοιάζει αρκετά την εικόνα 4.6.5 όμως οι δύο αυτές εικόνες διαφέρουν αισθητά ως προς την συνέχεια</w:t>
      </w:r>
      <w:r>
        <w:rPr>
          <w:rStyle w:val="a9"/>
          <w:i w:val="0"/>
          <w:lang w:val="el-GR"/>
        </w:rPr>
        <w:t xml:space="preserve"> των καμπυλών και αυτό διότι η</w:t>
      </w:r>
      <w:r w:rsidR="00466BCD">
        <w:rPr>
          <w:rStyle w:val="a9"/>
          <w:i w:val="0"/>
          <w:lang w:val="el-GR"/>
        </w:rPr>
        <w:t xml:space="preserve"> καμπύλες της εικόνας 4.6.5 είναι κατασκευασμένες συνολικά από χίλια σημεία. Αντιθέτως </w:t>
      </w:r>
      <w:r>
        <w:rPr>
          <w:rStyle w:val="a9"/>
          <w:i w:val="0"/>
          <w:lang w:val="el-GR"/>
        </w:rPr>
        <w:t xml:space="preserve">οι καμπύλες της εικόνας 4.6.8 αποτελούνται από </w:t>
      </w:r>
      <w:r w:rsidRPr="00373294">
        <w:rPr>
          <w:rStyle w:val="a9"/>
          <w:i w:val="0"/>
          <w:lang w:val="el-GR"/>
        </w:rPr>
        <w:t>“</w:t>
      </w:r>
      <w:r>
        <w:rPr>
          <w:rStyle w:val="a9"/>
        </w:rPr>
        <w:t>N</w:t>
      </w:r>
      <w:r>
        <w:rPr>
          <w:rStyle w:val="a9"/>
          <w:vertAlign w:val="subscript"/>
        </w:rPr>
        <w:t>e</w:t>
      </w:r>
      <w:r w:rsidRPr="00373294">
        <w:rPr>
          <w:rStyle w:val="a9"/>
          <w:i w:val="0"/>
          <w:lang w:val="el-GR"/>
        </w:rPr>
        <w:t>”</w:t>
      </w:r>
      <w:r>
        <w:rPr>
          <w:rStyle w:val="a9"/>
          <w:i w:val="0"/>
          <w:lang w:val="el-GR"/>
        </w:rPr>
        <w:t>σημεία η κάθε μια, όπου αυτά τα σημεία ενώνονται με ευθύγραμμα τμήματα έτσι ώστε η κατανομή να είναι πιο διακριτή οπτικά.</w:t>
      </w:r>
    </w:p>
    <w:p w:rsidR="00373294" w:rsidRPr="002C24B5" w:rsidRDefault="00373294" w:rsidP="00466BCD">
      <w:pPr>
        <w:jc w:val="both"/>
        <w:rPr>
          <w:rStyle w:val="a9"/>
          <w:i w:val="0"/>
          <w:lang w:val="el-GR"/>
        </w:rPr>
      </w:pPr>
      <w:r>
        <w:rPr>
          <w:rStyle w:val="a9"/>
          <w:i w:val="0"/>
          <w:lang w:val="el-GR"/>
        </w:rPr>
        <w:t xml:space="preserve">      Σε αυτό το σημείο ολοκληρώνεται η συνάρτηση </w:t>
      </w:r>
      <w:r w:rsidRPr="00373294">
        <w:rPr>
          <w:rStyle w:val="a9"/>
          <w:i w:val="0"/>
          <w:lang w:val="el-GR"/>
        </w:rPr>
        <w:t>“</w:t>
      </w:r>
      <w:r>
        <w:rPr>
          <w:rStyle w:val="a9"/>
        </w:rPr>
        <w:t>Blade</w:t>
      </w:r>
      <w:r w:rsidRPr="00373294">
        <w:rPr>
          <w:rStyle w:val="a9"/>
          <w:lang w:val="el-GR"/>
        </w:rPr>
        <w:t>_</w:t>
      </w:r>
      <w:r>
        <w:rPr>
          <w:rStyle w:val="a9"/>
        </w:rPr>
        <w:t>Angle</w:t>
      </w:r>
      <w:r w:rsidRPr="00373294">
        <w:rPr>
          <w:rStyle w:val="a9"/>
          <w:lang w:val="el-GR"/>
        </w:rPr>
        <w:t>_</w:t>
      </w:r>
      <w:r>
        <w:rPr>
          <w:rStyle w:val="a9"/>
        </w:rPr>
        <w:t>Distribution</w:t>
      </w:r>
      <w:r w:rsidRPr="00373294">
        <w:rPr>
          <w:rStyle w:val="a9"/>
          <w:i w:val="0"/>
          <w:lang w:val="el-GR"/>
        </w:rPr>
        <w:t>”</w:t>
      </w:r>
      <w:r>
        <w:rPr>
          <w:rStyle w:val="a9"/>
          <w:i w:val="0"/>
          <w:lang w:val="el-GR"/>
        </w:rPr>
        <w:t xml:space="preserve"> επιστρέφοντας στο κυρίως πρόγραμμα τις μεταβλητές που περιγράφτηκαν παραπάνω και παρουσιάζοντας διαδραστικά τις καμπύλες της κατανομής της γωνίας του πτερυγίου κατά μήκος της πλήμνης και του κελύφους.</w:t>
      </w:r>
    </w:p>
    <w:p w:rsidR="001A425A" w:rsidRPr="002C24B5" w:rsidRDefault="001A425A" w:rsidP="00466BCD">
      <w:pPr>
        <w:jc w:val="both"/>
        <w:rPr>
          <w:rStyle w:val="a9"/>
          <w:i w:val="0"/>
          <w:lang w:val="el-GR"/>
        </w:rPr>
      </w:pPr>
    </w:p>
    <w:p w:rsidR="001A425A" w:rsidRPr="002C24B5" w:rsidRDefault="001A425A" w:rsidP="00466BCD">
      <w:pPr>
        <w:jc w:val="both"/>
        <w:rPr>
          <w:rStyle w:val="a9"/>
          <w:i w:val="0"/>
          <w:lang w:val="el-GR"/>
        </w:rPr>
      </w:pPr>
    </w:p>
    <w:p w:rsidR="0011058C" w:rsidRPr="002C24B5" w:rsidRDefault="001A425A" w:rsidP="001A425A">
      <w:pPr>
        <w:pStyle w:val="2"/>
        <w:rPr>
          <w:rStyle w:val="a9"/>
          <w:i w:val="0"/>
          <w:lang w:val="el-GR"/>
        </w:rPr>
      </w:pPr>
      <w:bookmarkStart w:id="27" w:name="_Toc72503867"/>
      <w:r w:rsidRPr="001A425A">
        <w:rPr>
          <w:rStyle w:val="a9"/>
          <w:i w:val="0"/>
          <w:lang w:val="el-GR"/>
        </w:rPr>
        <w:lastRenderedPageBreak/>
        <w:t xml:space="preserve">4.7 </w:t>
      </w:r>
      <w:r>
        <w:rPr>
          <w:rStyle w:val="a9"/>
          <w:i w:val="0"/>
          <w:lang w:val="el-GR"/>
        </w:rPr>
        <w:t xml:space="preserve">Διαδικασία υπολογισμού γωνίας απόκλισης των </w:t>
      </w:r>
      <w:r>
        <w:rPr>
          <w:rStyle w:val="a9"/>
          <w:i w:val="0"/>
        </w:rPr>
        <w:t>quasi</w:t>
      </w:r>
      <w:r w:rsidRPr="001A425A">
        <w:rPr>
          <w:rStyle w:val="a9"/>
          <w:i w:val="0"/>
          <w:lang w:val="el-GR"/>
        </w:rPr>
        <w:t>-</w:t>
      </w:r>
      <w:r>
        <w:rPr>
          <w:rStyle w:val="a9"/>
          <w:i w:val="0"/>
        </w:rPr>
        <w:t>normals</w:t>
      </w:r>
      <w:r>
        <w:rPr>
          <w:rStyle w:val="a9"/>
          <w:i w:val="0"/>
          <w:lang w:val="el-GR"/>
        </w:rPr>
        <w:t xml:space="preserve"> </w:t>
      </w:r>
      <w:r w:rsidRPr="001A425A">
        <w:rPr>
          <w:rStyle w:val="a9"/>
          <w:i w:val="0"/>
          <w:lang w:val="el-GR"/>
        </w:rPr>
        <w:t>“</w:t>
      </w:r>
      <w:r>
        <w:rPr>
          <w:rStyle w:val="a9"/>
          <w:i w:val="0"/>
        </w:rPr>
        <w:t>deviation</w:t>
      </w:r>
      <w:r w:rsidRPr="001A425A">
        <w:rPr>
          <w:rStyle w:val="a9"/>
          <w:i w:val="0"/>
          <w:lang w:val="el-GR"/>
        </w:rPr>
        <w:t xml:space="preserve"> </w:t>
      </w:r>
      <w:r>
        <w:rPr>
          <w:rStyle w:val="a9"/>
          <w:i w:val="0"/>
        </w:rPr>
        <w:t>angle</w:t>
      </w:r>
      <w:r w:rsidRPr="001A425A">
        <w:rPr>
          <w:rStyle w:val="a9"/>
          <w:i w:val="0"/>
          <w:lang w:val="el-GR"/>
        </w:rPr>
        <w:t>”</w:t>
      </w:r>
      <w:r>
        <w:rPr>
          <w:rStyle w:val="a9"/>
          <w:i w:val="0"/>
          <w:lang w:val="el-GR"/>
        </w:rPr>
        <w:t xml:space="preserve"> και ορισμός της μέσης γραμμής ροής</w:t>
      </w:r>
      <w:r w:rsidR="0011058C">
        <w:rPr>
          <w:rStyle w:val="a9"/>
          <w:i w:val="0"/>
          <w:lang w:val="el-GR"/>
        </w:rPr>
        <w:t xml:space="preserve"> </w:t>
      </w:r>
      <w:r w:rsidR="0011058C" w:rsidRPr="0011058C">
        <w:rPr>
          <w:rStyle w:val="a9"/>
          <w:i w:val="0"/>
          <w:lang w:val="el-GR"/>
        </w:rPr>
        <w:t>“</w:t>
      </w:r>
      <w:r w:rsidR="0011058C">
        <w:rPr>
          <w:rStyle w:val="a9"/>
          <w:i w:val="0"/>
        </w:rPr>
        <w:t>mean</w:t>
      </w:r>
      <w:r w:rsidR="0011058C" w:rsidRPr="0011058C">
        <w:rPr>
          <w:rStyle w:val="a9"/>
          <w:i w:val="0"/>
          <w:lang w:val="el-GR"/>
        </w:rPr>
        <w:t xml:space="preserve"> </w:t>
      </w:r>
      <w:r w:rsidR="0011058C">
        <w:rPr>
          <w:rStyle w:val="a9"/>
          <w:i w:val="0"/>
        </w:rPr>
        <w:t>streamline</w:t>
      </w:r>
      <w:r w:rsidR="0011058C" w:rsidRPr="0011058C">
        <w:rPr>
          <w:rStyle w:val="a9"/>
          <w:i w:val="0"/>
          <w:lang w:val="el-GR"/>
        </w:rPr>
        <w:t>”.</w:t>
      </w:r>
      <w:bookmarkEnd w:id="27"/>
    </w:p>
    <w:p w:rsidR="001A425A" w:rsidRPr="001A425A" w:rsidRDefault="001A425A" w:rsidP="001A425A">
      <w:pPr>
        <w:pStyle w:val="2"/>
        <w:rPr>
          <w:rStyle w:val="a9"/>
          <w:i w:val="0"/>
          <w:lang w:val="el-GR"/>
        </w:rPr>
      </w:pPr>
      <w:r>
        <w:rPr>
          <w:rStyle w:val="a9"/>
          <w:i w:val="0"/>
          <w:lang w:val="el-GR"/>
        </w:rPr>
        <w:t xml:space="preserve"> </w:t>
      </w:r>
    </w:p>
    <w:p w:rsidR="00466BCD" w:rsidRDefault="008014AA" w:rsidP="00C5289F">
      <w:pPr>
        <w:jc w:val="both"/>
        <w:rPr>
          <w:rStyle w:val="a9"/>
          <w:i w:val="0"/>
          <w:lang w:val="el-GR"/>
        </w:rPr>
      </w:pPr>
      <w:r>
        <w:rPr>
          <w:rStyle w:val="a9"/>
          <w:i w:val="0"/>
          <w:lang w:val="el-GR"/>
        </w:rPr>
        <w:t xml:space="preserve">      Όπως αναλύθηκε και στο 3</w:t>
      </w:r>
      <w:r w:rsidRPr="008014AA">
        <w:rPr>
          <w:rStyle w:val="a9"/>
          <w:i w:val="0"/>
          <w:vertAlign w:val="superscript"/>
          <w:lang w:val="el-GR"/>
        </w:rPr>
        <w:t>ο</w:t>
      </w:r>
      <w:r>
        <w:rPr>
          <w:rStyle w:val="a9"/>
          <w:i w:val="0"/>
          <w:lang w:val="el-GR"/>
        </w:rPr>
        <w:t xml:space="preserve"> κεφάλαιο τα</w:t>
      </w:r>
      <w:r w:rsidRPr="008014AA">
        <w:rPr>
          <w:rStyle w:val="a9"/>
          <w:i w:val="0"/>
          <w:lang w:val="el-GR"/>
        </w:rPr>
        <w:t xml:space="preserve"> </w:t>
      </w:r>
      <w:r>
        <w:rPr>
          <w:rStyle w:val="a9"/>
          <w:i w:val="0"/>
        </w:rPr>
        <w:t>quasi</w:t>
      </w:r>
      <w:r w:rsidRPr="008014AA">
        <w:rPr>
          <w:rStyle w:val="a9"/>
          <w:i w:val="0"/>
          <w:lang w:val="el-GR"/>
        </w:rPr>
        <w:t>-</w:t>
      </w:r>
      <w:r>
        <w:rPr>
          <w:rStyle w:val="a9"/>
          <w:i w:val="0"/>
        </w:rPr>
        <w:t>normals</w:t>
      </w:r>
      <w:r w:rsidRPr="008014AA">
        <w:rPr>
          <w:rStyle w:val="a9"/>
          <w:i w:val="0"/>
          <w:lang w:val="el-GR"/>
        </w:rPr>
        <w:t xml:space="preserve"> </w:t>
      </w:r>
      <w:r>
        <w:rPr>
          <w:rStyle w:val="a9"/>
          <w:i w:val="0"/>
          <w:lang w:val="el-GR"/>
        </w:rPr>
        <w:t xml:space="preserve">αποκλίνουν από τα κανονικά </w:t>
      </w:r>
      <w:r>
        <w:rPr>
          <w:rStyle w:val="a9"/>
          <w:i w:val="0"/>
        </w:rPr>
        <w:t>normals</w:t>
      </w:r>
      <w:r>
        <w:rPr>
          <w:rStyle w:val="a9"/>
          <w:i w:val="0"/>
          <w:lang w:val="el-GR"/>
        </w:rPr>
        <w:t xml:space="preserve"> κατά μια γωνία η οποία ονομάζεται γωνία απόκλισης ή αλλιώς </w:t>
      </w:r>
      <w:r w:rsidRPr="008014AA">
        <w:rPr>
          <w:rStyle w:val="a9"/>
          <w:i w:val="0"/>
          <w:lang w:val="el-GR"/>
        </w:rPr>
        <w:t>“</w:t>
      </w:r>
      <w:r>
        <w:rPr>
          <w:rStyle w:val="a9"/>
        </w:rPr>
        <w:t>deviation</w:t>
      </w:r>
      <w:r w:rsidRPr="008014AA">
        <w:rPr>
          <w:rStyle w:val="a9"/>
          <w:lang w:val="el-GR"/>
        </w:rPr>
        <w:t xml:space="preserve"> </w:t>
      </w:r>
      <w:r>
        <w:rPr>
          <w:rStyle w:val="a9"/>
        </w:rPr>
        <w:t>angle</w:t>
      </w:r>
      <w:r w:rsidRPr="008014AA">
        <w:rPr>
          <w:rStyle w:val="a9"/>
          <w:i w:val="0"/>
          <w:lang w:val="el-GR"/>
        </w:rPr>
        <w:t>”</w:t>
      </w:r>
      <w:r>
        <w:rPr>
          <w:rStyle w:val="a9"/>
          <w:i w:val="0"/>
          <w:lang w:val="el-GR"/>
        </w:rPr>
        <w:t xml:space="preserve"> και συμβολίζεται με το ελληνικό γράμμα </w:t>
      </w:r>
      <w:r w:rsidRPr="008014AA">
        <w:rPr>
          <w:rStyle w:val="a9"/>
          <w:i w:val="0"/>
          <w:lang w:val="el-GR"/>
        </w:rPr>
        <w:t>“</w:t>
      </w:r>
      <w:r>
        <w:rPr>
          <w:rStyle w:val="a9"/>
          <w:lang w:val="el-GR"/>
        </w:rPr>
        <w:t>ε</w:t>
      </w:r>
      <w:r w:rsidRPr="008014AA">
        <w:rPr>
          <w:rStyle w:val="a9"/>
          <w:i w:val="0"/>
          <w:lang w:val="el-GR"/>
        </w:rPr>
        <w:t>”.</w:t>
      </w:r>
      <w:r>
        <w:rPr>
          <w:rStyle w:val="a9"/>
          <w:i w:val="0"/>
          <w:lang w:val="el-GR"/>
        </w:rPr>
        <w:t xml:space="preserve"> Αυτή η γωνία απόκλισης είναι διαφορετική για κάθε </w:t>
      </w:r>
      <w:r>
        <w:rPr>
          <w:rStyle w:val="a9"/>
          <w:i w:val="0"/>
        </w:rPr>
        <w:t>quasi</w:t>
      </w:r>
      <w:r w:rsidRPr="008014AA">
        <w:rPr>
          <w:rStyle w:val="a9"/>
          <w:i w:val="0"/>
          <w:lang w:val="el-GR"/>
        </w:rPr>
        <w:t>-</w:t>
      </w:r>
      <w:r>
        <w:rPr>
          <w:rStyle w:val="a9"/>
          <w:i w:val="0"/>
        </w:rPr>
        <w:t>normal</w:t>
      </w:r>
      <w:r w:rsidRPr="008014AA">
        <w:rPr>
          <w:rStyle w:val="a9"/>
          <w:i w:val="0"/>
          <w:lang w:val="el-GR"/>
        </w:rPr>
        <w:t>.</w:t>
      </w:r>
      <w:r>
        <w:rPr>
          <w:rStyle w:val="a9"/>
          <w:i w:val="0"/>
          <w:lang w:val="el-GR"/>
        </w:rPr>
        <w:t xml:space="preserve"> Επίσης ο </w:t>
      </w:r>
      <w:r>
        <w:rPr>
          <w:rStyle w:val="a9"/>
          <w:i w:val="0"/>
        </w:rPr>
        <w:t>R</w:t>
      </w:r>
      <w:r w:rsidRPr="008014AA">
        <w:rPr>
          <w:rStyle w:val="a9"/>
          <w:i w:val="0"/>
          <w:lang w:val="el-GR"/>
        </w:rPr>
        <w:t>.</w:t>
      </w:r>
      <w:r>
        <w:rPr>
          <w:rStyle w:val="a9"/>
          <w:i w:val="0"/>
        </w:rPr>
        <w:t>H</w:t>
      </w:r>
      <w:r w:rsidRPr="008014AA">
        <w:rPr>
          <w:rStyle w:val="a9"/>
          <w:i w:val="0"/>
          <w:lang w:val="el-GR"/>
        </w:rPr>
        <w:t xml:space="preserve"> </w:t>
      </w:r>
      <w:r>
        <w:rPr>
          <w:rStyle w:val="a9"/>
          <w:i w:val="0"/>
        </w:rPr>
        <w:t>Aungier</w:t>
      </w:r>
      <w:r w:rsidRPr="008014AA">
        <w:rPr>
          <w:rStyle w:val="a9"/>
          <w:i w:val="0"/>
          <w:lang w:val="el-GR"/>
        </w:rPr>
        <w:t xml:space="preserve"> </w:t>
      </w:r>
      <w:r>
        <w:rPr>
          <w:rStyle w:val="a9"/>
          <w:i w:val="0"/>
          <w:lang w:val="el-GR"/>
        </w:rPr>
        <w:t xml:space="preserve">προτρέπει στην υιοθέτηση της παραδοχής ότι η γωνία απόκλισης του </w:t>
      </w:r>
      <w:r>
        <w:rPr>
          <w:rStyle w:val="a9"/>
          <w:i w:val="0"/>
        </w:rPr>
        <w:t>quasi</w:t>
      </w:r>
      <w:r w:rsidRPr="008014AA">
        <w:rPr>
          <w:rStyle w:val="a9"/>
          <w:i w:val="0"/>
          <w:lang w:val="el-GR"/>
        </w:rPr>
        <w:t>-</w:t>
      </w:r>
      <w:r>
        <w:rPr>
          <w:rStyle w:val="a9"/>
          <w:i w:val="0"/>
        </w:rPr>
        <w:t>normal</w:t>
      </w:r>
      <w:r>
        <w:rPr>
          <w:rStyle w:val="a9"/>
          <w:i w:val="0"/>
          <w:lang w:val="el-GR"/>
        </w:rPr>
        <w:t xml:space="preserve"> στην πλήμνη </w:t>
      </w:r>
      <w:r w:rsidRPr="008014AA">
        <w:rPr>
          <w:rStyle w:val="a9"/>
          <w:i w:val="0"/>
          <w:lang w:val="el-GR"/>
        </w:rPr>
        <w:t>“</w:t>
      </w:r>
      <w:r>
        <w:rPr>
          <w:rStyle w:val="a9"/>
          <w:lang w:val="el-GR"/>
        </w:rPr>
        <w:t>ε</w:t>
      </w:r>
      <w:r>
        <w:rPr>
          <w:rStyle w:val="a9"/>
          <w:vertAlign w:val="subscript"/>
        </w:rPr>
        <w:t>h</w:t>
      </w:r>
      <w:r w:rsidRPr="008014AA">
        <w:rPr>
          <w:rStyle w:val="a9"/>
          <w:i w:val="0"/>
          <w:lang w:val="el-GR"/>
        </w:rPr>
        <w:t xml:space="preserve">” </w:t>
      </w:r>
      <w:r>
        <w:rPr>
          <w:rStyle w:val="a9"/>
          <w:i w:val="0"/>
          <w:lang w:val="el-GR"/>
        </w:rPr>
        <w:t xml:space="preserve">είναι ίση και αντίθετη με την γωνία απόκλισης του ίδιου </w:t>
      </w:r>
      <w:r>
        <w:rPr>
          <w:rStyle w:val="a9"/>
          <w:i w:val="0"/>
        </w:rPr>
        <w:t>quasi</w:t>
      </w:r>
      <w:r w:rsidRPr="008014AA">
        <w:rPr>
          <w:rStyle w:val="a9"/>
          <w:i w:val="0"/>
          <w:lang w:val="el-GR"/>
        </w:rPr>
        <w:t>-</w:t>
      </w:r>
      <w:r>
        <w:rPr>
          <w:rStyle w:val="a9"/>
          <w:i w:val="0"/>
        </w:rPr>
        <w:t>normal</w:t>
      </w:r>
      <w:r>
        <w:rPr>
          <w:rStyle w:val="a9"/>
          <w:i w:val="0"/>
          <w:lang w:val="el-GR"/>
        </w:rPr>
        <w:t xml:space="preserve"> στο κέλυφος</w:t>
      </w:r>
      <w:r w:rsidRPr="008014AA">
        <w:rPr>
          <w:rStyle w:val="a9"/>
          <w:i w:val="0"/>
          <w:lang w:val="el-GR"/>
        </w:rPr>
        <w:t xml:space="preserve"> “</w:t>
      </w:r>
      <w:r>
        <w:rPr>
          <w:rStyle w:val="a9"/>
          <w:lang w:val="el-GR"/>
        </w:rPr>
        <w:t>ε</w:t>
      </w:r>
      <w:r>
        <w:rPr>
          <w:rStyle w:val="a9"/>
          <w:vertAlign w:val="subscript"/>
        </w:rPr>
        <w:t>s</w:t>
      </w:r>
      <w:r w:rsidRPr="008014AA">
        <w:rPr>
          <w:rStyle w:val="a9"/>
          <w:i w:val="0"/>
          <w:lang w:val="el-GR"/>
        </w:rPr>
        <w:t>”</w:t>
      </w:r>
      <w:r w:rsidR="00C94C93">
        <w:rPr>
          <w:rStyle w:val="a9"/>
          <w:i w:val="0"/>
          <w:lang w:val="el-GR"/>
        </w:rPr>
        <w:t xml:space="preserve"> και αυτό </w:t>
      </w:r>
      <w:r w:rsidR="00C95C1C">
        <w:rPr>
          <w:rStyle w:val="a9"/>
          <w:i w:val="0"/>
          <w:lang w:val="el-GR"/>
        </w:rPr>
        <w:t xml:space="preserve">μπορεί να γίνει κατανοητό κοιτάζοντας το σχήμα 4.7.1 στο οποίο παρουσιάζεται σε ένα </w:t>
      </w:r>
      <w:r w:rsidR="00C95C1C">
        <w:rPr>
          <w:rStyle w:val="a9"/>
          <w:i w:val="0"/>
        </w:rPr>
        <w:t>quasi</w:t>
      </w:r>
      <w:r w:rsidR="00C95C1C" w:rsidRPr="00C95C1C">
        <w:rPr>
          <w:rStyle w:val="a9"/>
          <w:i w:val="0"/>
          <w:lang w:val="el-GR"/>
        </w:rPr>
        <w:t>-</w:t>
      </w:r>
      <w:r w:rsidR="00C95C1C">
        <w:rPr>
          <w:rStyle w:val="a9"/>
          <w:i w:val="0"/>
        </w:rPr>
        <w:t>normal</w:t>
      </w:r>
      <w:r w:rsidR="00C95C1C" w:rsidRPr="00C95C1C">
        <w:rPr>
          <w:rStyle w:val="a9"/>
          <w:i w:val="0"/>
          <w:lang w:val="el-GR"/>
        </w:rPr>
        <w:t xml:space="preserve"> </w:t>
      </w:r>
      <w:r w:rsidR="00C95C1C">
        <w:rPr>
          <w:rStyle w:val="a9"/>
          <w:i w:val="0"/>
          <w:lang w:val="el-GR"/>
        </w:rPr>
        <w:t>η γωνία απόκλισης.</w:t>
      </w:r>
    </w:p>
    <w:p w:rsidR="007A41D7" w:rsidRDefault="00DC1C75" w:rsidP="00C5289F">
      <w:pPr>
        <w:jc w:val="both"/>
        <w:rPr>
          <w:rStyle w:val="a9"/>
          <w:i w:val="0"/>
          <w:lang w:val="el-GR"/>
        </w:rPr>
      </w:pPr>
      <w:r>
        <w:rPr>
          <w:iCs/>
          <w:noProof/>
        </w:rPr>
        <w:pict>
          <v:group id="_x0000_s88353" style="position:absolute;left:0;text-align:left;margin-left:100.9pt;margin-top:1.25pt;width:230.8pt;height:210.05pt;z-index:252281856" coordorigin="3815,6424" coordsize="4616,4201">
            <v:group id="_x0000_s88349" style="position:absolute;left:3815;top:6424;width:4616;height:4201" coordorigin="2735,6424" coordsize="4616,4201">
              <v:shape id="_x0000_s88311" type="#_x0000_t32" style="position:absolute;left:7350;top:6424;width:1;height:1107;flip:y" o:connectortype="straight" o:regroupid="59"/>
              <v:shape id="_x0000_s88320" type="#_x0000_t32" style="position:absolute;left:3102;top:9510;width:0;height:677;flip:y" o:connectortype="straight" o:regroupid="61">
                <v:stroke endarrow="block"/>
              </v:shape>
              <v:shape id="_x0000_s88321" type="#_x0000_t32" style="position:absolute;left:3102;top:10187;width:604;height:0" o:connectortype="straight" o:regroupid="61">
                <v:stroke endarrow="block"/>
              </v:shape>
              <v:shape id="_x0000_s88322" type="#_x0000_t202" style="position:absolute;left:2735;top:9342;width:768;height:495;mso-width-relative:margin;mso-height-relative:margin" o:regroupid="61" filled="f" stroked="f">
                <v:textbox style="mso-next-textbox:#_x0000_s88322">
                  <w:txbxContent>
                    <w:p w:rsidR="00F7042D" w:rsidRPr="00083EB7" w:rsidRDefault="00F7042D" w:rsidP="00ED144F">
                      <w:pPr>
                        <w:rPr>
                          <w:sz w:val="28"/>
                          <w:szCs w:val="28"/>
                        </w:rPr>
                      </w:pPr>
                      <w:r>
                        <w:rPr>
                          <w:b/>
                          <w:sz w:val="28"/>
                          <w:szCs w:val="28"/>
                        </w:rPr>
                        <w:t>y</w:t>
                      </w:r>
                    </w:p>
                  </w:txbxContent>
                </v:textbox>
              </v:shape>
              <v:shape id="_x0000_s88323" type="#_x0000_t202" style="position:absolute;left:3428;top:10129;width:768;height:496;mso-width-relative:margin;mso-height-relative:margin" o:regroupid="61" filled="f" stroked="f">
                <v:textbox style="mso-next-textbox:#_x0000_s88323">
                  <w:txbxContent>
                    <w:p w:rsidR="00F7042D" w:rsidRPr="00083EB7" w:rsidRDefault="00F7042D" w:rsidP="00ED144F">
                      <w:pPr>
                        <w:rPr>
                          <w:sz w:val="28"/>
                          <w:szCs w:val="28"/>
                        </w:rPr>
                      </w:pPr>
                      <w:r>
                        <w:rPr>
                          <w:b/>
                          <w:sz w:val="28"/>
                          <w:szCs w:val="28"/>
                        </w:rPr>
                        <w:t>x</w:t>
                      </w:r>
                    </w:p>
                  </w:txbxContent>
                </v:textbox>
              </v:shape>
              <v:shape id="_x0000_s88326" type="#_x0000_t19" style="position:absolute;left:4529;top:7531;width:2821;height:2306;flip:y" o:regroupid="61"/>
              <v:shape id="_x0000_s88329" type="#_x0000_t19" style="position:absolute;left:4529;top:6429;width:2234;height:2036;flip:y" coordsize="21600,22440" o:regroupid="61" adj=",146042" path="wr-21600,,21600,43200,,,21584,22440nfewr-21600,,21600,43200,,,21584,22440l,21600nsxe">
                <v:path o:connectlocs="0,0;21584,22440;0,21600"/>
              </v:shape>
              <v:oval id="_x0000_s88330" style="position:absolute;left:5967;top:7934;width:71;height:73" o:regroupid="61" fillcolor="black [3213]"/>
              <v:shape id="_x0000_s88331" type="#_x0000_t32" style="position:absolute;left:6763;top:6425;width:587;height:1;flip:x" o:connectortype="straight" o:regroupid="61"/>
              <v:shape id="_x0000_s88332" type="#_x0000_t32" style="position:absolute;left:4527;top:8464;width:0;height:1373;flip:y" o:connectortype="straight" o:regroupid="61"/>
              <v:oval id="_x0000_s88335" style="position:absolute;left:6644;top:8989;width:71;height:73" fillcolor="black [3213]"/>
              <v:shape id="_x0000_s88336" type="#_x0000_t32" style="position:absolute;left:6003;top:7976;width:676;height:1040;flip:x y" o:connectortype="straight" strokeweight="1.5pt"/>
              <v:shape id="_x0000_s88337" type="#_x0000_t32" style="position:absolute;left:5951;top:8170;width:728;height:846;flip:x y" o:connectortype="straight" strokeweight=".5pt"/>
              <v:shape id="_x0000_s88338" type="#_x0000_t32" style="position:absolute;left:6003;top:7976;width:728;height:846;flip:x y" o:connectortype="straight" strokeweight=".5pt"/>
              <v:shape id="_x0000_s88339" type="#_x0000_t32" style="position:absolute;left:5693;top:7885;width:258;height:285;flip:x y" o:connectortype="straight" strokeweight=".5pt">
                <v:stroke dashstyle="dashDot"/>
              </v:shape>
              <v:shape id="_x0000_s88340" type="#_x0000_t32" style="position:absolute;left:6731;top:8822;width:258;height:285;flip:x y" o:connectortype="straight" strokeweight=".5pt">
                <v:stroke dashstyle="dashDot"/>
              </v:shape>
              <v:shape id="_x0000_s88343" type="#_x0000_t19" style="position:absolute;left:5973;top:8200;width:170;height:109;rotation:-3858598fd" coordsize="21600,19244" adj="-4128186,,,19244" path="wr-21600,-2356,21600,40844,9809,,21600,19244nfewr-21600,-2356,21600,40844,9809,,21600,19244l,19244nsxe">
                <v:path o:connectlocs="9809,0;21600,19244;0,19244"/>
              </v:shape>
              <v:shape id="_x0000_s88344" type="#_x0000_t19" style="position:absolute;left:6503;top:8645;width:170;height:109;rotation:-16491156fd" coordsize="21600,19214" adj="-3937255,85754,,18721" path="wr-21600,-2879,21600,40321,10775,,21594,19214nfewr-21600,-2879,21600,40321,10775,,21594,19214l,18721nsxe">
                <v:path o:connectlocs="10775,0;21594,19214;0,18721"/>
              </v:shape>
            </v:group>
            <v:shape id="_x0000_s88350" type="#_x0000_t202" style="position:absolute;left:7722;top:8890;width:664;height:516;mso-width-relative:margin;mso-height-relative:margin" filled="f" stroked="f">
              <v:textbox>
                <w:txbxContent>
                  <w:p w:rsidR="00F7042D" w:rsidRPr="007A41D7" w:rsidRDefault="00F7042D">
                    <w:pPr>
                      <w:rPr>
                        <w:sz w:val="18"/>
                        <w:szCs w:val="18"/>
                        <w:vertAlign w:val="subscript"/>
                      </w:rPr>
                    </w:pPr>
                    <w:r>
                      <w:rPr>
                        <w:sz w:val="18"/>
                        <w:szCs w:val="18"/>
                        <w:lang w:val="el-GR"/>
                      </w:rPr>
                      <w:t>ε</w:t>
                    </w:r>
                    <w:r>
                      <w:rPr>
                        <w:sz w:val="18"/>
                        <w:szCs w:val="18"/>
                        <w:vertAlign w:val="subscript"/>
                      </w:rPr>
                      <w:t>s</w:t>
                    </w:r>
                  </w:p>
                </w:txbxContent>
              </v:textbox>
            </v:shape>
            <v:shape id="_x0000_s88352" type="#_x0000_t202" style="position:absolute;left:6690;top:7654;width:664;height:516;mso-width-relative:margin;mso-height-relative:margin" filled="f" stroked="f">
              <v:textbox>
                <w:txbxContent>
                  <w:p w:rsidR="00F7042D" w:rsidRPr="007A41D7" w:rsidRDefault="00F7042D" w:rsidP="007A41D7">
                    <w:pPr>
                      <w:rPr>
                        <w:sz w:val="18"/>
                        <w:szCs w:val="18"/>
                        <w:vertAlign w:val="subscript"/>
                      </w:rPr>
                    </w:pPr>
                    <w:r>
                      <w:rPr>
                        <w:sz w:val="18"/>
                        <w:szCs w:val="18"/>
                        <w:lang w:val="el-GR"/>
                      </w:rPr>
                      <w:t>ε</w:t>
                    </w:r>
                    <w:r>
                      <w:rPr>
                        <w:sz w:val="18"/>
                        <w:szCs w:val="18"/>
                        <w:vertAlign w:val="subscript"/>
                      </w:rPr>
                      <w:t>h</w:t>
                    </w:r>
                  </w:p>
                </w:txbxContent>
              </v:textbox>
            </v:shape>
          </v:group>
        </w:pict>
      </w:r>
    </w:p>
    <w:p w:rsidR="007A41D7" w:rsidRPr="007A41D7" w:rsidRDefault="007A41D7" w:rsidP="007A41D7">
      <w:pPr>
        <w:rPr>
          <w:lang w:val="el-GR"/>
        </w:rPr>
      </w:pPr>
    </w:p>
    <w:p w:rsidR="007A41D7" w:rsidRPr="007A41D7" w:rsidRDefault="007A41D7" w:rsidP="007A41D7">
      <w:pPr>
        <w:rPr>
          <w:lang w:val="el-GR"/>
        </w:rPr>
      </w:pPr>
    </w:p>
    <w:p w:rsidR="007A41D7" w:rsidRPr="007A41D7" w:rsidRDefault="007A41D7" w:rsidP="007A41D7">
      <w:pPr>
        <w:rPr>
          <w:lang w:val="el-GR"/>
        </w:rPr>
      </w:pPr>
    </w:p>
    <w:p w:rsidR="007A41D7" w:rsidRPr="007A41D7" w:rsidRDefault="007A41D7" w:rsidP="007A41D7">
      <w:pPr>
        <w:rPr>
          <w:lang w:val="el-GR"/>
        </w:rPr>
      </w:pPr>
    </w:p>
    <w:p w:rsidR="007A41D7" w:rsidRPr="007A41D7" w:rsidRDefault="007A41D7" w:rsidP="007A41D7">
      <w:pPr>
        <w:rPr>
          <w:lang w:val="el-GR"/>
        </w:rPr>
      </w:pPr>
    </w:p>
    <w:p w:rsidR="007A41D7" w:rsidRDefault="007A41D7" w:rsidP="007A41D7">
      <w:pPr>
        <w:rPr>
          <w:lang w:val="el-GR"/>
        </w:rPr>
      </w:pPr>
    </w:p>
    <w:p w:rsidR="00C95C1C" w:rsidRPr="002C24B5" w:rsidRDefault="007A41D7" w:rsidP="007A41D7">
      <w:pPr>
        <w:tabs>
          <w:tab w:val="left" w:pos="7233"/>
        </w:tabs>
        <w:rPr>
          <w:lang w:val="el-GR"/>
        </w:rPr>
      </w:pPr>
      <w:r>
        <w:rPr>
          <w:lang w:val="el-GR"/>
        </w:rPr>
        <w:tab/>
      </w:r>
    </w:p>
    <w:p w:rsidR="007A41D7" w:rsidRPr="002C24B5" w:rsidRDefault="007A41D7" w:rsidP="007A41D7">
      <w:pPr>
        <w:tabs>
          <w:tab w:val="left" w:pos="7233"/>
        </w:tabs>
        <w:jc w:val="center"/>
        <w:rPr>
          <w:rStyle w:val="af"/>
          <w:lang w:val="el-GR"/>
        </w:rPr>
      </w:pPr>
      <w:r>
        <w:rPr>
          <w:rStyle w:val="af"/>
          <w:b/>
          <w:lang w:val="el-GR"/>
        </w:rPr>
        <w:t xml:space="preserve">Εικόνα 4.7.1 : </w:t>
      </w:r>
      <w:r>
        <w:rPr>
          <w:rStyle w:val="af"/>
          <w:lang w:val="el-GR"/>
        </w:rPr>
        <w:t xml:space="preserve">Παρουσίαση γωνιών απόκλισης κατά μήκος του περιγράμματος πλήμνης </w:t>
      </w:r>
      <w:r w:rsidRPr="007A41D7">
        <w:rPr>
          <w:rStyle w:val="af"/>
          <w:lang w:val="el-GR"/>
        </w:rPr>
        <w:t>“</w:t>
      </w:r>
      <w:r>
        <w:rPr>
          <w:rStyle w:val="af"/>
          <w:lang w:val="el-GR"/>
        </w:rPr>
        <w:t>ε</w:t>
      </w:r>
      <w:r>
        <w:rPr>
          <w:rStyle w:val="af"/>
          <w:vertAlign w:val="subscript"/>
        </w:rPr>
        <w:t>h</w:t>
      </w:r>
      <w:r w:rsidRPr="007A41D7">
        <w:rPr>
          <w:rStyle w:val="af"/>
          <w:lang w:val="el-GR"/>
        </w:rPr>
        <w:t>”</w:t>
      </w:r>
      <w:r>
        <w:rPr>
          <w:rStyle w:val="af"/>
          <w:lang w:val="el-GR"/>
        </w:rPr>
        <w:t xml:space="preserve"> και κελύφους </w:t>
      </w:r>
      <w:r w:rsidRPr="007A41D7">
        <w:rPr>
          <w:rStyle w:val="af"/>
          <w:lang w:val="el-GR"/>
        </w:rPr>
        <w:t>“</w:t>
      </w:r>
      <w:r>
        <w:rPr>
          <w:rStyle w:val="af"/>
          <w:lang w:val="el-GR"/>
        </w:rPr>
        <w:t>ε</w:t>
      </w:r>
      <w:r>
        <w:rPr>
          <w:rStyle w:val="af"/>
          <w:vertAlign w:val="subscript"/>
        </w:rPr>
        <w:t>s</w:t>
      </w:r>
      <w:r w:rsidRPr="007A41D7">
        <w:rPr>
          <w:rStyle w:val="af"/>
          <w:lang w:val="el-GR"/>
        </w:rPr>
        <w:t>”.</w:t>
      </w:r>
    </w:p>
    <w:p w:rsidR="00B558D9" w:rsidRPr="002C24B5" w:rsidRDefault="00B558D9" w:rsidP="007A41D7">
      <w:pPr>
        <w:tabs>
          <w:tab w:val="left" w:pos="7233"/>
        </w:tabs>
        <w:jc w:val="both"/>
        <w:rPr>
          <w:rStyle w:val="a9"/>
          <w:i w:val="0"/>
          <w:lang w:val="el-GR"/>
        </w:rPr>
      </w:pPr>
    </w:p>
    <w:p w:rsidR="007A41D7" w:rsidRPr="002C24B5" w:rsidRDefault="00B558D9" w:rsidP="007A41D7">
      <w:pPr>
        <w:tabs>
          <w:tab w:val="left" w:pos="7233"/>
        </w:tabs>
        <w:jc w:val="both"/>
        <w:rPr>
          <w:rStyle w:val="a9"/>
          <w:i w:val="0"/>
          <w:lang w:val="el-GR"/>
        </w:rPr>
      </w:pPr>
      <w:r w:rsidRPr="00B558D9">
        <w:rPr>
          <w:rStyle w:val="a9"/>
          <w:i w:val="0"/>
          <w:lang w:val="el-GR"/>
        </w:rPr>
        <w:t xml:space="preserve">      </w:t>
      </w:r>
      <w:r>
        <w:rPr>
          <w:rStyle w:val="a9"/>
          <w:i w:val="0"/>
          <w:lang w:val="el-GR"/>
        </w:rPr>
        <w:t xml:space="preserve">Έτσι με βάση τον </w:t>
      </w:r>
      <w:r>
        <w:rPr>
          <w:rStyle w:val="a9"/>
          <w:i w:val="0"/>
        </w:rPr>
        <w:t>R</w:t>
      </w:r>
      <w:r w:rsidRPr="00B558D9">
        <w:rPr>
          <w:rStyle w:val="a9"/>
          <w:i w:val="0"/>
          <w:lang w:val="el-GR"/>
        </w:rPr>
        <w:t>.</w:t>
      </w:r>
      <w:r>
        <w:rPr>
          <w:rStyle w:val="a9"/>
          <w:i w:val="0"/>
        </w:rPr>
        <w:t>H</w:t>
      </w:r>
      <w:r w:rsidRPr="00B558D9">
        <w:rPr>
          <w:rStyle w:val="a9"/>
          <w:i w:val="0"/>
          <w:lang w:val="el-GR"/>
        </w:rPr>
        <w:t xml:space="preserve"> </w:t>
      </w:r>
      <w:r>
        <w:rPr>
          <w:rStyle w:val="a9"/>
          <w:i w:val="0"/>
        </w:rPr>
        <w:t>Aungier</w:t>
      </w:r>
      <w:r>
        <w:rPr>
          <w:rStyle w:val="a9"/>
          <w:i w:val="0"/>
          <w:lang w:val="el-GR"/>
        </w:rPr>
        <w:t xml:space="preserve"> οι γωνίες απόκλισης ως εντός και εναλλάξ μεταξύ των δύο παράλληλων που σχηματίζουν οι ευθείες των </w:t>
      </w:r>
      <w:r>
        <w:rPr>
          <w:rStyle w:val="a9"/>
          <w:i w:val="0"/>
        </w:rPr>
        <w:t>normal</w:t>
      </w:r>
      <w:r>
        <w:rPr>
          <w:rStyle w:val="a9"/>
          <w:i w:val="0"/>
          <w:lang w:val="el-GR"/>
        </w:rPr>
        <w:t xml:space="preserve"> θα είναι ίσες ως προς το μέτρο και με αντίθετο πρόσημο.</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B558D9" w:rsidTr="00B558D9">
        <w:trPr>
          <w:trHeight w:val="598"/>
        </w:trPr>
        <w:tc>
          <w:tcPr>
            <w:tcW w:w="4928" w:type="dxa"/>
          </w:tcPr>
          <w:p w:rsidR="00B558D9" w:rsidRPr="00B558D9" w:rsidRDefault="00DC1C75" w:rsidP="00B558D9">
            <w:pPr>
              <w:tabs>
                <w:tab w:val="left" w:pos="7233"/>
              </w:tabs>
              <w:jc w:val="both"/>
              <w:rPr>
                <w:rStyle w:val="a9"/>
              </w:rPr>
            </w:pPr>
            <m:oMathPara>
              <m:oMathParaPr>
                <m:jc m:val="right"/>
              </m:oMathParaPr>
              <m:oMath>
                <m:sSub>
                  <m:sSubPr>
                    <m:ctrlPr>
                      <w:rPr>
                        <w:rStyle w:val="a9"/>
                        <w:rFonts w:ascii="Cambria Math" w:hAnsi="Cambria Math"/>
                        <w:sz w:val="24"/>
                        <w:szCs w:val="24"/>
                        <w:lang w:val="el-GR"/>
                      </w:rPr>
                    </m:ctrlPr>
                  </m:sSubPr>
                  <m:e>
                    <m:r>
                      <w:rPr>
                        <w:rStyle w:val="a9"/>
                        <w:rFonts w:ascii="Cambria Math" w:hAnsi="Cambria Math"/>
                        <w:sz w:val="24"/>
                        <w:szCs w:val="24"/>
                        <w:lang w:val="el-GR"/>
                      </w:rPr>
                      <m:t>ε</m:t>
                    </m:r>
                  </m:e>
                  <m:sub>
                    <m:r>
                      <w:rPr>
                        <w:rStyle w:val="a9"/>
                        <w:rFonts w:ascii="Cambria Math" w:hAnsi="Cambria Math"/>
                        <w:sz w:val="24"/>
                        <w:szCs w:val="24"/>
                        <w:lang w:val="el-GR"/>
                      </w:rPr>
                      <m:t>h</m:t>
                    </m:r>
                  </m:sub>
                </m:sSub>
                <m:r>
                  <w:rPr>
                    <w:rStyle w:val="a9"/>
                    <w:rFonts w:ascii="Cambria Math" w:hAnsi="Cambria Math"/>
                    <w:sz w:val="24"/>
                    <w:szCs w:val="24"/>
                    <w:lang w:val="el-GR"/>
                  </w:rPr>
                  <m:t>= -</m:t>
                </m:r>
                <m:sSub>
                  <m:sSubPr>
                    <m:ctrlPr>
                      <w:rPr>
                        <w:rStyle w:val="a9"/>
                        <w:rFonts w:ascii="Cambria Math" w:hAnsi="Cambria Math"/>
                        <w:sz w:val="24"/>
                        <w:szCs w:val="24"/>
                        <w:lang w:val="el-GR"/>
                      </w:rPr>
                    </m:ctrlPr>
                  </m:sSubPr>
                  <m:e>
                    <m:r>
                      <w:rPr>
                        <w:rStyle w:val="a9"/>
                        <w:rFonts w:ascii="Cambria Math" w:hAnsi="Cambria Math"/>
                        <w:sz w:val="24"/>
                        <w:szCs w:val="24"/>
                        <w:lang w:val="el-GR"/>
                      </w:rPr>
                      <m:t>ε</m:t>
                    </m:r>
                  </m:e>
                  <m:sub>
                    <m:r>
                      <w:rPr>
                        <w:rStyle w:val="a9"/>
                        <w:rFonts w:ascii="Cambria Math" w:hAnsi="Cambria Math"/>
                        <w:sz w:val="24"/>
                        <w:szCs w:val="24"/>
                      </w:rPr>
                      <m:t>s</m:t>
                    </m:r>
                    <m:ctrlPr>
                      <w:rPr>
                        <w:rStyle w:val="a9"/>
                        <w:rFonts w:ascii="Cambria Math" w:hAnsi="Cambria Math"/>
                        <w:sz w:val="24"/>
                        <w:szCs w:val="24"/>
                      </w:rPr>
                    </m:ctrlPr>
                  </m:sub>
                </m:sSub>
              </m:oMath>
            </m:oMathPara>
          </w:p>
        </w:tc>
        <w:tc>
          <w:tcPr>
            <w:tcW w:w="3928" w:type="dxa"/>
          </w:tcPr>
          <w:p w:rsidR="00B558D9" w:rsidRPr="00B558D9" w:rsidRDefault="00B558D9" w:rsidP="00B558D9">
            <w:pPr>
              <w:tabs>
                <w:tab w:val="left" w:pos="7233"/>
              </w:tabs>
              <w:jc w:val="right"/>
              <w:rPr>
                <w:rStyle w:val="a9"/>
                <w:i w:val="0"/>
              </w:rPr>
            </w:pPr>
            <w:r>
              <w:rPr>
                <w:rStyle w:val="a9"/>
                <w:i w:val="0"/>
              </w:rPr>
              <w:t>(4.91)</w:t>
            </w:r>
          </w:p>
        </w:tc>
      </w:tr>
    </w:tbl>
    <w:p w:rsidR="00B558D9" w:rsidRDefault="00B558D9" w:rsidP="007A41D7">
      <w:pPr>
        <w:tabs>
          <w:tab w:val="left" w:pos="7233"/>
        </w:tabs>
        <w:jc w:val="both"/>
        <w:rPr>
          <w:rStyle w:val="a9"/>
          <w:i w:val="0"/>
        </w:rPr>
      </w:pPr>
    </w:p>
    <w:p w:rsidR="00B558D9" w:rsidRPr="001B156A" w:rsidRDefault="001B156A" w:rsidP="007A41D7">
      <w:pPr>
        <w:tabs>
          <w:tab w:val="left" w:pos="7233"/>
        </w:tabs>
        <w:jc w:val="both"/>
        <w:rPr>
          <w:rStyle w:val="a9"/>
          <w:i w:val="0"/>
          <w:lang w:val="el-GR"/>
        </w:rPr>
      </w:pPr>
      <w:r w:rsidRPr="001B156A">
        <w:rPr>
          <w:rStyle w:val="a9"/>
          <w:i w:val="0"/>
          <w:lang w:val="el-GR"/>
        </w:rPr>
        <w:lastRenderedPageBreak/>
        <w:t xml:space="preserve">      </w:t>
      </w:r>
      <w:r>
        <w:rPr>
          <w:rStyle w:val="a9"/>
          <w:i w:val="0"/>
          <w:lang w:val="el-GR"/>
        </w:rPr>
        <w:t xml:space="preserve">Για τον υπολογισμό των γωνιών απόκλισης το κυρίως πρόγραμμα καλεί συνάρτηση με όνομα </w:t>
      </w:r>
      <w:r w:rsidRPr="001B156A">
        <w:rPr>
          <w:rStyle w:val="a9"/>
          <w:i w:val="0"/>
          <w:lang w:val="el-GR"/>
        </w:rPr>
        <w:t>“</w:t>
      </w:r>
      <w:r>
        <w:rPr>
          <w:rStyle w:val="a9"/>
        </w:rPr>
        <w:t>Deviation</w:t>
      </w:r>
      <w:r w:rsidRPr="001B156A">
        <w:rPr>
          <w:rStyle w:val="a9"/>
          <w:lang w:val="el-GR"/>
        </w:rPr>
        <w:t>_</w:t>
      </w:r>
      <w:r>
        <w:rPr>
          <w:rStyle w:val="a9"/>
        </w:rPr>
        <w:t>Angle</w:t>
      </w:r>
      <w:r w:rsidRPr="001B156A">
        <w:rPr>
          <w:rStyle w:val="a9"/>
          <w:i w:val="0"/>
          <w:lang w:val="el-GR"/>
        </w:rPr>
        <w:t>”</w:t>
      </w:r>
      <w:r>
        <w:rPr>
          <w:rStyle w:val="a9"/>
          <w:i w:val="0"/>
          <w:lang w:val="el-GR"/>
        </w:rPr>
        <w:t xml:space="preserve">. Ο τρόπος με τον οποίο στην συγκεκριμένη διατριβή υπολογίζεται η γωνία απόκλισης είναι διαφορετικός από αυτόν τον οποίο χρησιμοποιούν ο </w:t>
      </w:r>
      <w:r>
        <w:rPr>
          <w:rStyle w:val="a9"/>
          <w:i w:val="0"/>
        </w:rPr>
        <w:t>Johannes</w:t>
      </w:r>
      <w:r w:rsidRPr="001B156A">
        <w:rPr>
          <w:rStyle w:val="a9"/>
          <w:i w:val="0"/>
          <w:lang w:val="el-GR"/>
        </w:rPr>
        <w:t xml:space="preserve"> </w:t>
      </w:r>
      <w:r>
        <w:rPr>
          <w:rStyle w:val="a9"/>
          <w:i w:val="0"/>
        </w:rPr>
        <w:t>Schiff</w:t>
      </w:r>
      <w:r>
        <w:rPr>
          <w:rStyle w:val="a9"/>
          <w:i w:val="0"/>
          <w:lang w:val="el-GR"/>
        </w:rPr>
        <w:t xml:space="preserve"> και ο </w:t>
      </w:r>
      <w:r>
        <w:rPr>
          <w:rStyle w:val="a9"/>
          <w:i w:val="0"/>
        </w:rPr>
        <w:t>R</w:t>
      </w:r>
      <w:r w:rsidRPr="001B156A">
        <w:rPr>
          <w:rStyle w:val="a9"/>
          <w:i w:val="0"/>
          <w:lang w:val="el-GR"/>
        </w:rPr>
        <w:t>.</w:t>
      </w:r>
      <w:r>
        <w:rPr>
          <w:rStyle w:val="a9"/>
          <w:i w:val="0"/>
        </w:rPr>
        <w:t>H</w:t>
      </w:r>
      <w:r w:rsidRPr="001B156A">
        <w:rPr>
          <w:rStyle w:val="a9"/>
          <w:i w:val="0"/>
          <w:lang w:val="el-GR"/>
        </w:rPr>
        <w:t xml:space="preserve"> </w:t>
      </w:r>
      <w:r>
        <w:rPr>
          <w:rStyle w:val="a9"/>
          <w:i w:val="0"/>
        </w:rPr>
        <w:t>Aungier</w:t>
      </w:r>
      <w:r w:rsidRPr="001B156A">
        <w:rPr>
          <w:rStyle w:val="a9"/>
          <w:i w:val="0"/>
          <w:lang w:val="el-GR"/>
        </w:rPr>
        <w:t xml:space="preserve"> </w:t>
      </w:r>
      <w:r>
        <w:rPr>
          <w:rStyle w:val="a9"/>
          <w:i w:val="0"/>
          <w:lang w:val="el-GR"/>
        </w:rPr>
        <w:t xml:space="preserve">στα άρθρα στα οποία είναι βασισμένη η συγκεκριμένη διπλωματική εργασία. Η συνάρτηση αποτελείται από δύο δομές επανάληψης. Και οι δύο δομές είναι τύπου </w:t>
      </w:r>
      <w:r w:rsidRPr="001B156A">
        <w:rPr>
          <w:rStyle w:val="a9"/>
          <w:i w:val="0"/>
          <w:lang w:val="el-GR"/>
        </w:rPr>
        <w:t>“</w:t>
      </w:r>
      <w:r>
        <w:rPr>
          <w:rStyle w:val="a9"/>
        </w:rPr>
        <w:t>For</w:t>
      </w:r>
      <w:r w:rsidRPr="001B156A">
        <w:rPr>
          <w:rStyle w:val="a9"/>
          <w:i w:val="0"/>
          <w:lang w:val="el-GR"/>
        </w:rPr>
        <w:t>”</w:t>
      </w:r>
      <w:r>
        <w:rPr>
          <w:rStyle w:val="a9"/>
          <w:i w:val="0"/>
          <w:lang w:val="el-GR"/>
        </w:rPr>
        <w:t xml:space="preserve"> και ολοκληρώνονται όταν ελεγχθεί και το τελευταίο </w:t>
      </w:r>
      <w:r>
        <w:rPr>
          <w:rStyle w:val="a9"/>
          <w:i w:val="0"/>
        </w:rPr>
        <w:t>quasi</w:t>
      </w:r>
      <w:r w:rsidRPr="001B156A">
        <w:rPr>
          <w:rStyle w:val="a9"/>
          <w:i w:val="0"/>
          <w:lang w:val="el-GR"/>
        </w:rPr>
        <w:t>-</w:t>
      </w:r>
      <w:r>
        <w:rPr>
          <w:rStyle w:val="a9"/>
          <w:i w:val="0"/>
        </w:rPr>
        <w:t>normal</w:t>
      </w:r>
      <w:r>
        <w:rPr>
          <w:rStyle w:val="a9"/>
          <w:i w:val="0"/>
          <w:lang w:val="el-GR"/>
        </w:rPr>
        <w:t>.</w:t>
      </w:r>
    </w:p>
    <w:p w:rsidR="001B156A" w:rsidRDefault="001B156A" w:rsidP="007A41D7">
      <w:pPr>
        <w:tabs>
          <w:tab w:val="left" w:pos="7233"/>
        </w:tabs>
        <w:jc w:val="both"/>
        <w:rPr>
          <w:rStyle w:val="a9"/>
          <w:i w:val="0"/>
          <w:lang w:val="el-GR"/>
        </w:rPr>
      </w:pPr>
      <w:r w:rsidRPr="001B156A">
        <w:rPr>
          <w:rStyle w:val="a9"/>
          <w:i w:val="0"/>
          <w:lang w:val="el-GR"/>
        </w:rPr>
        <w:t xml:space="preserve">       </w:t>
      </w:r>
      <w:r>
        <w:rPr>
          <w:rStyle w:val="a9"/>
          <w:i w:val="0"/>
          <w:lang w:val="el-GR"/>
        </w:rPr>
        <w:t xml:space="preserve">Ξεκινώντας στην πρώτη δομή επανάληψης θα υπολογιστεί η γωνία κλίσης του </w:t>
      </w:r>
      <w:r>
        <w:rPr>
          <w:rStyle w:val="a9"/>
          <w:i w:val="0"/>
        </w:rPr>
        <w:t>quasi</w:t>
      </w:r>
      <w:r w:rsidRPr="001B156A">
        <w:rPr>
          <w:rStyle w:val="a9"/>
          <w:i w:val="0"/>
          <w:lang w:val="el-GR"/>
        </w:rPr>
        <w:t>-</w:t>
      </w:r>
      <w:r>
        <w:rPr>
          <w:rStyle w:val="a9"/>
          <w:i w:val="0"/>
        </w:rPr>
        <w:t>normal</w:t>
      </w:r>
      <w:r>
        <w:rPr>
          <w:rStyle w:val="a9"/>
          <w:i w:val="0"/>
          <w:lang w:val="el-GR"/>
        </w:rPr>
        <w:t xml:space="preserve"> η οποία θα συμβολίζεται ως </w:t>
      </w:r>
      <w:r w:rsidRPr="001B156A">
        <w:rPr>
          <w:rStyle w:val="a9"/>
          <w:i w:val="0"/>
          <w:lang w:val="el-GR"/>
        </w:rPr>
        <w:t>“</w:t>
      </w:r>
      <w:r>
        <w:rPr>
          <w:rStyle w:val="a9"/>
          <w:lang w:val="el-GR"/>
        </w:rPr>
        <w:t>Φ</w:t>
      </w:r>
      <w:r>
        <w:rPr>
          <w:rStyle w:val="a9"/>
          <w:vertAlign w:val="subscript"/>
        </w:rPr>
        <w:t>coord</w:t>
      </w:r>
      <w:r w:rsidRPr="001B156A">
        <w:rPr>
          <w:rStyle w:val="a9"/>
          <w:i w:val="0"/>
          <w:lang w:val="el-GR"/>
        </w:rPr>
        <w:t xml:space="preserve">”. </w:t>
      </w:r>
      <w:r>
        <w:rPr>
          <w:rStyle w:val="a9"/>
          <w:i w:val="0"/>
        </w:rPr>
        <w:t>H</w:t>
      </w:r>
      <w:r>
        <w:rPr>
          <w:rStyle w:val="a9"/>
          <w:i w:val="0"/>
          <w:lang w:val="el-GR"/>
        </w:rPr>
        <w:t xml:space="preserve"> γωνία αυτή διακρίνεται στο σχήμα 4.7.2, ενώ στην εικόνα 4.7.1 φαίνεται το αρχικό στάδιο της συνάρτησης.</w:t>
      </w:r>
    </w:p>
    <w:p w:rsidR="00AE12DA" w:rsidRDefault="00DC1C75" w:rsidP="007A41D7">
      <w:pPr>
        <w:tabs>
          <w:tab w:val="left" w:pos="7233"/>
        </w:tabs>
        <w:jc w:val="both"/>
        <w:rPr>
          <w:rStyle w:val="a9"/>
          <w:i w:val="0"/>
          <w:lang w:val="el-GR"/>
        </w:rPr>
      </w:pPr>
      <w:r>
        <w:rPr>
          <w:iCs/>
          <w:noProof/>
        </w:rPr>
        <w:pict>
          <v:group id="_x0000_s88432" style="position:absolute;left:0;text-align:left;margin-left:61.15pt;margin-top:.4pt;width:310.7pt;height:210.05pt;z-index:252324864" coordorigin="3023,5217" coordsize="6214,4201">
            <v:group id="_x0000_s88421" style="position:absolute;left:3023;top:5217;width:6214;height:4201" coordorigin="3023,5217" coordsize="6214,4201">
              <v:oval id="_x0000_s88363" style="position:absolute;left:6259;top:6729;width:71;height:73" o:regroupid="64" fillcolor="black [3213]"/>
              <v:group id="_x0000_s88395" style="position:absolute;left:3023;top:5217;width:6214;height:4201" coordorigin="3349,5595" coordsize="6214,4201" o:regroupid="64">
                <v:shape id="_x0000_s88375" type="#_x0000_t202" style="position:absolute;left:6224;top:6825;width:664;height:516;mso-width-relative:margin;mso-height-relative:margin" o:regroupid="62" filled="f" stroked="f">
                  <v:textbox style="mso-next-textbox:#_x0000_s88375">
                    <w:txbxContent>
                      <w:p w:rsidR="00F7042D" w:rsidRPr="00D677F1" w:rsidRDefault="00F7042D" w:rsidP="00AE12DA">
                        <w:pPr>
                          <w:rPr>
                            <w:sz w:val="18"/>
                            <w:szCs w:val="18"/>
                            <w:vertAlign w:val="subscript"/>
                            <w:lang w:val="el-GR"/>
                          </w:rPr>
                        </w:pPr>
                        <w:r>
                          <w:rPr>
                            <w:sz w:val="18"/>
                            <w:szCs w:val="18"/>
                            <w:lang w:val="el-GR"/>
                          </w:rPr>
                          <w:t>ε</w:t>
                        </w:r>
                      </w:p>
                    </w:txbxContent>
                  </v:textbox>
                </v:shape>
                <v:oval id="_x0000_s88366" style="position:absolute;left:7258;top:8160;width:71;height:73" o:regroupid="63" fillcolor="black [3213]"/>
                <v:group id="_x0000_s88376" style="position:absolute;left:3349;top:5595;width:4616;height:4201" coordorigin="3349,5595" coordsize="4616,4201">
                  <v:shape id="_x0000_s88356" type="#_x0000_t32" style="position:absolute;left:7964;top:5595;width:1;height:1107;flip:y" o:connectortype="straight" o:regroupid="63"/>
                  <v:shape id="_x0000_s88357" type="#_x0000_t32" style="position:absolute;left:3716;top:8681;width:0;height:677;flip:y" o:connectortype="straight" o:regroupid="63">
                    <v:stroke endarrow="block"/>
                  </v:shape>
                  <v:shape id="_x0000_s88358" type="#_x0000_t32" style="position:absolute;left:3716;top:9358;width:604;height:0" o:connectortype="straight" o:regroupid="63">
                    <v:stroke endarrow="block"/>
                  </v:shape>
                  <v:shape id="_x0000_s88359" type="#_x0000_t202" style="position:absolute;left:3349;top:8513;width:768;height:495;mso-width-relative:margin;mso-height-relative:margin" o:regroupid="63" filled="f" stroked="f">
                    <v:textbox style="mso-next-textbox:#_x0000_s88359">
                      <w:txbxContent>
                        <w:p w:rsidR="00F7042D" w:rsidRPr="00083EB7" w:rsidRDefault="00F7042D" w:rsidP="00AE12DA">
                          <w:pPr>
                            <w:rPr>
                              <w:sz w:val="28"/>
                              <w:szCs w:val="28"/>
                            </w:rPr>
                          </w:pPr>
                          <w:r>
                            <w:rPr>
                              <w:b/>
                              <w:sz w:val="28"/>
                              <w:szCs w:val="28"/>
                            </w:rPr>
                            <w:t>y</w:t>
                          </w:r>
                        </w:p>
                      </w:txbxContent>
                    </v:textbox>
                  </v:shape>
                  <v:shape id="_x0000_s88360" type="#_x0000_t202" style="position:absolute;left:4042;top:9300;width:768;height:496;mso-width-relative:margin;mso-height-relative:margin" o:regroupid="63" filled="f" stroked="f">
                    <v:textbox style="mso-next-textbox:#_x0000_s88360">
                      <w:txbxContent>
                        <w:p w:rsidR="00F7042D" w:rsidRPr="00083EB7" w:rsidRDefault="00F7042D" w:rsidP="00AE12DA">
                          <w:pPr>
                            <w:rPr>
                              <w:sz w:val="28"/>
                              <w:szCs w:val="28"/>
                            </w:rPr>
                          </w:pPr>
                          <w:r>
                            <w:rPr>
                              <w:b/>
                              <w:sz w:val="28"/>
                              <w:szCs w:val="28"/>
                            </w:rPr>
                            <w:t>x</w:t>
                          </w:r>
                        </w:p>
                      </w:txbxContent>
                    </v:textbox>
                  </v:shape>
                  <v:shape id="_x0000_s88361" type="#_x0000_t19" style="position:absolute;left:5143;top:6702;width:2821;height:2306;flip:y" o:regroupid="63"/>
                  <v:shape id="_x0000_s88362" type="#_x0000_t19" style="position:absolute;left:5143;top:5600;width:2234;height:2036;flip:y" coordsize="21600,22440" o:regroupid="63" adj=",146042" path="wr-21600,,21600,43200,,,21584,22440nfewr-21600,,21600,43200,,,21584,22440l,21600nsxe">
                    <v:path o:connectlocs="0,0;21584,22440;0,21600"/>
                  </v:shape>
                  <v:shape id="_x0000_s88364" type="#_x0000_t32" style="position:absolute;left:7377;top:5596;width:587;height:1;flip:x" o:connectortype="straight" o:regroupid="63"/>
                  <v:shape id="_x0000_s88365" type="#_x0000_t32" style="position:absolute;left:5141;top:7635;width:0;height:1373;flip:y" o:connectortype="straight" o:regroupid="63"/>
                  <v:shape id="_x0000_s88367" type="#_x0000_t32" style="position:absolute;left:6617;top:7147;width:676;height:1040;flip:x y" o:connectortype="straight" o:regroupid="63" strokeweight="1.5pt"/>
                  <v:shape id="_x0000_s88368" type="#_x0000_t32" style="position:absolute;left:6565;top:7341;width:728;height:846;flip:x y" o:connectortype="straight" o:regroupid="63" strokeweight=".5pt"/>
                  <v:shape id="_x0000_s88370" type="#_x0000_t32" style="position:absolute;left:6307;top:7056;width:258;height:285;flip:x y" o:connectortype="straight" o:regroupid="63" strokeweight=".5pt">
                    <v:stroke dashstyle="dashDot"/>
                  </v:shape>
                </v:group>
                <v:shape id="_x0000_s88372" type="#_x0000_t19" style="position:absolute;left:6587;top:7371;width:170;height:109;rotation:-3858598fd" coordsize="21600,19244" o:regroupid="63" adj="-4128186,,,19244" path="wr-21600,-2356,21600,40844,9809,,21600,19244nfewr-21600,-2356,21600,40844,9809,,21600,19244l,19244nsxe">
                  <v:path o:connectlocs="9809,0;21600,19244;0,19244"/>
                </v:shape>
                <v:shape id="_x0000_s88377" type="#_x0000_t32" style="position:absolute;left:6374;top:8187;width:2804;height:0" o:connectortype="straight">
                  <v:stroke dashstyle="longDash" endarrow="block"/>
                </v:shape>
                <v:shape id="_x0000_s88391" type="#_x0000_t202" style="position:absolute;left:8899;top:8165;width:664;height:516;mso-width-relative:margin;mso-height-relative:margin" filled="f" stroked="f">
                  <v:textbox style="mso-next-textbox:#_x0000_s88391">
                    <w:txbxContent>
                      <w:p w:rsidR="00F7042D" w:rsidRPr="00D677F1" w:rsidRDefault="00F7042D" w:rsidP="00D677F1">
                        <w:pPr>
                          <w:rPr>
                            <w:b/>
                            <w:vertAlign w:val="subscript"/>
                          </w:rPr>
                        </w:pPr>
                        <w:r w:rsidRPr="00D677F1">
                          <w:rPr>
                            <w:b/>
                          </w:rPr>
                          <w:t>x</w:t>
                        </w:r>
                      </w:p>
                    </w:txbxContent>
                  </v:textbox>
                </v:shape>
                <v:shape id="_x0000_s88392" type="#_x0000_t19" style="position:absolute;left:7056;top:7807;width:501;height:380" strokecolor="red"/>
                <v:shape id="_x0000_s88393" type="#_x0000_t202" style="position:absolute;left:6967;top:7463;width:945;height:516;mso-width-relative:margin;mso-height-relative:margin" filled="f" stroked="f">
                  <v:textbox style="mso-next-textbox:#_x0000_s88393">
                    <w:txbxContent>
                      <w:p w:rsidR="00F7042D" w:rsidRPr="00D677F1" w:rsidRDefault="00F7042D" w:rsidP="00D677F1">
                        <w:pPr>
                          <w:rPr>
                            <w:i/>
                            <w:sz w:val="20"/>
                            <w:szCs w:val="20"/>
                            <w:vertAlign w:val="subscript"/>
                          </w:rPr>
                        </w:pPr>
                        <w:r w:rsidRPr="00D677F1">
                          <w:rPr>
                            <w:i/>
                            <w:sz w:val="20"/>
                            <w:szCs w:val="20"/>
                            <w:lang w:val="el-GR"/>
                          </w:rPr>
                          <w:t>Φ</w:t>
                        </w:r>
                        <w:r w:rsidRPr="00D677F1">
                          <w:rPr>
                            <w:i/>
                            <w:sz w:val="20"/>
                            <w:szCs w:val="20"/>
                            <w:vertAlign w:val="subscript"/>
                          </w:rPr>
                          <w:t>coord</w:t>
                        </w:r>
                      </w:p>
                    </w:txbxContent>
                  </v:textbox>
                </v:shape>
              </v:group>
            </v:group>
            <v:oval id="_x0000_s88422" style="position:absolute;left:5795;top:7012;width:71;height:73" fillcolor="black [3213]"/>
            <v:oval id="_x0000_s88423" style="position:absolute;left:6659;top:6324;width:71;height:73" fillcolor="black [3213]"/>
            <v:oval id="_x0000_s88424" style="position:absolute;left:7374;top:7185;width:71;height:73" fillcolor="black [3213]"/>
            <v:oval id="_x0000_s88425" style="position:absolute;left:6385;top:8187;width:71;height:73" fillcolor="black [3213]"/>
            <v:shape id="_x0000_s88426" type="#_x0000_t202" style="position:absolute;left:6291;top:8187;width:576;height:401;mso-width-relative:margin;mso-height-relative:margin" filled="f" stroked="f">
              <v:textbox>
                <w:txbxContent>
                  <w:p w:rsidR="00F7042D" w:rsidRPr="002C6CE9" w:rsidRDefault="00F7042D">
                    <w:pPr>
                      <w:rPr>
                        <w:sz w:val="18"/>
                        <w:szCs w:val="18"/>
                      </w:rPr>
                    </w:pPr>
                    <w:r w:rsidRPr="002C6CE9">
                      <w:rPr>
                        <w:sz w:val="18"/>
                        <w:szCs w:val="18"/>
                      </w:rPr>
                      <w:t>i-1</w:t>
                    </w:r>
                  </w:p>
                </w:txbxContent>
              </v:textbox>
            </v:shape>
            <v:shape id="_x0000_s88427" type="#_x0000_t202" style="position:absolute;left:6798;top:7782;width:576;height:401;mso-width-relative:margin;mso-height-relative:margin" filled="f" stroked="f">
              <v:textbox>
                <w:txbxContent>
                  <w:p w:rsidR="00F7042D" w:rsidRPr="002C6CE9" w:rsidRDefault="00F7042D" w:rsidP="002C6CE9">
                    <w:pPr>
                      <w:rPr>
                        <w:sz w:val="18"/>
                        <w:szCs w:val="18"/>
                      </w:rPr>
                    </w:pPr>
                    <w:r w:rsidRPr="002C6CE9">
                      <w:rPr>
                        <w:sz w:val="18"/>
                        <w:szCs w:val="18"/>
                      </w:rPr>
                      <w:t>i</w:t>
                    </w:r>
                  </w:p>
                </w:txbxContent>
              </v:textbox>
            </v:shape>
            <v:shape id="_x0000_s88428" type="#_x0000_t202" style="position:absolute;left:7374;top:7028;width:576;height:401;mso-width-relative:margin;mso-height-relative:margin" filled="f" stroked="f">
              <v:textbox>
                <w:txbxContent>
                  <w:p w:rsidR="00F7042D" w:rsidRPr="002C6CE9" w:rsidRDefault="00F7042D" w:rsidP="002C6CE9">
                    <w:pPr>
                      <w:rPr>
                        <w:sz w:val="18"/>
                        <w:szCs w:val="18"/>
                      </w:rPr>
                    </w:pPr>
                    <w:r>
                      <w:rPr>
                        <w:sz w:val="18"/>
                        <w:szCs w:val="18"/>
                      </w:rPr>
                      <w:t>i+</w:t>
                    </w:r>
                    <w:r w:rsidRPr="002C6CE9">
                      <w:rPr>
                        <w:sz w:val="18"/>
                        <w:szCs w:val="18"/>
                      </w:rPr>
                      <w:t>1</w:t>
                    </w:r>
                  </w:p>
                </w:txbxContent>
              </v:textbox>
            </v:shape>
            <v:shape id="_x0000_s88429" type="#_x0000_t202" style="position:absolute;left:6169;top:6401;width:317;height:368;mso-width-relative:margin;mso-height-relative:margin" filled="f" stroked="f">
              <v:textbox>
                <w:txbxContent>
                  <w:p w:rsidR="00F7042D" w:rsidRPr="002C6CE9" w:rsidRDefault="00F7042D" w:rsidP="002C6CE9">
                    <w:pPr>
                      <w:rPr>
                        <w:sz w:val="18"/>
                        <w:szCs w:val="18"/>
                      </w:rPr>
                    </w:pPr>
                    <w:r w:rsidRPr="002C6CE9">
                      <w:rPr>
                        <w:sz w:val="18"/>
                        <w:szCs w:val="18"/>
                      </w:rPr>
                      <w:t>i</w:t>
                    </w:r>
                  </w:p>
                </w:txbxContent>
              </v:textbox>
            </v:shape>
            <v:shape id="_x0000_s88430" type="#_x0000_t202" style="position:absolute;left:6291;top:6000;width:576;height:401;mso-width-relative:margin;mso-height-relative:margin" filled="f" stroked="f">
              <v:textbox>
                <w:txbxContent>
                  <w:p w:rsidR="00F7042D" w:rsidRPr="002C6CE9" w:rsidRDefault="00F7042D" w:rsidP="002C6CE9">
                    <w:pPr>
                      <w:rPr>
                        <w:sz w:val="18"/>
                        <w:szCs w:val="18"/>
                      </w:rPr>
                    </w:pPr>
                    <w:r>
                      <w:rPr>
                        <w:sz w:val="18"/>
                        <w:szCs w:val="18"/>
                      </w:rPr>
                      <w:t>i+</w:t>
                    </w:r>
                    <w:r w:rsidRPr="002C6CE9">
                      <w:rPr>
                        <w:sz w:val="18"/>
                        <w:szCs w:val="18"/>
                      </w:rPr>
                      <w:t>1</w:t>
                    </w:r>
                  </w:p>
                </w:txbxContent>
              </v:textbox>
            </v:shape>
            <v:shape id="_x0000_s88431" type="#_x0000_t202" style="position:absolute;left:5472;top:6678;width:576;height:401;mso-width-relative:margin;mso-height-relative:margin" filled="f" stroked="f">
              <v:textbox>
                <w:txbxContent>
                  <w:p w:rsidR="00F7042D" w:rsidRPr="002C6CE9" w:rsidRDefault="00F7042D" w:rsidP="002C6CE9">
                    <w:pPr>
                      <w:rPr>
                        <w:sz w:val="18"/>
                        <w:szCs w:val="18"/>
                      </w:rPr>
                    </w:pPr>
                    <w:r w:rsidRPr="002C6CE9">
                      <w:rPr>
                        <w:sz w:val="18"/>
                        <w:szCs w:val="18"/>
                      </w:rPr>
                      <w:t>i-1</w:t>
                    </w:r>
                  </w:p>
                </w:txbxContent>
              </v:textbox>
            </v:shape>
          </v:group>
        </w:pict>
      </w:r>
    </w:p>
    <w:p w:rsidR="00AE12DA" w:rsidRDefault="00AE12DA" w:rsidP="007A41D7">
      <w:pPr>
        <w:tabs>
          <w:tab w:val="left" w:pos="7233"/>
        </w:tabs>
        <w:jc w:val="both"/>
        <w:rPr>
          <w:rStyle w:val="a9"/>
          <w:i w:val="0"/>
          <w:lang w:val="el-GR"/>
        </w:rPr>
      </w:pPr>
    </w:p>
    <w:p w:rsidR="004913E7" w:rsidRDefault="004913E7" w:rsidP="007A41D7">
      <w:pPr>
        <w:tabs>
          <w:tab w:val="left" w:pos="7233"/>
        </w:tabs>
        <w:jc w:val="both"/>
        <w:rPr>
          <w:rStyle w:val="a9"/>
          <w:i w:val="0"/>
          <w:lang w:val="el-GR"/>
        </w:rPr>
      </w:pPr>
    </w:p>
    <w:p w:rsidR="00975024" w:rsidRDefault="001B156A" w:rsidP="007A41D7">
      <w:pPr>
        <w:tabs>
          <w:tab w:val="left" w:pos="7233"/>
        </w:tabs>
        <w:jc w:val="both"/>
        <w:rPr>
          <w:rStyle w:val="a9"/>
          <w:i w:val="0"/>
          <w:lang w:val="el-GR"/>
        </w:rPr>
      </w:pPr>
      <w:r>
        <w:rPr>
          <w:rStyle w:val="a9"/>
          <w:i w:val="0"/>
          <w:lang w:val="el-GR"/>
        </w:rPr>
        <w:t xml:space="preserve"> </w:t>
      </w:r>
    </w:p>
    <w:p w:rsidR="00975024" w:rsidRPr="00975024" w:rsidRDefault="00975024" w:rsidP="00975024">
      <w:pPr>
        <w:rPr>
          <w:lang w:val="el-GR"/>
        </w:rPr>
      </w:pPr>
    </w:p>
    <w:p w:rsidR="00975024" w:rsidRPr="00975024" w:rsidRDefault="00975024" w:rsidP="00975024">
      <w:pPr>
        <w:rPr>
          <w:lang w:val="el-GR"/>
        </w:rPr>
      </w:pPr>
    </w:p>
    <w:p w:rsidR="00975024" w:rsidRPr="00975024" w:rsidRDefault="00975024" w:rsidP="00975024">
      <w:pPr>
        <w:rPr>
          <w:lang w:val="el-GR"/>
        </w:rPr>
      </w:pPr>
    </w:p>
    <w:p w:rsidR="00975024" w:rsidRDefault="00975024" w:rsidP="00975024">
      <w:pPr>
        <w:rPr>
          <w:lang w:val="el-GR"/>
        </w:rPr>
      </w:pPr>
    </w:p>
    <w:p w:rsidR="00975024" w:rsidRPr="006D3860" w:rsidRDefault="00975024" w:rsidP="00975024">
      <w:pPr>
        <w:tabs>
          <w:tab w:val="left" w:pos="7660"/>
        </w:tabs>
        <w:jc w:val="center"/>
        <w:rPr>
          <w:rStyle w:val="af"/>
          <w:lang w:val="el-GR"/>
        </w:rPr>
      </w:pPr>
      <w:r>
        <w:rPr>
          <w:rStyle w:val="af"/>
          <w:b/>
          <w:lang w:val="el-GR"/>
        </w:rPr>
        <w:t xml:space="preserve">Σχήμα 4.7.2 : </w:t>
      </w:r>
      <w:r>
        <w:rPr>
          <w:rStyle w:val="af"/>
          <w:lang w:val="el-GR"/>
        </w:rPr>
        <w:t xml:space="preserve">Παρουσίαση γωνίας κλίσης </w:t>
      </w:r>
      <w:r w:rsidR="00AB34E6" w:rsidRPr="00AB34E6">
        <w:rPr>
          <w:rStyle w:val="af"/>
          <w:lang w:val="el-GR"/>
        </w:rPr>
        <w:t>“</w:t>
      </w:r>
      <w:r w:rsidR="00AB34E6">
        <w:rPr>
          <w:rStyle w:val="af"/>
          <w:lang w:val="el-GR"/>
        </w:rPr>
        <w:t>Φ</w:t>
      </w:r>
      <w:r w:rsidR="00AB34E6">
        <w:rPr>
          <w:rStyle w:val="af"/>
          <w:vertAlign w:val="subscript"/>
        </w:rPr>
        <w:t>coord</w:t>
      </w:r>
      <w:r w:rsidR="00AB34E6" w:rsidRPr="00AB34E6">
        <w:rPr>
          <w:rStyle w:val="af"/>
          <w:lang w:val="el-GR"/>
        </w:rPr>
        <w:t>”</w:t>
      </w:r>
      <w:r w:rsidR="00AB34E6" w:rsidRPr="006D3860">
        <w:rPr>
          <w:rStyle w:val="af"/>
          <w:lang w:val="el-GR"/>
        </w:rPr>
        <w:t xml:space="preserve"> </w:t>
      </w:r>
      <w:r>
        <w:rPr>
          <w:rStyle w:val="af"/>
          <w:lang w:val="el-GR"/>
        </w:rPr>
        <w:t xml:space="preserve">του </w:t>
      </w:r>
      <w:r>
        <w:rPr>
          <w:rStyle w:val="af"/>
        </w:rPr>
        <w:t>quasi</w:t>
      </w:r>
      <w:r w:rsidRPr="00975024">
        <w:rPr>
          <w:rStyle w:val="af"/>
          <w:lang w:val="el-GR"/>
        </w:rPr>
        <w:t>-</w:t>
      </w:r>
      <w:r>
        <w:rPr>
          <w:rStyle w:val="af"/>
        </w:rPr>
        <w:t>normal</w:t>
      </w:r>
      <w:r w:rsidRPr="00975024">
        <w:rPr>
          <w:rStyle w:val="af"/>
          <w:lang w:val="el-GR"/>
        </w:rPr>
        <w:t>.</w:t>
      </w:r>
      <w:r w:rsidR="00AB34E6">
        <w:rPr>
          <w:rStyle w:val="af"/>
          <w:lang w:val="el-GR"/>
        </w:rPr>
        <w:t>Η γωνία διακρίνεται με το κόκκινο τόξο.</w:t>
      </w:r>
    </w:p>
    <w:p w:rsidR="006D3860" w:rsidRPr="006D3860" w:rsidRDefault="006D3860" w:rsidP="00975024">
      <w:pPr>
        <w:tabs>
          <w:tab w:val="left" w:pos="7660"/>
        </w:tabs>
        <w:jc w:val="center"/>
        <w:rPr>
          <w:rStyle w:val="af"/>
          <w:lang w:val="el-GR"/>
        </w:rPr>
      </w:pPr>
      <w:r>
        <w:rPr>
          <w:i/>
          <w:iCs/>
          <w:noProof/>
          <w:color w:val="808080" w:themeColor="text1" w:themeTint="7F"/>
        </w:rPr>
        <w:drawing>
          <wp:inline distT="0" distB="0" distL="0" distR="0">
            <wp:extent cx="5488449" cy="1772529"/>
            <wp:effectExtent l="19050" t="0" r="0" b="0"/>
            <wp:docPr id="58" name="57 - Εικόνα" descr="Εικόνα 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1.jpg"/>
                    <pic:cNvPicPr/>
                  </pic:nvPicPr>
                  <pic:blipFill>
                    <a:blip r:embed="rId64"/>
                    <a:stretch>
                      <a:fillRect/>
                    </a:stretch>
                  </pic:blipFill>
                  <pic:spPr>
                    <a:xfrm>
                      <a:off x="0" y="0"/>
                      <a:ext cx="5486400" cy="1771867"/>
                    </a:xfrm>
                    <a:prstGeom prst="rect">
                      <a:avLst/>
                    </a:prstGeom>
                  </pic:spPr>
                </pic:pic>
              </a:graphicData>
            </a:graphic>
          </wp:inline>
        </w:drawing>
      </w:r>
    </w:p>
    <w:p w:rsidR="00975024" w:rsidRDefault="006D3860" w:rsidP="00975024">
      <w:pPr>
        <w:tabs>
          <w:tab w:val="left" w:pos="7660"/>
        </w:tabs>
        <w:jc w:val="center"/>
        <w:rPr>
          <w:rStyle w:val="af"/>
          <w:lang w:val="el-GR"/>
        </w:rPr>
      </w:pPr>
      <w:r>
        <w:rPr>
          <w:rStyle w:val="af"/>
          <w:b/>
          <w:lang w:val="el-GR"/>
        </w:rPr>
        <w:t xml:space="preserve">Εικόνα 4.7.1: </w:t>
      </w:r>
      <w:r>
        <w:rPr>
          <w:rStyle w:val="af"/>
          <w:lang w:val="el-GR"/>
        </w:rPr>
        <w:t xml:space="preserve">Αρχικοί υπολογισμοί της συνάρτησης </w:t>
      </w:r>
      <w:r w:rsidRPr="006D3860">
        <w:rPr>
          <w:rStyle w:val="af"/>
          <w:lang w:val="el-GR"/>
        </w:rPr>
        <w:t>“</w:t>
      </w:r>
      <w:r>
        <w:rPr>
          <w:rStyle w:val="af"/>
        </w:rPr>
        <w:t>Deviation</w:t>
      </w:r>
      <w:r w:rsidRPr="006D3860">
        <w:rPr>
          <w:rStyle w:val="af"/>
          <w:lang w:val="el-GR"/>
        </w:rPr>
        <w:t>_</w:t>
      </w:r>
      <w:r>
        <w:rPr>
          <w:rStyle w:val="af"/>
        </w:rPr>
        <w:t>Angle</w:t>
      </w:r>
      <w:r w:rsidRPr="006D3860">
        <w:rPr>
          <w:rStyle w:val="af"/>
          <w:lang w:val="el-GR"/>
        </w:rPr>
        <w:t>”</w:t>
      </w:r>
      <w:r>
        <w:rPr>
          <w:rStyle w:val="af"/>
          <w:lang w:val="el-GR"/>
        </w:rPr>
        <w:t>.</w:t>
      </w:r>
    </w:p>
    <w:p w:rsidR="006D3860" w:rsidRPr="002C24B5" w:rsidRDefault="00553CAD" w:rsidP="006D3860">
      <w:pPr>
        <w:tabs>
          <w:tab w:val="left" w:pos="7660"/>
        </w:tabs>
        <w:jc w:val="both"/>
        <w:rPr>
          <w:rStyle w:val="a9"/>
          <w:i w:val="0"/>
          <w:lang w:val="el-GR"/>
        </w:rPr>
      </w:pPr>
      <w:r>
        <w:rPr>
          <w:rStyle w:val="a9"/>
          <w:i w:val="0"/>
          <w:lang w:val="el-GR"/>
        </w:rPr>
        <w:lastRenderedPageBreak/>
        <w:t xml:space="preserve">      </w:t>
      </w:r>
      <w:r w:rsidR="006D3860">
        <w:rPr>
          <w:rStyle w:val="a9"/>
          <w:i w:val="0"/>
          <w:lang w:val="el-GR"/>
        </w:rPr>
        <w:t xml:space="preserve">Η γωνία </w:t>
      </w:r>
      <w:r w:rsidR="006D3860" w:rsidRPr="006D3860">
        <w:rPr>
          <w:rStyle w:val="a9"/>
          <w:i w:val="0"/>
          <w:lang w:val="el-GR"/>
        </w:rPr>
        <w:t>“</w:t>
      </w:r>
      <w:r w:rsidR="006D3860">
        <w:rPr>
          <w:rStyle w:val="a9"/>
          <w:lang w:val="el-GR"/>
        </w:rPr>
        <w:t>Φ</w:t>
      </w:r>
      <w:r w:rsidR="006D3860">
        <w:rPr>
          <w:rStyle w:val="a9"/>
          <w:vertAlign w:val="subscript"/>
        </w:rPr>
        <w:t>coord</w:t>
      </w:r>
      <w:r w:rsidR="006D3860" w:rsidRPr="006D3860">
        <w:rPr>
          <w:rStyle w:val="a9"/>
          <w:i w:val="0"/>
          <w:lang w:val="el-GR"/>
        </w:rPr>
        <w:t>”</w:t>
      </w:r>
      <w:r w:rsidR="006D3860">
        <w:rPr>
          <w:rStyle w:val="a9"/>
          <w:i w:val="0"/>
          <w:lang w:val="el-GR"/>
        </w:rPr>
        <w:t xml:space="preserve"> υπολογίζεται μέσω των περιστρεφόμενων συστημάτων αναφοράς τα οποία περιγράφονται στο παράρτημα Α. </w:t>
      </w:r>
      <w:r w:rsidR="00D5457E">
        <w:rPr>
          <w:rStyle w:val="a9"/>
          <w:i w:val="0"/>
          <w:lang w:val="el-GR"/>
        </w:rPr>
        <w:t xml:space="preserve">Η διαδικασία θα γίνει μόνο για το ένα περίγραμμα, που εδώ επιλέγεται να είναι αυτό της πλήμνης. Έτσι στην συνέχεια </w:t>
      </w:r>
      <w:r w:rsidR="006D3860">
        <w:rPr>
          <w:rStyle w:val="a9"/>
          <w:i w:val="0"/>
          <w:lang w:val="el-GR"/>
        </w:rPr>
        <w:t>θα υπολογιστούν οι συντεταγμένες του περιστρεφόμενου συστήματος αναφοράς για τα δεδομένα της πλήμνης.</w:t>
      </w:r>
      <w:r w:rsidR="00D5457E">
        <w:rPr>
          <w:rStyle w:val="a9"/>
          <w:i w:val="0"/>
          <w:lang w:val="el-GR"/>
        </w:rPr>
        <w:t xml:space="preserve"> Στον κώδικα αυτά τα δε</w:t>
      </w:r>
      <w:r>
        <w:rPr>
          <w:rStyle w:val="a9"/>
          <w:i w:val="0"/>
          <w:lang w:val="el-GR"/>
        </w:rPr>
        <w:t xml:space="preserve">δομένα των συντεταγμένων συμβολίζονται ως </w:t>
      </w:r>
      <w:r w:rsidRPr="00553CAD">
        <w:rPr>
          <w:rStyle w:val="a9"/>
          <w:i w:val="0"/>
          <w:lang w:val="el-GR"/>
        </w:rPr>
        <w:t>“</w:t>
      </w:r>
      <w:r>
        <w:rPr>
          <w:rStyle w:val="a9"/>
        </w:rPr>
        <w:t>xrothub</w:t>
      </w:r>
      <w:r w:rsidRPr="00553CAD">
        <w:rPr>
          <w:rStyle w:val="a9"/>
          <w:lang w:val="el-GR"/>
        </w:rPr>
        <w:t>(</w:t>
      </w:r>
      <w:r>
        <w:rPr>
          <w:rStyle w:val="a9"/>
        </w:rPr>
        <w:t>i</w:t>
      </w:r>
      <w:r w:rsidRPr="00553CAD">
        <w:rPr>
          <w:rStyle w:val="a9"/>
          <w:lang w:val="el-GR"/>
        </w:rPr>
        <w:t>)</w:t>
      </w:r>
      <w:r w:rsidRPr="00553CAD">
        <w:rPr>
          <w:rStyle w:val="a9"/>
          <w:i w:val="0"/>
          <w:lang w:val="el-GR"/>
        </w:rPr>
        <w:t xml:space="preserve">” </w:t>
      </w:r>
      <w:r>
        <w:rPr>
          <w:rStyle w:val="a9"/>
          <w:i w:val="0"/>
          <w:lang w:val="el-GR"/>
        </w:rPr>
        <w:t xml:space="preserve">και </w:t>
      </w:r>
      <w:r w:rsidRPr="00553CAD">
        <w:rPr>
          <w:rStyle w:val="a9"/>
          <w:i w:val="0"/>
          <w:lang w:val="el-GR"/>
        </w:rPr>
        <w:t>“</w:t>
      </w:r>
      <w:r>
        <w:rPr>
          <w:rStyle w:val="a9"/>
        </w:rPr>
        <w:t>yrothub</w:t>
      </w:r>
      <w:r w:rsidRPr="00553CAD">
        <w:rPr>
          <w:rStyle w:val="a9"/>
          <w:lang w:val="el-GR"/>
        </w:rPr>
        <w:t>(</w:t>
      </w:r>
      <w:r>
        <w:rPr>
          <w:rStyle w:val="a9"/>
        </w:rPr>
        <w:t>i</w:t>
      </w:r>
      <w:r w:rsidRPr="00553CAD">
        <w:rPr>
          <w:rStyle w:val="a9"/>
          <w:lang w:val="el-GR"/>
        </w:rPr>
        <w:t>)</w:t>
      </w:r>
      <w:r w:rsidRPr="00553CAD">
        <w:rPr>
          <w:rStyle w:val="a9"/>
          <w:i w:val="0"/>
          <w:lang w:val="el-GR"/>
        </w:rPr>
        <w:t>”</w:t>
      </w:r>
      <w:r>
        <w:rPr>
          <w:rStyle w:val="a9"/>
          <w:i w:val="0"/>
          <w:lang w:val="el-GR"/>
        </w:rPr>
        <w:t xml:space="preserve"> ενώ στην περιγραφή του παραρτήματος Α ως </w:t>
      </w:r>
      <w:r w:rsidRPr="00553CAD">
        <w:rPr>
          <w:rStyle w:val="a9"/>
          <w:i w:val="0"/>
          <w:lang w:val="el-GR"/>
        </w:rPr>
        <w:t>“</w:t>
      </w:r>
      <w:r>
        <w:rPr>
          <w:rStyle w:val="a9"/>
          <w:lang w:val="el-GR"/>
        </w:rPr>
        <w:t>χ</w:t>
      </w:r>
      <w:r w:rsidRPr="00553CAD">
        <w:rPr>
          <w:rStyle w:val="a9"/>
          <w:i w:val="0"/>
          <w:lang w:val="el-GR"/>
        </w:rPr>
        <w:t xml:space="preserve">” </w:t>
      </w:r>
      <w:r>
        <w:rPr>
          <w:rStyle w:val="a9"/>
          <w:i w:val="0"/>
          <w:lang w:val="el-GR"/>
        </w:rPr>
        <w:t>ο οριζόντιος άξονας και ως</w:t>
      </w:r>
      <w:r w:rsidRPr="00553CAD">
        <w:rPr>
          <w:rStyle w:val="a9"/>
          <w:i w:val="0"/>
          <w:lang w:val="el-GR"/>
        </w:rPr>
        <w:t xml:space="preserve"> “</w:t>
      </w:r>
      <w:r>
        <w:rPr>
          <w:rStyle w:val="a9"/>
        </w:rPr>
        <w:t>n</w:t>
      </w:r>
      <w:r w:rsidRPr="00553CAD">
        <w:rPr>
          <w:rStyle w:val="a9"/>
          <w:i w:val="0"/>
          <w:lang w:val="el-GR"/>
        </w:rPr>
        <w:t>”</w:t>
      </w:r>
      <w:r>
        <w:rPr>
          <w:rStyle w:val="a9"/>
          <w:i w:val="0"/>
          <w:lang w:val="el-GR"/>
        </w:rPr>
        <w:t xml:space="preserve"> ο κάθετος άξονας</w:t>
      </w:r>
      <w:r w:rsidRPr="00553CAD">
        <w:rPr>
          <w:rStyle w:val="a9"/>
          <w:i w:val="0"/>
          <w:lang w:val="el-GR"/>
        </w:rPr>
        <w:t>.</w:t>
      </w:r>
    </w:p>
    <w:p w:rsidR="00481268" w:rsidRPr="002C24B5" w:rsidRDefault="00481268" w:rsidP="006D3860">
      <w:pPr>
        <w:tabs>
          <w:tab w:val="left" w:pos="7660"/>
        </w:tabs>
        <w:jc w:val="both"/>
        <w:rPr>
          <w:rStyle w:val="a9"/>
          <w:i w:val="0"/>
          <w:lang w:val="el-GR"/>
        </w:rPr>
      </w:pPr>
      <w:r w:rsidRPr="00481268">
        <w:rPr>
          <w:rStyle w:val="a9"/>
          <w:i w:val="0"/>
          <w:lang w:val="el-GR"/>
        </w:rPr>
        <w:t xml:space="preserve">      </w:t>
      </w:r>
      <w:r w:rsidR="002C6CE9">
        <w:rPr>
          <w:rStyle w:val="a9"/>
          <w:i w:val="0"/>
          <w:lang w:val="el-GR"/>
        </w:rPr>
        <w:t xml:space="preserve">Για τον υπολογισμό της γωνίας απόκλισης </w:t>
      </w:r>
      <w:r w:rsidR="002C6CE9" w:rsidRPr="002C6CE9">
        <w:rPr>
          <w:rStyle w:val="a9"/>
          <w:i w:val="0"/>
          <w:lang w:val="el-GR"/>
        </w:rPr>
        <w:t>“</w:t>
      </w:r>
      <w:r w:rsidR="002C6CE9">
        <w:rPr>
          <w:rStyle w:val="a9"/>
          <w:lang w:val="el-GR"/>
        </w:rPr>
        <w:t>ε</w:t>
      </w:r>
      <w:r w:rsidR="002C6CE9" w:rsidRPr="002C6CE9">
        <w:rPr>
          <w:rStyle w:val="a9"/>
          <w:i w:val="0"/>
          <w:lang w:val="el-GR"/>
        </w:rPr>
        <w:t>”</w:t>
      </w:r>
      <w:r w:rsidR="002C6CE9">
        <w:rPr>
          <w:rStyle w:val="a9"/>
          <w:i w:val="0"/>
          <w:lang w:val="el-GR"/>
        </w:rPr>
        <w:t xml:space="preserve"> θα πρέπει να πρώτα να βρεθεί η κλίση του τοπικού σημείου του περιγράμματος</w:t>
      </w:r>
      <w:r w:rsidR="002606A0" w:rsidRPr="002606A0">
        <w:rPr>
          <w:rStyle w:val="a9"/>
          <w:i w:val="0"/>
          <w:lang w:val="el-GR"/>
        </w:rPr>
        <w:t xml:space="preserve"> “</w:t>
      </w:r>
      <w:r w:rsidR="002606A0">
        <w:rPr>
          <w:rStyle w:val="a9"/>
          <w:lang w:val="el-GR"/>
        </w:rPr>
        <w:t>α</w:t>
      </w:r>
      <w:r w:rsidR="002606A0">
        <w:rPr>
          <w:rStyle w:val="a9"/>
          <w:vertAlign w:val="subscript"/>
        </w:rPr>
        <w:t>c</w:t>
      </w:r>
      <w:r w:rsidR="002606A0" w:rsidRPr="002606A0">
        <w:rPr>
          <w:rStyle w:val="a9"/>
          <w:vertAlign w:val="subscript"/>
          <w:lang w:val="el-GR"/>
        </w:rPr>
        <w:t>,</w:t>
      </w:r>
      <w:r w:rsidR="002606A0">
        <w:rPr>
          <w:rStyle w:val="a9"/>
          <w:vertAlign w:val="subscript"/>
        </w:rPr>
        <w:t>h</w:t>
      </w:r>
      <w:r w:rsidR="002606A0" w:rsidRPr="002606A0">
        <w:rPr>
          <w:rStyle w:val="a9"/>
          <w:i w:val="0"/>
          <w:lang w:val="el-GR"/>
        </w:rPr>
        <w:t>”</w:t>
      </w:r>
      <w:r w:rsidR="002C6CE9">
        <w:rPr>
          <w:rStyle w:val="a9"/>
          <w:i w:val="0"/>
          <w:lang w:val="el-GR"/>
        </w:rPr>
        <w:t xml:space="preserve">. Για την εύρεση της </w:t>
      </w:r>
      <w:r w:rsidR="002606A0">
        <w:rPr>
          <w:rStyle w:val="a9"/>
          <w:i w:val="0"/>
          <w:lang w:val="el-GR"/>
        </w:rPr>
        <w:t xml:space="preserve">τοπικής </w:t>
      </w:r>
      <w:r w:rsidR="002C6CE9">
        <w:rPr>
          <w:rStyle w:val="a9"/>
          <w:i w:val="0"/>
          <w:lang w:val="el-GR"/>
        </w:rPr>
        <w:t xml:space="preserve">κλίσης του περιγράμματος θα χρησιμοποιηθεί μια διαδικασία κεντρικών διαφορών. Για την υλοποίηση της διαδικασίας αυτής </w:t>
      </w:r>
      <w:r w:rsidR="002606A0">
        <w:rPr>
          <w:rStyle w:val="a9"/>
          <w:i w:val="0"/>
          <w:lang w:val="el-GR"/>
        </w:rPr>
        <w:t xml:space="preserve">και για το περιστρεφόμενο σύστημα αναφοράς που ορίζεται από το σημείο </w:t>
      </w:r>
      <w:r w:rsidR="002606A0" w:rsidRPr="002606A0">
        <w:rPr>
          <w:rStyle w:val="a9"/>
          <w:i w:val="0"/>
          <w:lang w:val="el-GR"/>
        </w:rPr>
        <w:t>“</w:t>
      </w:r>
      <w:r w:rsidR="002606A0">
        <w:rPr>
          <w:rStyle w:val="a9"/>
        </w:rPr>
        <w:t>i</w:t>
      </w:r>
      <w:r w:rsidR="002606A0" w:rsidRPr="002606A0">
        <w:rPr>
          <w:rStyle w:val="a9"/>
          <w:i w:val="0"/>
          <w:lang w:val="el-GR"/>
        </w:rPr>
        <w:t xml:space="preserve">” </w:t>
      </w:r>
      <w:r w:rsidR="002606A0">
        <w:rPr>
          <w:rStyle w:val="a9"/>
          <w:i w:val="0"/>
          <w:lang w:val="el-GR"/>
        </w:rPr>
        <w:t xml:space="preserve">που διακρίνεται στο σχήμα 4.7.2 θα υπολογιστούν οι συντεταγμένες σε περιστρεφόμενο σύστημα αναφοράς του επόμενου σημείου στο οποίο υπάρχει </w:t>
      </w:r>
      <w:r w:rsidR="002606A0">
        <w:rPr>
          <w:rStyle w:val="a9"/>
          <w:i w:val="0"/>
        </w:rPr>
        <w:t>quasi</w:t>
      </w:r>
      <w:r w:rsidR="002606A0" w:rsidRPr="002606A0">
        <w:rPr>
          <w:rStyle w:val="a9"/>
          <w:i w:val="0"/>
          <w:lang w:val="el-GR"/>
        </w:rPr>
        <w:t>-</w:t>
      </w:r>
      <w:r w:rsidR="002606A0">
        <w:rPr>
          <w:rStyle w:val="a9"/>
          <w:i w:val="0"/>
        </w:rPr>
        <w:t>normal</w:t>
      </w:r>
      <w:r w:rsidR="002606A0">
        <w:rPr>
          <w:rStyle w:val="a9"/>
          <w:i w:val="0"/>
          <w:lang w:val="el-GR"/>
        </w:rPr>
        <w:t xml:space="preserve"> καθώς και του προηγούμενου</w:t>
      </w:r>
      <w:r w:rsidR="002606A0" w:rsidRPr="002606A0">
        <w:rPr>
          <w:rStyle w:val="a9"/>
          <w:i w:val="0"/>
          <w:lang w:val="el-GR"/>
        </w:rPr>
        <w:t>.</w:t>
      </w:r>
      <w:r w:rsidR="002606A0">
        <w:rPr>
          <w:rStyle w:val="a9"/>
          <w:i w:val="0"/>
          <w:lang w:val="el-GR"/>
        </w:rPr>
        <w:t xml:space="preserve"> Αυτά τα σημεία συμβολίζονται ως </w:t>
      </w:r>
      <w:r w:rsidR="002606A0" w:rsidRPr="002606A0">
        <w:rPr>
          <w:rStyle w:val="a9"/>
          <w:i w:val="0"/>
          <w:lang w:val="el-GR"/>
        </w:rPr>
        <w:t>“</w:t>
      </w:r>
      <w:r w:rsidR="002606A0">
        <w:rPr>
          <w:rStyle w:val="a9"/>
        </w:rPr>
        <w:t>i</w:t>
      </w:r>
      <w:r w:rsidR="002606A0" w:rsidRPr="002606A0">
        <w:rPr>
          <w:rStyle w:val="a9"/>
          <w:lang w:val="el-GR"/>
        </w:rPr>
        <w:t>+1</w:t>
      </w:r>
      <w:r w:rsidR="002606A0" w:rsidRPr="002606A0">
        <w:rPr>
          <w:rStyle w:val="a9"/>
          <w:i w:val="0"/>
          <w:lang w:val="el-GR"/>
        </w:rPr>
        <w:t>”</w:t>
      </w:r>
      <w:r w:rsidR="002606A0">
        <w:rPr>
          <w:rStyle w:val="a9"/>
          <w:i w:val="0"/>
          <w:lang w:val="el-GR"/>
        </w:rPr>
        <w:t xml:space="preserve"> και </w:t>
      </w:r>
      <w:r w:rsidR="002606A0" w:rsidRPr="002606A0">
        <w:rPr>
          <w:rStyle w:val="a9"/>
          <w:i w:val="0"/>
          <w:lang w:val="el-GR"/>
        </w:rPr>
        <w:t>“</w:t>
      </w:r>
      <w:r w:rsidR="002606A0">
        <w:rPr>
          <w:rStyle w:val="a9"/>
        </w:rPr>
        <w:t>i</w:t>
      </w:r>
      <w:r w:rsidR="002606A0" w:rsidRPr="002606A0">
        <w:rPr>
          <w:rStyle w:val="a9"/>
          <w:lang w:val="el-GR"/>
        </w:rPr>
        <w:t>-1</w:t>
      </w:r>
      <w:r w:rsidR="002606A0" w:rsidRPr="002606A0">
        <w:rPr>
          <w:rStyle w:val="a9"/>
          <w:i w:val="0"/>
          <w:lang w:val="el-GR"/>
        </w:rPr>
        <w:t xml:space="preserve">” </w:t>
      </w:r>
      <w:r w:rsidR="002606A0">
        <w:rPr>
          <w:rStyle w:val="a9"/>
          <w:i w:val="0"/>
          <w:lang w:val="el-GR"/>
        </w:rPr>
        <w:t>αντίστοιχα, και διακρίνονται στο σχήμα 4.7.2.</w:t>
      </w:r>
      <w:r w:rsidR="002606A0" w:rsidRPr="002606A0">
        <w:rPr>
          <w:rStyle w:val="a9"/>
          <w:i w:val="0"/>
          <w:lang w:val="el-GR"/>
        </w:rPr>
        <w:t xml:space="preserve"> </w:t>
      </w:r>
      <w:r w:rsidR="002606A0">
        <w:rPr>
          <w:rStyle w:val="a9"/>
          <w:i w:val="0"/>
          <w:lang w:val="el-GR"/>
        </w:rPr>
        <w:t xml:space="preserve">Η κλίση του τοπικού σημείο </w:t>
      </w:r>
      <w:r w:rsidR="002606A0" w:rsidRPr="002C24B5">
        <w:rPr>
          <w:rStyle w:val="a9"/>
          <w:i w:val="0"/>
          <w:lang w:val="el-GR"/>
        </w:rPr>
        <w:t>“</w:t>
      </w:r>
      <w:r w:rsidR="002606A0">
        <w:rPr>
          <w:rStyle w:val="a9"/>
        </w:rPr>
        <w:t>i</w:t>
      </w:r>
      <w:r w:rsidR="002606A0" w:rsidRPr="002C24B5">
        <w:rPr>
          <w:rStyle w:val="a9"/>
          <w:i w:val="0"/>
          <w:lang w:val="el-GR"/>
        </w:rPr>
        <w:t>”</w:t>
      </w:r>
      <w:r w:rsidR="002606A0">
        <w:rPr>
          <w:rStyle w:val="a9"/>
          <w:i w:val="0"/>
          <w:lang w:val="el-GR"/>
        </w:rPr>
        <w:t>διακρίνεται στο σχήμα 4.7.3.</w:t>
      </w:r>
    </w:p>
    <w:p w:rsidR="00B00373" w:rsidRPr="002C24B5" w:rsidRDefault="00B00373" w:rsidP="006D3860">
      <w:pPr>
        <w:tabs>
          <w:tab w:val="left" w:pos="7660"/>
        </w:tabs>
        <w:jc w:val="both"/>
        <w:rPr>
          <w:rStyle w:val="a9"/>
          <w:i w:val="0"/>
          <w:lang w:val="el-GR"/>
        </w:rPr>
      </w:pPr>
    </w:p>
    <w:p w:rsidR="009B6A0C" w:rsidRDefault="00DC1C75" w:rsidP="006D3860">
      <w:pPr>
        <w:tabs>
          <w:tab w:val="left" w:pos="7660"/>
        </w:tabs>
        <w:jc w:val="both"/>
        <w:rPr>
          <w:rStyle w:val="a9"/>
          <w:i w:val="0"/>
          <w:lang w:val="el-GR"/>
        </w:rPr>
      </w:pPr>
      <w:r>
        <w:rPr>
          <w:iCs/>
          <w:noProof/>
        </w:rPr>
        <w:pict>
          <v:group id="_x0000_s88474" style="position:absolute;left:0;text-align:left;margin-left:60.85pt;margin-top:1.9pt;width:310.7pt;height:210.05pt;z-index:252363776" coordorigin="2884,7342" coordsize="6214,4201">
            <v:group id="_x0000_s88473" style="position:absolute;left:5650;top:8451;width:1650;height:1936" coordorigin="5650,8451" coordsize="1650,1936">
              <v:oval id="_x0000_s88435" style="position:absolute;left:6114;top:8856;width:71;height:73" o:regroupid="66" fillcolor="black [3213]"/>
              <v:oval id="_x0000_s88438" style="position:absolute;left:6787;top:9909;width:71;height:73" o:regroupid="67" fillcolor="black [3213]"/>
              <v:shape id="_x0000_s88452" type="#_x0000_t19" style="position:absolute;left:6116;top:9120;width:170;height:109;rotation:-3858598fd" coordsize="21600,19244" o:regroupid="67" adj="-4128186,,,19244" path="wr-21600,-2356,21600,40844,9809,,21600,19244nfewr-21600,-2356,21600,40844,9809,,21600,19244l,19244nsxe">
                <v:path o:connectlocs="9809,0;21600,19244;0,19244"/>
              </v:shape>
              <v:oval id="_x0000_s88457" style="position:absolute;left:5650;top:9139;width:71;height:73" o:regroupid="68" fillcolor="black [3213]"/>
              <v:oval id="_x0000_s88458" style="position:absolute;left:6514;top:8451;width:71;height:73" o:regroupid="68" fillcolor="black [3213]"/>
              <v:oval id="_x0000_s88459" style="position:absolute;left:7229;top:9312;width:71;height:73" o:regroupid="68" fillcolor="black [3213]"/>
              <v:oval id="_x0000_s88460" style="position:absolute;left:6240;top:10314;width:71;height:73" o:regroupid="68" fillcolor="black [3213]"/>
            </v:group>
            <v:group id="_x0000_s88472" style="position:absolute;left:2884;top:7342;width:6214;height:4201" coordorigin="2878,7344" coordsize="6214,4201">
              <v:shape id="_x0000_s88437" type="#_x0000_t202" style="position:absolute;left:5753;top:8574;width:664;height:516;mso-width-relative:margin;mso-height-relative:margin" o:regroupid="67" filled="f" stroked="f">
                <v:textbox style="mso-next-textbox:#_x0000_s88437">
                  <w:txbxContent>
                    <w:p w:rsidR="00F7042D" w:rsidRPr="00D677F1" w:rsidRDefault="00F7042D" w:rsidP="002606A0">
                      <w:pPr>
                        <w:rPr>
                          <w:sz w:val="18"/>
                          <w:szCs w:val="18"/>
                          <w:vertAlign w:val="subscript"/>
                          <w:lang w:val="el-GR"/>
                        </w:rPr>
                      </w:pPr>
                      <w:r>
                        <w:rPr>
                          <w:sz w:val="18"/>
                          <w:szCs w:val="18"/>
                          <w:lang w:val="el-GR"/>
                        </w:rPr>
                        <w:t>ε</w:t>
                      </w:r>
                    </w:p>
                  </w:txbxContent>
                </v:textbox>
              </v:shape>
              <v:group id="_x0000_s88439" style="position:absolute;left:2878;top:7344;width:4616;height:4201" coordorigin="3349,5595" coordsize="4616,4201" o:regroupid="67">
                <v:shape id="_x0000_s88440" type="#_x0000_t32" style="position:absolute;left:7964;top:5595;width:1;height:1107;flip:y" o:connectortype="straight"/>
                <v:shape id="_x0000_s88441" type="#_x0000_t32" style="position:absolute;left:3716;top:8681;width:0;height:677;flip:y" o:connectortype="straight">
                  <v:stroke endarrow="block"/>
                </v:shape>
                <v:shape id="_x0000_s88442" type="#_x0000_t32" style="position:absolute;left:3716;top:9358;width:604;height:0" o:connectortype="straight">
                  <v:stroke endarrow="block"/>
                </v:shape>
                <v:shape id="_x0000_s88443" type="#_x0000_t202" style="position:absolute;left:3349;top:8513;width:768;height:495;mso-width-relative:margin;mso-height-relative:margin" filled="f" stroked="f">
                  <v:textbox style="mso-next-textbox:#_x0000_s88443">
                    <w:txbxContent>
                      <w:p w:rsidR="00F7042D" w:rsidRPr="00083EB7" w:rsidRDefault="00F7042D" w:rsidP="002606A0">
                        <w:pPr>
                          <w:rPr>
                            <w:sz w:val="28"/>
                            <w:szCs w:val="28"/>
                          </w:rPr>
                        </w:pPr>
                        <w:r>
                          <w:rPr>
                            <w:b/>
                            <w:sz w:val="28"/>
                            <w:szCs w:val="28"/>
                          </w:rPr>
                          <w:t>y</w:t>
                        </w:r>
                      </w:p>
                    </w:txbxContent>
                  </v:textbox>
                </v:shape>
                <v:shape id="_x0000_s88444" type="#_x0000_t202" style="position:absolute;left:4042;top:9300;width:768;height:496;mso-width-relative:margin;mso-height-relative:margin" filled="f" stroked="f">
                  <v:textbox style="mso-next-textbox:#_x0000_s88444">
                    <w:txbxContent>
                      <w:p w:rsidR="00F7042D" w:rsidRPr="00083EB7" w:rsidRDefault="00F7042D" w:rsidP="002606A0">
                        <w:pPr>
                          <w:rPr>
                            <w:sz w:val="28"/>
                            <w:szCs w:val="28"/>
                          </w:rPr>
                        </w:pPr>
                        <w:r>
                          <w:rPr>
                            <w:b/>
                            <w:sz w:val="28"/>
                            <w:szCs w:val="28"/>
                          </w:rPr>
                          <w:t>x</w:t>
                        </w:r>
                      </w:p>
                    </w:txbxContent>
                  </v:textbox>
                </v:shape>
                <v:shape id="_x0000_s88445" type="#_x0000_t19" style="position:absolute;left:5143;top:6702;width:2821;height:2306;flip:y"/>
                <v:shape id="_x0000_s88446" type="#_x0000_t19" style="position:absolute;left:5143;top:5600;width:2234;height:2036;flip:y" coordsize="21600,22440" adj=",146042" path="wr-21600,,21600,43200,,,21584,22440nfewr-21600,,21600,43200,,,21584,22440l,21600nsxe">
                  <v:path o:connectlocs="0,0;21584,22440;0,21600"/>
                </v:shape>
                <v:shape id="_x0000_s88447" type="#_x0000_t32" style="position:absolute;left:7377;top:5596;width:587;height:1;flip:x" o:connectortype="straight"/>
                <v:shape id="_x0000_s88448" type="#_x0000_t32" style="position:absolute;left:5141;top:7635;width:0;height:1373;flip:y" o:connectortype="straight"/>
                <v:shape id="_x0000_s88449" type="#_x0000_t32" style="position:absolute;left:6617;top:7147;width:676;height:1040;flip:x y" o:connectortype="straight" strokeweight="1.5pt"/>
                <v:shape id="_x0000_s88450" type="#_x0000_t32" style="position:absolute;left:6565;top:7341;width:728;height:846;flip:x y" o:connectortype="straight" strokeweight=".5pt"/>
                <v:shape id="_x0000_s88451" type="#_x0000_t32" style="position:absolute;left:6307;top:7056;width:258;height:285;flip:x y" o:connectortype="straight" strokeweight=".5pt">
                  <v:stroke dashstyle="dashDot"/>
                </v:shape>
              </v:group>
              <v:shape id="_x0000_s88453" type="#_x0000_t32" style="position:absolute;left:5903;top:9936;width:2804;height:0" o:connectortype="straight" o:regroupid="67">
                <v:stroke dashstyle="longDash" endarrow="block"/>
              </v:shape>
              <v:shape id="_x0000_s88454" type="#_x0000_t202" style="position:absolute;left:8428;top:9914;width:664;height:516;mso-width-relative:margin;mso-height-relative:margin" o:regroupid="67" filled="f" stroked="f">
                <v:textbox style="mso-next-textbox:#_x0000_s88454">
                  <w:txbxContent>
                    <w:p w:rsidR="00F7042D" w:rsidRPr="00D677F1" w:rsidRDefault="00F7042D" w:rsidP="002606A0">
                      <w:pPr>
                        <w:rPr>
                          <w:b/>
                          <w:vertAlign w:val="subscript"/>
                        </w:rPr>
                      </w:pPr>
                      <w:r w:rsidRPr="00D677F1">
                        <w:rPr>
                          <w:b/>
                        </w:rPr>
                        <w:t>x</w:t>
                      </w:r>
                    </w:p>
                  </w:txbxContent>
                </v:textbox>
              </v:shape>
              <v:shape id="_x0000_s88455" type="#_x0000_t19" style="position:absolute;left:6585;top:9556;width:501;height:380" o:regroupid="67" strokecolor="red"/>
              <v:shape id="_x0000_s88456" type="#_x0000_t202" style="position:absolute;left:6496;top:9212;width:945;height:516;mso-width-relative:margin;mso-height-relative:margin" o:regroupid="67" filled="f" stroked="f">
                <v:textbox style="mso-next-textbox:#_x0000_s88456">
                  <w:txbxContent>
                    <w:p w:rsidR="00F7042D" w:rsidRPr="00D677F1" w:rsidRDefault="00F7042D" w:rsidP="002606A0">
                      <w:pPr>
                        <w:rPr>
                          <w:i/>
                          <w:sz w:val="20"/>
                          <w:szCs w:val="20"/>
                          <w:vertAlign w:val="subscript"/>
                        </w:rPr>
                      </w:pPr>
                      <w:r w:rsidRPr="00D677F1">
                        <w:rPr>
                          <w:i/>
                          <w:sz w:val="20"/>
                          <w:szCs w:val="20"/>
                          <w:lang w:val="el-GR"/>
                        </w:rPr>
                        <w:t>Φ</w:t>
                      </w:r>
                      <w:r w:rsidRPr="00D677F1">
                        <w:rPr>
                          <w:i/>
                          <w:sz w:val="20"/>
                          <w:szCs w:val="20"/>
                          <w:vertAlign w:val="subscript"/>
                        </w:rPr>
                        <w:t>coord</w:t>
                      </w:r>
                    </w:p>
                  </w:txbxContent>
                </v:textbox>
              </v:shape>
              <v:shape id="_x0000_s88468" type="#_x0000_t32" style="position:absolute;left:5815;top:8787;width:2034;height:2320;flip:y" o:connectortype="straight" strokecolor="#00b050"/>
              <v:shape id="_x0000_s88469" type="#_x0000_t19" style="position:absolute;left:7118;top:9630;width:323;height:304" coordsize="21600,24218" adj=",456261" path="wr-21600,,21600,43200,,,21441,24218nfewr-21600,,21600,43200,,,21441,24218l,21600nsxe" strokecolor="black [3213]">
                <v:path o:connectlocs="0,0;21441,24218;0,21600"/>
              </v:shape>
              <v:shape id="_x0000_s88471" type="#_x0000_t202" style="position:absolute;left:7300;top:9488;width:670;height:382;mso-width-relative:margin;mso-height-relative:margin" filled="f" stroked="f">
                <v:textbox style="mso-next-textbox:#_x0000_s88471">
                  <w:txbxContent>
                    <w:p w:rsidR="00F7042D" w:rsidRPr="00D17C3B" w:rsidRDefault="00F7042D" w:rsidP="00D17C3B">
                      <w:pPr>
                        <w:rPr>
                          <w:i/>
                          <w:sz w:val="20"/>
                          <w:szCs w:val="20"/>
                          <w:vertAlign w:val="subscript"/>
                        </w:rPr>
                      </w:pPr>
                      <w:r>
                        <w:rPr>
                          <w:i/>
                          <w:sz w:val="20"/>
                          <w:szCs w:val="20"/>
                          <w:lang w:val="el-GR"/>
                        </w:rPr>
                        <w:t>α</w:t>
                      </w:r>
                      <w:r>
                        <w:rPr>
                          <w:i/>
                          <w:sz w:val="20"/>
                          <w:szCs w:val="20"/>
                          <w:vertAlign w:val="subscript"/>
                        </w:rPr>
                        <w:t>c,h</w:t>
                      </w:r>
                      <w:r>
                        <w:rPr>
                          <w:i/>
                          <w:sz w:val="20"/>
                          <w:szCs w:val="20"/>
                          <w:vertAlign w:val="subscript"/>
                          <w:lang w:val="el-GR"/>
                        </w:rPr>
                        <w:t>,</w:t>
                      </w:r>
                      <w:r>
                        <w:rPr>
                          <w:i/>
                          <w:sz w:val="20"/>
                          <w:szCs w:val="20"/>
                          <w:vertAlign w:val="subscript"/>
                        </w:rPr>
                        <w:t>i</w:t>
                      </w:r>
                    </w:p>
                  </w:txbxContent>
                </v:textbox>
              </v:shape>
              <v:shape id="_x0000_s88461" type="#_x0000_t202" style="position:absolute;left:6185;top:10356;width:576;height:401;mso-width-relative:margin;mso-height-relative:margin" o:regroupid="68" filled="f" stroked="f">
                <v:textbox style="mso-next-textbox:#_x0000_s88461">
                  <w:txbxContent>
                    <w:p w:rsidR="00F7042D" w:rsidRPr="002C6CE9" w:rsidRDefault="00F7042D" w:rsidP="002606A0">
                      <w:pPr>
                        <w:rPr>
                          <w:sz w:val="18"/>
                          <w:szCs w:val="18"/>
                        </w:rPr>
                      </w:pPr>
                      <w:r>
                        <w:rPr>
                          <w:sz w:val="18"/>
                          <w:szCs w:val="18"/>
                        </w:rPr>
                        <w:t xml:space="preserve">  </w:t>
                      </w:r>
                      <w:r w:rsidRPr="002C6CE9">
                        <w:rPr>
                          <w:sz w:val="18"/>
                          <w:szCs w:val="18"/>
                        </w:rPr>
                        <w:t>i-1</w:t>
                      </w:r>
                    </w:p>
                  </w:txbxContent>
                </v:textbox>
              </v:shape>
              <v:shape id="_x0000_s88462" type="#_x0000_t202" style="position:absolute;left:6653;top:9909;width:576;height:401;mso-width-relative:margin;mso-height-relative:margin" o:regroupid="68" filled="f" stroked="f">
                <v:textbox style="mso-next-textbox:#_x0000_s88462">
                  <w:txbxContent>
                    <w:p w:rsidR="00F7042D" w:rsidRPr="002C6CE9" w:rsidRDefault="00F7042D" w:rsidP="002606A0">
                      <w:pPr>
                        <w:rPr>
                          <w:sz w:val="18"/>
                          <w:szCs w:val="18"/>
                        </w:rPr>
                      </w:pPr>
                      <w:r w:rsidRPr="002C6CE9">
                        <w:rPr>
                          <w:sz w:val="18"/>
                          <w:szCs w:val="18"/>
                        </w:rPr>
                        <w:t>i</w:t>
                      </w:r>
                    </w:p>
                  </w:txbxContent>
                </v:textbox>
              </v:shape>
              <v:shape id="_x0000_s88463" type="#_x0000_t202" style="position:absolute;left:7273;top:9182;width:576;height:401;mso-width-relative:margin;mso-height-relative:margin" o:regroupid="68" filled="f" stroked="f">
                <v:textbox style="mso-next-textbox:#_x0000_s88463">
                  <w:txbxContent>
                    <w:p w:rsidR="00F7042D" w:rsidRPr="002C6CE9" w:rsidRDefault="00F7042D" w:rsidP="002606A0">
                      <w:pPr>
                        <w:rPr>
                          <w:sz w:val="18"/>
                          <w:szCs w:val="18"/>
                        </w:rPr>
                      </w:pPr>
                      <w:r>
                        <w:rPr>
                          <w:sz w:val="18"/>
                          <w:szCs w:val="18"/>
                        </w:rPr>
                        <w:t xml:space="preserve"> i+</w:t>
                      </w:r>
                      <w:r w:rsidRPr="002C6CE9">
                        <w:rPr>
                          <w:sz w:val="18"/>
                          <w:szCs w:val="18"/>
                        </w:rPr>
                        <w:t>1</w:t>
                      </w:r>
                    </w:p>
                  </w:txbxContent>
                </v:textbox>
              </v:shape>
              <v:shape id="_x0000_s88464" type="#_x0000_t202" style="position:absolute;left:6024;top:8528;width:317;height:368;mso-width-relative:margin;mso-height-relative:margin" o:regroupid="68" filled="f" stroked="f">
                <v:textbox style="mso-next-textbox:#_x0000_s88464">
                  <w:txbxContent>
                    <w:p w:rsidR="00F7042D" w:rsidRPr="002C6CE9" w:rsidRDefault="00F7042D" w:rsidP="002606A0">
                      <w:pPr>
                        <w:rPr>
                          <w:sz w:val="18"/>
                          <w:szCs w:val="18"/>
                        </w:rPr>
                      </w:pPr>
                      <w:r w:rsidRPr="002C6CE9">
                        <w:rPr>
                          <w:sz w:val="18"/>
                          <w:szCs w:val="18"/>
                        </w:rPr>
                        <w:t>i</w:t>
                      </w:r>
                    </w:p>
                  </w:txbxContent>
                </v:textbox>
              </v:shape>
              <v:shape id="_x0000_s88465" type="#_x0000_t202" style="position:absolute;left:6146;top:8127;width:576;height:401;mso-width-relative:margin;mso-height-relative:margin" o:regroupid="68" filled="f" stroked="f">
                <v:textbox style="mso-next-textbox:#_x0000_s88465">
                  <w:txbxContent>
                    <w:p w:rsidR="00F7042D" w:rsidRPr="002C6CE9" w:rsidRDefault="00F7042D" w:rsidP="002606A0">
                      <w:pPr>
                        <w:rPr>
                          <w:sz w:val="18"/>
                          <w:szCs w:val="18"/>
                        </w:rPr>
                      </w:pPr>
                      <w:r>
                        <w:rPr>
                          <w:sz w:val="18"/>
                          <w:szCs w:val="18"/>
                        </w:rPr>
                        <w:t>i+</w:t>
                      </w:r>
                      <w:r w:rsidRPr="002C6CE9">
                        <w:rPr>
                          <w:sz w:val="18"/>
                          <w:szCs w:val="18"/>
                        </w:rPr>
                        <w:t>1</w:t>
                      </w:r>
                    </w:p>
                  </w:txbxContent>
                </v:textbox>
              </v:shape>
              <v:shape id="_x0000_s88466" type="#_x0000_t202" style="position:absolute;left:5327;top:8805;width:576;height:401;mso-width-relative:margin;mso-height-relative:margin" o:regroupid="68" filled="f" stroked="f">
                <v:textbox style="mso-next-textbox:#_x0000_s88466">
                  <w:txbxContent>
                    <w:p w:rsidR="00F7042D" w:rsidRPr="002C6CE9" w:rsidRDefault="00F7042D" w:rsidP="002606A0">
                      <w:pPr>
                        <w:rPr>
                          <w:sz w:val="18"/>
                          <w:szCs w:val="18"/>
                        </w:rPr>
                      </w:pPr>
                      <w:r w:rsidRPr="002C6CE9">
                        <w:rPr>
                          <w:sz w:val="18"/>
                          <w:szCs w:val="18"/>
                        </w:rPr>
                        <w:t>i-1</w:t>
                      </w:r>
                    </w:p>
                  </w:txbxContent>
                </v:textbox>
              </v:shape>
            </v:group>
          </v:group>
        </w:pict>
      </w:r>
    </w:p>
    <w:p w:rsidR="009B6A0C" w:rsidRPr="009B6A0C" w:rsidRDefault="009B6A0C" w:rsidP="009B6A0C">
      <w:pPr>
        <w:rPr>
          <w:lang w:val="el-GR"/>
        </w:rPr>
      </w:pPr>
    </w:p>
    <w:p w:rsidR="009B6A0C" w:rsidRPr="009B6A0C" w:rsidRDefault="009B6A0C" w:rsidP="009B6A0C">
      <w:pPr>
        <w:rPr>
          <w:lang w:val="el-GR"/>
        </w:rPr>
      </w:pPr>
    </w:p>
    <w:p w:rsidR="009B6A0C" w:rsidRPr="009B6A0C" w:rsidRDefault="009B6A0C" w:rsidP="009B6A0C">
      <w:pPr>
        <w:rPr>
          <w:lang w:val="el-GR"/>
        </w:rPr>
      </w:pPr>
    </w:p>
    <w:p w:rsidR="009B6A0C" w:rsidRPr="009B6A0C" w:rsidRDefault="009B6A0C" w:rsidP="009B6A0C">
      <w:pPr>
        <w:rPr>
          <w:lang w:val="el-GR"/>
        </w:rPr>
      </w:pPr>
    </w:p>
    <w:p w:rsidR="009B6A0C" w:rsidRPr="009B6A0C" w:rsidRDefault="009B6A0C" w:rsidP="009B6A0C">
      <w:pPr>
        <w:rPr>
          <w:lang w:val="el-GR"/>
        </w:rPr>
      </w:pPr>
    </w:p>
    <w:p w:rsidR="002606A0" w:rsidRPr="002C24B5" w:rsidRDefault="009B6A0C" w:rsidP="009B6A0C">
      <w:pPr>
        <w:tabs>
          <w:tab w:val="left" w:pos="7392"/>
        </w:tabs>
        <w:rPr>
          <w:lang w:val="el-GR"/>
        </w:rPr>
      </w:pPr>
      <w:r>
        <w:rPr>
          <w:lang w:val="el-GR"/>
        </w:rPr>
        <w:tab/>
      </w:r>
    </w:p>
    <w:p w:rsidR="009B6A0C" w:rsidRPr="002C24B5" w:rsidRDefault="009B6A0C" w:rsidP="009B6A0C">
      <w:pPr>
        <w:tabs>
          <w:tab w:val="left" w:pos="7392"/>
        </w:tabs>
        <w:rPr>
          <w:lang w:val="el-GR"/>
        </w:rPr>
      </w:pPr>
    </w:p>
    <w:p w:rsidR="009B6A0C" w:rsidRPr="002C24B5" w:rsidRDefault="009B6A0C" w:rsidP="009B6A0C">
      <w:pPr>
        <w:tabs>
          <w:tab w:val="left" w:pos="7392"/>
        </w:tabs>
        <w:jc w:val="center"/>
        <w:rPr>
          <w:rStyle w:val="af"/>
          <w:lang w:val="el-GR"/>
        </w:rPr>
      </w:pPr>
      <w:r>
        <w:rPr>
          <w:rStyle w:val="af"/>
          <w:b/>
          <w:lang w:val="el-GR"/>
        </w:rPr>
        <w:t>Σχήμα 4.7.3 :</w:t>
      </w:r>
      <w:r>
        <w:rPr>
          <w:rStyle w:val="af"/>
          <w:lang w:val="el-GR"/>
        </w:rPr>
        <w:t xml:space="preserve"> Παρουσίαση τοπικής κλίσης του σημείου </w:t>
      </w:r>
      <w:r w:rsidRPr="009B6A0C">
        <w:rPr>
          <w:rStyle w:val="af"/>
          <w:lang w:val="el-GR"/>
        </w:rPr>
        <w:t>“</w:t>
      </w:r>
      <w:r>
        <w:rPr>
          <w:rStyle w:val="af"/>
        </w:rPr>
        <w:t>i</w:t>
      </w:r>
      <w:r w:rsidRPr="009B6A0C">
        <w:rPr>
          <w:rStyle w:val="af"/>
          <w:lang w:val="el-GR"/>
        </w:rPr>
        <w:t xml:space="preserve">”. </w:t>
      </w:r>
      <w:r>
        <w:rPr>
          <w:rStyle w:val="af"/>
          <w:lang w:val="el-GR"/>
        </w:rPr>
        <w:t xml:space="preserve">Με πράσινο διακρίνεται η εφαπτομένη που διέρχεται από το σημείο </w:t>
      </w:r>
      <w:r w:rsidRPr="009B6A0C">
        <w:rPr>
          <w:rStyle w:val="af"/>
          <w:lang w:val="el-GR"/>
        </w:rPr>
        <w:t>“</w:t>
      </w:r>
      <w:r>
        <w:rPr>
          <w:rStyle w:val="af"/>
        </w:rPr>
        <w:t>i</w:t>
      </w:r>
      <w:r w:rsidRPr="009B6A0C">
        <w:rPr>
          <w:rStyle w:val="af"/>
          <w:lang w:val="el-GR"/>
        </w:rPr>
        <w:t xml:space="preserve">” </w:t>
      </w:r>
      <w:r w:rsidR="007934F1">
        <w:rPr>
          <w:rStyle w:val="af"/>
          <w:lang w:val="el-GR"/>
        </w:rPr>
        <w:t xml:space="preserve">της οποίας η κλίση ταυτίζεται με του σημείου </w:t>
      </w:r>
      <w:r w:rsidR="007934F1" w:rsidRPr="007934F1">
        <w:rPr>
          <w:rStyle w:val="af"/>
          <w:lang w:val="el-GR"/>
        </w:rPr>
        <w:t>“</w:t>
      </w:r>
      <w:r w:rsidR="007934F1">
        <w:rPr>
          <w:rStyle w:val="af"/>
        </w:rPr>
        <w:t>i</w:t>
      </w:r>
      <w:r w:rsidR="007934F1" w:rsidRPr="007934F1">
        <w:rPr>
          <w:rStyle w:val="af"/>
          <w:lang w:val="el-GR"/>
        </w:rPr>
        <w:t xml:space="preserve">” </w:t>
      </w:r>
      <w:r w:rsidR="007934F1">
        <w:rPr>
          <w:rStyle w:val="af"/>
          <w:lang w:val="el-GR"/>
        </w:rPr>
        <w:t xml:space="preserve">και ισούται με </w:t>
      </w:r>
      <w:r w:rsidR="007934F1" w:rsidRPr="007934F1">
        <w:rPr>
          <w:rStyle w:val="af"/>
          <w:lang w:val="el-GR"/>
        </w:rPr>
        <w:t>“</w:t>
      </w:r>
      <w:r w:rsidR="007934F1">
        <w:rPr>
          <w:rStyle w:val="af"/>
          <w:lang w:val="el-GR"/>
        </w:rPr>
        <w:t>α</w:t>
      </w:r>
      <w:r w:rsidR="007934F1">
        <w:rPr>
          <w:rStyle w:val="af"/>
          <w:vertAlign w:val="subscript"/>
        </w:rPr>
        <w:t>c</w:t>
      </w:r>
      <w:r w:rsidR="007934F1" w:rsidRPr="007934F1">
        <w:rPr>
          <w:rStyle w:val="af"/>
          <w:vertAlign w:val="subscript"/>
          <w:lang w:val="el-GR"/>
        </w:rPr>
        <w:t>,</w:t>
      </w:r>
      <w:r w:rsidR="007934F1">
        <w:rPr>
          <w:rStyle w:val="af"/>
          <w:vertAlign w:val="subscript"/>
        </w:rPr>
        <w:t>h</w:t>
      </w:r>
      <w:r w:rsidR="007934F1" w:rsidRPr="007934F1">
        <w:rPr>
          <w:rStyle w:val="af"/>
          <w:vertAlign w:val="subscript"/>
          <w:lang w:val="el-GR"/>
        </w:rPr>
        <w:t>,</w:t>
      </w:r>
      <w:r w:rsidR="007934F1">
        <w:rPr>
          <w:rStyle w:val="af"/>
          <w:vertAlign w:val="subscript"/>
        </w:rPr>
        <w:t>i</w:t>
      </w:r>
      <w:r w:rsidR="007934F1" w:rsidRPr="007934F1">
        <w:rPr>
          <w:rStyle w:val="af"/>
          <w:lang w:val="el-GR"/>
        </w:rPr>
        <w:t>”.</w:t>
      </w:r>
    </w:p>
    <w:p w:rsidR="00541ECE" w:rsidRPr="002C24B5" w:rsidRDefault="00541ECE" w:rsidP="009B6A0C">
      <w:pPr>
        <w:tabs>
          <w:tab w:val="left" w:pos="7392"/>
        </w:tabs>
        <w:jc w:val="center"/>
        <w:rPr>
          <w:rStyle w:val="af"/>
          <w:lang w:val="el-GR"/>
        </w:rPr>
      </w:pPr>
    </w:p>
    <w:p w:rsidR="00541ECE" w:rsidRPr="002C24B5" w:rsidRDefault="00541ECE" w:rsidP="00541ECE">
      <w:pPr>
        <w:tabs>
          <w:tab w:val="left" w:pos="7392"/>
        </w:tabs>
        <w:jc w:val="both"/>
        <w:rPr>
          <w:rStyle w:val="a9"/>
          <w:i w:val="0"/>
          <w:lang w:val="el-GR"/>
        </w:rPr>
      </w:pPr>
      <w:r w:rsidRPr="00541ECE">
        <w:rPr>
          <w:rStyle w:val="a9"/>
          <w:i w:val="0"/>
          <w:lang w:val="el-GR"/>
        </w:rPr>
        <w:lastRenderedPageBreak/>
        <w:t xml:space="preserve">      </w:t>
      </w:r>
      <w:r>
        <w:rPr>
          <w:rStyle w:val="a9"/>
          <w:i w:val="0"/>
          <w:lang w:val="el-GR"/>
        </w:rPr>
        <w:t>Η διαδικασία για τον υπολογισμό της κλίσης του σημείου</w:t>
      </w:r>
      <w:r w:rsidRPr="00541ECE">
        <w:rPr>
          <w:rStyle w:val="a9"/>
          <w:i w:val="0"/>
          <w:lang w:val="el-GR"/>
        </w:rPr>
        <w:t xml:space="preserve"> “</w:t>
      </w:r>
      <w:r>
        <w:rPr>
          <w:rStyle w:val="a9"/>
        </w:rPr>
        <w:t>i</w:t>
      </w:r>
      <w:r w:rsidRPr="00541ECE">
        <w:rPr>
          <w:rStyle w:val="a9"/>
          <w:i w:val="0"/>
          <w:lang w:val="el-GR"/>
        </w:rPr>
        <w:t>”</w:t>
      </w:r>
      <w:r>
        <w:rPr>
          <w:rStyle w:val="a9"/>
          <w:i w:val="0"/>
          <w:lang w:val="el-GR"/>
        </w:rPr>
        <w:t xml:space="preserve"> χωρίζεται σε τρία βασικά στάδια. Το πρώτο στάδιο είναι αυτό όπου το σημείο </w:t>
      </w:r>
      <w:r w:rsidRPr="00541ECE">
        <w:rPr>
          <w:rStyle w:val="a9"/>
          <w:i w:val="0"/>
          <w:lang w:val="el-GR"/>
        </w:rPr>
        <w:t>“</w:t>
      </w:r>
      <w:r>
        <w:rPr>
          <w:rStyle w:val="a9"/>
        </w:rPr>
        <w:t>i</w:t>
      </w:r>
      <w:r w:rsidRPr="00541ECE">
        <w:rPr>
          <w:rStyle w:val="a9"/>
          <w:i w:val="0"/>
          <w:lang w:val="el-GR"/>
        </w:rPr>
        <w:t>”</w:t>
      </w:r>
      <w:r>
        <w:rPr>
          <w:rStyle w:val="a9"/>
          <w:i w:val="0"/>
          <w:lang w:val="el-GR"/>
        </w:rPr>
        <w:t xml:space="preserve">είναι το πρώτο σημείο του περιγράμματος. Σε αυτό το στάδιο δεν υπάρχει προηγούμενο σημείο στο οποίο συνδέεται κάποιο </w:t>
      </w:r>
      <w:r>
        <w:rPr>
          <w:rStyle w:val="a9"/>
          <w:i w:val="0"/>
        </w:rPr>
        <w:t>quasi</w:t>
      </w:r>
      <w:r w:rsidRPr="00541ECE">
        <w:rPr>
          <w:rStyle w:val="a9"/>
          <w:i w:val="0"/>
          <w:lang w:val="el-GR"/>
        </w:rPr>
        <w:t>-</w:t>
      </w:r>
      <w:r>
        <w:rPr>
          <w:rStyle w:val="a9"/>
          <w:i w:val="0"/>
        </w:rPr>
        <w:t>normal</w:t>
      </w:r>
      <w:r>
        <w:rPr>
          <w:rStyle w:val="a9"/>
          <w:i w:val="0"/>
          <w:lang w:val="el-GR"/>
        </w:rPr>
        <w:t xml:space="preserve"> αλλά μόνο επόμενο. Το δεύτερο στάδιο είναι αυτό όπου το σημείο </w:t>
      </w:r>
      <w:r w:rsidRPr="00541ECE">
        <w:rPr>
          <w:rStyle w:val="a9"/>
          <w:i w:val="0"/>
          <w:lang w:val="el-GR"/>
        </w:rPr>
        <w:t>“</w:t>
      </w:r>
      <w:r>
        <w:rPr>
          <w:rStyle w:val="a9"/>
        </w:rPr>
        <w:t>i</w:t>
      </w:r>
      <w:r w:rsidRPr="00541ECE">
        <w:rPr>
          <w:rStyle w:val="a9"/>
          <w:i w:val="0"/>
          <w:lang w:val="el-GR"/>
        </w:rPr>
        <w:t>”</w:t>
      </w:r>
      <w:r>
        <w:rPr>
          <w:rStyle w:val="a9"/>
          <w:i w:val="0"/>
          <w:lang w:val="el-GR"/>
        </w:rPr>
        <w:t xml:space="preserve"> έχει και προηγούμενο αλλά και επόμενο σημείο στο οποίο συνδέεται κάποιο</w:t>
      </w:r>
      <w:r w:rsidRPr="00541ECE">
        <w:rPr>
          <w:rStyle w:val="a9"/>
          <w:i w:val="0"/>
          <w:lang w:val="el-GR"/>
        </w:rPr>
        <w:t xml:space="preserve"> </w:t>
      </w:r>
      <w:r>
        <w:rPr>
          <w:rStyle w:val="a9"/>
          <w:i w:val="0"/>
        </w:rPr>
        <w:t>quasi</w:t>
      </w:r>
      <w:r w:rsidRPr="00541ECE">
        <w:rPr>
          <w:rStyle w:val="a9"/>
          <w:i w:val="0"/>
          <w:lang w:val="el-GR"/>
        </w:rPr>
        <w:t>-</w:t>
      </w:r>
      <w:r>
        <w:rPr>
          <w:rStyle w:val="a9"/>
          <w:i w:val="0"/>
        </w:rPr>
        <w:t>normal</w:t>
      </w:r>
      <w:r w:rsidRPr="00541ECE">
        <w:rPr>
          <w:rStyle w:val="a9"/>
          <w:i w:val="0"/>
          <w:lang w:val="el-GR"/>
        </w:rPr>
        <w:t>.</w:t>
      </w:r>
      <w:r>
        <w:rPr>
          <w:rStyle w:val="a9"/>
          <w:i w:val="0"/>
          <w:lang w:val="el-GR"/>
        </w:rPr>
        <w:t xml:space="preserve"> Το τρίτο στάδιο είναι αυτό όπου το σημείο </w:t>
      </w:r>
      <w:r w:rsidRPr="00541ECE">
        <w:rPr>
          <w:rStyle w:val="a9"/>
          <w:i w:val="0"/>
          <w:lang w:val="el-GR"/>
        </w:rPr>
        <w:t>“</w:t>
      </w:r>
      <w:r>
        <w:rPr>
          <w:rStyle w:val="a9"/>
        </w:rPr>
        <w:t>i</w:t>
      </w:r>
      <w:r w:rsidRPr="00541ECE">
        <w:rPr>
          <w:rStyle w:val="a9"/>
          <w:i w:val="0"/>
          <w:lang w:val="el-GR"/>
        </w:rPr>
        <w:t>”</w:t>
      </w:r>
      <w:r>
        <w:rPr>
          <w:rStyle w:val="a9"/>
          <w:i w:val="0"/>
          <w:lang w:val="el-GR"/>
        </w:rPr>
        <w:t xml:space="preserve"> είναι το τελευταίο σημείο του περιγράμματος και συνεπώς δεν υπάρχει επόμενο σημείο σύνδεσης </w:t>
      </w:r>
      <w:r>
        <w:rPr>
          <w:rStyle w:val="a9"/>
          <w:i w:val="0"/>
        </w:rPr>
        <w:t>quasi</w:t>
      </w:r>
      <w:r w:rsidRPr="00541ECE">
        <w:rPr>
          <w:rStyle w:val="a9"/>
          <w:i w:val="0"/>
          <w:lang w:val="el-GR"/>
        </w:rPr>
        <w:t>-</w:t>
      </w:r>
      <w:r>
        <w:rPr>
          <w:rStyle w:val="a9"/>
          <w:i w:val="0"/>
        </w:rPr>
        <w:t>normal</w:t>
      </w:r>
      <w:r>
        <w:rPr>
          <w:rStyle w:val="a9"/>
          <w:i w:val="0"/>
          <w:lang w:val="el-GR"/>
        </w:rPr>
        <w:t xml:space="preserve"> αλλά μόνο προηγούμενο.</w:t>
      </w:r>
    </w:p>
    <w:p w:rsidR="00541ECE" w:rsidRDefault="00541ECE" w:rsidP="00541ECE">
      <w:pPr>
        <w:tabs>
          <w:tab w:val="left" w:pos="7392"/>
        </w:tabs>
        <w:jc w:val="both"/>
        <w:rPr>
          <w:rStyle w:val="a9"/>
          <w:i w:val="0"/>
          <w:lang w:val="el-GR"/>
        </w:rPr>
      </w:pPr>
      <w:r w:rsidRPr="00541ECE">
        <w:rPr>
          <w:rStyle w:val="a9"/>
          <w:i w:val="0"/>
          <w:lang w:val="el-GR"/>
        </w:rPr>
        <w:t xml:space="preserve">      </w:t>
      </w:r>
      <w:r>
        <w:rPr>
          <w:rStyle w:val="a9"/>
          <w:i w:val="0"/>
          <w:lang w:val="el-GR"/>
        </w:rPr>
        <w:t xml:space="preserve"> Αυτά τα τρία στάδια δημιουργήθηκαν διότι η κλίση του  σημείου </w:t>
      </w:r>
      <w:r w:rsidRPr="00541ECE">
        <w:rPr>
          <w:rStyle w:val="a9"/>
          <w:i w:val="0"/>
          <w:lang w:val="el-GR"/>
        </w:rPr>
        <w:t>“</w:t>
      </w:r>
      <w:r>
        <w:rPr>
          <w:rStyle w:val="a9"/>
        </w:rPr>
        <w:t>i</w:t>
      </w:r>
      <w:r w:rsidRPr="00541ECE">
        <w:rPr>
          <w:rStyle w:val="a9"/>
          <w:i w:val="0"/>
          <w:lang w:val="el-GR"/>
        </w:rPr>
        <w:t>”</w:t>
      </w:r>
      <w:r>
        <w:rPr>
          <w:rStyle w:val="a9"/>
          <w:i w:val="0"/>
          <w:lang w:val="el-GR"/>
        </w:rPr>
        <w:t xml:space="preserve"> προκύπτει ως η μέση τιμή της κλίσης του επόμενου και του προηγούμενου σημείου. Έτσι για το πρώτο και τελευταίο σημείο του</w:t>
      </w:r>
      <w:r w:rsidR="00984FB3">
        <w:rPr>
          <w:rStyle w:val="a9"/>
          <w:i w:val="0"/>
          <w:lang w:val="el-GR"/>
        </w:rPr>
        <w:t xml:space="preserve"> περιγράμματος απαιτούνται διαφορετικές εκφράσεις της κλίσης από αυτές που χρησιμοποιούνται για τα ενδιάμεσα σημεία.</w:t>
      </w:r>
    </w:p>
    <w:p w:rsidR="00984FB3" w:rsidRPr="002C24B5" w:rsidRDefault="00984FB3" w:rsidP="00541ECE">
      <w:pPr>
        <w:tabs>
          <w:tab w:val="left" w:pos="7392"/>
        </w:tabs>
        <w:jc w:val="both"/>
        <w:rPr>
          <w:rStyle w:val="a9"/>
          <w:i w:val="0"/>
          <w:lang w:val="el-GR"/>
        </w:rPr>
      </w:pPr>
      <w:r>
        <w:rPr>
          <w:rStyle w:val="a9"/>
          <w:i w:val="0"/>
          <w:lang w:val="el-GR"/>
        </w:rPr>
        <w:t xml:space="preserve">      Για το πρώτο στάδιο θα υπολογιστούν σε περιστρεφόμενο σύστημα αναφοράς οι συντεταγμένες του σημείου </w:t>
      </w:r>
      <w:r w:rsidRPr="00984FB3">
        <w:rPr>
          <w:rStyle w:val="a9"/>
          <w:i w:val="0"/>
          <w:lang w:val="el-GR"/>
        </w:rPr>
        <w:t>“</w:t>
      </w:r>
      <w:r>
        <w:rPr>
          <w:rStyle w:val="a9"/>
        </w:rPr>
        <w:t>i</w:t>
      </w:r>
      <w:r w:rsidRPr="00984FB3">
        <w:rPr>
          <w:rStyle w:val="a9"/>
          <w:i w:val="0"/>
          <w:lang w:val="el-GR"/>
        </w:rPr>
        <w:t xml:space="preserve">” </w:t>
      </w:r>
      <w:r>
        <w:rPr>
          <w:rStyle w:val="a9"/>
          <w:i w:val="0"/>
          <w:lang w:val="el-GR"/>
        </w:rPr>
        <w:t xml:space="preserve">και του σημείου </w:t>
      </w:r>
      <w:r w:rsidRPr="00984FB3">
        <w:rPr>
          <w:rStyle w:val="a9"/>
          <w:i w:val="0"/>
          <w:lang w:val="el-GR"/>
        </w:rPr>
        <w:t>“</w:t>
      </w:r>
      <w:r>
        <w:rPr>
          <w:rStyle w:val="a9"/>
          <w:i w:val="0"/>
        </w:rPr>
        <w:t>i</w:t>
      </w:r>
      <w:r w:rsidRPr="00984FB3">
        <w:rPr>
          <w:rStyle w:val="a9"/>
          <w:i w:val="0"/>
          <w:lang w:val="el-GR"/>
        </w:rPr>
        <w:t>+1”</w:t>
      </w:r>
      <w:r>
        <w:rPr>
          <w:rStyle w:val="a9"/>
          <w:i w:val="0"/>
          <w:lang w:val="el-GR"/>
        </w:rPr>
        <w:t>.</w:t>
      </w:r>
      <w:r w:rsidRPr="00984FB3">
        <w:rPr>
          <w:rStyle w:val="a9"/>
          <w:i w:val="0"/>
          <w:lang w:val="el-GR"/>
        </w:rPr>
        <w:t xml:space="preserve"> </w:t>
      </w:r>
      <w:r>
        <w:rPr>
          <w:rStyle w:val="a9"/>
          <w:i w:val="0"/>
          <w:lang w:val="el-GR"/>
        </w:rPr>
        <w:t xml:space="preserve">Στην συνέχεια θα υπολογιστεί από την εξίσωση (4.92) η κλίση μεταξύ των σημείων </w:t>
      </w:r>
      <w:r w:rsidRPr="00984FB3">
        <w:rPr>
          <w:rStyle w:val="a9"/>
          <w:i w:val="0"/>
          <w:lang w:val="el-GR"/>
        </w:rPr>
        <w:t>“</w:t>
      </w:r>
      <w:r>
        <w:rPr>
          <w:rStyle w:val="a9"/>
        </w:rPr>
        <w:t>i</w:t>
      </w:r>
      <w:r w:rsidRPr="00984FB3">
        <w:rPr>
          <w:rStyle w:val="a9"/>
          <w:i w:val="0"/>
          <w:lang w:val="el-GR"/>
        </w:rPr>
        <w:t>”</w:t>
      </w:r>
      <w:r>
        <w:rPr>
          <w:rStyle w:val="a9"/>
          <w:i w:val="0"/>
          <w:lang w:val="el-GR"/>
        </w:rPr>
        <w:t xml:space="preserve"> και </w:t>
      </w:r>
      <w:r w:rsidRPr="00984FB3">
        <w:rPr>
          <w:rStyle w:val="a9"/>
          <w:i w:val="0"/>
          <w:lang w:val="el-GR"/>
        </w:rPr>
        <w:t>“</w:t>
      </w:r>
      <w:r>
        <w:rPr>
          <w:rStyle w:val="a9"/>
        </w:rPr>
        <w:t>i</w:t>
      </w:r>
      <w:r w:rsidRPr="00984FB3">
        <w:rPr>
          <w:rStyle w:val="a9"/>
          <w:lang w:val="el-GR"/>
        </w:rPr>
        <w:t>+1</w:t>
      </w:r>
      <w:r w:rsidRPr="00984FB3">
        <w:rPr>
          <w:rStyle w:val="a9"/>
          <w:i w:val="0"/>
          <w:lang w:val="el-GR"/>
        </w:rPr>
        <w:t>”.</w:t>
      </w:r>
    </w:p>
    <w:p w:rsidR="00984FB3" w:rsidRPr="002C24B5" w:rsidRDefault="00984FB3" w:rsidP="00541ECE">
      <w:pPr>
        <w:tabs>
          <w:tab w:val="left" w:pos="7392"/>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54"/>
        <w:gridCol w:w="1802"/>
      </w:tblGrid>
      <w:tr w:rsidR="00984FB3" w:rsidTr="00984FB3">
        <w:trPr>
          <w:trHeight w:val="1289"/>
        </w:trPr>
        <w:tc>
          <w:tcPr>
            <w:tcW w:w="7054" w:type="dxa"/>
          </w:tcPr>
          <w:p w:rsidR="00984FB3" w:rsidRPr="00984FB3" w:rsidRDefault="00DC1C75" w:rsidP="00984FB3">
            <w:pPr>
              <w:tabs>
                <w:tab w:val="left" w:pos="7392"/>
              </w:tabs>
              <w:jc w:val="both"/>
              <w:rPr>
                <w:rStyle w:val="a9"/>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2,+Δn</m:t>
                    </m:r>
                  </m:sub>
                </m:sSub>
                <m:r>
                  <w:rPr>
                    <w:rStyle w:val="a9"/>
                    <w:rFonts w:ascii="Cambria Math" w:hAnsi="Cambria Math"/>
                    <w:sz w:val="24"/>
                    <w:szCs w:val="24"/>
                  </w:rPr>
                  <m:t xml:space="preserve">= </m:t>
                </m:r>
                <m:func>
                  <m:funcPr>
                    <m:ctrlPr>
                      <w:rPr>
                        <w:rStyle w:val="a9"/>
                        <w:rFonts w:ascii="Cambria Math" w:hAnsi="Cambria Math"/>
                        <w:sz w:val="24"/>
                        <w:szCs w:val="24"/>
                      </w:rPr>
                    </m:ctrlPr>
                  </m:funcPr>
                  <m:fName>
                    <m:sSup>
                      <m:sSupPr>
                        <m:ctrlPr>
                          <w:rPr>
                            <w:rStyle w:val="a9"/>
                            <w:rFonts w:ascii="Cambria Math" w:hAnsi="Cambria Math"/>
                            <w:sz w:val="24"/>
                            <w:szCs w:val="24"/>
                          </w:rPr>
                        </m:ctrlPr>
                      </m:sSupPr>
                      <m:e>
                        <m:r>
                          <w:rPr>
                            <w:rStyle w:val="a9"/>
                            <w:rFonts w:ascii="Cambria Math" w:hAnsi="Cambria Math"/>
                            <w:sz w:val="24"/>
                            <w:szCs w:val="24"/>
                          </w:rPr>
                          <m:t>cos</m:t>
                        </m:r>
                      </m:e>
                      <m:sup>
                        <m:r>
                          <w:rPr>
                            <w:rStyle w:val="a9"/>
                            <w:rFonts w:ascii="Cambria Math" w:hAnsi="Cambria Math"/>
                            <w:sz w:val="24"/>
                            <w:szCs w:val="24"/>
                          </w:rPr>
                          <m:t>-1</m:t>
                        </m:r>
                      </m:sup>
                    </m:sSup>
                  </m:fName>
                  <m:e>
                    <m:r>
                      <w:rPr>
                        <w:rStyle w:val="a9"/>
                        <w:rFonts w:ascii="Cambria Math" w:hAnsi="Cambria Math"/>
                        <w:sz w:val="24"/>
                        <w:szCs w:val="24"/>
                      </w:rPr>
                      <m:t>(</m:t>
                    </m:r>
                    <m:f>
                      <m:fPr>
                        <m:ctrlPr>
                          <w:rPr>
                            <w:rStyle w:val="a9"/>
                            <w:rFonts w:ascii="Cambria Math" w:hAnsi="Cambria Math"/>
                            <w:sz w:val="24"/>
                            <w:szCs w:val="24"/>
                          </w:rPr>
                        </m:ctrlPr>
                      </m:fPr>
                      <m:num>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i+1</m:t>
                            </m:r>
                          </m:sub>
                        </m:sSub>
                        <m:r>
                          <w:rPr>
                            <w:rStyle w:val="a9"/>
                            <w:rFonts w:ascii="Cambria Math" w:hAnsi="Cambria Math"/>
                          </w:rPr>
                          <m:t>-</m:t>
                        </m:r>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m:t>
                            </m:r>
                          </m:sub>
                        </m:sSub>
                        <m:r>
                          <w:rPr>
                            <w:rStyle w:val="a9"/>
                            <w:rFonts w:ascii="Cambria Math" w:hAnsi="Cambria Math"/>
                          </w:rPr>
                          <m:t xml:space="preserve"> </m:t>
                        </m:r>
                      </m:num>
                      <m:den>
                        <m:rad>
                          <m:radPr>
                            <m:degHide m:val="on"/>
                            <m:ctrlPr>
                              <w:rPr>
                                <w:rStyle w:val="a9"/>
                                <w:rFonts w:ascii="Cambria Math" w:hAnsi="Cambria Math"/>
                                <w:sz w:val="24"/>
                                <w:szCs w:val="24"/>
                              </w:rPr>
                            </m:ctrlPr>
                          </m:radPr>
                          <m:deg/>
                          <m:e>
                            <m:r>
                              <w:rPr>
                                <w:rStyle w:val="a9"/>
                                <w:rFonts w:ascii="Cambria Math" w:hAnsi="Cambria Math"/>
                                <w:sz w:val="24"/>
                                <w:szCs w:val="24"/>
                              </w:rPr>
                              <m:t>(</m:t>
                            </m:r>
                            <m:sSup>
                              <m:sSupPr>
                                <m:ctrlPr>
                                  <w:rPr>
                                    <w:rStyle w:val="a9"/>
                                    <w:rFonts w:ascii="Cambria Math" w:hAnsi="Cambria Math"/>
                                    <w:sz w:val="24"/>
                                    <w:szCs w:val="24"/>
                                  </w:rPr>
                                </m:ctrlPr>
                              </m:sSupPr>
                              <m:e>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i+1</m:t>
                                    </m:r>
                                  </m:sub>
                                </m:sSub>
                                <m:r>
                                  <w:rPr>
                                    <w:rStyle w:val="a9"/>
                                    <w:rFonts w:ascii="Cambria Math" w:hAnsi="Cambria Math"/>
                                  </w:rPr>
                                  <m:t>-</m:t>
                                </m:r>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m:t>
                                    </m:r>
                                  </m:sub>
                                </m:sSub>
                                <m:r>
                                  <w:rPr>
                                    <w:rStyle w:val="a9"/>
                                    <w:rFonts w:ascii="Cambria Math" w:hAnsi="Cambria Math"/>
                                  </w:rPr>
                                  <m:t>)</m:t>
                                </m:r>
                              </m:e>
                              <m:sup>
                                <m:r>
                                  <w:rPr>
                                    <w:rStyle w:val="a9"/>
                                    <w:rFonts w:ascii="Cambria Math" w:hAnsi="Cambria Math"/>
                                    <w:sz w:val="24"/>
                                    <w:szCs w:val="24"/>
                                  </w:rPr>
                                  <m:t>2</m:t>
                                </m:r>
                              </m:sup>
                            </m:sSup>
                            <m:r>
                              <w:rPr>
                                <w:rStyle w:val="a9"/>
                                <w:rFonts w:ascii="Cambria Math" w:hAnsi="Cambria Math"/>
                                <w:sz w:val="24"/>
                                <w:szCs w:val="24"/>
                              </w:rPr>
                              <m:t>+</m:t>
                            </m:r>
                            <m:sSup>
                              <m:sSupPr>
                                <m:ctrlPr>
                                  <w:rPr>
                                    <w:rStyle w:val="a9"/>
                                    <w:rFonts w:ascii="Cambria Math" w:hAnsi="Cambria Math"/>
                                    <w:sz w:val="24"/>
                                    <w:szCs w:val="24"/>
                                  </w:rPr>
                                </m:ctrlPr>
                              </m:sSupPr>
                              <m:e>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i+1</m:t>
                                    </m:r>
                                  </m:sub>
                                </m:sSub>
                                <m:r>
                                  <w:rPr>
                                    <w:rStyle w:val="a9"/>
                                    <w:rFonts w:ascii="Cambria Math" w:hAnsi="Cambria Math"/>
                                  </w:rPr>
                                  <m:t>-</m:t>
                                </m:r>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i</m:t>
                                    </m:r>
                                  </m:sub>
                                </m:sSub>
                                <m:r>
                                  <w:rPr>
                                    <w:rStyle w:val="a9"/>
                                    <w:rFonts w:ascii="Cambria Math" w:hAnsi="Cambria Math"/>
                                    <w:sz w:val="24"/>
                                    <w:szCs w:val="24"/>
                                  </w:rPr>
                                  <m:t>)</m:t>
                                </m:r>
                              </m:e>
                              <m:sup>
                                <m:r>
                                  <w:rPr>
                                    <w:rStyle w:val="a9"/>
                                    <w:rFonts w:ascii="Cambria Math" w:hAnsi="Cambria Math"/>
                                    <w:sz w:val="24"/>
                                    <w:szCs w:val="24"/>
                                  </w:rPr>
                                  <m:t>2</m:t>
                                </m:r>
                              </m:sup>
                            </m:sSup>
                          </m:e>
                        </m:rad>
                      </m:den>
                    </m:f>
                    <m:r>
                      <w:rPr>
                        <w:rStyle w:val="a9"/>
                        <w:rFonts w:ascii="Cambria Math" w:hAnsi="Cambria Math"/>
                        <w:sz w:val="24"/>
                        <w:szCs w:val="24"/>
                      </w:rPr>
                      <m:t>)</m:t>
                    </m:r>
                  </m:e>
                </m:func>
              </m:oMath>
            </m:oMathPara>
          </w:p>
        </w:tc>
        <w:tc>
          <w:tcPr>
            <w:tcW w:w="1802" w:type="dxa"/>
          </w:tcPr>
          <w:p w:rsidR="00984FB3" w:rsidRPr="00984FB3" w:rsidRDefault="00984FB3" w:rsidP="00984FB3">
            <w:pPr>
              <w:tabs>
                <w:tab w:val="left" w:pos="7392"/>
              </w:tabs>
              <w:jc w:val="right"/>
              <w:rPr>
                <w:rStyle w:val="a9"/>
                <w:i w:val="0"/>
                <w:sz w:val="24"/>
                <w:szCs w:val="24"/>
              </w:rPr>
            </w:pPr>
            <w:r>
              <w:rPr>
                <w:rStyle w:val="a9"/>
                <w:i w:val="0"/>
                <w:sz w:val="24"/>
                <w:szCs w:val="24"/>
              </w:rPr>
              <w:t>(4.92)</w:t>
            </w:r>
          </w:p>
        </w:tc>
      </w:tr>
    </w:tbl>
    <w:p w:rsidR="00984FB3" w:rsidRDefault="00984FB3" w:rsidP="00541ECE">
      <w:pPr>
        <w:tabs>
          <w:tab w:val="left" w:pos="7392"/>
        </w:tabs>
        <w:jc w:val="both"/>
        <w:rPr>
          <w:rStyle w:val="a9"/>
          <w:i w:val="0"/>
          <w:lang w:val="el-GR"/>
        </w:rPr>
      </w:pPr>
      <w:r>
        <w:rPr>
          <w:rStyle w:val="a9"/>
          <w:i w:val="0"/>
          <w:lang w:val="el-GR"/>
        </w:rPr>
        <w:t xml:space="preserve">Στην περίπτωση όπου η διαφορά </w:t>
      </w:r>
      <w:r w:rsidRPr="00984FB3">
        <w:rPr>
          <w:rStyle w:val="a9"/>
          <w:i w:val="0"/>
          <w:lang w:val="el-GR"/>
        </w:rPr>
        <w:t>“</w:t>
      </w:r>
      <w:r>
        <w:rPr>
          <w:rStyle w:val="a9"/>
          <w:lang w:val="el-GR"/>
        </w:rPr>
        <w:t>Δ</w:t>
      </w:r>
      <w:r>
        <w:rPr>
          <w:rStyle w:val="a9"/>
        </w:rPr>
        <w:t>n</w:t>
      </w:r>
      <w:r w:rsidRPr="00984FB3">
        <w:rPr>
          <w:rStyle w:val="a9"/>
          <w:i w:val="0"/>
          <w:lang w:val="el-GR"/>
        </w:rPr>
        <w:t xml:space="preserve">” </w:t>
      </w:r>
      <w:r>
        <w:rPr>
          <w:rStyle w:val="a9"/>
          <w:i w:val="0"/>
          <w:lang w:val="el-GR"/>
        </w:rPr>
        <w:t>είναι θετική τότε (</w:t>
      </w:r>
      <w:r>
        <w:rPr>
          <w:rStyle w:val="a9"/>
          <w:lang w:val="el-GR"/>
        </w:rPr>
        <w:t>Δ</w:t>
      </w:r>
      <w:r>
        <w:rPr>
          <w:rStyle w:val="a9"/>
        </w:rPr>
        <w:t>n</w:t>
      </w:r>
      <w:r>
        <w:rPr>
          <w:rStyle w:val="a9"/>
          <w:lang w:val="el-GR"/>
        </w:rPr>
        <w:t>&gt;0</w:t>
      </w:r>
      <w:r>
        <w:rPr>
          <w:rStyle w:val="a9"/>
          <w:i w:val="0"/>
          <w:lang w:val="el-GR"/>
        </w:rPr>
        <w:t>):</w:t>
      </w:r>
    </w:p>
    <w:p w:rsidR="00984FB3" w:rsidRDefault="00984FB3" w:rsidP="00541ECE">
      <w:pPr>
        <w:tabs>
          <w:tab w:val="left" w:pos="7392"/>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984FB3" w:rsidRPr="00557116" w:rsidTr="00557116">
        <w:trPr>
          <w:trHeight w:val="792"/>
        </w:trPr>
        <w:tc>
          <w:tcPr>
            <w:tcW w:w="5353" w:type="dxa"/>
          </w:tcPr>
          <w:p w:rsidR="00984FB3" w:rsidRPr="00557116" w:rsidRDefault="00DC1C75" w:rsidP="00557116">
            <w:pPr>
              <w:rPr>
                <w:rStyle w:val="a9"/>
                <w:i w:val="0"/>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c,h,i</m:t>
                    </m:r>
                  </m:sub>
                </m:sSub>
                <m:r>
                  <w:rPr>
                    <w:rStyle w:val="a9"/>
                    <w:rFonts w:ascii="Cambria Math" w:hAnsi="Cambria Math"/>
                    <w:sz w:val="24"/>
                    <w:szCs w:val="24"/>
                  </w:rPr>
                  <m:t xml:space="preserve">= </m:t>
                </m:r>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2,+Δn</m:t>
                    </m:r>
                  </m:sub>
                </m:sSub>
              </m:oMath>
            </m:oMathPara>
          </w:p>
        </w:tc>
        <w:tc>
          <w:tcPr>
            <w:tcW w:w="3503" w:type="dxa"/>
          </w:tcPr>
          <w:p w:rsidR="00984FB3" w:rsidRPr="00557116" w:rsidRDefault="00557116" w:rsidP="00557116">
            <w:pPr>
              <w:jc w:val="right"/>
              <w:rPr>
                <w:rStyle w:val="a9"/>
                <w:i w:val="0"/>
                <w:sz w:val="24"/>
                <w:szCs w:val="24"/>
              </w:rPr>
            </w:pPr>
            <w:r w:rsidRPr="00557116">
              <w:rPr>
                <w:rStyle w:val="a9"/>
                <w:i w:val="0"/>
                <w:sz w:val="24"/>
                <w:szCs w:val="24"/>
              </w:rPr>
              <w:t>(4.93)</w:t>
            </w:r>
          </w:p>
        </w:tc>
      </w:tr>
    </w:tbl>
    <w:p w:rsidR="00613B2F" w:rsidRDefault="00613B2F">
      <w:pPr>
        <w:rPr>
          <w:rStyle w:val="a9"/>
          <w:i w:val="0"/>
          <w:lang w:val="el-GR"/>
        </w:rPr>
      </w:pPr>
    </w:p>
    <w:p w:rsidR="00984FB3" w:rsidRPr="00557116" w:rsidRDefault="00557116">
      <w:pPr>
        <w:rPr>
          <w:rStyle w:val="a9"/>
          <w:i w:val="0"/>
          <w:lang w:val="el-GR"/>
        </w:rPr>
      </w:pPr>
      <w:r>
        <w:rPr>
          <w:rStyle w:val="a9"/>
          <w:i w:val="0"/>
          <w:lang w:val="el-GR"/>
        </w:rPr>
        <w:t xml:space="preserve">Ενώ στην περίπτωση όπου η διαφορά </w:t>
      </w:r>
      <w:r w:rsidRPr="00557116">
        <w:rPr>
          <w:rStyle w:val="a9"/>
          <w:i w:val="0"/>
          <w:lang w:val="el-GR"/>
        </w:rPr>
        <w:t>“</w:t>
      </w:r>
      <w:r>
        <w:rPr>
          <w:rStyle w:val="a9"/>
          <w:lang w:val="el-GR"/>
        </w:rPr>
        <w:t>Δ</w:t>
      </w:r>
      <w:r>
        <w:rPr>
          <w:rStyle w:val="a9"/>
        </w:rPr>
        <w:t>n</w:t>
      </w:r>
      <w:r w:rsidRPr="00557116">
        <w:rPr>
          <w:rStyle w:val="a9"/>
          <w:i w:val="0"/>
          <w:lang w:val="el-GR"/>
        </w:rPr>
        <w:t xml:space="preserve">” </w:t>
      </w:r>
      <w:r>
        <w:rPr>
          <w:rStyle w:val="a9"/>
          <w:i w:val="0"/>
          <w:lang w:val="el-GR"/>
        </w:rPr>
        <w:t xml:space="preserve">είναι αρνητική τότε </w:t>
      </w:r>
      <w:r w:rsidRPr="00557116">
        <w:rPr>
          <w:rStyle w:val="a9"/>
          <w:i w:val="0"/>
          <w:lang w:val="el-GR"/>
        </w:rPr>
        <w:t>(</w:t>
      </w:r>
      <w:r>
        <w:rPr>
          <w:rStyle w:val="a9"/>
          <w:lang w:val="el-GR"/>
        </w:rPr>
        <w:t>Δ</w:t>
      </w:r>
      <w:r>
        <w:rPr>
          <w:rStyle w:val="a9"/>
        </w:rPr>
        <w:t>n</w:t>
      </w:r>
      <w:r w:rsidRPr="00557116">
        <w:rPr>
          <w:rStyle w:val="a9"/>
          <w:lang w:val="el-GR"/>
        </w:rPr>
        <w:t>&lt;0</w:t>
      </w:r>
      <w:r w:rsidRPr="00557116">
        <w:rPr>
          <w:rStyle w:val="a9"/>
          <w:i w:val="0"/>
          <w:lang w:val="el-GR"/>
        </w:rPr>
        <w:t>):</w:t>
      </w:r>
    </w:p>
    <w:p w:rsidR="00557116" w:rsidRPr="00557116" w:rsidRDefault="00557116">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78"/>
        <w:gridCol w:w="3078"/>
      </w:tblGrid>
      <w:tr w:rsidR="00557116" w:rsidRPr="00557116" w:rsidTr="000C3CAA">
        <w:trPr>
          <w:trHeight w:val="656"/>
        </w:trPr>
        <w:tc>
          <w:tcPr>
            <w:tcW w:w="5778" w:type="dxa"/>
          </w:tcPr>
          <w:p w:rsidR="00557116" w:rsidRPr="00557116" w:rsidRDefault="00DC1C75" w:rsidP="00557116">
            <w:pPr>
              <w:rPr>
                <w:rStyle w:val="a9"/>
                <w:i w:val="0"/>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c,h,i</m:t>
                    </m:r>
                  </m:sub>
                </m:sSub>
                <m:r>
                  <w:rPr>
                    <w:rStyle w:val="a9"/>
                    <w:rFonts w:ascii="Cambria Math" w:hAnsi="Cambria Math"/>
                    <w:sz w:val="24"/>
                    <w:szCs w:val="24"/>
                  </w:rPr>
                  <m:t xml:space="preserve">=2π- </m:t>
                </m:r>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2,+Δn</m:t>
                    </m:r>
                  </m:sub>
                </m:sSub>
              </m:oMath>
            </m:oMathPara>
          </w:p>
        </w:tc>
        <w:tc>
          <w:tcPr>
            <w:tcW w:w="3078" w:type="dxa"/>
          </w:tcPr>
          <w:p w:rsidR="00557116" w:rsidRPr="00557116" w:rsidRDefault="00557116" w:rsidP="00557116">
            <w:pPr>
              <w:jc w:val="right"/>
              <w:rPr>
                <w:rStyle w:val="a9"/>
                <w:i w:val="0"/>
                <w:sz w:val="24"/>
                <w:szCs w:val="24"/>
              </w:rPr>
            </w:pPr>
            <w:r w:rsidRPr="00557116">
              <w:rPr>
                <w:rStyle w:val="a9"/>
                <w:i w:val="0"/>
                <w:sz w:val="24"/>
                <w:szCs w:val="24"/>
              </w:rPr>
              <w:t>(4.9</w:t>
            </w:r>
            <w:r>
              <w:rPr>
                <w:rStyle w:val="a9"/>
                <w:i w:val="0"/>
                <w:sz w:val="24"/>
                <w:szCs w:val="24"/>
              </w:rPr>
              <w:t>4</w:t>
            </w:r>
            <w:r w:rsidRPr="00557116">
              <w:rPr>
                <w:rStyle w:val="a9"/>
                <w:i w:val="0"/>
                <w:sz w:val="24"/>
                <w:szCs w:val="24"/>
              </w:rPr>
              <w:t>)</w:t>
            </w:r>
          </w:p>
        </w:tc>
      </w:tr>
    </w:tbl>
    <w:p w:rsidR="00984FB3" w:rsidRDefault="00993C4A" w:rsidP="00541ECE">
      <w:pPr>
        <w:tabs>
          <w:tab w:val="left" w:pos="7392"/>
        </w:tabs>
        <w:jc w:val="both"/>
        <w:rPr>
          <w:rStyle w:val="a9"/>
          <w:i w:val="0"/>
          <w:lang w:val="el-GR"/>
        </w:rPr>
      </w:pPr>
      <w:r w:rsidRPr="00993C4A">
        <w:rPr>
          <w:rStyle w:val="a9"/>
          <w:i w:val="0"/>
          <w:lang w:val="el-GR"/>
        </w:rPr>
        <w:lastRenderedPageBreak/>
        <w:t xml:space="preserve">      </w:t>
      </w:r>
      <w:r w:rsidR="00557116">
        <w:rPr>
          <w:rStyle w:val="a9"/>
          <w:i w:val="0"/>
          <w:lang w:val="el-GR"/>
        </w:rPr>
        <w:t xml:space="preserve">Για το δεύτερο στάδιο, όπου το σημείο </w:t>
      </w:r>
      <w:r w:rsidR="00557116" w:rsidRPr="00557116">
        <w:rPr>
          <w:rStyle w:val="a9"/>
          <w:i w:val="0"/>
          <w:lang w:val="el-GR"/>
        </w:rPr>
        <w:t>“</w:t>
      </w:r>
      <w:r w:rsidR="00557116">
        <w:rPr>
          <w:rStyle w:val="a9"/>
        </w:rPr>
        <w:t>i</w:t>
      </w:r>
      <w:r w:rsidR="00557116" w:rsidRPr="00557116">
        <w:rPr>
          <w:rStyle w:val="a9"/>
          <w:i w:val="0"/>
          <w:lang w:val="el-GR"/>
        </w:rPr>
        <w:t xml:space="preserve">” </w:t>
      </w:r>
      <w:r w:rsidR="00557116">
        <w:rPr>
          <w:rStyle w:val="a9"/>
          <w:i w:val="0"/>
          <w:lang w:val="el-GR"/>
        </w:rPr>
        <w:t xml:space="preserve">έχει επόμενο και προηγούμενο σημείο στο οποίο συνδέεται κάποιο </w:t>
      </w:r>
      <w:r w:rsidR="00557116">
        <w:rPr>
          <w:rStyle w:val="a9"/>
          <w:i w:val="0"/>
        </w:rPr>
        <w:t>quasi</w:t>
      </w:r>
      <w:r w:rsidR="00557116" w:rsidRPr="00557116">
        <w:rPr>
          <w:rStyle w:val="a9"/>
          <w:i w:val="0"/>
          <w:lang w:val="el-GR"/>
        </w:rPr>
        <w:t>-</w:t>
      </w:r>
      <w:r w:rsidR="00557116">
        <w:rPr>
          <w:rStyle w:val="a9"/>
          <w:i w:val="0"/>
        </w:rPr>
        <w:t>normal</w:t>
      </w:r>
      <w:r w:rsidR="00557116" w:rsidRPr="00557116">
        <w:rPr>
          <w:rStyle w:val="a9"/>
          <w:i w:val="0"/>
          <w:lang w:val="el-GR"/>
        </w:rPr>
        <w:t xml:space="preserve"> </w:t>
      </w:r>
      <w:r w:rsidR="00557116">
        <w:rPr>
          <w:rStyle w:val="a9"/>
          <w:i w:val="0"/>
          <w:lang w:val="el-GR"/>
        </w:rPr>
        <w:t xml:space="preserve">οι εξισώσεις μετατρέπονται ως εξής. Η κλίση μεταξύ των σημείων </w:t>
      </w:r>
      <w:r w:rsidR="00557116" w:rsidRPr="00557116">
        <w:rPr>
          <w:rStyle w:val="a9"/>
          <w:i w:val="0"/>
          <w:lang w:val="el-GR"/>
        </w:rPr>
        <w:t>“</w:t>
      </w:r>
      <w:r w:rsidR="00557116">
        <w:rPr>
          <w:rStyle w:val="a9"/>
        </w:rPr>
        <w:t>i</w:t>
      </w:r>
      <w:r w:rsidR="00557116" w:rsidRPr="00557116">
        <w:rPr>
          <w:rStyle w:val="a9"/>
          <w:lang w:val="el-GR"/>
        </w:rPr>
        <w:t>-1</w:t>
      </w:r>
      <w:r w:rsidR="00557116" w:rsidRPr="00557116">
        <w:rPr>
          <w:rStyle w:val="a9"/>
          <w:i w:val="0"/>
          <w:lang w:val="el-GR"/>
        </w:rPr>
        <w:t xml:space="preserve">” </w:t>
      </w:r>
      <w:r w:rsidR="00557116">
        <w:rPr>
          <w:rStyle w:val="a9"/>
          <w:i w:val="0"/>
          <w:lang w:val="el-GR"/>
        </w:rPr>
        <w:t xml:space="preserve">και </w:t>
      </w:r>
      <w:r w:rsidR="00557116" w:rsidRPr="00557116">
        <w:rPr>
          <w:rStyle w:val="a9"/>
          <w:i w:val="0"/>
          <w:lang w:val="el-GR"/>
        </w:rPr>
        <w:t>“</w:t>
      </w:r>
      <w:r w:rsidR="00557116">
        <w:rPr>
          <w:rStyle w:val="a9"/>
        </w:rPr>
        <w:t>i</w:t>
      </w:r>
      <w:r w:rsidR="00557116" w:rsidRPr="00557116">
        <w:rPr>
          <w:rStyle w:val="a9"/>
          <w:i w:val="0"/>
          <w:lang w:val="el-GR"/>
        </w:rPr>
        <w:t xml:space="preserve">” </w:t>
      </w:r>
      <w:r w:rsidR="00557116">
        <w:rPr>
          <w:rStyle w:val="a9"/>
          <w:i w:val="0"/>
          <w:lang w:val="el-GR"/>
        </w:rPr>
        <w:t>υπολογίζεται από την εξίσωση (4.95).</w:t>
      </w:r>
    </w:p>
    <w:p w:rsidR="00557116" w:rsidRDefault="00557116" w:rsidP="00541ECE">
      <w:pPr>
        <w:tabs>
          <w:tab w:val="left" w:pos="7392"/>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54"/>
        <w:gridCol w:w="1802"/>
      </w:tblGrid>
      <w:tr w:rsidR="00557116" w:rsidTr="005611C5">
        <w:trPr>
          <w:trHeight w:val="794"/>
        </w:trPr>
        <w:tc>
          <w:tcPr>
            <w:tcW w:w="7054" w:type="dxa"/>
          </w:tcPr>
          <w:p w:rsidR="00557116" w:rsidRPr="00984FB3" w:rsidRDefault="00DC1C75" w:rsidP="00557116">
            <w:pPr>
              <w:tabs>
                <w:tab w:val="left" w:pos="7392"/>
              </w:tabs>
              <w:jc w:val="both"/>
              <w:rPr>
                <w:rStyle w:val="a9"/>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1,+Δn</m:t>
                    </m:r>
                  </m:sub>
                </m:sSub>
                <m:r>
                  <w:rPr>
                    <w:rStyle w:val="a9"/>
                    <w:rFonts w:ascii="Cambria Math" w:hAnsi="Cambria Math"/>
                    <w:sz w:val="24"/>
                    <w:szCs w:val="24"/>
                  </w:rPr>
                  <m:t xml:space="preserve">= </m:t>
                </m:r>
                <m:func>
                  <m:funcPr>
                    <m:ctrlPr>
                      <w:rPr>
                        <w:rStyle w:val="a9"/>
                        <w:rFonts w:ascii="Cambria Math" w:hAnsi="Cambria Math"/>
                        <w:sz w:val="24"/>
                        <w:szCs w:val="24"/>
                      </w:rPr>
                    </m:ctrlPr>
                  </m:funcPr>
                  <m:fName>
                    <m:sSup>
                      <m:sSupPr>
                        <m:ctrlPr>
                          <w:rPr>
                            <w:rStyle w:val="a9"/>
                            <w:rFonts w:ascii="Cambria Math" w:hAnsi="Cambria Math"/>
                            <w:sz w:val="24"/>
                            <w:szCs w:val="24"/>
                          </w:rPr>
                        </m:ctrlPr>
                      </m:sSupPr>
                      <m:e>
                        <m:r>
                          <w:rPr>
                            <w:rStyle w:val="a9"/>
                            <w:rFonts w:ascii="Cambria Math" w:hAnsi="Cambria Math"/>
                            <w:sz w:val="24"/>
                            <w:szCs w:val="24"/>
                          </w:rPr>
                          <m:t>cos</m:t>
                        </m:r>
                      </m:e>
                      <m:sup>
                        <m:r>
                          <w:rPr>
                            <w:rStyle w:val="a9"/>
                            <w:rFonts w:ascii="Cambria Math" w:hAnsi="Cambria Math"/>
                            <w:sz w:val="24"/>
                            <w:szCs w:val="24"/>
                          </w:rPr>
                          <m:t>-1</m:t>
                        </m:r>
                      </m:sup>
                    </m:sSup>
                  </m:fName>
                  <m:e>
                    <m:r>
                      <w:rPr>
                        <w:rStyle w:val="a9"/>
                        <w:rFonts w:ascii="Cambria Math" w:hAnsi="Cambria Math"/>
                        <w:sz w:val="24"/>
                        <w:szCs w:val="24"/>
                      </w:rPr>
                      <m:t>(</m:t>
                    </m:r>
                    <m:f>
                      <m:fPr>
                        <m:ctrlPr>
                          <w:rPr>
                            <w:rStyle w:val="a9"/>
                            <w:rFonts w:ascii="Cambria Math" w:hAnsi="Cambria Math"/>
                            <w:sz w:val="24"/>
                            <w:szCs w:val="24"/>
                          </w:rPr>
                        </m:ctrlPr>
                      </m:fPr>
                      <m:num>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m:t>
                            </m:r>
                          </m:sub>
                        </m:sSub>
                        <m:r>
                          <w:rPr>
                            <w:rStyle w:val="a9"/>
                            <w:rFonts w:ascii="Cambria Math" w:hAnsi="Cambria Math"/>
                          </w:rPr>
                          <m:t>-</m:t>
                        </m:r>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i-1</m:t>
                            </m:r>
                          </m:sub>
                        </m:sSub>
                        <m:r>
                          <w:rPr>
                            <w:rStyle w:val="a9"/>
                            <w:rFonts w:ascii="Cambria Math" w:hAnsi="Cambria Math"/>
                          </w:rPr>
                          <m:t xml:space="preserve"> </m:t>
                        </m:r>
                      </m:num>
                      <m:den>
                        <m:rad>
                          <m:radPr>
                            <m:degHide m:val="on"/>
                            <m:ctrlPr>
                              <w:rPr>
                                <w:rStyle w:val="a9"/>
                                <w:rFonts w:ascii="Cambria Math" w:hAnsi="Cambria Math"/>
                                <w:sz w:val="24"/>
                                <w:szCs w:val="24"/>
                              </w:rPr>
                            </m:ctrlPr>
                          </m:radPr>
                          <m:deg/>
                          <m:e>
                            <m:r>
                              <w:rPr>
                                <w:rStyle w:val="a9"/>
                                <w:rFonts w:ascii="Cambria Math" w:hAnsi="Cambria Math"/>
                                <w:sz w:val="24"/>
                                <w:szCs w:val="24"/>
                              </w:rPr>
                              <m:t>(</m:t>
                            </m:r>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m:t>
                                </m:r>
                              </m:sub>
                            </m:sSub>
                            <m:r>
                              <w:rPr>
                                <w:rStyle w:val="a9"/>
                                <w:rFonts w:ascii="Cambria Math" w:hAnsi="Cambria Math"/>
                              </w:rPr>
                              <m:t>-</m:t>
                            </m:r>
                            <m:sSup>
                              <m:sSupPr>
                                <m:ctrlPr>
                                  <w:rPr>
                                    <w:rStyle w:val="a9"/>
                                    <w:rFonts w:ascii="Cambria Math" w:hAnsi="Cambria Math"/>
                                    <w:sz w:val="24"/>
                                    <w:szCs w:val="24"/>
                                  </w:rPr>
                                </m:ctrlPr>
                              </m:sSupPr>
                              <m:e>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i-1</m:t>
                                    </m:r>
                                  </m:sub>
                                </m:sSub>
                                <m:r>
                                  <w:rPr>
                                    <w:rStyle w:val="a9"/>
                                    <w:rFonts w:ascii="Cambria Math" w:hAnsi="Cambria Math"/>
                                  </w:rPr>
                                  <m:t>)</m:t>
                                </m:r>
                              </m:e>
                              <m:sup>
                                <m:r>
                                  <w:rPr>
                                    <w:rStyle w:val="a9"/>
                                    <w:rFonts w:ascii="Cambria Math" w:hAnsi="Cambria Math"/>
                                    <w:sz w:val="24"/>
                                    <w:szCs w:val="24"/>
                                  </w:rPr>
                                  <m:t>2</m:t>
                                </m:r>
                              </m:sup>
                            </m:sSup>
                            <m:r>
                              <w:rPr>
                                <w:rStyle w:val="a9"/>
                                <w:rFonts w:ascii="Cambria Math" w:hAnsi="Cambria Math"/>
                                <w:sz w:val="24"/>
                                <w:szCs w:val="24"/>
                              </w:rPr>
                              <m:t>+</m:t>
                            </m:r>
                            <m:sSup>
                              <m:sSupPr>
                                <m:ctrlPr>
                                  <w:rPr>
                                    <w:rStyle w:val="a9"/>
                                    <w:rFonts w:ascii="Cambria Math" w:hAnsi="Cambria Math"/>
                                    <w:sz w:val="24"/>
                                    <w:szCs w:val="24"/>
                                  </w:rPr>
                                </m:ctrlPr>
                              </m:sSupPr>
                              <m:e>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i</m:t>
                                    </m:r>
                                  </m:sub>
                                </m:sSub>
                                <m:r>
                                  <w:rPr>
                                    <w:rStyle w:val="a9"/>
                                    <w:rFonts w:ascii="Cambria Math" w:hAnsi="Cambria Math"/>
                                  </w:rPr>
                                  <m:t>-</m:t>
                                </m:r>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i-1</m:t>
                                    </m:r>
                                  </m:sub>
                                </m:sSub>
                                <m:r>
                                  <w:rPr>
                                    <w:rStyle w:val="a9"/>
                                    <w:rFonts w:ascii="Cambria Math" w:hAnsi="Cambria Math"/>
                                    <w:sz w:val="24"/>
                                    <w:szCs w:val="24"/>
                                  </w:rPr>
                                  <m:t>)</m:t>
                                </m:r>
                              </m:e>
                              <m:sup>
                                <m:r>
                                  <w:rPr>
                                    <w:rStyle w:val="a9"/>
                                    <w:rFonts w:ascii="Cambria Math" w:hAnsi="Cambria Math"/>
                                    <w:sz w:val="24"/>
                                    <w:szCs w:val="24"/>
                                  </w:rPr>
                                  <m:t>2</m:t>
                                </m:r>
                              </m:sup>
                            </m:sSup>
                          </m:e>
                        </m:rad>
                      </m:den>
                    </m:f>
                    <m:r>
                      <w:rPr>
                        <w:rStyle w:val="a9"/>
                        <w:rFonts w:ascii="Cambria Math" w:hAnsi="Cambria Math"/>
                        <w:sz w:val="24"/>
                        <w:szCs w:val="24"/>
                      </w:rPr>
                      <m:t>)</m:t>
                    </m:r>
                  </m:e>
                </m:func>
              </m:oMath>
            </m:oMathPara>
          </w:p>
        </w:tc>
        <w:tc>
          <w:tcPr>
            <w:tcW w:w="1802" w:type="dxa"/>
          </w:tcPr>
          <w:p w:rsidR="00557116" w:rsidRPr="00984FB3" w:rsidRDefault="00557116" w:rsidP="00557116">
            <w:pPr>
              <w:tabs>
                <w:tab w:val="left" w:pos="7392"/>
              </w:tabs>
              <w:jc w:val="right"/>
              <w:rPr>
                <w:rStyle w:val="a9"/>
                <w:i w:val="0"/>
                <w:sz w:val="24"/>
                <w:szCs w:val="24"/>
              </w:rPr>
            </w:pPr>
            <w:r>
              <w:rPr>
                <w:rStyle w:val="a9"/>
                <w:i w:val="0"/>
                <w:sz w:val="24"/>
                <w:szCs w:val="24"/>
              </w:rPr>
              <w:t>(4.9</w:t>
            </w:r>
            <w:r>
              <w:rPr>
                <w:rStyle w:val="a9"/>
                <w:i w:val="0"/>
                <w:sz w:val="24"/>
                <w:szCs w:val="24"/>
                <w:lang w:val="el-GR"/>
              </w:rPr>
              <w:t>5</w:t>
            </w:r>
            <w:r>
              <w:rPr>
                <w:rStyle w:val="a9"/>
                <w:i w:val="0"/>
                <w:sz w:val="24"/>
                <w:szCs w:val="24"/>
              </w:rPr>
              <w:t>)</w:t>
            </w:r>
          </w:p>
        </w:tc>
      </w:tr>
    </w:tbl>
    <w:p w:rsidR="005611C5" w:rsidRDefault="005611C5" w:rsidP="00541ECE">
      <w:pPr>
        <w:tabs>
          <w:tab w:val="left" w:pos="7392"/>
        </w:tabs>
        <w:jc w:val="both"/>
        <w:rPr>
          <w:rStyle w:val="a9"/>
          <w:i w:val="0"/>
          <w:lang w:val="el-GR"/>
        </w:rPr>
      </w:pPr>
    </w:p>
    <w:p w:rsidR="00557116" w:rsidRDefault="00636346" w:rsidP="00541ECE">
      <w:pPr>
        <w:tabs>
          <w:tab w:val="left" w:pos="7392"/>
        </w:tabs>
        <w:jc w:val="both"/>
        <w:rPr>
          <w:rStyle w:val="a9"/>
          <w:i w:val="0"/>
          <w:lang w:val="el-GR"/>
        </w:rPr>
      </w:pPr>
      <w:r>
        <w:rPr>
          <w:rStyle w:val="a9"/>
          <w:i w:val="0"/>
          <w:lang w:val="el-GR"/>
        </w:rPr>
        <w:t xml:space="preserve">Στην περίπτωση όπου </w:t>
      </w:r>
      <w:r w:rsidRPr="00636346">
        <w:rPr>
          <w:rStyle w:val="a9"/>
          <w:i w:val="0"/>
          <w:lang w:val="el-GR"/>
        </w:rPr>
        <w:t>(</w:t>
      </w:r>
      <w:r>
        <w:rPr>
          <w:rStyle w:val="a9"/>
          <w:lang w:val="el-GR"/>
        </w:rPr>
        <w:t>Δ</w:t>
      </w:r>
      <w:r>
        <w:rPr>
          <w:rStyle w:val="a9"/>
        </w:rPr>
        <w:t>n</w:t>
      </w:r>
      <w:r w:rsidR="005611C5">
        <w:rPr>
          <w:rStyle w:val="a9"/>
          <w:lang w:val="el-GR"/>
        </w:rPr>
        <w:t>&lt;</w:t>
      </w:r>
      <w:r w:rsidRPr="00636346">
        <w:rPr>
          <w:rStyle w:val="a9"/>
          <w:lang w:val="el-GR"/>
        </w:rPr>
        <w:t>0</w:t>
      </w:r>
      <w:r w:rsidRPr="00636346">
        <w:rPr>
          <w:rStyle w:val="a9"/>
          <w:i w:val="0"/>
          <w:lang w:val="el-GR"/>
        </w:rPr>
        <w:t xml:space="preserve">) </w:t>
      </w:r>
      <w:r>
        <w:rPr>
          <w:rStyle w:val="a9"/>
          <w:i w:val="0"/>
          <w:lang w:val="el-GR"/>
        </w:rPr>
        <w:t xml:space="preserve">τότε :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636346" w:rsidRPr="00557116" w:rsidTr="005611C5">
        <w:trPr>
          <w:trHeight w:val="558"/>
        </w:trPr>
        <w:tc>
          <w:tcPr>
            <w:tcW w:w="6062" w:type="dxa"/>
          </w:tcPr>
          <w:p w:rsidR="005611C5" w:rsidRPr="005611C5" w:rsidRDefault="005611C5" w:rsidP="005429D8">
            <w:pPr>
              <w:rPr>
                <w:rStyle w:val="a9"/>
                <w:i w:val="0"/>
                <w:sz w:val="24"/>
                <w:szCs w:val="24"/>
                <w:lang w:val="el-GR"/>
              </w:rPr>
            </w:pPr>
          </w:p>
          <w:p w:rsidR="00636346" w:rsidRPr="00557116" w:rsidRDefault="00DC1C75" w:rsidP="005429D8">
            <w:pPr>
              <w:rPr>
                <w:rStyle w:val="a9"/>
                <w:i w:val="0"/>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c,h,i,1,-</m:t>
                    </m:r>
                    <m:r>
                      <w:rPr>
                        <w:rStyle w:val="a9"/>
                        <w:rFonts w:ascii="Cambria Math" w:hAnsi="Cambria Math"/>
                        <w:sz w:val="24"/>
                        <w:szCs w:val="24"/>
                        <w:lang w:val="el-GR"/>
                      </w:rPr>
                      <m:t>Δn</m:t>
                    </m:r>
                  </m:sub>
                </m:sSub>
                <m:r>
                  <w:rPr>
                    <w:rStyle w:val="a9"/>
                    <w:rFonts w:ascii="Cambria Math" w:hAnsi="Cambria Math"/>
                    <w:sz w:val="24"/>
                    <w:szCs w:val="24"/>
                  </w:rPr>
                  <m:t xml:space="preserve">=2π- </m:t>
                </m:r>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1,+Δn</m:t>
                    </m:r>
                  </m:sub>
                </m:sSub>
              </m:oMath>
            </m:oMathPara>
          </w:p>
        </w:tc>
        <w:tc>
          <w:tcPr>
            <w:tcW w:w="2794" w:type="dxa"/>
          </w:tcPr>
          <w:p w:rsidR="00613B2F" w:rsidRDefault="00613B2F" w:rsidP="005429D8">
            <w:pPr>
              <w:jc w:val="right"/>
              <w:rPr>
                <w:rStyle w:val="a9"/>
                <w:i w:val="0"/>
                <w:sz w:val="24"/>
                <w:szCs w:val="24"/>
                <w:lang w:val="el-GR"/>
              </w:rPr>
            </w:pPr>
          </w:p>
          <w:p w:rsidR="00636346" w:rsidRPr="00557116" w:rsidRDefault="00636346" w:rsidP="005429D8">
            <w:pPr>
              <w:jc w:val="right"/>
              <w:rPr>
                <w:rStyle w:val="a9"/>
                <w:i w:val="0"/>
                <w:sz w:val="24"/>
                <w:szCs w:val="24"/>
              </w:rPr>
            </w:pPr>
            <w:r w:rsidRPr="00557116">
              <w:rPr>
                <w:rStyle w:val="a9"/>
                <w:i w:val="0"/>
                <w:sz w:val="24"/>
                <w:szCs w:val="24"/>
              </w:rPr>
              <w:t>(4.9</w:t>
            </w:r>
            <w:r>
              <w:rPr>
                <w:rStyle w:val="a9"/>
                <w:i w:val="0"/>
                <w:sz w:val="24"/>
                <w:szCs w:val="24"/>
              </w:rPr>
              <w:t>6</w:t>
            </w:r>
            <w:r w:rsidRPr="00557116">
              <w:rPr>
                <w:rStyle w:val="a9"/>
                <w:i w:val="0"/>
                <w:sz w:val="24"/>
                <w:szCs w:val="24"/>
              </w:rPr>
              <w:t>)</w:t>
            </w:r>
          </w:p>
        </w:tc>
      </w:tr>
    </w:tbl>
    <w:p w:rsidR="005611C5" w:rsidRDefault="005611C5" w:rsidP="00541ECE">
      <w:pPr>
        <w:tabs>
          <w:tab w:val="left" w:pos="7392"/>
        </w:tabs>
        <w:jc w:val="both"/>
        <w:rPr>
          <w:rStyle w:val="a9"/>
          <w:i w:val="0"/>
          <w:lang w:val="el-GR"/>
        </w:rPr>
      </w:pPr>
    </w:p>
    <w:p w:rsidR="005611C5" w:rsidRDefault="005611C5" w:rsidP="00541ECE">
      <w:pPr>
        <w:tabs>
          <w:tab w:val="left" w:pos="7392"/>
        </w:tabs>
        <w:jc w:val="both"/>
        <w:rPr>
          <w:rStyle w:val="a9"/>
          <w:i w:val="0"/>
          <w:lang w:val="el-GR"/>
        </w:rPr>
      </w:pPr>
      <w:r>
        <w:rPr>
          <w:rStyle w:val="a9"/>
          <w:i w:val="0"/>
          <w:lang w:val="el-GR"/>
        </w:rPr>
        <w:t xml:space="preserve">Η κλίση μεταξύ των σημείων </w:t>
      </w:r>
      <w:r w:rsidRPr="005611C5">
        <w:rPr>
          <w:rStyle w:val="a9"/>
          <w:i w:val="0"/>
          <w:lang w:val="el-GR"/>
        </w:rPr>
        <w:t>“</w:t>
      </w:r>
      <w:r>
        <w:rPr>
          <w:rStyle w:val="a9"/>
        </w:rPr>
        <w:t>i</w:t>
      </w:r>
      <w:r w:rsidRPr="005611C5">
        <w:rPr>
          <w:rStyle w:val="a9"/>
          <w:i w:val="0"/>
          <w:lang w:val="el-GR"/>
        </w:rPr>
        <w:t xml:space="preserve">” </w:t>
      </w:r>
      <w:r>
        <w:rPr>
          <w:rStyle w:val="a9"/>
          <w:i w:val="0"/>
          <w:lang w:val="el-GR"/>
        </w:rPr>
        <w:t xml:space="preserve">και </w:t>
      </w:r>
      <w:r w:rsidRPr="005611C5">
        <w:rPr>
          <w:rStyle w:val="a9"/>
          <w:i w:val="0"/>
          <w:lang w:val="el-GR"/>
        </w:rPr>
        <w:t>“</w:t>
      </w:r>
      <w:r>
        <w:rPr>
          <w:rStyle w:val="a9"/>
        </w:rPr>
        <w:t>i</w:t>
      </w:r>
      <w:r w:rsidRPr="005611C5">
        <w:rPr>
          <w:rStyle w:val="a9"/>
          <w:lang w:val="el-GR"/>
        </w:rPr>
        <w:t>+1</w:t>
      </w:r>
      <w:r w:rsidRPr="005611C5">
        <w:rPr>
          <w:rStyle w:val="a9"/>
          <w:i w:val="0"/>
          <w:lang w:val="el-GR"/>
        </w:rPr>
        <w:t>”</w:t>
      </w:r>
      <w:r>
        <w:rPr>
          <w:rStyle w:val="a9"/>
          <w:i w:val="0"/>
          <w:lang w:val="el-GR"/>
        </w:rPr>
        <w:t xml:space="preserve"> προκύπτει ως εξής :</w:t>
      </w:r>
    </w:p>
    <w:p w:rsidR="005611C5" w:rsidRPr="005611C5" w:rsidRDefault="005611C5" w:rsidP="00541ECE">
      <w:pPr>
        <w:tabs>
          <w:tab w:val="left" w:pos="7392"/>
        </w:tabs>
        <w:jc w:val="both"/>
        <w:rPr>
          <w:rStyle w:val="a9"/>
          <w:i w:val="0"/>
          <w:lang w:val="el-GR"/>
        </w:rPr>
      </w:pPr>
      <w:r>
        <w:rPr>
          <w:rStyle w:val="a9"/>
          <w:i w:val="0"/>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54"/>
        <w:gridCol w:w="1802"/>
      </w:tblGrid>
      <w:tr w:rsidR="005611C5" w:rsidTr="005611C5">
        <w:trPr>
          <w:trHeight w:val="944"/>
        </w:trPr>
        <w:tc>
          <w:tcPr>
            <w:tcW w:w="7054" w:type="dxa"/>
          </w:tcPr>
          <w:p w:rsidR="005611C5" w:rsidRPr="00984FB3" w:rsidRDefault="00DC1C75" w:rsidP="005429D8">
            <w:pPr>
              <w:tabs>
                <w:tab w:val="left" w:pos="7392"/>
              </w:tabs>
              <w:jc w:val="both"/>
              <w:rPr>
                <w:rStyle w:val="a9"/>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2,+Δn</m:t>
                    </m:r>
                  </m:sub>
                </m:sSub>
                <m:r>
                  <w:rPr>
                    <w:rStyle w:val="a9"/>
                    <w:rFonts w:ascii="Cambria Math" w:hAnsi="Cambria Math"/>
                    <w:sz w:val="24"/>
                    <w:szCs w:val="24"/>
                  </w:rPr>
                  <m:t xml:space="preserve">= </m:t>
                </m:r>
                <m:func>
                  <m:funcPr>
                    <m:ctrlPr>
                      <w:rPr>
                        <w:rStyle w:val="a9"/>
                        <w:rFonts w:ascii="Cambria Math" w:hAnsi="Cambria Math"/>
                        <w:sz w:val="24"/>
                        <w:szCs w:val="24"/>
                      </w:rPr>
                    </m:ctrlPr>
                  </m:funcPr>
                  <m:fName>
                    <m:sSup>
                      <m:sSupPr>
                        <m:ctrlPr>
                          <w:rPr>
                            <w:rStyle w:val="a9"/>
                            <w:rFonts w:ascii="Cambria Math" w:hAnsi="Cambria Math"/>
                            <w:sz w:val="24"/>
                            <w:szCs w:val="24"/>
                          </w:rPr>
                        </m:ctrlPr>
                      </m:sSupPr>
                      <m:e>
                        <m:r>
                          <w:rPr>
                            <w:rStyle w:val="a9"/>
                            <w:rFonts w:ascii="Cambria Math" w:hAnsi="Cambria Math"/>
                            <w:sz w:val="24"/>
                            <w:szCs w:val="24"/>
                          </w:rPr>
                          <m:t>cos</m:t>
                        </m:r>
                      </m:e>
                      <m:sup>
                        <m:r>
                          <w:rPr>
                            <w:rStyle w:val="a9"/>
                            <w:rFonts w:ascii="Cambria Math" w:hAnsi="Cambria Math"/>
                            <w:sz w:val="24"/>
                            <w:szCs w:val="24"/>
                          </w:rPr>
                          <m:t>-1</m:t>
                        </m:r>
                      </m:sup>
                    </m:sSup>
                  </m:fName>
                  <m:e>
                    <m:r>
                      <w:rPr>
                        <w:rStyle w:val="a9"/>
                        <w:rFonts w:ascii="Cambria Math" w:hAnsi="Cambria Math"/>
                        <w:sz w:val="24"/>
                        <w:szCs w:val="24"/>
                      </w:rPr>
                      <m:t>(</m:t>
                    </m:r>
                    <m:f>
                      <m:fPr>
                        <m:ctrlPr>
                          <w:rPr>
                            <w:rStyle w:val="a9"/>
                            <w:rFonts w:ascii="Cambria Math" w:hAnsi="Cambria Math"/>
                            <w:sz w:val="24"/>
                            <w:szCs w:val="24"/>
                          </w:rPr>
                        </m:ctrlPr>
                      </m:fPr>
                      <m:num>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i+1</m:t>
                            </m:r>
                          </m:sub>
                        </m:sSub>
                        <m:r>
                          <w:rPr>
                            <w:rStyle w:val="a9"/>
                            <w:rFonts w:ascii="Cambria Math" w:hAnsi="Cambria Math"/>
                          </w:rPr>
                          <m:t>-</m:t>
                        </m:r>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m:t>
                            </m:r>
                          </m:sub>
                        </m:sSub>
                        <m:r>
                          <w:rPr>
                            <w:rStyle w:val="a9"/>
                            <w:rFonts w:ascii="Cambria Math" w:hAnsi="Cambria Math"/>
                          </w:rPr>
                          <m:t xml:space="preserve"> </m:t>
                        </m:r>
                      </m:num>
                      <m:den>
                        <m:rad>
                          <m:radPr>
                            <m:degHide m:val="on"/>
                            <m:ctrlPr>
                              <w:rPr>
                                <w:rStyle w:val="a9"/>
                                <w:rFonts w:ascii="Cambria Math" w:hAnsi="Cambria Math"/>
                                <w:sz w:val="24"/>
                                <w:szCs w:val="24"/>
                              </w:rPr>
                            </m:ctrlPr>
                          </m:radPr>
                          <m:deg/>
                          <m:e>
                            <m:r>
                              <w:rPr>
                                <w:rStyle w:val="a9"/>
                                <w:rFonts w:ascii="Cambria Math" w:hAnsi="Cambria Math"/>
                                <w:sz w:val="24"/>
                                <w:szCs w:val="24"/>
                              </w:rPr>
                              <m:t>(</m:t>
                            </m:r>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i+1</m:t>
                                </m:r>
                              </m:sub>
                            </m:sSub>
                            <m:r>
                              <w:rPr>
                                <w:rStyle w:val="a9"/>
                                <w:rFonts w:ascii="Cambria Math" w:hAnsi="Cambria Math"/>
                              </w:rPr>
                              <m:t>-</m:t>
                            </m:r>
                            <m:sSup>
                              <m:sSupPr>
                                <m:ctrlPr>
                                  <w:rPr>
                                    <w:rStyle w:val="a9"/>
                                    <w:rFonts w:ascii="Cambria Math" w:hAnsi="Cambria Math"/>
                                    <w:sz w:val="24"/>
                                    <w:szCs w:val="24"/>
                                  </w:rPr>
                                </m:ctrlPr>
                              </m:sSupPr>
                              <m:e>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m:t>
                                    </m:r>
                                  </m:sub>
                                </m:sSub>
                                <m:r>
                                  <w:rPr>
                                    <w:rStyle w:val="a9"/>
                                    <w:rFonts w:ascii="Cambria Math" w:hAnsi="Cambria Math"/>
                                  </w:rPr>
                                  <m:t>)</m:t>
                                </m:r>
                              </m:e>
                              <m:sup>
                                <m:r>
                                  <w:rPr>
                                    <w:rStyle w:val="a9"/>
                                    <w:rFonts w:ascii="Cambria Math" w:hAnsi="Cambria Math"/>
                                    <w:sz w:val="24"/>
                                    <w:szCs w:val="24"/>
                                  </w:rPr>
                                  <m:t>2</m:t>
                                </m:r>
                              </m:sup>
                            </m:sSup>
                            <m:r>
                              <w:rPr>
                                <w:rStyle w:val="a9"/>
                                <w:rFonts w:ascii="Cambria Math" w:hAnsi="Cambria Math"/>
                                <w:sz w:val="24"/>
                                <w:szCs w:val="24"/>
                              </w:rPr>
                              <m:t>+</m:t>
                            </m:r>
                            <m:sSup>
                              <m:sSupPr>
                                <m:ctrlPr>
                                  <w:rPr>
                                    <w:rStyle w:val="a9"/>
                                    <w:rFonts w:ascii="Cambria Math" w:hAnsi="Cambria Math"/>
                                    <w:sz w:val="24"/>
                                    <w:szCs w:val="24"/>
                                  </w:rPr>
                                </m:ctrlPr>
                              </m:sSupPr>
                              <m:e>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i+1</m:t>
                                    </m:r>
                                  </m:sub>
                                </m:sSub>
                                <m:r>
                                  <w:rPr>
                                    <w:rStyle w:val="a9"/>
                                    <w:rFonts w:ascii="Cambria Math" w:hAnsi="Cambria Math"/>
                                  </w:rPr>
                                  <m:t>-</m:t>
                                </m:r>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i</m:t>
                                    </m:r>
                                  </m:sub>
                                </m:sSub>
                                <m:r>
                                  <w:rPr>
                                    <w:rStyle w:val="a9"/>
                                    <w:rFonts w:ascii="Cambria Math" w:hAnsi="Cambria Math"/>
                                    <w:sz w:val="24"/>
                                    <w:szCs w:val="24"/>
                                  </w:rPr>
                                  <m:t>)</m:t>
                                </m:r>
                              </m:e>
                              <m:sup>
                                <m:r>
                                  <w:rPr>
                                    <w:rStyle w:val="a9"/>
                                    <w:rFonts w:ascii="Cambria Math" w:hAnsi="Cambria Math"/>
                                    <w:sz w:val="24"/>
                                    <w:szCs w:val="24"/>
                                  </w:rPr>
                                  <m:t>2</m:t>
                                </m:r>
                              </m:sup>
                            </m:sSup>
                          </m:e>
                        </m:rad>
                      </m:den>
                    </m:f>
                    <m:r>
                      <w:rPr>
                        <w:rStyle w:val="a9"/>
                        <w:rFonts w:ascii="Cambria Math" w:hAnsi="Cambria Math"/>
                        <w:sz w:val="24"/>
                        <w:szCs w:val="24"/>
                      </w:rPr>
                      <m:t>)</m:t>
                    </m:r>
                  </m:e>
                </m:func>
              </m:oMath>
            </m:oMathPara>
          </w:p>
        </w:tc>
        <w:tc>
          <w:tcPr>
            <w:tcW w:w="1802" w:type="dxa"/>
          </w:tcPr>
          <w:p w:rsidR="005611C5" w:rsidRPr="00984FB3" w:rsidRDefault="005611C5" w:rsidP="005429D8">
            <w:pPr>
              <w:tabs>
                <w:tab w:val="left" w:pos="7392"/>
              </w:tabs>
              <w:jc w:val="right"/>
              <w:rPr>
                <w:rStyle w:val="a9"/>
                <w:i w:val="0"/>
                <w:sz w:val="24"/>
                <w:szCs w:val="24"/>
              </w:rPr>
            </w:pPr>
            <w:r>
              <w:rPr>
                <w:rStyle w:val="a9"/>
                <w:i w:val="0"/>
                <w:sz w:val="24"/>
                <w:szCs w:val="24"/>
              </w:rPr>
              <w:t>(4.9</w:t>
            </w:r>
            <w:r>
              <w:rPr>
                <w:rStyle w:val="a9"/>
                <w:i w:val="0"/>
                <w:sz w:val="24"/>
                <w:szCs w:val="24"/>
                <w:lang w:val="el-GR"/>
              </w:rPr>
              <w:t>7</w:t>
            </w:r>
            <w:r>
              <w:rPr>
                <w:rStyle w:val="a9"/>
                <w:i w:val="0"/>
                <w:sz w:val="24"/>
                <w:szCs w:val="24"/>
              </w:rPr>
              <w:t>)</w:t>
            </w:r>
          </w:p>
        </w:tc>
      </w:tr>
    </w:tbl>
    <w:p w:rsidR="005611C5" w:rsidRDefault="005611C5" w:rsidP="00541ECE">
      <w:pPr>
        <w:tabs>
          <w:tab w:val="left" w:pos="7392"/>
        </w:tabs>
        <w:jc w:val="both"/>
        <w:rPr>
          <w:rStyle w:val="a9"/>
          <w:i w:val="0"/>
          <w:lang w:val="el-GR"/>
        </w:rPr>
      </w:pPr>
    </w:p>
    <w:p w:rsidR="00636346" w:rsidRDefault="005611C5" w:rsidP="00541ECE">
      <w:pPr>
        <w:tabs>
          <w:tab w:val="left" w:pos="7392"/>
        </w:tabs>
        <w:jc w:val="both"/>
        <w:rPr>
          <w:rStyle w:val="a9"/>
          <w:i w:val="0"/>
          <w:lang w:val="el-GR"/>
        </w:rPr>
      </w:pPr>
      <w:r>
        <w:rPr>
          <w:rStyle w:val="a9"/>
          <w:i w:val="0"/>
          <w:lang w:val="el-GR"/>
        </w:rPr>
        <w:t>Όπου στην περίπτωση που ισχύει (</w:t>
      </w:r>
      <w:r>
        <w:rPr>
          <w:rStyle w:val="a9"/>
          <w:lang w:val="el-GR"/>
        </w:rPr>
        <w:t>Δ</w:t>
      </w:r>
      <w:r>
        <w:rPr>
          <w:rStyle w:val="a9"/>
        </w:rPr>
        <w:t>n</w:t>
      </w:r>
      <w:r>
        <w:rPr>
          <w:rStyle w:val="a9"/>
          <w:lang w:val="el-GR"/>
        </w:rPr>
        <w:t>&lt;</w:t>
      </w:r>
      <w:r w:rsidRPr="00636346">
        <w:rPr>
          <w:rStyle w:val="a9"/>
          <w:lang w:val="el-GR"/>
        </w:rPr>
        <w:t>0</w:t>
      </w:r>
      <w:r>
        <w:rPr>
          <w:rStyle w:val="a9"/>
          <w:i w:val="0"/>
          <w:lang w:val="el-GR"/>
        </w:rPr>
        <w:t>) τότε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5611C5" w:rsidRPr="00557116" w:rsidTr="005429D8">
        <w:trPr>
          <w:trHeight w:val="558"/>
        </w:trPr>
        <w:tc>
          <w:tcPr>
            <w:tcW w:w="6062" w:type="dxa"/>
          </w:tcPr>
          <w:p w:rsidR="005611C5" w:rsidRPr="005611C5" w:rsidRDefault="005611C5" w:rsidP="005429D8">
            <w:pPr>
              <w:rPr>
                <w:rStyle w:val="a9"/>
                <w:i w:val="0"/>
                <w:sz w:val="24"/>
                <w:szCs w:val="24"/>
                <w:lang w:val="el-GR"/>
              </w:rPr>
            </w:pPr>
          </w:p>
          <w:p w:rsidR="005611C5" w:rsidRPr="00557116" w:rsidRDefault="00DC1C75" w:rsidP="005429D8">
            <w:pPr>
              <w:rPr>
                <w:rStyle w:val="a9"/>
                <w:i w:val="0"/>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c,h,i,2,-</m:t>
                    </m:r>
                    <m:r>
                      <w:rPr>
                        <w:rStyle w:val="a9"/>
                        <w:rFonts w:ascii="Cambria Math" w:hAnsi="Cambria Math"/>
                        <w:sz w:val="24"/>
                        <w:szCs w:val="24"/>
                        <w:lang w:val="el-GR"/>
                      </w:rPr>
                      <m:t>Δn</m:t>
                    </m:r>
                  </m:sub>
                </m:sSub>
                <m:r>
                  <w:rPr>
                    <w:rStyle w:val="a9"/>
                    <w:rFonts w:ascii="Cambria Math" w:hAnsi="Cambria Math"/>
                    <w:sz w:val="24"/>
                    <w:szCs w:val="24"/>
                  </w:rPr>
                  <m:t xml:space="preserve">=2π- </m:t>
                </m:r>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2,+Δn</m:t>
                    </m:r>
                  </m:sub>
                </m:sSub>
              </m:oMath>
            </m:oMathPara>
          </w:p>
        </w:tc>
        <w:tc>
          <w:tcPr>
            <w:tcW w:w="2794" w:type="dxa"/>
          </w:tcPr>
          <w:p w:rsidR="00613B2F" w:rsidRDefault="00613B2F" w:rsidP="005429D8">
            <w:pPr>
              <w:jc w:val="right"/>
              <w:rPr>
                <w:rStyle w:val="a9"/>
                <w:i w:val="0"/>
                <w:sz w:val="24"/>
                <w:szCs w:val="24"/>
                <w:lang w:val="el-GR"/>
              </w:rPr>
            </w:pPr>
          </w:p>
          <w:p w:rsidR="005611C5" w:rsidRPr="00557116" w:rsidRDefault="005611C5" w:rsidP="005429D8">
            <w:pPr>
              <w:jc w:val="right"/>
              <w:rPr>
                <w:rStyle w:val="a9"/>
                <w:i w:val="0"/>
                <w:sz w:val="24"/>
                <w:szCs w:val="24"/>
              </w:rPr>
            </w:pPr>
            <w:r w:rsidRPr="00557116">
              <w:rPr>
                <w:rStyle w:val="a9"/>
                <w:i w:val="0"/>
                <w:sz w:val="24"/>
                <w:szCs w:val="24"/>
              </w:rPr>
              <w:t>(4.9</w:t>
            </w:r>
            <w:r>
              <w:rPr>
                <w:rStyle w:val="a9"/>
                <w:i w:val="0"/>
                <w:sz w:val="24"/>
                <w:szCs w:val="24"/>
                <w:lang w:val="el-GR"/>
              </w:rPr>
              <w:t>8</w:t>
            </w:r>
            <w:r w:rsidRPr="00557116">
              <w:rPr>
                <w:rStyle w:val="a9"/>
                <w:i w:val="0"/>
                <w:sz w:val="24"/>
                <w:szCs w:val="24"/>
              </w:rPr>
              <w:t>)</w:t>
            </w:r>
          </w:p>
        </w:tc>
      </w:tr>
    </w:tbl>
    <w:p w:rsidR="005611C5" w:rsidRPr="005611C5" w:rsidRDefault="005611C5" w:rsidP="00541ECE">
      <w:pPr>
        <w:tabs>
          <w:tab w:val="left" w:pos="7392"/>
        </w:tabs>
        <w:jc w:val="both"/>
        <w:rPr>
          <w:rStyle w:val="a9"/>
          <w:i w:val="0"/>
          <w:lang w:val="el-GR"/>
        </w:rPr>
      </w:pPr>
    </w:p>
    <w:p w:rsidR="00557116" w:rsidRDefault="005611C5" w:rsidP="00541ECE">
      <w:pPr>
        <w:tabs>
          <w:tab w:val="left" w:pos="7392"/>
        </w:tabs>
        <w:jc w:val="both"/>
        <w:rPr>
          <w:rStyle w:val="a9"/>
          <w:i w:val="0"/>
          <w:lang w:val="el-GR"/>
        </w:rPr>
      </w:pPr>
      <w:r>
        <w:rPr>
          <w:rStyle w:val="a9"/>
          <w:i w:val="0"/>
          <w:lang w:val="el-GR"/>
        </w:rPr>
        <w:t xml:space="preserve">Με την εύρεση των κλίσεων του προηγούμενου και του επόμενου σημείου, μέσω της μέσης τιμής των δύο αυτών συντελεστών κλίσης θα προκύψει και η τιμή της κλίσης του σημείου </w:t>
      </w:r>
      <w:r w:rsidRPr="005611C5">
        <w:rPr>
          <w:rStyle w:val="a9"/>
          <w:i w:val="0"/>
          <w:lang w:val="el-GR"/>
        </w:rPr>
        <w:t>“</w:t>
      </w:r>
      <w:r>
        <w:rPr>
          <w:rStyle w:val="a9"/>
        </w:rPr>
        <w:t>i</w:t>
      </w:r>
      <w:r w:rsidRPr="005611C5">
        <w:rPr>
          <w:rStyle w:val="a9"/>
          <w:i w:val="0"/>
          <w:lang w:val="el-GR"/>
        </w:rPr>
        <w:t>”</w:t>
      </w:r>
      <w:r>
        <w:rPr>
          <w:rStyle w:val="a9"/>
          <w:i w:val="0"/>
          <w:lang w:val="el-GR"/>
        </w:rPr>
        <w:t xml:space="preserve"> από της σχέση (4.99).</w:t>
      </w:r>
    </w:p>
    <w:p w:rsidR="005611C5" w:rsidRDefault="005611C5" w:rsidP="00541ECE">
      <w:pPr>
        <w:tabs>
          <w:tab w:val="left" w:pos="7392"/>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2"/>
        <w:gridCol w:w="2794"/>
      </w:tblGrid>
      <w:tr w:rsidR="005611C5" w:rsidRPr="00557116" w:rsidTr="005429D8">
        <w:trPr>
          <w:trHeight w:val="558"/>
        </w:trPr>
        <w:tc>
          <w:tcPr>
            <w:tcW w:w="6062" w:type="dxa"/>
          </w:tcPr>
          <w:p w:rsidR="005611C5" w:rsidRPr="00557116" w:rsidRDefault="00DC1C75" w:rsidP="005611C5">
            <w:pPr>
              <w:rPr>
                <w:rStyle w:val="a9"/>
                <w:i w:val="0"/>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c,h,i</m:t>
                    </m:r>
                  </m:sub>
                </m:sSub>
                <m:r>
                  <w:rPr>
                    <w:rStyle w:val="a9"/>
                    <w:rFonts w:ascii="Cambria Math" w:hAnsi="Cambria Math"/>
                    <w:sz w:val="24"/>
                    <w:szCs w:val="24"/>
                  </w:rPr>
                  <m:t>=</m:t>
                </m:r>
                <m:f>
                  <m:fPr>
                    <m:ctrlPr>
                      <w:rPr>
                        <w:rStyle w:val="a9"/>
                        <w:rFonts w:ascii="Cambria Math" w:hAnsi="Cambria Math"/>
                        <w:sz w:val="24"/>
                        <w:szCs w:val="24"/>
                      </w:rPr>
                    </m:ctrlPr>
                  </m:fPr>
                  <m:num>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1,±Δn</m:t>
                        </m:r>
                      </m:sub>
                    </m:sSub>
                    <m:r>
                      <w:rPr>
                        <w:rStyle w:val="a9"/>
                        <w:rFonts w:ascii="Cambria Math" w:hAnsi="Cambria Math"/>
                        <w:sz w:val="24"/>
                        <w:szCs w:val="24"/>
                      </w:rPr>
                      <m:t xml:space="preserve">+ </m:t>
                    </m:r>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2,±Δn</m:t>
                        </m:r>
                      </m:sub>
                    </m:sSub>
                  </m:num>
                  <m:den>
                    <m:r>
                      <w:rPr>
                        <w:rStyle w:val="a9"/>
                        <w:rFonts w:ascii="Cambria Math" w:hAnsi="Cambria Math"/>
                        <w:sz w:val="24"/>
                        <w:szCs w:val="24"/>
                      </w:rPr>
                      <m:t>2</m:t>
                    </m:r>
                  </m:den>
                </m:f>
              </m:oMath>
            </m:oMathPara>
          </w:p>
        </w:tc>
        <w:tc>
          <w:tcPr>
            <w:tcW w:w="2794" w:type="dxa"/>
          </w:tcPr>
          <w:p w:rsidR="005611C5" w:rsidRDefault="005611C5" w:rsidP="005429D8">
            <w:pPr>
              <w:jc w:val="right"/>
              <w:rPr>
                <w:rStyle w:val="a9"/>
                <w:i w:val="0"/>
                <w:sz w:val="24"/>
                <w:szCs w:val="24"/>
                <w:lang w:val="el-GR"/>
              </w:rPr>
            </w:pPr>
          </w:p>
          <w:p w:rsidR="005611C5" w:rsidRPr="00557116" w:rsidRDefault="005611C5" w:rsidP="005429D8">
            <w:pPr>
              <w:jc w:val="right"/>
              <w:rPr>
                <w:rStyle w:val="a9"/>
                <w:i w:val="0"/>
                <w:sz w:val="24"/>
                <w:szCs w:val="24"/>
              </w:rPr>
            </w:pPr>
            <w:r w:rsidRPr="00557116">
              <w:rPr>
                <w:rStyle w:val="a9"/>
                <w:i w:val="0"/>
                <w:sz w:val="24"/>
                <w:szCs w:val="24"/>
              </w:rPr>
              <w:t>(4.9</w:t>
            </w:r>
            <w:r>
              <w:rPr>
                <w:rStyle w:val="a9"/>
                <w:i w:val="0"/>
                <w:sz w:val="24"/>
                <w:szCs w:val="24"/>
                <w:lang w:val="el-GR"/>
              </w:rPr>
              <w:t>9</w:t>
            </w:r>
            <w:r w:rsidRPr="00557116">
              <w:rPr>
                <w:rStyle w:val="a9"/>
                <w:i w:val="0"/>
                <w:sz w:val="24"/>
                <w:szCs w:val="24"/>
              </w:rPr>
              <w:t>)</w:t>
            </w:r>
          </w:p>
        </w:tc>
      </w:tr>
    </w:tbl>
    <w:p w:rsidR="005611C5" w:rsidRPr="005611C5" w:rsidRDefault="005611C5" w:rsidP="00541ECE">
      <w:pPr>
        <w:tabs>
          <w:tab w:val="left" w:pos="7392"/>
        </w:tabs>
        <w:jc w:val="both"/>
        <w:rPr>
          <w:rStyle w:val="a9"/>
          <w:i w:val="0"/>
          <w:lang w:val="el-GR"/>
        </w:rPr>
      </w:pPr>
    </w:p>
    <w:p w:rsidR="00613B2F" w:rsidRDefault="00613B2F" w:rsidP="00541ECE">
      <w:pPr>
        <w:tabs>
          <w:tab w:val="left" w:pos="7392"/>
        </w:tabs>
        <w:jc w:val="both"/>
        <w:rPr>
          <w:rStyle w:val="a9"/>
          <w:i w:val="0"/>
          <w:lang w:val="el-GR"/>
        </w:rPr>
      </w:pPr>
      <w:r>
        <w:rPr>
          <w:rStyle w:val="a9"/>
          <w:i w:val="0"/>
          <w:lang w:val="el-GR"/>
        </w:rPr>
        <w:t xml:space="preserve">Τέλος στο τρίτο στάδιο της διαδικασίας θα βρεθεί η κλίση του τελευταίου σημείου του περιγράμματος. Αυτή η κλίση θα οριστεί από τα σημεία </w:t>
      </w:r>
      <w:r w:rsidRPr="00613B2F">
        <w:rPr>
          <w:rStyle w:val="a9"/>
          <w:i w:val="0"/>
          <w:lang w:val="el-GR"/>
        </w:rPr>
        <w:t>“</w:t>
      </w:r>
      <w:r>
        <w:rPr>
          <w:rStyle w:val="a9"/>
        </w:rPr>
        <w:t>i</w:t>
      </w:r>
      <w:r w:rsidRPr="00613B2F">
        <w:rPr>
          <w:rStyle w:val="a9"/>
          <w:lang w:val="el-GR"/>
        </w:rPr>
        <w:t>-1</w:t>
      </w:r>
      <w:r w:rsidRPr="00613B2F">
        <w:rPr>
          <w:rStyle w:val="a9"/>
          <w:i w:val="0"/>
          <w:lang w:val="el-GR"/>
        </w:rPr>
        <w:t xml:space="preserve">” </w:t>
      </w:r>
      <w:r>
        <w:rPr>
          <w:rStyle w:val="a9"/>
          <w:i w:val="0"/>
          <w:lang w:val="el-GR"/>
        </w:rPr>
        <w:t>και</w:t>
      </w:r>
      <w:r w:rsidRPr="00613B2F">
        <w:rPr>
          <w:rStyle w:val="a9"/>
          <w:i w:val="0"/>
          <w:lang w:val="el-GR"/>
        </w:rPr>
        <w:t xml:space="preserve"> “</w:t>
      </w:r>
      <w:r>
        <w:rPr>
          <w:rStyle w:val="a9"/>
        </w:rPr>
        <w:t>i</w:t>
      </w:r>
      <w:r w:rsidRPr="00613B2F">
        <w:rPr>
          <w:rStyle w:val="a9"/>
          <w:i w:val="0"/>
          <w:lang w:val="el-GR"/>
        </w:rPr>
        <w:t>”</w:t>
      </w:r>
      <w:r>
        <w:rPr>
          <w:rStyle w:val="a9"/>
          <w:i w:val="0"/>
          <w:lang w:val="el-GR"/>
        </w:rPr>
        <w:t xml:space="preserve"> και θα υπολογιστεί </w:t>
      </w:r>
      <w:r>
        <w:rPr>
          <w:rStyle w:val="a9"/>
          <w:i w:val="0"/>
          <w:lang w:val="el-GR"/>
        </w:rPr>
        <w:lastRenderedPageBreak/>
        <w:t xml:space="preserve">μέσω των παρακάτω εξισώσεων. Στην περίπτωση όπου η μεταβολή </w:t>
      </w:r>
      <w:r w:rsidRPr="00613B2F">
        <w:rPr>
          <w:rStyle w:val="a9"/>
          <w:i w:val="0"/>
          <w:lang w:val="el-GR"/>
        </w:rPr>
        <w:t>“</w:t>
      </w:r>
      <w:r>
        <w:rPr>
          <w:rStyle w:val="a9"/>
          <w:lang w:val="el-GR"/>
        </w:rPr>
        <w:t>Δ</w:t>
      </w:r>
      <w:r>
        <w:rPr>
          <w:rStyle w:val="a9"/>
        </w:rPr>
        <w:t>n</w:t>
      </w:r>
      <w:r w:rsidRPr="00613B2F">
        <w:rPr>
          <w:rStyle w:val="a9"/>
          <w:i w:val="0"/>
          <w:lang w:val="el-GR"/>
        </w:rPr>
        <w:t xml:space="preserve">” </w:t>
      </w:r>
      <w:r>
        <w:rPr>
          <w:rStyle w:val="a9"/>
          <w:i w:val="0"/>
          <w:lang w:val="el-GR"/>
        </w:rPr>
        <w:t>είναι θετική τότε η κλίση βρίσκεται μέσω της σχέσης (4.100):</w:t>
      </w:r>
    </w:p>
    <w:p w:rsidR="00613B2F" w:rsidRDefault="00613B2F" w:rsidP="00541ECE">
      <w:pPr>
        <w:tabs>
          <w:tab w:val="left" w:pos="7392"/>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621"/>
        <w:gridCol w:w="1235"/>
      </w:tblGrid>
      <w:tr w:rsidR="00613B2F" w:rsidTr="00613B2F">
        <w:trPr>
          <w:trHeight w:val="794"/>
        </w:trPr>
        <w:tc>
          <w:tcPr>
            <w:tcW w:w="7621" w:type="dxa"/>
          </w:tcPr>
          <w:p w:rsidR="00613B2F" w:rsidRPr="00984FB3" w:rsidRDefault="00DC1C75" w:rsidP="005429D8">
            <w:pPr>
              <w:tabs>
                <w:tab w:val="left" w:pos="7392"/>
              </w:tabs>
              <w:jc w:val="both"/>
              <w:rPr>
                <w:rStyle w:val="a9"/>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1,+Δn</m:t>
                    </m:r>
                  </m:sub>
                </m:sSub>
                <m:r>
                  <w:rPr>
                    <w:rStyle w:val="a9"/>
                    <w:rFonts w:ascii="Cambria Math" w:hAnsi="Cambria Math"/>
                    <w:sz w:val="24"/>
                    <w:szCs w:val="24"/>
                  </w:rPr>
                  <m:t>=</m:t>
                </m:r>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c,h,i</m:t>
                    </m:r>
                  </m:sub>
                </m:sSub>
                <m:r>
                  <w:rPr>
                    <w:rStyle w:val="a9"/>
                    <w:rFonts w:ascii="Cambria Math" w:hAnsi="Cambria Math"/>
                    <w:sz w:val="24"/>
                    <w:szCs w:val="24"/>
                  </w:rPr>
                  <m:t xml:space="preserve">= </m:t>
                </m:r>
                <m:func>
                  <m:funcPr>
                    <m:ctrlPr>
                      <w:rPr>
                        <w:rStyle w:val="a9"/>
                        <w:rFonts w:ascii="Cambria Math" w:hAnsi="Cambria Math"/>
                        <w:sz w:val="24"/>
                        <w:szCs w:val="24"/>
                      </w:rPr>
                    </m:ctrlPr>
                  </m:funcPr>
                  <m:fName>
                    <m:sSup>
                      <m:sSupPr>
                        <m:ctrlPr>
                          <w:rPr>
                            <w:rStyle w:val="a9"/>
                            <w:rFonts w:ascii="Cambria Math" w:hAnsi="Cambria Math"/>
                            <w:sz w:val="24"/>
                            <w:szCs w:val="24"/>
                          </w:rPr>
                        </m:ctrlPr>
                      </m:sSupPr>
                      <m:e>
                        <m:r>
                          <w:rPr>
                            <w:rStyle w:val="a9"/>
                            <w:rFonts w:ascii="Cambria Math" w:hAnsi="Cambria Math"/>
                            <w:sz w:val="24"/>
                            <w:szCs w:val="24"/>
                          </w:rPr>
                          <m:t>cos</m:t>
                        </m:r>
                      </m:e>
                      <m:sup>
                        <m:r>
                          <w:rPr>
                            <w:rStyle w:val="a9"/>
                            <w:rFonts w:ascii="Cambria Math" w:hAnsi="Cambria Math"/>
                            <w:sz w:val="24"/>
                            <w:szCs w:val="24"/>
                          </w:rPr>
                          <m:t>-1</m:t>
                        </m:r>
                      </m:sup>
                    </m:sSup>
                  </m:fName>
                  <m:e>
                    <m:r>
                      <w:rPr>
                        <w:rStyle w:val="a9"/>
                        <w:rFonts w:ascii="Cambria Math" w:hAnsi="Cambria Math"/>
                        <w:sz w:val="24"/>
                        <w:szCs w:val="24"/>
                      </w:rPr>
                      <m:t>(</m:t>
                    </m:r>
                    <m:f>
                      <m:fPr>
                        <m:ctrlPr>
                          <w:rPr>
                            <w:rStyle w:val="a9"/>
                            <w:rFonts w:ascii="Cambria Math" w:hAnsi="Cambria Math"/>
                            <w:sz w:val="24"/>
                            <w:szCs w:val="24"/>
                          </w:rPr>
                        </m:ctrlPr>
                      </m:fPr>
                      <m:num>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m:t>
                            </m:r>
                          </m:sub>
                        </m:sSub>
                        <m:r>
                          <w:rPr>
                            <w:rStyle w:val="a9"/>
                            <w:rFonts w:ascii="Cambria Math" w:hAnsi="Cambria Math"/>
                          </w:rPr>
                          <m:t>-</m:t>
                        </m:r>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i-1</m:t>
                            </m:r>
                          </m:sub>
                        </m:sSub>
                        <m:r>
                          <w:rPr>
                            <w:rStyle w:val="a9"/>
                            <w:rFonts w:ascii="Cambria Math" w:hAnsi="Cambria Math"/>
                          </w:rPr>
                          <m:t xml:space="preserve"> </m:t>
                        </m:r>
                      </m:num>
                      <m:den>
                        <m:rad>
                          <m:radPr>
                            <m:degHide m:val="on"/>
                            <m:ctrlPr>
                              <w:rPr>
                                <w:rStyle w:val="a9"/>
                                <w:rFonts w:ascii="Cambria Math" w:hAnsi="Cambria Math"/>
                                <w:sz w:val="24"/>
                                <w:szCs w:val="24"/>
                              </w:rPr>
                            </m:ctrlPr>
                          </m:radPr>
                          <m:deg/>
                          <m:e>
                            <m:r>
                              <w:rPr>
                                <w:rStyle w:val="a9"/>
                                <w:rFonts w:ascii="Cambria Math" w:hAnsi="Cambria Math"/>
                                <w:sz w:val="24"/>
                                <w:szCs w:val="24"/>
                              </w:rPr>
                              <m:t>(</m:t>
                            </m:r>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m:t>
                                </m:r>
                              </m:sub>
                            </m:sSub>
                            <m:r>
                              <w:rPr>
                                <w:rStyle w:val="a9"/>
                                <w:rFonts w:ascii="Cambria Math" w:hAnsi="Cambria Math"/>
                              </w:rPr>
                              <m:t>-</m:t>
                            </m:r>
                            <m:sSup>
                              <m:sSupPr>
                                <m:ctrlPr>
                                  <w:rPr>
                                    <w:rStyle w:val="a9"/>
                                    <w:rFonts w:ascii="Cambria Math" w:hAnsi="Cambria Math"/>
                                    <w:sz w:val="24"/>
                                    <w:szCs w:val="24"/>
                                  </w:rPr>
                                </m:ctrlPr>
                              </m:sSupPr>
                              <m:e>
                                <m:sSub>
                                  <m:sSubPr>
                                    <m:ctrlPr>
                                      <w:rPr>
                                        <w:rStyle w:val="a9"/>
                                        <w:rFonts w:ascii="Cambria Math" w:hAnsi="Cambria Math"/>
                                      </w:rPr>
                                    </m:ctrlPr>
                                  </m:sSubPr>
                                  <m:e>
                                    <m:r>
                                      <w:rPr>
                                        <w:rStyle w:val="a9"/>
                                        <w:rFonts w:ascii="Cambria Math" w:hAnsi="Cambria Math"/>
                                        <w:sz w:val="24"/>
                                        <w:szCs w:val="24"/>
                                      </w:rPr>
                                      <m:t>χ</m:t>
                                    </m:r>
                                  </m:e>
                                  <m:sub>
                                    <m:r>
                                      <w:rPr>
                                        <w:rStyle w:val="a9"/>
                                        <w:rFonts w:ascii="Cambria Math" w:hAnsi="Cambria Math"/>
                                        <w:sz w:val="24"/>
                                        <w:szCs w:val="24"/>
                                      </w:rPr>
                                      <m:t>i-1</m:t>
                                    </m:r>
                                  </m:sub>
                                </m:sSub>
                                <m:r>
                                  <w:rPr>
                                    <w:rStyle w:val="a9"/>
                                    <w:rFonts w:ascii="Cambria Math" w:hAnsi="Cambria Math"/>
                                  </w:rPr>
                                  <m:t>)</m:t>
                                </m:r>
                              </m:e>
                              <m:sup>
                                <m:r>
                                  <w:rPr>
                                    <w:rStyle w:val="a9"/>
                                    <w:rFonts w:ascii="Cambria Math" w:hAnsi="Cambria Math"/>
                                    <w:sz w:val="24"/>
                                    <w:szCs w:val="24"/>
                                  </w:rPr>
                                  <m:t>2</m:t>
                                </m:r>
                              </m:sup>
                            </m:sSup>
                            <m:r>
                              <w:rPr>
                                <w:rStyle w:val="a9"/>
                                <w:rFonts w:ascii="Cambria Math" w:hAnsi="Cambria Math"/>
                                <w:sz w:val="24"/>
                                <w:szCs w:val="24"/>
                              </w:rPr>
                              <m:t>+</m:t>
                            </m:r>
                            <m:sSup>
                              <m:sSupPr>
                                <m:ctrlPr>
                                  <w:rPr>
                                    <w:rStyle w:val="a9"/>
                                    <w:rFonts w:ascii="Cambria Math" w:hAnsi="Cambria Math"/>
                                    <w:sz w:val="24"/>
                                    <w:szCs w:val="24"/>
                                  </w:rPr>
                                </m:ctrlPr>
                              </m:sSupPr>
                              <m:e>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i</m:t>
                                    </m:r>
                                  </m:sub>
                                </m:sSub>
                                <m:r>
                                  <w:rPr>
                                    <w:rStyle w:val="a9"/>
                                    <w:rFonts w:ascii="Cambria Math" w:hAnsi="Cambria Math"/>
                                  </w:rPr>
                                  <m:t>-</m:t>
                                </m:r>
                                <m:sSub>
                                  <m:sSubPr>
                                    <m:ctrlPr>
                                      <w:rPr>
                                        <w:rStyle w:val="a9"/>
                                        <w:rFonts w:ascii="Cambria Math" w:hAnsi="Cambria Math"/>
                                      </w:rPr>
                                    </m:ctrlPr>
                                  </m:sSubPr>
                                  <m:e>
                                    <m:r>
                                      <w:rPr>
                                        <w:rStyle w:val="a9"/>
                                        <w:rFonts w:ascii="Cambria Math" w:hAnsi="Cambria Math"/>
                                        <w:sz w:val="24"/>
                                        <w:szCs w:val="24"/>
                                      </w:rPr>
                                      <m:t>n</m:t>
                                    </m:r>
                                  </m:e>
                                  <m:sub>
                                    <m:r>
                                      <w:rPr>
                                        <w:rStyle w:val="a9"/>
                                        <w:rFonts w:ascii="Cambria Math" w:hAnsi="Cambria Math"/>
                                        <w:sz w:val="24"/>
                                        <w:szCs w:val="24"/>
                                      </w:rPr>
                                      <m:t>i-1</m:t>
                                    </m:r>
                                  </m:sub>
                                </m:sSub>
                                <m:r>
                                  <w:rPr>
                                    <w:rStyle w:val="a9"/>
                                    <w:rFonts w:ascii="Cambria Math" w:hAnsi="Cambria Math"/>
                                    <w:sz w:val="24"/>
                                    <w:szCs w:val="24"/>
                                  </w:rPr>
                                  <m:t>)</m:t>
                                </m:r>
                              </m:e>
                              <m:sup>
                                <m:r>
                                  <w:rPr>
                                    <w:rStyle w:val="a9"/>
                                    <w:rFonts w:ascii="Cambria Math" w:hAnsi="Cambria Math"/>
                                    <w:sz w:val="24"/>
                                    <w:szCs w:val="24"/>
                                  </w:rPr>
                                  <m:t>2</m:t>
                                </m:r>
                              </m:sup>
                            </m:sSup>
                          </m:e>
                        </m:rad>
                      </m:den>
                    </m:f>
                    <m:r>
                      <w:rPr>
                        <w:rStyle w:val="a9"/>
                        <w:rFonts w:ascii="Cambria Math" w:hAnsi="Cambria Math"/>
                        <w:sz w:val="24"/>
                        <w:szCs w:val="24"/>
                      </w:rPr>
                      <m:t>)</m:t>
                    </m:r>
                  </m:e>
                </m:func>
              </m:oMath>
            </m:oMathPara>
          </w:p>
        </w:tc>
        <w:tc>
          <w:tcPr>
            <w:tcW w:w="1235" w:type="dxa"/>
          </w:tcPr>
          <w:p w:rsidR="00613B2F" w:rsidRPr="00984FB3" w:rsidRDefault="00613B2F" w:rsidP="005429D8">
            <w:pPr>
              <w:tabs>
                <w:tab w:val="left" w:pos="7392"/>
              </w:tabs>
              <w:jc w:val="right"/>
              <w:rPr>
                <w:rStyle w:val="a9"/>
                <w:i w:val="0"/>
                <w:sz w:val="24"/>
                <w:szCs w:val="24"/>
              </w:rPr>
            </w:pPr>
            <w:r>
              <w:rPr>
                <w:rStyle w:val="a9"/>
                <w:i w:val="0"/>
                <w:sz w:val="24"/>
                <w:szCs w:val="24"/>
              </w:rPr>
              <w:t>(4.</w:t>
            </w:r>
            <w:r>
              <w:rPr>
                <w:rStyle w:val="a9"/>
                <w:i w:val="0"/>
                <w:sz w:val="24"/>
                <w:szCs w:val="24"/>
                <w:lang w:val="el-GR"/>
              </w:rPr>
              <w:t>100</w:t>
            </w:r>
            <w:r>
              <w:rPr>
                <w:rStyle w:val="a9"/>
                <w:i w:val="0"/>
                <w:sz w:val="24"/>
                <w:szCs w:val="24"/>
              </w:rPr>
              <w:t>)</w:t>
            </w:r>
          </w:p>
        </w:tc>
      </w:tr>
    </w:tbl>
    <w:p w:rsidR="00613B2F" w:rsidRDefault="00613B2F" w:rsidP="00541ECE">
      <w:pPr>
        <w:tabs>
          <w:tab w:val="left" w:pos="7392"/>
        </w:tabs>
        <w:jc w:val="both"/>
        <w:rPr>
          <w:rStyle w:val="a9"/>
          <w:i w:val="0"/>
          <w:lang w:val="el-GR"/>
        </w:rPr>
      </w:pPr>
    </w:p>
    <w:p w:rsidR="00613B2F" w:rsidRDefault="00613B2F" w:rsidP="00541ECE">
      <w:pPr>
        <w:tabs>
          <w:tab w:val="left" w:pos="7392"/>
        </w:tabs>
        <w:jc w:val="both"/>
        <w:rPr>
          <w:rStyle w:val="a9"/>
          <w:i w:val="0"/>
          <w:lang w:val="el-GR"/>
        </w:rPr>
      </w:pPr>
      <w:r>
        <w:rPr>
          <w:rStyle w:val="a9"/>
          <w:i w:val="0"/>
          <w:lang w:val="el-GR"/>
        </w:rPr>
        <w:t>Ενώ σε περίπτωση όπου (</w:t>
      </w:r>
      <w:r>
        <w:rPr>
          <w:rStyle w:val="a9"/>
          <w:lang w:val="el-GR"/>
        </w:rPr>
        <w:t>Δ</w:t>
      </w:r>
      <w:r>
        <w:rPr>
          <w:rStyle w:val="a9"/>
        </w:rPr>
        <w:t>n</w:t>
      </w:r>
      <w:r>
        <w:rPr>
          <w:rStyle w:val="a9"/>
          <w:i w:val="0"/>
          <w:lang w:val="el-GR"/>
        </w:rPr>
        <w:t>&lt;0) τότε:</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613B2F" w:rsidRPr="00557116" w:rsidTr="000C3CAA">
        <w:trPr>
          <w:trHeight w:val="558"/>
        </w:trPr>
        <w:tc>
          <w:tcPr>
            <w:tcW w:w="5495" w:type="dxa"/>
          </w:tcPr>
          <w:p w:rsidR="00613B2F" w:rsidRPr="005611C5" w:rsidRDefault="00613B2F" w:rsidP="005429D8">
            <w:pPr>
              <w:rPr>
                <w:rStyle w:val="a9"/>
                <w:i w:val="0"/>
                <w:sz w:val="24"/>
                <w:szCs w:val="24"/>
                <w:lang w:val="el-GR"/>
              </w:rPr>
            </w:pPr>
          </w:p>
          <w:p w:rsidR="00613B2F" w:rsidRPr="00557116" w:rsidRDefault="00DC1C75" w:rsidP="005429D8">
            <w:pPr>
              <w:rPr>
                <w:rStyle w:val="a9"/>
                <w:i w:val="0"/>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c,h,i</m:t>
                    </m:r>
                  </m:sub>
                </m:sSub>
                <m:r>
                  <w:rPr>
                    <w:rStyle w:val="a9"/>
                    <w:rFonts w:ascii="Cambria Math" w:hAnsi="Cambria Math"/>
                    <w:sz w:val="24"/>
                    <w:szCs w:val="24"/>
                  </w:rPr>
                  <m:t xml:space="preserve">=2π- </m:t>
                </m:r>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m:t>
                    </m:r>
                    <m:r>
                      <w:rPr>
                        <w:rStyle w:val="a9"/>
                        <w:rFonts w:ascii="Cambria Math" w:hAnsi="Cambria Math"/>
                        <w:sz w:val="24"/>
                        <w:szCs w:val="24"/>
                      </w:rPr>
                      <m:t>1,+Δn</m:t>
                    </m:r>
                  </m:sub>
                </m:sSub>
              </m:oMath>
            </m:oMathPara>
          </w:p>
        </w:tc>
        <w:tc>
          <w:tcPr>
            <w:tcW w:w="3361" w:type="dxa"/>
          </w:tcPr>
          <w:p w:rsidR="00613B2F" w:rsidRDefault="00613B2F" w:rsidP="005429D8">
            <w:pPr>
              <w:jc w:val="right"/>
              <w:rPr>
                <w:rStyle w:val="a9"/>
                <w:i w:val="0"/>
                <w:sz w:val="24"/>
                <w:szCs w:val="24"/>
                <w:lang w:val="el-GR"/>
              </w:rPr>
            </w:pPr>
          </w:p>
          <w:p w:rsidR="00613B2F" w:rsidRPr="00557116" w:rsidRDefault="00613B2F" w:rsidP="005429D8">
            <w:pPr>
              <w:jc w:val="right"/>
              <w:rPr>
                <w:rStyle w:val="a9"/>
                <w:i w:val="0"/>
                <w:sz w:val="24"/>
                <w:szCs w:val="24"/>
              </w:rPr>
            </w:pPr>
            <w:r>
              <w:rPr>
                <w:rStyle w:val="a9"/>
                <w:i w:val="0"/>
                <w:sz w:val="24"/>
                <w:szCs w:val="24"/>
              </w:rPr>
              <w:t>(4.</w:t>
            </w:r>
            <w:r>
              <w:rPr>
                <w:rStyle w:val="a9"/>
                <w:i w:val="0"/>
                <w:sz w:val="24"/>
                <w:szCs w:val="24"/>
                <w:lang w:val="el-GR"/>
              </w:rPr>
              <w:t>101</w:t>
            </w:r>
            <w:r w:rsidRPr="00557116">
              <w:rPr>
                <w:rStyle w:val="a9"/>
                <w:i w:val="0"/>
                <w:sz w:val="24"/>
                <w:szCs w:val="24"/>
              </w:rPr>
              <w:t>)</w:t>
            </w:r>
          </w:p>
        </w:tc>
      </w:tr>
    </w:tbl>
    <w:p w:rsidR="00613B2F" w:rsidRDefault="00613B2F" w:rsidP="00541ECE">
      <w:pPr>
        <w:tabs>
          <w:tab w:val="left" w:pos="7392"/>
        </w:tabs>
        <w:jc w:val="both"/>
        <w:rPr>
          <w:rStyle w:val="a9"/>
          <w:i w:val="0"/>
          <w:lang w:val="el-GR"/>
        </w:rPr>
      </w:pPr>
    </w:p>
    <w:p w:rsidR="00613B2F" w:rsidRDefault="00613B2F" w:rsidP="00541ECE">
      <w:pPr>
        <w:tabs>
          <w:tab w:val="left" w:pos="7392"/>
        </w:tabs>
        <w:jc w:val="both"/>
        <w:rPr>
          <w:rStyle w:val="a9"/>
          <w:i w:val="0"/>
          <w:lang w:val="el-GR"/>
        </w:rPr>
      </w:pPr>
      <w:r>
        <w:rPr>
          <w:rStyle w:val="a9"/>
          <w:i w:val="0"/>
          <w:lang w:val="el-GR"/>
        </w:rPr>
        <w:t>Με την εύρεση της τοπικής κλίσης του σημείου, ανεξάρτητα σε ποιο στάδιο ανήκει το συγκεκριμένο σημείο</w:t>
      </w:r>
      <w:r w:rsidR="00F029E6">
        <w:rPr>
          <w:rStyle w:val="a9"/>
          <w:i w:val="0"/>
          <w:lang w:val="el-GR"/>
        </w:rPr>
        <w:t xml:space="preserve"> υπολογίζεται η μέση γωνία απόκλισης από την εξίσωση (4.102) ως εξής: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3503"/>
      </w:tblGrid>
      <w:tr w:rsidR="00F029E6" w:rsidRPr="00557116" w:rsidTr="00F029E6">
        <w:trPr>
          <w:trHeight w:val="558"/>
        </w:trPr>
        <w:tc>
          <w:tcPr>
            <w:tcW w:w="5353" w:type="dxa"/>
          </w:tcPr>
          <w:p w:rsidR="00F029E6" w:rsidRPr="005611C5" w:rsidRDefault="00F029E6" w:rsidP="005429D8">
            <w:pPr>
              <w:rPr>
                <w:rStyle w:val="a9"/>
                <w:i w:val="0"/>
                <w:sz w:val="24"/>
                <w:szCs w:val="24"/>
                <w:lang w:val="el-GR"/>
              </w:rPr>
            </w:pPr>
          </w:p>
          <w:p w:rsidR="00F029E6" w:rsidRPr="00557116" w:rsidRDefault="00DC1C75" w:rsidP="00F029E6">
            <w:pPr>
              <w:rPr>
                <w:rStyle w:val="a9"/>
                <w:i w:val="0"/>
                <w:sz w:val="24"/>
                <w:szCs w:val="24"/>
                <w:lang w:val="el-GR"/>
              </w:rPr>
            </w:pPr>
            <m:oMathPara>
              <m:oMathParaPr>
                <m:jc m:val="right"/>
              </m:oMathParaPr>
              <m:oMath>
                <m:sSub>
                  <m:sSubPr>
                    <m:ctrlPr>
                      <w:rPr>
                        <w:rStyle w:val="a9"/>
                        <w:rFonts w:ascii="Cambria Math" w:hAnsi="Cambria Math"/>
                        <w:sz w:val="24"/>
                        <w:szCs w:val="24"/>
                      </w:rPr>
                    </m:ctrlPr>
                  </m:sSubPr>
                  <m:e>
                    <m:r>
                      <w:rPr>
                        <w:rStyle w:val="a9"/>
                        <w:rFonts w:ascii="Cambria Math" w:hAnsi="Cambria Math"/>
                        <w:sz w:val="24"/>
                        <w:szCs w:val="24"/>
                      </w:rPr>
                      <m:t>ε</m:t>
                    </m:r>
                  </m:e>
                  <m:sub>
                    <m:r>
                      <w:rPr>
                        <w:rStyle w:val="a9"/>
                        <w:rFonts w:ascii="Cambria Math" w:hAnsi="Cambria Math"/>
                        <w:sz w:val="24"/>
                        <w:szCs w:val="24"/>
                      </w:rPr>
                      <m:t>h,i</m:t>
                    </m:r>
                  </m:sub>
                </m:sSub>
                <m:r>
                  <w:rPr>
                    <w:rStyle w:val="a9"/>
                    <w:rFonts w:ascii="Cambria Math" w:hAnsi="Cambria Math"/>
                    <w:sz w:val="24"/>
                    <w:szCs w:val="24"/>
                  </w:rPr>
                  <m:t>=</m:t>
                </m:r>
                <m:f>
                  <m:fPr>
                    <m:ctrlPr>
                      <w:rPr>
                        <w:rStyle w:val="a9"/>
                        <w:rFonts w:ascii="Cambria Math" w:hAnsi="Cambria Math"/>
                        <w:sz w:val="24"/>
                        <w:szCs w:val="24"/>
                      </w:rPr>
                    </m:ctrlPr>
                  </m:fPr>
                  <m:num>
                    <m:r>
                      <w:rPr>
                        <w:rStyle w:val="a9"/>
                        <w:rFonts w:ascii="Cambria Math" w:hAnsi="Cambria Math"/>
                        <w:sz w:val="24"/>
                        <w:szCs w:val="24"/>
                      </w:rPr>
                      <m:t>3π</m:t>
                    </m:r>
                  </m:num>
                  <m:den>
                    <m:r>
                      <w:rPr>
                        <w:rStyle w:val="a9"/>
                        <w:rFonts w:ascii="Cambria Math" w:hAnsi="Cambria Math"/>
                        <w:sz w:val="24"/>
                        <w:szCs w:val="24"/>
                      </w:rPr>
                      <m:t>2</m:t>
                    </m:r>
                  </m:den>
                </m:f>
                <m:r>
                  <w:rPr>
                    <w:rStyle w:val="a9"/>
                    <w:rFonts w:ascii="Cambria Math" w:hAnsi="Cambria Math"/>
                    <w:sz w:val="24"/>
                    <w:szCs w:val="24"/>
                  </w:rPr>
                  <m:t xml:space="preserve">- </m:t>
                </m:r>
                <m:sSub>
                  <m:sSubPr>
                    <m:ctrlPr>
                      <w:rPr>
                        <w:rStyle w:val="a9"/>
                        <w:rFonts w:ascii="Cambria Math" w:hAnsi="Cambria Math"/>
                        <w:sz w:val="24"/>
                        <w:szCs w:val="24"/>
                      </w:rPr>
                    </m:ctrlPr>
                  </m:sSubPr>
                  <m:e>
                    <m:r>
                      <w:rPr>
                        <w:rStyle w:val="a9"/>
                        <w:rFonts w:ascii="Cambria Math" w:hAnsi="Cambria Math"/>
                        <w:sz w:val="24"/>
                        <w:szCs w:val="24"/>
                      </w:rPr>
                      <m:t>α</m:t>
                    </m:r>
                  </m:e>
                  <m:sub>
                    <m:r>
                      <w:rPr>
                        <w:rStyle w:val="a9"/>
                        <w:rFonts w:ascii="Cambria Math" w:hAnsi="Cambria Math"/>
                        <w:sz w:val="24"/>
                        <w:szCs w:val="24"/>
                      </w:rPr>
                      <m:t>c,h,ι</m:t>
                    </m:r>
                  </m:sub>
                </m:sSub>
              </m:oMath>
            </m:oMathPara>
          </w:p>
        </w:tc>
        <w:tc>
          <w:tcPr>
            <w:tcW w:w="3503" w:type="dxa"/>
          </w:tcPr>
          <w:p w:rsidR="00F029E6" w:rsidRDefault="00F029E6" w:rsidP="005429D8">
            <w:pPr>
              <w:jc w:val="right"/>
              <w:rPr>
                <w:rStyle w:val="a9"/>
                <w:i w:val="0"/>
                <w:sz w:val="24"/>
                <w:szCs w:val="24"/>
                <w:lang w:val="el-GR"/>
              </w:rPr>
            </w:pPr>
          </w:p>
          <w:p w:rsidR="00F029E6" w:rsidRPr="00557116" w:rsidRDefault="00F029E6" w:rsidP="005429D8">
            <w:pPr>
              <w:jc w:val="right"/>
              <w:rPr>
                <w:rStyle w:val="a9"/>
                <w:i w:val="0"/>
                <w:sz w:val="24"/>
                <w:szCs w:val="24"/>
              </w:rPr>
            </w:pPr>
            <w:r>
              <w:rPr>
                <w:rStyle w:val="a9"/>
                <w:i w:val="0"/>
                <w:sz w:val="24"/>
                <w:szCs w:val="24"/>
              </w:rPr>
              <w:t>(4.</w:t>
            </w:r>
            <w:r>
              <w:rPr>
                <w:rStyle w:val="a9"/>
                <w:i w:val="0"/>
                <w:sz w:val="24"/>
                <w:szCs w:val="24"/>
                <w:lang w:val="el-GR"/>
              </w:rPr>
              <w:t>10</w:t>
            </w:r>
            <w:r w:rsidR="004E748B">
              <w:rPr>
                <w:rStyle w:val="a9"/>
                <w:i w:val="0"/>
                <w:sz w:val="24"/>
                <w:szCs w:val="24"/>
                <w:lang w:val="el-GR"/>
              </w:rPr>
              <w:t>2</w:t>
            </w:r>
            <w:r w:rsidRPr="00557116">
              <w:rPr>
                <w:rStyle w:val="a9"/>
                <w:i w:val="0"/>
                <w:sz w:val="24"/>
                <w:szCs w:val="24"/>
              </w:rPr>
              <w:t>)</w:t>
            </w:r>
          </w:p>
        </w:tc>
      </w:tr>
    </w:tbl>
    <w:p w:rsidR="00F029E6" w:rsidRDefault="00F029E6" w:rsidP="00541ECE">
      <w:pPr>
        <w:tabs>
          <w:tab w:val="left" w:pos="7392"/>
        </w:tabs>
        <w:jc w:val="both"/>
        <w:rPr>
          <w:rStyle w:val="a9"/>
          <w:i w:val="0"/>
          <w:lang w:val="el-GR"/>
        </w:rPr>
      </w:pPr>
    </w:p>
    <w:p w:rsidR="00F029E6" w:rsidRDefault="004E748B" w:rsidP="00541ECE">
      <w:pPr>
        <w:tabs>
          <w:tab w:val="left" w:pos="7392"/>
        </w:tabs>
        <w:jc w:val="both"/>
        <w:rPr>
          <w:rStyle w:val="a9"/>
          <w:i w:val="0"/>
          <w:lang w:val="el-GR"/>
        </w:rPr>
      </w:pPr>
      <w:r>
        <w:rPr>
          <w:rStyle w:val="a9"/>
          <w:i w:val="0"/>
          <w:lang w:val="el-GR"/>
        </w:rPr>
        <w:t>Όλα τα παραπάνω σε κωδικοποιημένη μορφή διακρίνονται στις εικόνες (4.7.2),(4.7.3),(4.7.4) και (4.7.5).</w:t>
      </w:r>
    </w:p>
    <w:p w:rsidR="000C3CAA" w:rsidRDefault="000C3CAA" w:rsidP="00541ECE">
      <w:pPr>
        <w:tabs>
          <w:tab w:val="left" w:pos="7392"/>
        </w:tabs>
        <w:jc w:val="both"/>
        <w:rPr>
          <w:rStyle w:val="a9"/>
          <w:i w:val="0"/>
          <w:lang w:val="el-GR"/>
        </w:rPr>
      </w:pPr>
    </w:p>
    <w:p w:rsidR="004E748B" w:rsidRDefault="004E748B" w:rsidP="00541ECE">
      <w:pPr>
        <w:tabs>
          <w:tab w:val="left" w:pos="7392"/>
        </w:tabs>
        <w:jc w:val="both"/>
        <w:rPr>
          <w:rStyle w:val="a9"/>
          <w:i w:val="0"/>
          <w:lang w:val="el-GR"/>
        </w:rPr>
      </w:pPr>
      <w:r>
        <w:rPr>
          <w:iCs/>
          <w:noProof/>
        </w:rPr>
        <w:drawing>
          <wp:inline distT="0" distB="0" distL="0" distR="0">
            <wp:extent cx="5480442" cy="2070100"/>
            <wp:effectExtent l="19050" t="0" r="5958" b="0"/>
            <wp:docPr id="59" name="58 - Εικόνα" descr="Εικόνα 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2.jpg"/>
                    <pic:cNvPicPr/>
                  </pic:nvPicPr>
                  <pic:blipFill>
                    <a:blip r:embed="rId65"/>
                    <a:stretch>
                      <a:fillRect/>
                    </a:stretch>
                  </pic:blipFill>
                  <pic:spPr>
                    <a:xfrm>
                      <a:off x="0" y="0"/>
                      <a:ext cx="5486400" cy="2072350"/>
                    </a:xfrm>
                    <a:prstGeom prst="rect">
                      <a:avLst/>
                    </a:prstGeom>
                  </pic:spPr>
                </pic:pic>
              </a:graphicData>
            </a:graphic>
          </wp:inline>
        </w:drawing>
      </w:r>
    </w:p>
    <w:p w:rsidR="004E748B" w:rsidRDefault="004E748B" w:rsidP="004E748B">
      <w:pPr>
        <w:tabs>
          <w:tab w:val="left" w:pos="7392"/>
        </w:tabs>
        <w:jc w:val="center"/>
        <w:rPr>
          <w:rStyle w:val="af"/>
          <w:lang w:val="el-GR"/>
        </w:rPr>
      </w:pPr>
      <w:r>
        <w:rPr>
          <w:rStyle w:val="af"/>
          <w:b/>
          <w:lang w:val="el-GR"/>
        </w:rPr>
        <w:t xml:space="preserve">Εικόνα 4.5.2: </w:t>
      </w:r>
      <w:r>
        <w:rPr>
          <w:rStyle w:val="af"/>
          <w:lang w:val="el-GR"/>
        </w:rPr>
        <w:t>Κωδικοποιημένη μορφή για την εύρεση της κλίσης του πρώτου σημείου του περιγράμματος.</w:t>
      </w:r>
    </w:p>
    <w:p w:rsidR="004E748B" w:rsidRDefault="004E748B" w:rsidP="004E748B">
      <w:pPr>
        <w:tabs>
          <w:tab w:val="left" w:pos="7392"/>
        </w:tabs>
        <w:jc w:val="center"/>
        <w:rPr>
          <w:rStyle w:val="af"/>
          <w:b/>
          <w:lang w:val="el-GR"/>
        </w:rPr>
      </w:pPr>
      <w:r>
        <w:rPr>
          <w:i/>
          <w:iCs/>
          <w:noProof/>
          <w:color w:val="808080" w:themeColor="text1" w:themeTint="7F"/>
        </w:rPr>
        <w:lastRenderedPageBreak/>
        <w:drawing>
          <wp:inline distT="0" distB="0" distL="0" distR="0">
            <wp:extent cx="5478792" cy="2440745"/>
            <wp:effectExtent l="19050" t="0" r="7608" b="0"/>
            <wp:docPr id="60" name="59 - Εικόνα" descr="Εικόνα 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3.jpg"/>
                    <pic:cNvPicPr/>
                  </pic:nvPicPr>
                  <pic:blipFill>
                    <a:blip r:embed="rId66"/>
                    <a:stretch>
                      <a:fillRect/>
                    </a:stretch>
                  </pic:blipFill>
                  <pic:spPr>
                    <a:xfrm>
                      <a:off x="0" y="0"/>
                      <a:ext cx="5486400" cy="2444134"/>
                    </a:xfrm>
                    <a:prstGeom prst="rect">
                      <a:avLst/>
                    </a:prstGeom>
                  </pic:spPr>
                </pic:pic>
              </a:graphicData>
            </a:graphic>
          </wp:inline>
        </w:drawing>
      </w:r>
    </w:p>
    <w:p w:rsidR="004E748B" w:rsidRDefault="004E748B" w:rsidP="004E748B">
      <w:pPr>
        <w:tabs>
          <w:tab w:val="left" w:pos="7392"/>
        </w:tabs>
        <w:jc w:val="center"/>
        <w:rPr>
          <w:rStyle w:val="af"/>
          <w:lang w:val="el-GR"/>
        </w:rPr>
      </w:pPr>
      <w:r>
        <w:rPr>
          <w:rStyle w:val="af"/>
          <w:b/>
          <w:lang w:val="el-GR"/>
        </w:rPr>
        <w:t xml:space="preserve">Εικόνα 4.7.3 : </w:t>
      </w:r>
      <w:r>
        <w:rPr>
          <w:rStyle w:val="af"/>
          <w:lang w:val="el-GR"/>
        </w:rPr>
        <w:t>Κωδικοποιημένη μορφή για την εύρεση της κλίσης του τελευταίου σημείου του περιγράμματος.</w:t>
      </w:r>
    </w:p>
    <w:p w:rsidR="004E748B" w:rsidRDefault="004E748B" w:rsidP="004E748B">
      <w:pPr>
        <w:tabs>
          <w:tab w:val="left" w:pos="7392"/>
        </w:tabs>
        <w:jc w:val="center"/>
        <w:rPr>
          <w:rStyle w:val="af"/>
          <w:lang w:val="el-GR"/>
        </w:rPr>
      </w:pPr>
    </w:p>
    <w:p w:rsidR="004E748B" w:rsidRDefault="004E748B" w:rsidP="004E748B">
      <w:pPr>
        <w:tabs>
          <w:tab w:val="left" w:pos="7392"/>
        </w:tabs>
        <w:jc w:val="center"/>
        <w:rPr>
          <w:rStyle w:val="af"/>
          <w:lang w:val="el-GR"/>
        </w:rPr>
      </w:pPr>
    </w:p>
    <w:p w:rsidR="004E748B" w:rsidRDefault="004E748B" w:rsidP="004E748B">
      <w:pPr>
        <w:tabs>
          <w:tab w:val="left" w:pos="7392"/>
        </w:tabs>
        <w:jc w:val="center"/>
        <w:rPr>
          <w:rStyle w:val="af"/>
          <w:b/>
          <w:lang w:val="el-GR"/>
        </w:rPr>
      </w:pPr>
      <w:r>
        <w:rPr>
          <w:i/>
          <w:iCs/>
          <w:noProof/>
          <w:color w:val="808080" w:themeColor="text1" w:themeTint="7F"/>
        </w:rPr>
        <w:drawing>
          <wp:inline distT="0" distB="0" distL="0" distR="0">
            <wp:extent cx="5482280" cy="3334043"/>
            <wp:effectExtent l="19050" t="0" r="4120" b="0"/>
            <wp:docPr id="61" name="60 - Εικόνα" descr="Εικόνα 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4.jpg"/>
                    <pic:cNvPicPr/>
                  </pic:nvPicPr>
                  <pic:blipFill>
                    <a:blip r:embed="rId67"/>
                    <a:stretch>
                      <a:fillRect/>
                    </a:stretch>
                  </pic:blipFill>
                  <pic:spPr>
                    <a:xfrm>
                      <a:off x="0" y="0"/>
                      <a:ext cx="5486400" cy="3336549"/>
                    </a:xfrm>
                    <a:prstGeom prst="rect">
                      <a:avLst/>
                    </a:prstGeom>
                  </pic:spPr>
                </pic:pic>
              </a:graphicData>
            </a:graphic>
          </wp:inline>
        </w:drawing>
      </w:r>
    </w:p>
    <w:p w:rsidR="004E748B" w:rsidRDefault="004E748B" w:rsidP="004E748B">
      <w:pPr>
        <w:tabs>
          <w:tab w:val="left" w:pos="7392"/>
        </w:tabs>
        <w:jc w:val="center"/>
        <w:rPr>
          <w:rStyle w:val="af"/>
          <w:lang w:val="el-GR"/>
        </w:rPr>
      </w:pPr>
      <w:r w:rsidRPr="004E748B">
        <w:rPr>
          <w:rStyle w:val="af"/>
          <w:b/>
          <w:lang w:val="el-GR"/>
        </w:rPr>
        <w:t xml:space="preserve"> </w:t>
      </w:r>
      <w:r>
        <w:rPr>
          <w:rStyle w:val="af"/>
          <w:b/>
          <w:lang w:val="el-GR"/>
        </w:rPr>
        <w:t>Εικόνα 4.7.</w:t>
      </w:r>
      <w:r w:rsidR="005429D8">
        <w:rPr>
          <w:rStyle w:val="af"/>
          <w:b/>
          <w:lang w:val="el-GR"/>
        </w:rPr>
        <w:t>4</w:t>
      </w:r>
      <w:r>
        <w:rPr>
          <w:rStyle w:val="af"/>
          <w:b/>
          <w:lang w:val="el-GR"/>
        </w:rPr>
        <w:t xml:space="preserve"> : </w:t>
      </w:r>
      <w:r>
        <w:rPr>
          <w:rStyle w:val="af"/>
          <w:lang w:val="el-GR"/>
        </w:rPr>
        <w:t>Κωδικοποιημένη μορφή για την εύρεση της κλίσης των ενδιάμεσων  σημείων του περιγράμματος.</w:t>
      </w:r>
    </w:p>
    <w:p w:rsidR="004E748B" w:rsidRDefault="005429D8" w:rsidP="005429D8">
      <w:pPr>
        <w:tabs>
          <w:tab w:val="left" w:pos="7392"/>
        </w:tabs>
        <w:jc w:val="center"/>
        <w:rPr>
          <w:rStyle w:val="af"/>
          <w:lang w:val="el-GR"/>
        </w:rPr>
      </w:pPr>
      <w:r>
        <w:rPr>
          <w:i/>
          <w:iCs/>
          <w:noProof/>
          <w:color w:val="808080" w:themeColor="text1" w:themeTint="7F"/>
        </w:rPr>
        <w:lastRenderedPageBreak/>
        <w:drawing>
          <wp:inline distT="0" distB="0" distL="0" distR="0">
            <wp:extent cx="5488448" cy="1505243"/>
            <wp:effectExtent l="19050" t="0" r="0" b="0"/>
            <wp:docPr id="62" name="61 - Εικόνα" descr="Εικόνα 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5.jpg"/>
                    <pic:cNvPicPr/>
                  </pic:nvPicPr>
                  <pic:blipFill>
                    <a:blip r:embed="rId68"/>
                    <a:stretch>
                      <a:fillRect/>
                    </a:stretch>
                  </pic:blipFill>
                  <pic:spPr>
                    <a:xfrm>
                      <a:off x="0" y="0"/>
                      <a:ext cx="5486400" cy="1504681"/>
                    </a:xfrm>
                    <a:prstGeom prst="rect">
                      <a:avLst/>
                    </a:prstGeom>
                  </pic:spPr>
                </pic:pic>
              </a:graphicData>
            </a:graphic>
          </wp:inline>
        </w:drawing>
      </w:r>
    </w:p>
    <w:p w:rsidR="005429D8" w:rsidRPr="002C24B5" w:rsidRDefault="005429D8" w:rsidP="005429D8">
      <w:pPr>
        <w:tabs>
          <w:tab w:val="left" w:pos="7392"/>
        </w:tabs>
        <w:jc w:val="center"/>
        <w:rPr>
          <w:rStyle w:val="af"/>
          <w:lang w:val="el-GR"/>
        </w:rPr>
      </w:pPr>
      <w:r>
        <w:rPr>
          <w:rStyle w:val="af"/>
          <w:b/>
          <w:lang w:val="el-GR"/>
        </w:rPr>
        <w:t xml:space="preserve">Εικόνα 4.7.5: </w:t>
      </w:r>
      <w:r>
        <w:rPr>
          <w:rStyle w:val="af"/>
          <w:lang w:val="el-GR"/>
        </w:rPr>
        <w:t xml:space="preserve">Τρόπος υπολογισμού της γωνίας απόκλισης του </w:t>
      </w:r>
      <w:r w:rsidRPr="005429D8">
        <w:rPr>
          <w:rStyle w:val="af"/>
          <w:lang w:val="el-GR"/>
        </w:rPr>
        <w:t>“</w:t>
      </w:r>
      <w:r>
        <w:rPr>
          <w:rStyle w:val="af"/>
        </w:rPr>
        <w:t>i</w:t>
      </w:r>
      <w:r w:rsidRPr="005429D8">
        <w:rPr>
          <w:rStyle w:val="af"/>
          <w:lang w:val="el-GR"/>
        </w:rPr>
        <w:t xml:space="preserve">” </w:t>
      </w:r>
      <w:r>
        <w:rPr>
          <w:rStyle w:val="af"/>
        </w:rPr>
        <w:t>quasi</w:t>
      </w:r>
      <w:r w:rsidRPr="005429D8">
        <w:rPr>
          <w:rStyle w:val="af"/>
          <w:lang w:val="el-GR"/>
        </w:rPr>
        <w:t>-</w:t>
      </w:r>
      <w:r>
        <w:rPr>
          <w:rStyle w:val="af"/>
        </w:rPr>
        <w:t>normal</w:t>
      </w:r>
      <w:r w:rsidRPr="005429D8">
        <w:rPr>
          <w:rStyle w:val="af"/>
          <w:lang w:val="el-GR"/>
        </w:rPr>
        <w:t>.</w:t>
      </w:r>
    </w:p>
    <w:p w:rsidR="005429D8" w:rsidRDefault="005429D8" w:rsidP="005429D8">
      <w:pPr>
        <w:tabs>
          <w:tab w:val="left" w:pos="7392"/>
        </w:tabs>
        <w:jc w:val="both"/>
        <w:rPr>
          <w:rStyle w:val="a9"/>
          <w:i w:val="0"/>
          <w:lang w:val="el-GR"/>
        </w:rPr>
      </w:pPr>
    </w:p>
    <w:p w:rsidR="007908D8" w:rsidRPr="002C24B5" w:rsidRDefault="005429D8" w:rsidP="005429D8">
      <w:pPr>
        <w:tabs>
          <w:tab w:val="left" w:pos="7392"/>
        </w:tabs>
        <w:jc w:val="both"/>
        <w:rPr>
          <w:rStyle w:val="a9"/>
          <w:i w:val="0"/>
          <w:lang w:val="el-GR"/>
        </w:rPr>
      </w:pPr>
      <w:r>
        <w:rPr>
          <w:rStyle w:val="a9"/>
          <w:i w:val="0"/>
          <w:lang w:val="el-GR"/>
        </w:rPr>
        <w:t xml:space="preserve">      Παρόλο που η σχέση (4.102) δίνεται από της πηγές τις συγκεκριμένης διατριβής και  δίνει έναν τρόπο υπολογισμού της γωνίας απόκλισης στην συγκεκριμένη διατριβή η γωνία απόκλισης υπολογίστηκε όπως διακρίνεται στην εικόνα 4.7.5. Κοιτάζοντας προσεκτικά</w:t>
      </w:r>
      <w:r w:rsidR="00EA7208">
        <w:rPr>
          <w:rStyle w:val="a9"/>
          <w:i w:val="0"/>
          <w:lang w:val="el-GR"/>
        </w:rPr>
        <w:t xml:space="preserve"> τα</w:t>
      </w:r>
      <w:r>
        <w:rPr>
          <w:rStyle w:val="a9"/>
          <w:i w:val="0"/>
          <w:lang w:val="el-GR"/>
        </w:rPr>
        <w:t xml:space="preserve"> </w:t>
      </w:r>
      <w:r w:rsidRPr="00EA7208">
        <w:rPr>
          <w:rStyle w:val="a9"/>
          <w:i w:val="0"/>
          <w:lang w:val="el-GR"/>
        </w:rPr>
        <w:t>σχήμα</w:t>
      </w:r>
      <w:r w:rsidR="00EA7208" w:rsidRPr="00EA7208">
        <w:rPr>
          <w:rStyle w:val="a9"/>
          <w:i w:val="0"/>
          <w:lang w:val="el-GR"/>
        </w:rPr>
        <w:t>τα</w:t>
      </w:r>
      <w:r w:rsidRPr="00EA7208">
        <w:rPr>
          <w:rStyle w:val="a9"/>
          <w:i w:val="0"/>
          <w:lang w:val="el-GR"/>
        </w:rPr>
        <w:t xml:space="preserve"> 4.7.</w:t>
      </w:r>
      <w:r w:rsidR="00EA7208" w:rsidRPr="00EA7208">
        <w:rPr>
          <w:rStyle w:val="a9"/>
          <w:i w:val="0"/>
          <w:lang w:val="el-GR"/>
        </w:rPr>
        <w:t>5 και 4.7.6</w:t>
      </w:r>
      <w:r w:rsidRPr="00EA7208">
        <w:rPr>
          <w:rStyle w:val="a9"/>
          <w:i w:val="0"/>
          <w:lang w:val="el-GR"/>
        </w:rPr>
        <w:t xml:space="preserve"> μπορούν</w:t>
      </w:r>
      <w:r>
        <w:rPr>
          <w:rStyle w:val="a9"/>
          <w:i w:val="0"/>
          <w:lang w:val="el-GR"/>
        </w:rPr>
        <w:t xml:space="preserve"> γεωμετρικά να προκύψουν οι τιμές της γωνίας απόκλισης. Το πρώτο πρόβλημα στο οποίο δίνει λύση ο τρόπος ο οποίος επινοήθηκε στην διατριβή αυτή είναι ότι σε περίπτωση όπου το σημείο της πλήμνης βρίσκεται σε τέτοιο γεωμετρικό τόπο ο οποίος αντιστρέφει την φορά των γωνιών απόκλισης θα βρεθεί και πάλι η τιμή της γωνίας απόκλισης με σωστό πρόσημο. Στο σχήμα 4.7.4  </w:t>
      </w:r>
      <w:r w:rsidR="007908D8">
        <w:rPr>
          <w:rStyle w:val="a9"/>
          <w:i w:val="0"/>
          <w:lang w:val="el-GR"/>
        </w:rPr>
        <w:t>διακρίνεται η διαφορά στην κατεύθυνση της γωνίας απόκλισης.</w:t>
      </w:r>
    </w:p>
    <w:p w:rsidR="004F3CBC" w:rsidRPr="002C24B5" w:rsidRDefault="004F3CBC" w:rsidP="005429D8">
      <w:pPr>
        <w:tabs>
          <w:tab w:val="left" w:pos="7392"/>
        </w:tabs>
        <w:jc w:val="both"/>
        <w:rPr>
          <w:rStyle w:val="a9"/>
          <w:i w:val="0"/>
          <w:lang w:val="el-GR"/>
        </w:rPr>
      </w:pPr>
    </w:p>
    <w:p w:rsidR="007908D8" w:rsidRDefault="00DC1C75" w:rsidP="005429D8">
      <w:pPr>
        <w:tabs>
          <w:tab w:val="left" w:pos="7392"/>
        </w:tabs>
        <w:jc w:val="both"/>
        <w:rPr>
          <w:rStyle w:val="a9"/>
          <w:i w:val="0"/>
          <w:lang w:val="el-GR"/>
        </w:rPr>
      </w:pPr>
      <w:r>
        <w:rPr>
          <w:iCs/>
          <w:noProof/>
        </w:rPr>
        <w:pict>
          <v:group id="_x0000_s88631" style="position:absolute;left:0;text-align:left;margin-left:-9.9pt;margin-top:4.25pt;width:452.7pt;height:198.45pt;z-index:252498432" coordorigin="1602,8982" coordsize="9054,3969">
            <v:group id="_x0000_s88521" style="position:absolute;left:1602;top:8982;width:5202;height:3969" coordorigin="904,8515" coordsize="5202,4032" o:regroupid="83">
              <v:oval id="_x0000_s88482" style="position:absolute;left:5503;top:10311;width:81;height:83" o:regroupid="70" fillcolor="black [3213]"/>
              <v:group id="_x0000_s88520" style="position:absolute;left:904;top:8515;width:5202;height:4032" coordorigin="2313,8395" coordsize="5662,4752">
                <v:group id="_x0000_s88518" style="position:absolute;left:5477;top:9650;width:1805;height:2607" coordorigin="5477,9650" coordsize="1805,2607">
                  <v:oval id="_x0000_s88477" style="position:absolute;left:6005;top:10108;width:81;height:83" o:regroupid="70" fillcolor="black [3213]"/>
                  <v:oval id="_x0000_s88478" style="position:absolute;left:6772;top:11299;width:81;height:83" o:regroupid="70" fillcolor="black [3213]"/>
                  <v:oval id="_x0000_s88480" style="position:absolute;left:5477;top:10428;width:81;height:83" o:regroupid="70" fillcolor="black [3213]"/>
                  <v:oval id="_x0000_s88481" style="position:absolute;left:6461;top:9650;width:81;height:83" o:regroupid="70" fillcolor="black [3213]"/>
                  <v:oval id="_x0000_s88483" style="position:absolute;left:6149;top:11757;width:81;height:83" o:regroupid="70" fillcolor="black [3213]"/>
                  <v:shape id="_x0000_s88506" type="#_x0000_t202" style="position:absolute;left:6093;top:11803;width:656;height:454;mso-width-relative:margin;mso-height-relative:margin" o:regroupid="71" filled="f" stroked="f">
                    <v:textbox style="mso-next-textbox:#_x0000_s88506">
                      <w:txbxContent>
                        <w:p w:rsidR="00F7042D" w:rsidRPr="002C6CE9" w:rsidRDefault="00F7042D" w:rsidP="005429D8">
                          <w:pPr>
                            <w:rPr>
                              <w:sz w:val="18"/>
                              <w:szCs w:val="18"/>
                            </w:rPr>
                          </w:pPr>
                          <w:r>
                            <w:rPr>
                              <w:sz w:val="18"/>
                              <w:szCs w:val="18"/>
                            </w:rPr>
                            <w:t xml:space="preserve">  </w:t>
                          </w:r>
                          <w:r w:rsidRPr="002C6CE9">
                            <w:rPr>
                              <w:sz w:val="18"/>
                              <w:szCs w:val="18"/>
                            </w:rPr>
                            <w:t>i-1</w:t>
                          </w:r>
                        </w:p>
                      </w:txbxContent>
                    </v:textbox>
                  </v:shape>
                  <v:shape id="_x0000_s88507" type="#_x0000_t202" style="position:absolute;left:6626;top:11297;width:656;height:454;mso-width-relative:margin;mso-height-relative:margin" o:regroupid="71" filled="f" stroked="f">
                    <v:textbox style="mso-next-textbox:#_x0000_s88507">
                      <w:txbxContent>
                        <w:p w:rsidR="00F7042D" w:rsidRPr="002C6CE9" w:rsidRDefault="00F7042D" w:rsidP="005429D8">
                          <w:pPr>
                            <w:rPr>
                              <w:sz w:val="18"/>
                              <w:szCs w:val="18"/>
                            </w:rPr>
                          </w:pPr>
                          <w:r w:rsidRPr="002C6CE9">
                            <w:rPr>
                              <w:sz w:val="18"/>
                              <w:szCs w:val="18"/>
                            </w:rPr>
                            <w:t>i</w:t>
                          </w:r>
                        </w:p>
                      </w:txbxContent>
                    </v:textbox>
                  </v:shape>
                </v:group>
                <v:group id="_x0000_s88519" style="position:absolute;left:2313;top:8395;width:5662;height:4752" coordorigin="2315,8399" coordsize="5662,4752">
                  <v:shape id="_x0000_s88495" type="#_x0000_t32" style="position:absolute;left:4367;top:10704;width:0;height:1553;flip:y" o:connectortype="straight" o:regroupid="72"/>
                  <v:group id="_x0000_s88517" style="position:absolute;left:2315;top:8399;width:5662;height:4752" coordorigin="2326,8396" coordsize="5662,4752">
                    <v:shape id="_x0000_s88479" type="#_x0000_t19" style="position:absolute;left:6008;top:10407;width:192;height:124;rotation:-3858598fd" coordsize="21600,19244" o:regroupid="70" adj="-4128186,,,19244" path="wr-21600,-2356,21600,40844,9809,,21600,19244nfewr-21600,-2356,21600,40844,9809,,21600,19244l,19244nsxe">
                      <v:path o:connectlocs="9809,0;21600,19244;0,19244"/>
                    </v:shape>
                    <v:shape id="_x0000_s88485" type="#_x0000_t202" style="position:absolute;left:5601;top:9787;width:756;height:584;mso-width-relative:margin;mso-height-relative:margin" o:regroupid="71" filled="f" stroked="f">
                      <v:textbox style="mso-next-textbox:#_x0000_s88485">
                        <w:txbxContent>
                          <w:p w:rsidR="00F7042D" w:rsidRPr="007908D8" w:rsidRDefault="00F7042D" w:rsidP="005429D8">
                            <w:pPr>
                              <w:rPr>
                                <w:sz w:val="18"/>
                                <w:szCs w:val="18"/>
                                <w:vertAlign w:val="subscript"/>
                              </w:rPr>
                            </w:pPr>
                            <w:r>
                              <w:rPr>
                                <w:sz w:val="18"/>
                                <w:szCs w:val="18"/>
                                <w:lang w:val="el-GR"/>
                              </w:rPr>
                              <w:t>ε</w:t>
                            </w:r>
                            <w:r>
                              <w:rPr>
                                <w:sz w:val="18"/>
                                <w:szCs w:val="18"/>
                                <w:vertAlign w:val="subscript"/>
                              </w:rPr>
                              <w:t>h</w:t>
                            </w:r>
                          </w:p>
                        </w:txbxContent>
                      </v:textbox>
                    </v:shape>
                    <v:shape id="_x0000_s88508" type="#_x0000_t202" style="position:absolute;left:7332;top:10475;width:656;height:454;mso-width-relative:margin;mso-height-relative:margin" o:regroupid="71" filled="f" stroked="f">
                      <v:textbox style="mso-next-textbox:#_x0000_s88508">
                        <w:txbxContent>
                          <w:p w:rsidR="00F7042D" w:rsidRPr="002C6CE9" w:rsidRDefault="00F7042D" w:rsidP="005429D8">
                            <w:pPr>
                              <w:rPr>
                                <w:sz w:val="18"/>
                                <w:szCs w:val="18"/>
                              </w:rPr>
                            </w:pPr>
                            <w:r>
                              <w:rPr>
                                <w:sz w:val="18"/>
                                <w:szCs w:val="18"/>
                              </w:rPr>
                              <w:t xml:space="preserve"> i+</w:t>
                            </w:r>
                            <w:r w:rsidRPr="002C6CE9">
                              <w:rPr>
                                <w:sz w:val="18"/>
                                <w:szCs w:val="18"/>
                              </w:rPr>
                              <w:t>1</w:t>
                            </w:r>
                          </w:p>
                        </w:txbxContent>
                      </v:textbox>
                    </v:shape>
                    <v:shape id="_x0000_s88509" type="#_x0000_t202" style="position:absolute;left:5909;top:9735;width:361;height:417;mso-width-relative:margin;mso-height-relative:margin" o:regroupid="71" filled="f" stroked="f">
                      <v:textbox style="mso-next-textbox:#_x0000_s88509">
                        <w:txbxContent>
                          <w:p w:rsidR="00F7042D" w:rsidRPr="002C6CE9" w:rsidRDefault="00F7042D" w:rsidP="005429D8">
                            <w:pPr>
                              <w:rPr>
                                <w:sz w:val="18"/>
                                <w:szCs w:val="18"/>
                              </w:rPr>
                            </w:pPr>
                            <w:r w:rsidRPr="002C6CE9">
                              <w:rPr>
                                <w:sz w:val="18"/>
                                <w:szCs w:val="18"/>
                              </w:rPr>
                              <w:t>i</w:t>
                            </w:r>
                          </w:p>
                        </w:txbxContent>
                      </v:textbox>
                    </v:shape>
                    <v:shape id="_x0000_s88510" type="#_x0000_t202" style="position:absolute;left:6048;top:9282;width:656;height:453;mso-width-relative:margin;mso-height-relative:margin" o:regroupid="71" filled="f" stroked="f">
                      <v:textbox style="mso-next-textbox:#_x0000_s88510">
                        <w:txbxContent>
                          <w:p w:rsidR="00F7042D" w:rsidRPr="002C6CE9" w:rsidRDefault="00F7042D" w:rsidP="005429D8">
                            <w:pPr>
                              <w:rPr>
                                <w:sz w:val="18"/>
                                <w:szCs w:val="18"/>
                              </w:rPr>
                            </w:pPr>
                            <w:r>
                              <w:rPr>
                                <w:sz w:val="18"/>
                                <w:szCs w:val="18"/>
                              </w:rPr>
                              <w:t>i+</w:t>
                            </w:r>
                            <w:r w:rsidRPr="002C6CE9">
                              <w:rPr>
                                <w:sz w:val="18"/>
                                <w:szCs w:val="18"/>
                              </w:rPr>
                              <w:t>1</w:t>
                            </w:r>
                          </w:p>
                        </w:txbxContent>
                      </v:textbox>
                    </v:shape>
                    <v:shape id="_x0000_s88511" type="#_x0000_t202" style="position:absolute;left:5116;top:10049;width:656;height:453;mso-width-relative:margin;mso-height-relative:margin" o:regroupid="71" filled="f" stroked="f">
                      <v:textbox style="mso-next-textbox:#_x0000_s88511">
                        <w:txbxContent>
                          <w:p w:rsidR="00F7042D" w:rsidRPr="002C6CE9" w:rsidRDefault="00F7042D" w:rsidP="005429D8">
                            <w:pPr>
                              <w:rPr>
                                <w:sz w:val="18"/>
                                <w:szCs w:val="18"/>
                              </w:rPr>
                            </w:pPr>
                            <w:r w:rsidRPr="002C6CE9">
                              <w:rPr>
                                <w:sz w:val="18"/>
                                <w:szCs w:val="18"/>
                              </w:rPr>
                              <w:t>i-1</w:t>
                            </w:r>
                          </w:p>
                        </w:txbxContent>
                      </v:textbox>
                    </v:shape>
                    <v:shape id="_x0000_s88487" type="#_x0000_t32" style="position:absolute;left:7583;top:8396;width:1;height:1252;flip:y" o:connectortype="straight" o:regroupid="72"/>
                    <v:shape id="_x0000_s88488" type="#_x0000_t32" style="position:absolute;left:2744;top:11887;width:0;height:766;flip:y" o:connectortype="straight" o:regroupid="72">
                      <v:stroke endarrow="block"/>
                    </v:shape>
                    <v:shape id="_x0000_s88489" type="#_x0000_t32" style="position:absolute;left:2744;top:12653;width:688;height:0" o:connectortype="straight" o:regroupid="72">
                      <v:stroke endarrow="block"/>
                    </v:shape>
                    <v:shape id="_x0000_s88490" type="#_x0000_t202" style="position:absolute;left:2326;top:11697;width:875;height:560;mso-width-relative:margin;mso-height-relative:margin" o:regroupid="72" filled="f" stroked="f">
                      <v:textbox style="mso-next-textbox:#_x0000_s88490">
                        <w:txbxContent>
                          <w:p w:rsidR="00F7042D" w:rsidRPr="00083EB7" w:rsidRDefault="00F7042D" w:rsidP="005429D8">
                            <w:pPr>
                              <w:rPr>
                                <w:sz w:val="28"/>
                                <w:szCs w:val="28"/>
                              </w:rPr>
                            </w:pPr>
                            <w:r>
                              <w:rPr>
                                <w:b/>
                                <w:sz w:val="28"/>
                                <w:szCs w:val="28"/>
                              </w:rPr>
                              <w:t>y</w:t>
                            </w:r>
                          </w:p>
                        </w:txbxContent>
                      </v:textbox>
                    </v:shape>
                    <v:shape id="_x0000_s88491" type="#_x0000_t202" style="position:absolute;left:3115;top:12587;width:875;height:561;mso-width-relative:margin;mso-height-relative:margin" o:regroupid="72" filled="f" stroked="f">
                      <v:textbox style="mso-next-textbox:#_x0000_s88491">
                        <w:txbxContent>
                          <w:p w:rsidR="00F7042D" w:rsidRPr="00083EB7" w:rsidRDefault="00F7042D" w:rsidP="005429D8">
                            <w:pPr>
                              <w:rPr>
                                <w:sz w:val="28"/>
                                <w:szCs w:val="28"/>
                              </w:rPr>
                            </w:pPr>
                            <w:r>
                              <w:rPr>
                                <w:b/>
                                <w:sz w:val="28"/>
                                <w:szCs w:val="28"/>
                              </w:rPr>
                              <w:t>x</w:t>
                            </w:r>
                          </w:p>
                        </w:txbxContent>
                      </v:textbox>
                    </v:shape>
                    <v:shape id="_x0000_s88492" type="#_x0000_t19" style="position:absolute;left:4370;top:9648;width:3213;height:2609;flip:y" o:regroupid="72"/>
                    <v:shape id="_x0000_s88493" type="#_x0000_t19" style="position:absolute;left:4370;top:8402;width:2544;height:2303;flip:y" coordsize="21600,22440" o:regroupid="72" adj=",146042" path="wr-21600,,21600,43200,,,21584,22440nfewr-21600,,21600,43200,,,21584,22440l,21600nsxe">
                      <v:path o:connectlocs="0,0;21584,22440;0,21600"/>
                    </v:shape>
                    <v:shape id="_x0000_s88494" type="#_x0000_t32" style="position:absolute;left:6914;top:8397;width:669;height:1;flip:x" o:connectortype="straight" o:regroupid="72"/>
                    <v:shape id="_x0000_s88496" type="#_x0000_t32" style="position:absolute;left:6049;top:10152;width:770;height:1176;flip:x y" o:connectortype="straight" o:regroupid="72" strokeweight="1.5pt"/>
                    <v:shape id="_x0000_s88497" type="#_x0000_t32" style="position:absolute;left:5989;top:10371;width:830;height:957;flip:x y" o:connectortype="straight" o:regroupid="72" strokeweight=".5pt"/>
                    <v:shape id="_x0000_s88498" type="#_x0000_t32" style="position:absolute;left:5695;top:10049;width:294;height:322;flip:x y" o:connectortype="straight" o:regroupid="72" strokeweight=".5pt">
                      <v:stroke dashstyle="dashDot"/>
                    </v:shape>
                    <v:shape id="_x0000_s88512" type="#_x0000_t32" style="position:absolute;left:6084;top:10152;width:830;height:957;flip:x y" o:connectortype="straight" strokeweight=".5pt"/>
                    <v:shape id="_x0000_s88513" type="#_x0000_t32" style="position:absolute;left:6914;top:11109;width:294;height:322;flip:x y" o:connectortype="straight" strokeweight=".5pt">
                      <v:stroke dashstyle="dashDot"/>
                    </v:shape>
                    <v:shape id="_x0000_s88514" type="#_x0000_t19" style="position:absolute;left:6542;top:10800;width:192;height:116;rotation:-17342021fd" coordsize="21600,17965" adj="-3688180,,,17965" path="wr-21600,-3635,21600,39565,11992,,21600,17965nfewr-21600,-3635,21600,39565,11992,,21600,17965l,17965nsxe">
                      <v:path o:connectlocs="11992,0;21600,17965;0,17965"/>
                    </v:shape>
                    <v:shape id="_x0000_s88515" type="#_x0000_t202" style="position:absolute;left:6772;top:11173;width:756;height:584;mso-width-relative:margin;mso-height-relative:margin" filled="f" stroked="f">
                      <v:textbox style="mso-next-textbox:#_x0000_s88515">
                        <w:txbxContent>
                          <w:p w:rsidR="00F7042D" w:rsidRPr="007908D8" w:rsidRDefault="00F7042D" w:rsidP="007908D8">
                            <w:pPr>
                              <w:rPr>
                                <w:sz w:val="18"/>
                                <w:szCs w:val="18"/>
                                <w:vertAlign w:val="subscript"/>
                              </w:rPr>
                            </w:pPr>
                            <w:r>
                              <w:rPr>
                                <w:sz w:val="18"/>
                                <w:szCs w:val="18"/>
                                <w:lang w:val="el-GR"/>
                              </w:rPr>
                              <w:t>ε</w:t>
                            </w:r>
                            <w:r>
                              <w:rPr>
                                <w:sz w:val="18"/>
                                <w:szCs w:val="18"/>
                                <w:vertAlign w:val="subscript"/>
                              </w:rPr>
                              <w:t>s</w:t>
                            </w:r>
                          </w:p>
                        </w:txbxContent>
                      </v:textbox>
                    </v:shape>
                  </v:group>
                </v:group>
              </v:group>
            </v:group>
            <v:group id="_x0000_s88594" style="position:absolute;left:7550;top:8982;width:3106;height:3226" coordorigin="7546,8445" coordsize="3106,3226" o:regroupid="83">
              <v:group id="_x0000_s88590" style="position:absolute;left:8276;top:9712;width:1897;height:1641" coordorigin="9131,9964" coordsize="1917,1749" o:regroupid="81">
                <v:oval id="_x0000_s88566" style="position:absolute;left:9603;top:10280;width:71;height:73" o:regroupid="79" fillcolor="black [3213]"/>
                <v:oval id="_x0000_s88569" style="position:absolute;left:10515;top:11168;width:71;height:73" o:regroupid="79" fillcolor="black [3213]"/>
                <v:shape id="_x0000_s88570" type="#_x0000_t32" style="position:absolute;left:9640;top:10319;width:909;height:887;flip:x y" o:connectortype="straight" o:regroupid="79" strokeweight="1.5pt"/>
                <v:oval id="_x0000_s88582" style="position:absolute;left:9887;top:11630;width:81;height:83" fillcolor="black [3213]"/>
                <v:oval id="_x0000_s88583" style="position:absolute;left:9131;top:10484;width:81;height:83" fillcolor="black [3213]"/>
                <v:oval id="_x0000_s88584" style="position:absolute;left:10967;top:10567;width:81;height:83" fillcolor="black [3213]"/>
                <v:oval id="_x0000_s88585" style="position:absolute;left:10030;top:9964;width:81;height:83" fillcolor="black [3213]"/>
              </v:group>
              <v:shape id="_x0000_s88537" type="#_x0000_t202" style="position:absolute;left:8578;top:9685;width:442;height:360;mso-width-relative:margin;mso-height-relative:margin" o:regroupid="82" filled="f" stroked="f">
                <v:textbox style="mso-next-textbox:#_x0000_s88537">
                  <w:txbxContent>
                    <w:p w:rsidR="00F7042D" w:rsidRPr="007908D8" w:rsidRDefault="00F7042D" w:rsidP="00E0303E">
                      <w:pPr>
                        <w:rPr>
                          <w:sz w:val="18"/>
                          <w:szCs w:val="18"/>
                          <w:vertAlign w:val="subscript"/>
                        </w:rPr>
                      </w:pPr>
                      <w:r>
                        <w:rPr>
                          <w:sz w:val="18"/>
                          <w:szCs w:val="18"/>
                          <w:lang w:val="el-GR"/>
                        </w:rPr>
                        <w:t>ε</w:t>
                      </w:r>
                      <w:r>
                        <w:rPr>
                          <w:sz w:val="18"/>
                          <w:szCs w:val="18"/>
                          <w:vertAlign w:val="subscript"/>
                        </w:rPr>
                        <w:t>h</w:t>
                      </w:r>
                    </w:p>
                  </w:txbxContent>
                </v:textbox>
              </v:shape>
              <v:shape id="_x0000_s88540" type="#_x0000_t202" style="position:absolute;left:8953;top:9351;width:596;height:361;mso-width-relative:margin;mso-height-relative:margin" o:regroupid="82" filled="f" stroked="f">
                <v:textbox style="mso-next-textbox:#_x0000_s88540">
                  <w:txbxContent>
                    <w:p w:rsidR="00F7042D" w:rsidRPr="002C6CE9" w:rsidRDefault="00F7042D" w:rsidP="00E0303E">
                      <w:pPr>
                        <w:rPr>
                          <w:sz w:val="18"/>
                          <w:szCs w:val="18"/>
                        </w:rPr>
                      </w:pPr>
                      <w:r>
                        <w:rPr>
                          <w:sz w:val="18"/>
                          <w:szCs w:val="18"/>
                        </w:rPr>
                        <w:t>i+</w:t>
                      </w:r>
                      <w:r w:rsidRPr="002C6CE9">
                        <w:rPr>
                          <w:sz w:val="18"/>
                          <w:szCs w:val="18"/>
                        </w:rPr>
                        <w:t>1</w:t>
                      </w:r>
                    </w:p>
                  </w:txbxContent>
                </v:textbox>
              </v:shape>
              <v:shape id="_x0000_s88541" type="#_x0000_t202" style="position:absolute;left:8021;top:9900;width:597;height:361;mso-width-relative:margin;mso-height-relative:margin" o:regroupid="82" filled="f" stroked="f">
                <v:textbox style="mso-next-textbox:#_x0000_s88541">
                  <w:txbxContent>
                    <w:p w:rsidR="00F7042D" w:rsidRPr="002C6CE9" w:rsidRDefault="00F7042D" w:rsidP="00E0303E">
                      <w:pPr>
                        <w:rPr>
                          <w:sz w:val="18"/>
                          <w:szCs w:val="18"/>
                        </w:rPr>
                      </w:pPr>
                      <w:r w:rsidRPr="002C6CE9">
                        <w:rPr>
                          <w:sz w:val="18"/>
                          <w:szCs w:val="18"/>
                        </w:rPr>
                        <w:t>i-1</w:t>
                      </w:r>
                    </w:p>
                  </w:txbxContent>
                </v:textbox>
              </v:shape>
              <v:shape id="_x0000_s88551" type="#_x0000_t32" style="position:absolute;left:9071;top:10077;width:604;height:800;flip:x y" o:connectortype="straight" o:regroupid="82" strokeweight=".5pt"/>
              <v:shape id="_x0000_s88552" type="#_x0000_t32" style="position:absolute;left:8847;top:9781;width:224;height:296;flip:x y" o:connectortype="straight" o:regroupid="82" strokeweight=".5pt">
                <v:stroke dashstyle="dashDot"/>
              </v:shape>
              <v:shape id="_x0000_s88555" type="#_x0000_t19" style="position:absolute;left:9219;top:10531;width:152;height:106;rotation:-17342021fd" coordsize="21600,17965" o:regroupid="82" adj="-3688180,,,17965" path="wr-21600,-3635,21600,39565,11992,,21600,17965nfewr-21600,-3635,21600,39565,11992,,21600,17965l,17965nsxe">
                <v:path o:connectlocs="11992,0;21600,17965;0,17965"/>
              </v:shape>
              <v:shape id="_x0000_s88556" type="#_x0000_t202" alt="Πλαίσιο κειμένου: εs" style="position:absolute;left:9458;top:10842;width:499;height:368;mso-width-relative:margin;mso-height-relative:margin" o:regroupid="82" filled="f" stroked="f">
                <v:textbox style="mso-next-textbox:#_x0000_s88556">
                  <w:txbxContent>
                    <w:p w:rsidR="00F7042D" w:rsidRPr="007908D8" w:rsidRDefault="00F7042D" w:rsidP="00E0303E">
                      <w:pPr>
                        <w:rPr>
                          <w:sz w:val="18"/>
                          <w:szCs w:val="18"/>
                          <w:vertAlign w:val="subscript"/>
                        </w:rPr>
                      </w:pPr>
                      <w:r>
                        <w:rPr>
                          <w:sz w:val="18"/>
                          <w:szCs w:val="18"/>
                          <w:lang w:val="el-GR"/>
                        </w:rPr>
                        <w:t>ε</w:t>
                      </w:r>
                      <w:r>
                        <w:rPr>
                          <w:sz w:val="18"/>
                          <w:szCs w:val="18"/>
                          <w:vertAlign w:val="subscript"/>
                        </w:rPr>
                        <w:t>s</w:t>
                      </w:r>
                    </w:p>
                  </w:txbxContent>
                </v:textbox>
              </v:shape>
              <v:shape id="_x0000_s88559" type="#_x0000_t32" style="position:absolute;left:10339;top:8445;width:1;height:1039;flip:y" o:connectortype="straight" o:regroupid="82"/>
              <v:shape id="_x0000_s88564" type="#_x0000_t19" style="position:absolute;left:7548;top:9484;width:2791;height:2164;flip:y" o:regroupid="82"/>
              <v:shape id="_x0000_s88565" type="#_x0000_t19" style="position:absolute;left:7548;top:8445;width:2210;height:1910;flip:y" coordsize="21600,22440" o:regroupid="82" adj=",146042" path="wr-21600,,21600,43200,,,21584,22440nfewr-21600,,21600,43200,,,21584,22440l,21600nsxe">
                <v:path o:connectlocs="0,0;21584,22440;0,21600"/>
              </v:shape>
              <v:shape id="_x0000_s88567" type="#_x0000_t32" style="position:absolute;left:9758;top:8446;width:581;height:1;flip:x" o:connectortype="straight" o:regroupid="82"/>
              <v:shape id="_x0000_s88568" type="#_x0000_t32" style="position:absolute;left:7546;top:10359;width:0;height:1289;flip:y" o:connectortype="straight" o:regroupid="82"/>
              <v:shape id="_x0000_s88579" type="#_x0000_t32" style="position:absolute;left:8776;top:10041;width:605;height:801;flip:x y" o:connectortype="straight" o:regroupid="82" strokeweight=".5pt"/>
              <v:shape id="_x0000_s88580" type="#_x0000_t32" style="position:absolute;left:9381;top:10842;width:223;height:295;flip:x y" o:connectortype="straight" o:regroupid="82" strokeweight=".5pt">
                <v:stroke dashstyle="dashDot"/>
              </v:shape>
              <v:shape id="_x0000_s88581" type="#_x0000_t19" style="position:absolute;left:9048;top:10257;width:152;height:106;rotation:270" coordsize="21600,17965" o:regroupid="82" adj="-3688180,,,17965" path="wr-21600,-3635,21600,39565,11992,,21600,17965nfewr-21600,-3635,21600,39565,11992,,21600,17965l,17965nsxe">
                <v:path o:connectlocs="11992,0;21600,17965;0,17965"/>
              </v:shape>
              <v:shape id="_x0000_s88586" type="#_x0000_t202" style="position:absolute;left:10056;top:10278;width:596;height:360;mso-width-relative:margin;mso-height-relative:margin" o:regroupid="82" filled="f" stroked="f">
                <v:textbox style="mso-next-textbox:#_x0000_s88586">
                  <w:txbxContent>
                    <w:p w:rsidR="00F7042D" w:rsidRPr="002C6CE9" w:rsidRDefault="00F7042D" w:rsidP="002F712F">
                      <w:pPr>
                        <w:rPr>
                          <w:sz w:val="18"/>
                          <w:szCs w:val="18"/>
                        </w:rPr>
                      </w:pPr>
                      <w:r>
                        <w:rPr>
                          <w:sz w:val="18"/>
                          <w:szCs w:val="18"/>
                        </w:rPr>
                        <w:t>i+</w:t>
                      </w:r>
                      <w:r w:rsidRPr="002C6CE9">
                        <w:rPr>
                          <w:sz w:val="18"/>
                          <w:szCs w:val="18"/>
                        </w:rPr>
                        <w:t>1</w:t>
                      </w:r>
                    </w:p>
                  </w:txbxContent>
                </v:textbox>
              </v:shape>
              <v:shape id="_x0000_s88587" type="#_x0000_t202" style="position:absolute;left:8953;top:11311;width:597;height:360;mso-width-relative:margin;mso-height-relative:margin" o:regroupid="82" filled="f" stroked="f">
                <v:textbox style="mso-next-textbox:#_x0000_s88587">
                  <w:txbxContent>
                    <w:p w:rsidR="00F7042D" w:rsidRPr="002C6CE9" w:rsidRDefault="00F7042D" w:rsidP="002F712F">
                      <w:pPr>
                        <w:rPr>
                          <w:sz w:val="18"/>
                          <w:szCs w:val="18"/>
                        </w:rPr>
                      </w:pPr>
                      <w:r w:rsidRPr="002C6CE9">
                        <w:rPr>
                          <w:sz w:val="18"/>
                          <w:szCs w:val="18"/>
                        </w:rPr>
                        <w:t>i-1</w:t>
                      </w:r>
                    </w:p>
                  </w:txbxContent>
                </v:textbox>
              </v:shape>
            </v:group>
          </v:group>
        </w:pict>
      </w:r>
    </w:p>
    <w:p w:rsidR="005429D8" w:rsidRDefault="005429D8" w:rsidP="002F712F">
      <w:pPr>
        <w:tabs>
          <w:tab w:val="left" w:pos="7392"/>
        </w:tabs>
        <w:jc w:val="center"/>
        <w:rPr>
          <w:rStyle w:val="a9"/>
          <w:i w:val="0"/>
          <w:lang w:val="el-GR"/>
        </w:rPr>
      </w:pPr>
    </w:p>
    <w:p w:rsidR="005429D8" w:rsidRDefault="00DC1C75" w:rsidP="002F712F">
      <w:pPr>
        <w:tabs>
          <w:tab w:val="left" w:pos="7392"/>
        </w:tabs>
        <w:jc w:val="center"/>
        <w:rPr>
          <w:rStyle w:val="a9"/>
          <w:i w:val="0"/>
          <w:lang w:val="el-GR"/>
        </w:rPr>
      </w:pPr>
      <w:r>
        <w:rPr>
          <w:iCs/>
          <w:noProof/>
        </w:rPr>
        <w:pict>
          <v:shape id="_x0000_s88539" type="#_x0000_t202" style="position:absolute;left:0;text-align:left;margin-left:332.75pt;margin-top:20pt;width:16.45pt;height:16.6pt;z-index:252479488;mso-width-relative:margin;mso-height-relative:margin" o:regroupid="82" filled="f" stroked="f">
            <v:textbox style="mso-next-textbox:#_x0000_s88539">
              <w:txbxContent>
                <w:p w:rsidR="00F7042D" w:rsidRPr="002C6CE9" w:rsidRDefault="00F7042D" w:rsidP="00E0303E">
                  <w:pPr>
                    <w:rPr>
                      <w:sz w:val="18"/>
                      <w:szCs w:val="18"/>
                    </w:rPr>
                  </w:pPr>
                  <w:r w:rsidRPr="002C6CE9">
                    <w:rPr>
                      <w:sz w:val="18"/>
                      <w:szCs w:val="18"/>
                    </w:rPr>
                    <w:t>i</w:t>
                  </w:r>
                </w:p>
              </w:txbxContent>
            </v:textbox>
          </v:shape>
        </w:pict>
      </w:r>
    </w:p>
    <w:p w:rsidR="009E36C4" w:rsidRDefault="009E36C4" w:rsidP="002F712F">
      <w:pPr>
        <w:tabs>
          <w:tab w:val="left" w:pos="7392"/>
        </w:tabs>
        <w:jc w:val="center"/>
        <w:rPr>
          <w:rStyle w:val="a9"/>
          <w:i w:val="0"/>
          <w:lang w:val="el-GR"/>
        </w:rPr>
      </w:pPr>
    </w:p>
    <w:p w:rsidR="009E36C4" w:rsidRDefault="00DC1C75" w:rsidP="002F712F">
      <w:pPr>
        <w:tabs>
          <w:tab w:val="left" w:pos="7392"/>
        </w:tabs>
        <w:jc w:val="center"/>
        <w:rPr>
          <w:rStyle w:val="a9"/>
          <w:i w:val="0"/>
          <w:lang w:val="el-GR"/>
        </w:rPr>
      </w:pPr>
      <w:r>
        <w:rPr>
          <w:iCs/>
          <w:noProof/>
        </w:rPr>
        <w:pict>
          <v:shape id="_x0000_s88588" type="#_x0000_t202" style="position:absolute;left:0;text-align:left;margin-left:393.75pt;margin-top:9.5pt;width:16.45pt;height:16.6pt;z-index:252496896;mso-width-relative:margin;mso-height-relative:margin" o:regroupid="82" filled="f" stroked="f">
            <v:textbox style="mso-next-textbox:#_x0000_s88588">
              <w:txbxContent>
                <w:p w:rsidR="00F7042D" w:rsidRPr="002C6CE9" w:rsidRDefault="00F7042D" w:rsidP="002F712F">
                  <w:pPr>
                    <w:rPr>
                      <w:sz w:val="18"/>
                      <w:szCs w:val="18"/>
                    </w:rPr>
                  </w:pPr>
                  <w:r w:rsidRPr="002C6CE9">
                    <w:rPr>
                      <w:sz w:val="18"/>
                      <w:szCs w:val="18"/>
                    </w:rPr>
                    <w:t>i</w:t>
                  </w:r>
                </w:p>
              </w:txbxContent>
            </v:textbox>
          </v:shape>
        </w:pict>
      </w:r>
    </w:p>
    <w:p w:rsidR="009E36C4" w:rsidRDefault="009E36C4" w:rsidP="002F712F">
      <w:pPr>
        <w:tabs>
          <w:tab w:val="left" w:pos="7392"/>
        </w:tabs>
        <w:jc w:val="center"/>
        <w:rPr>
          <w:rStyle w:val="a9"/>
          <w:i w:val="0"/>
          <w:lang w:val="el-GR"/>
        </w:rPr>
      </w:pPr>
    </w:p>
    <w:p w:rsidR="009E36C4" w:rsidRDefault="009E36C4" w:rsidP="002F712F">
      <w:pPr>
        <w:tabs>
          <w:tab w:val="left" w:pos="7392"/>
        </w:tabs>
        <w:jc w:val="center"/>
        <w:rPr>
          <w:rStyle w:val="a9"/>
          <w:i w:val="0"/>
          <w:lang w:val="el-GR"/>
        </w:rPr>
      </w:pPr>
    </w:p>
    <w:p w:rsidR="009E36C4" w:rsidRDefault="009E36C4" w:rsidP="002F712F">
      <w:pPr>
        <w:tabs>
          <w:tab w:val="left" w:pos="7392"/>
        </w:tabs>
        <w:jc w:val="center"/>
        <w:rPr>
          <w:rStyle w:val="a9"/>
          <w:i w:val="0"/>
          <w:lang w:val="el-GR"/>
        </w:rPr>
      </w:pPr>
    </w:p>
    <w:p w:rsidR="009E36C4" w:rsidRPr="002C24B5" w:rsidRDefault="009E36C4" w:rsidP="002F712F">
      <w:pPr>
        <w:tabs>
          <w:tab w:val="left" w:pos="7392"/>
        </w:tabs>
        <w:jc w:val="center"/>
        <w:rPr>
          <w:rStyle w:val="af"/>
          <w:lang w:val="el-GR"/>
        </w:rPr>
      </w:pPr>
      <w:r>
        <w:rPr>
          <w:rStyle w:val="af"/>
          <w:b/>
          <w:lang w:val="el-GR"/>
        </w:rPr>
        <w:t xml:space="preserve">Σχήμα 4.7.4 : </w:t>
      </w:r>
      <w:r>
        <w:rPr>
          <w:rStyle w:val="af"/>
          <w:lang w:val="el-GR"/>
        </w:rPr>
        <w:t xml:space="preserve">Σχηματική αναπαράσταση εναλλαγής κατεύθυνσης των γωνιών απόκλισης ανάλογα την γεωμετρική τοποθέτηση των </w:t>
      </w:r>
      <w:r w:rsidRPr="009E36C4">
        <w:rPr>
          <w:rStyle w:val="af"/>
          <w:lang w:val="el-GR"/>
        </w:rPr>
        <w:t>“</w:t>
      </w:r>
      <w:r>
        <w:rPr>
          <w:rStyle w:val="af"/>
        </w:rPr>
        <w:t>Evenly</w:t>
      </w:r>
      <w:r w:rsidRPr="009E36C4">
        <w:rPr>
          <w:rStyle w:val="af"/>
          <w:lang w:val="el-GR"/>
        </w:rPr>
        <w:t xml:space="preserve"> </w:t>
      </w:r>
      <w:r>
        <w:rPr>
          <w:rStyle w:val="af"/>
        </w:rPr>
        <w:t>Spaced</w:t>
      </w:r>
      <w:r w:rsidRPr="009E36C4">
        <w:rPr>
          <w:rStyle w:val="af"/>
          <w:lang w:val="el-GR"/>
        </w:rPr>
        <w:t xml:space="preserve"> </w:t>
      </w:r>
      <w:r>
        <w:rPr>
          <w:rStyle w:val="af"/>
        </w:rPr>
        <w:t>Points</w:t>
      </w:r>
      <w:r w:rsidRPr="009E36C4">
        <w:rPr>
          <w:rStyle w:val="af"/>
          <w:lang w:val="el-GR"/>
        </w:rPr>
        <w:t>”.</w:t>
      </w:r>
    </w:p>
    <w:p w:rsidR="00EA7208" w:rsidRDefault="00DC1C75" w:rsidP="00975298">
      <w:pPr>
        <w:tabs>
          <w:tab w:val="left" w:pos="7392"/>
        </w:tabs>
        <w:jc w:val="both"/>
        <w:rPr>
          <w:rStyle w:val="a9"/>
          <w:i w:val="0"/>
          <w:lang w:val="el-GR"/>
        </w:rPr>
      </w:pPr>
      <w:r>
        <w:rPr>
          <w:iCs/>
          <w:noProof/>
        </w:rPr>
        <w:lastRenderedPageBreak/>
        <w:pict>
          <v:group id="_x0000_s88682" style="position:absolute;left:0;text-align:left;margin-left:-4.55pt;margin-top:-22.5pt;width:441.6pt;height:238.5pt;z-index:252574720" coordorigin="1306,990" coordsize="8832,4770">
            <v:shape id="_x0000_s88606" type="#_x0000_t202" style="position:absolute;left:7062;top:3580;width:593;height:357;mso-width-relative:margin;mso-height-relative:margin" o:regroupid="90" filled="f" stroked="f">
              <v:textbox style="mso-next-textbox:#_x0000_s88606">
                <w:txbxContent>
                  <w:p w:rsidR="00F7042D" w:rsidRPr="009628FB" w:rsidRDefault="00F7042D" w:rsidP="00E02539">
                    <w:pPr>
                      <w:rPr>
                        <w:sz w:val="18"/>
                        <w:szCs w:val="18"/>
                        <w:vertAlign w:val="subscript"/>
                      </w:rPr>
                    </w:pPr>
                    <w:r>
                      <w:rPr>
                        <w:sz w:val="18"/>
                        <w:szCs w:val="18"/>
                        <w:lang w:val="el-GR"/>
                      </w:rPr>
                      <w:t>α</w:t>
                    </w:r>
                    <w:r>
                      <w:rPr>
                        <w:sz w:val="18"/>
                        <w:szCs w:val="18"/>
                        <w:vertAlign w:val="subscript"/>
                      </w:rPr>
                      <w:t>c,h</w:t>
                    </w:r>
                  </w:p>
                </w:txbxContent>
              </v:textbox>
            </v:shape>
            <v:shape id="_x0000_s88679" type="#_x0000_t202" style="position:absolute;left:6881;top:2739;width:783;height:435;mso-width-relative:margin;mso-height-relative:margin" o:regroupid="90" filled="f" stroked="f">
              <v:textbox style="mso-next-textbox:#_x0000_s88679">
                <w:txbxContent>
                  <w:p w:rsidR="00F7042D" w:rsidRPr="00EA7208" w:rsidRDefault="00F7042D" w:rsidP="009628FB">
                    <w:pPr>
                      <w:rPr>
                        <w:i/>
                        <w:sz w:val="18"/>
                        <w:szCs w:val="18"/>
                        <w:vertAlign w:val="subscript"/>
                      </w:rPr>
                    </w:pPr>
                    <w:r>
                      <w:rPr>
                        <w:i/>
                        <w:sz w:val="18"/>
                        <w:szCs w:val="18"/>
                        <w:lang w:val="el-GR"/>
                      </w:rPr>
                      <w:t>Φ</w:t>
                    </w:r>
                    <w:r>
                      <w:rPr>
                        <w:i/>
                        <w:sz w:val="18"/>
                        <w:szCs w:val="18"/>
                        <w:vertAlign w:val="subscript"/>
                      </w:rPr>
                      <w:t>fcoord</w:t>
                    </w:r>
                  </w:p>
                </w:txbxContent>
              </v:textbox>
            </v:shape>
            <v:shape id="_x0000_s88633" type="#_x0000_t32" style="position:absolute;left:6541;top:3511;width:147;height:147;flip:y" o:connectortype="straight" o:regroupid="91"/>
            <v:shape id="_x0000_s88635" type="#_x0000_t32" style="position:absolute;left:6688;top:3511;width:283;height:312" o:connectortype="straight" o:regroupid="91"/>
            <v:group id="_x0000_s88681" style="position:absolute;left:1306;top:990;width:8832;height:4770" coordorigin="1306,990" coordsize="8832,4770">
              <v:shape id="_x0000_s88608" type="#_x0000_t32" style="position:absolute;left:3826;top:3304;width:0;height:1559;flip:y" o:connectortype="straight" o:regroupid="91"/>
              <v:shape id="_x0000_s88610" type="#_x0000_t19" style="position:absolute;left:5857;top:2986;width:202;height:173;rotation:-3858598fd" coordsize="21600,21775" o:regroupid="91" adj="-4128186,440924,,19244" path="wr-21600,-2356,21600,40844,9809,,21451,21775nfewr-21600,-2356,21600,40844,9809,,21451,21775l,19244nsxe">
                <v:path o:connectlocs="9809,0;21451,21775;0,19244"/>
              </v:shape>
              <v:shape id="_x0000_s88611" type="#_x0000_t202" style="position:absolute;left:5296;top:2273;width:508;height:376;mso-width-relative:margin;mso-height-relative:margin" o:regroupid="91" filled="f" stroked="f">
                <v:textbox style="mso-next-textbox:#_x0000_s88611">
                  <w:txbxContent>
                    <w:p w:rsidR="00F7042D" w:rsidRPr="007908D8" w:rsidRDefault="00F7042D" w:rsidP="00E02539">
                      <w:pPr>
                        <w:rPr>
                          <w:sz w:val="18"/>
                          <w:szCs w:val="18"/>
                          <w:vertAlign w:val="subscript"/>
                        </w:rPr>
                      </w:pPr>
                      <w:r>
                        <w:rPr>
                          <w:sz w:val="18"/>
                          <w:szCs w:val="18"/>
                          <w:lang w:val="el-GR"/>
                        </w:rPr>
                        <w:t>ε</w:t>
                      </w:r>
                      <w:r>
                        <w:rPr>
                          <w:sz w:val="18"/>
                          <w:szCs w:val="18"/>
                          <w:vertAlign w:val="subscript"/>
                        </w:rPr>
                        <w:t>h</w:t>
                      </w:r>
                    </w:p>
                  </w:txbxContent>
                </v:textbox>
              </v:shape>
              <v:shape id="_x0000_s88613" type="#_x0000_t202" style="position:absolute;left:5706;top:2334;width:443;height:419;mso-width-relative:margin;mso-height-relative:margin" o:regroupid="91" filled="f" stroked="f">
                <v:textbox style="mso-next-textbox:#_x0000_s88613">
                  <w:txbxContent>
                    <w:p w:rsidR="00F7042D" w:rsidRPr="002C6CE9" w:rsidRDefault="00F7042D" w:rsidP="00E02539">
                      <w:pPr>
                        <w:rPr>
                          <w:sz w:val="18"/>
                          <w:szCs w:val="18"/>
                        </w:rPr>
                      </w:pPr>
                      <w:r w:rsidRPr="002C6CE9">
                        <w:rPr>
                          <w:sz w:val="18"/>
                          <w:szCs w:val="18"/>
                        </w:rPr>
                        <w:t>i</w:t>
                      </w:r>
                    </w:p>
                  </w:txbxContent>
                </v:textbox>
              </v:shape>
              <v:shape id="_x0000_s88616" type="#_x0000_t32" style="position:absolute;left:7762;top:990;width:1;height:1257;flip:y" o:connectortype="straight" o:regroupid="91"/>
              <v:shape id="_x0000_s88617" type="#_x0000_t32" style="position:absolute;left:1819;top:4494;width:0;height:769;flip:y" o:connectortype="straight" o:regroupid="91">
                <v:stroke endarrow="block"/>
              </v:shape>
              <v:shape id="_x0000_s88618" type="#_x0000_t32" style="position:absolute;left:1819;top:5263;width:845;height:0" o:connectortype="straight" o:regroupid="91">
                <v:stroke endarrow="block"/>
              </v:shape>
              <v:shape id="_x0000_s88619" type="#_x0000_t202" style="position:absolute;left:1306;top:4304;width:1075;height:562;mso-width-relative:margin;mso-height-relative:margin" o:regroupid="91" filled="f" stroked="f">
                <v:textbox style="mso-next-textbox:#_x0000_s88619">
                  <w:txbxContent>
                    <w:p w:rsidR="00F7042D" w:rsidRPr="00083EB7" w:rsidRDefault="00F7042D" w:rsidP="00E02539">
                      <w:pPr>
                        <w:rPr>
                          <w:sz w:val="28"/>
                          <w:szCs w:val="28"/>
                        </w:rPr>
                      </w:pPr>
                      <w:r>
                        <w:rPr>
                          <w:b/>
                          <w:sz w:val="28"/>
                          <w:szCs w:val="28"/>
                        </w:rPr>
                        <w:t>y</w:t>
                      </w:r>
                    </w:p>
                  </w:txbxContent>
                </v:textbox>
              </v:shape>
              <v:shape id="_x0000_s88620" type="#_x0000_t202" style="position:absolute;left:2275;top:5197;width:1074;height:563;mso-width-relative:margin;mso-height-relative:margin" o:regroupid="91" filled="f" stroked="f">
                <v:textbox style="mso-next-textbox:#_x0000_s88620">
                  <w:txbxContent>
                    <w:p w:rsidR="00F7042D" w:rsidRPr="00083EB7" w:rsidRDefault="00F7042D" w:rsidP="00E02539">
                      <w:pPr>
                        <w:rPr>
                          <w:sz w:val="28"/>
                          <w:szCs w:val="28"/>
                        </w:rPr>
                      </w:pPr>
                      <w:r>
                        <w:rPr>
                          <w:b/>
                          <w:sz w:val="28"/>
                          <w:szCs w:val="28"/>
                        </w:rPr>
                        <w:t>x</w:t>
                      </w:r>
                    </w:p>
                  </w:txbxContent>
                </v:textbox>
              </v:shape>
              <v:shape id="_x0000_s88621" type="#_x0000_t19" style="position:absolute;left:3816;top:2247;width:3946;height:2619;flip:y" o:regroupid="91"/>
              <v:shape id="_x0000_s88623" type="#_x0000_t32" style="position:absolute;left:6940;top:991;width:822;height:1;flip:x" o:connectortype="straight" o:regroupid="91"/>
              <v:group id="_x0000_s88648" style="position:absolute;left:3816;top:996;width:3124;height:2993" coordorigin="4602,996" coordsize="3124,2993" o:regroupid="91">
                <v:oval id="_x0000_s88600" style="position:absolute;left:6626;top:2710;width:99;height:83" o:regroupid="86" fillcolor="black [3213]"/>
                <v:oval id="_x0000_s88601" style="position:absolute;left:7568;top:3905;width:99;height:84" o:regroupid="86" fillcolor="black [3213]"/>
                <v:shape id="_x0000_s88622" type="#_x0000_t19" style="position:absolute;left:4602;top:996;width:3124;height:2312;flip:y" coordsize="21600,22440" o:regroupid="88" adj=",146042" path="wr-21600,,21600,43200,,,21584,22440nfewr-21600,,21600,43200,,,21584,22440l,21600nsxe">
                  <v:path o:connectlocs="0,0;21584,22440;0,21600"/>
                </v:shape>
                <v:shape id="_x0000_s88624" type="#_x0000_t32" style="position:absolute;left:6664;top:2753;width:945;height:1180;flip:x y" o:connectortype="straight" o:regroupid="88" strokeweight="1.5pt"/>
              </v:group>
              <v:shape id="_x0000_s88625" type="#_x0000_t32" style="position:absolute;left:5804;top:2972;width:1019;height:961;flip:x y" o:connectortype="straight" o:regroupid="91" strokeweight=".5pt"/>
              <v:shape id="_x0000_s88626" type="#_x0000_t32" style="position:absolute;left:5443;top:2649;width:361;height:323;flip:x y" o:connectortype="straight" o:regroupid="91" strokeweight=".5pt">
                <v:stroke dashstyle="dashDot"/>
              </v:shape>
              <v:shape id="_x0000_s88632" type="#_x0000_t32" style="position:absolute;left:5754;top:2314;width:3236;height:2456;flip:y" o:connectortype="straight" o:regroupid="91" strokeweight="1pt">
                <v:stroke endarrow="block"/>
              </v:shape>
              <v:shape id="_x0000_s88636" type="#_x0000_t32" style="position:absolute;left:4738;top:3933;width:5400;height:0" o:connectortype="straight" o:regroupid="91" strokecolor="#00b050">
                <v:stroke endarrow="block"/>
              </v:shape>
              <v:shape id="_x0000_s88637" type="#_x0000_t32" style="position:absolute;left:6823;top:2186;width:1;height:3428;flip:y" o:connectortype="straight" o:regroupid="91" strokecolor="#00b050">
                <v:stroke endarrow="block"/>
              </v:shape>
              <v:shape id="_x0000_s88638" type="#_x0000_t19" style="position:absolute;left:7337;top:3580;width:289;height:353" o:regroupid="91"/>
              <v:shape id="_x0000_s88643" type="#_x0000_t19" style="position:absolute;left:6091;top:2972;width:1963;height:933" coordsize="23588,21600" o:regroupid="91" adj="-6244238,,1988" path="wr-19612,,23588,43200,,92,23588,21600nfewr-19612,,23588,43200,,92,23588,21600l1988,21600nsxe">
                <v:stroke startarrow="classic" endarrow="classic"/>
                <v:path o:connectlocs="0,92;23588,21600;1988,21600"/>
              </v:shape>
              <v:group id="_x0000_s88647" style="position:absolute;left:6570;top:3658;width:254;height:492" coordorigin="7356,3658" coordsize="254,492" o:regroupid="91">
                <v:shape id="_x0000_s88644" type="#_x0000_t32" style="position:absolute;left:7391;top:3658;width:219;height:266" o:connectortype="straight" o:regroupid="89" strokecolor="red">
                  <v:stroke startarrow="block"/>
                </v:shape>
                <v:shape id="_x0000_s88645" type="#_x0000_t32" style="position:absolute;left:7356;top:3933;width:253;height:217;flip:x" o:connectortype="straight" o:regroupid="89" strokecolor="red">
                  <v:stroke endarrow="block"/>
                </v:shape>
              </v:group>
            </v:group>
          </v:group>
        </w:pict>
      </w:r>
    </w:p>
    <w:p w:rsidR="00EA7208" w:rsidRPr="00EA7208" w:rsidRDefault="00EA7208" w:rsidP="00EA7208">
      <w:pPr>
        <w:rPr>
          <w:lang w:val="el-GR"/>
        </w:rPr>
      </w:pPr>
    </w:p>
    <w:p w:rsidR="00EA7208" w:rsidRPr="00EA7208" w:rsidRDefault="00EA7208" w:rsidP="00EA7208">
      <w:pPr>
        <w:rPr>
          <w:lang w:val="el-GR"/>
        </w:rPr>
      </w:pPr>
    </w:p>
    <w:p w:rsidR="00EA7208" w:rsidRPr="00EA7208" w:rsidRDefault="00EA7208" w:rsidP="00EA7208">
      <w:pPr>
        <w:rPr>
          <w:lang w:val="el-GR"/>
        </w:rPr>
      </w:pPr>
    </w:p>
    <w:p w:rsidR="00EA7208" w:rsidRPr="00EA7208" w:rsidRDefault="00EA7208" w:rsidP="00EA7208">
      <w:pPr>
        <w:rPr>
          <w:lang w:val="el-GR"/>
        </w:rPr>
      </w:pPr>
    </w:p>
    <w:p w:rsidR="00EA7208" w:rsidRPr="00EA7208" w:rsidRDefault="00EA7208" w:rsidP="00EA7208">
      <w:pPr>
        <w:rPr>
          <w:lang w:val="el-GR"/>
        </w:rPr>
      </w:pPr>
    </w:p>
    <w:p w:rsidR="00EA7208" w:rsidRDefault="00EA7208" w:rsidP="00EA7208">
      <w:pPr>
        <w:rPr>
          <w:lang w:val="el-GR"/>
        </w:rPr>
      </w:pPr>
    </w:p>
    <w:p w:rsidR="004F3CBC" w:rsidRPr="002C24B5" w:rsidRDefault="004F3CBC" w:rsidP="00EA7208">
      <w:pPr>
        <w:jc w:val="right"/>
        <w:rPr>
          <w:lang w:val="el-GR"/>
        </w:rPr>
      </w:pPr>
    </w:p>
    <w:p w:rsidR="00EA7208" w:rsidRPr="00F769D3" w:rsidRDefault="00EA7208" w:rsidP="00EA7208">
      <w:pPr>
        <w:jc w:val="center"/>
        <w:rPr>
          <w:rStyle w:val="af"/>
          <w:lang w:val="el-GR"/>
        </w:rPr>
      </w:pPr>
      <w:r>
        <w:rPr>
          <w:rStyle w:val="af"/>
          <w:b/>
          <w:lang w:val="el-GR"/>
        </w:rPr>
        <w:t>Σχήμα 4.7.5</w:t>
      </w:r>
      <w:r w:rsidR="00F769D3" w:rsidRPr="00F769D3">
        <w:rPr>
          <w:rStyle w:val="af"/>
          <w:b/>
          <w:lang w:val="el-GR"/>
        </w:rPr>
        <w:t xml:space="preserve">: </w:t>
      </w:r>
      <w:r w:rsidR="00F769D3">
        <w:rPr>
          <w:rStyle w:val="af"/>
          <w:lang w:val="el-GR"/>
        </w:rPr>
        <w:t xml:space="preserve">Γεωμετρική αναπαράσταση γωνιών για την διεξαγωγή της εξίσωσης της γωνίας απόκλισης στην περίπτωση όπου βρίσκεται αριστερά από το </w:t>
      </w:r>
      <w:r w:rsidR="00F769D3">
        <w:rPr>
          <w:rStyle w:val="af"/>
        </w:rPr>
        <w:t>quasi</w:t>
      </w:r>
      <w:r w:rsidR="00F769D3" w:rsidRPr="00F769D3">
        <w:rPr>
          <w:rStyle w:val="af"/>
          <w:lang w:val="el-GR"/>
        </w:rPr>
        <w:t>-</w:t>
      </w:r>
      <w:r w:rsidR="00F769D3">
        <w:rPr>
          <w:rStyle w:val="af"/>
        </w:rPr>
        <w:t>normal</w:t>
      </w:r>
      <w:r w:rsidR="00F769D3">
        <w:rPr>
          <w:rStyle w:val="af"/>
          <w:lang w:val="el-GR"/>
        </w:rPr>
        <w:t xml:space="preserve">. Με πράσινο χρώμα διακρίνονται οι άξονες </w:t>
      </w:r>
      <w:r w:rsidR="00F769D3" w:rsidRPr="00F769D3">
        <w:rPr>
          <w:rStyle w:val="af"/>
          <w:lang w:val="el-GR"/>
        </w:rPr>
        <w:t>(</w:t>
      </w:r>
      <w:r w:rsidR="00F769D3">
        <w:rPr>
          <w:rStyle w:val="af"/>
        </w:rPr>
        <w:t>x</w:t>
      </w:r>
      <w:r w:rsidR="00F769D3" w:rsidRPr="00F769D3">
        <w:rPr>
          <w:rStyle w:val="af"/>
          <w:lang w:val="el-GR"/>
        </w:rPr>
        <w:t>,</w:t>
      </w:r>
      <w:r w:rsidR="00F769D3">
        <w:rPr>
          <w:rStyle w:val="af"/>
        </w:rPr>
        <w:t>y</w:t>
      </w:r>
      <w:r w:rsidR="00F769D3" w:rsidRPr="00F769D3">
        <w:rPr>
          <w:rStyle w:val="af"/>
          <w:lang w:val="el-GR"/>
        </w:rPr>
        <w:t xml:space="preserve">) </w:t>
      </w:r>
      <w:r w:rsidR="00F769D3">
        <w:rPr>
          <w:rStyle w:val="af"/>
          <w:lang w:val="el-GR"/>
        </w:rPr>
        <w:t xml:space="preserve">τοποθετημένοι επάνω στην αρχή του </w:t>
      </w:r>
      <w:r w:rsidR="00F769D3">
        <w:rPr>
          <w:rStyle w:val="af"/>
        </w:rPr>
        <w:t>quasi</w:t>
      </w:r>
      <w:r w:rsidR="00F769D3" w:rsidRPr="00F769D3">
        <w:rPr>
          <w:rStyle w:val="af"/>
          <w:lang w:val="el-GR"/>
        </w:rPr>
        <w:t>-</w:t>
      </w:r>
      <w:r w:rsidR="00F769D3">
        <w:rPr>
          <w:rStyle w:val="af"/>
        </w:rPr>
        <w:t>normal</w:t>
      </w:r>
      <w:r w:rsidR="00F769D3" w:rsidRPr="00F769D3">
        <w:rPr>
          <w:rStyle w:val="af"/>
          <w:lang w:val="el-GR"/>
        </w:rPr>
        <w:t>,</w:t>
      </w:r>
      <w:r w:rsidR="00F769D3">
        <w:rPr>
          <w:rStyle w:val="af"/>
          <w:lang w:val="el-GR"/>
        </w:rPr>
        <w:t xml:space="preserve"> με κόκκινο χρώμα διακρίνονται οι άξονες (χ,</w:t>
      </w:r>
      <w:r w:rsidR="00F769D3">
        <w:rPr>
          <w:rStyle w:val="af"/>
        </w:rPr>
        <w:t>n</w:t>
      </w:r>
      <w:r w:rsidR="00F769D3">
        <w:rPr>
          <w:rStyle w:val="af"/>
          <w:lang w:val="el-GR"/>
        </w:rPr>
        <w:t xml:space="preserve">) του περιστρεφόμενου συστήματος αναφοράς και η εφαπτόμενη ευθεία που διέρχεται από το αρχικό σημείο του </w:t>
      </w:r>
      <w:r w:rsidR="00F769D3">
        <w:rPr>
          <w:rStyle w:val="af"/>
        </w:rPr>
        <w:t>quasi</w:t>
      </w:r>
      <w:r w:rsidR="00F769D3" w:rsidRPr="00F769D3">
        <w:rPr>
          <w:rStyle w:val="af"/>
          <w:lang w:val="el-GR"/>
        </w:rPr>
        <w:t>-</w:t>
      </w:r>
      <w:r w:rsidR="00F769D3">
        <w:rPr>
          <w:rStyle w:val="af"/>
        </w:rPr>
        <w:t>normal</w:t>
      </w:r>
      <w:r w:rsidR="00F769D3" w:rsidRPr="00F769D3">
        <w:rPr>
          <w:rStyle w:val="af"/>
          <w:lang w:val="el-GR"/>
        </w:rPr>
        <w:t xml:space="preserve"> </w:t>
      </w:r>
      <w:r w:rsidR="00F769D3">
        <w:rPr>
          <w:rStyle w:val="af"/>
          <w:lang w:val="el-GR"/>
        </w:rPr>
        <w:t>με μαύρο χρώμα.</w:t>
      </w:r>
    </w:p>
    <w:p w:rsidR="000C3CAA" w:rsidRDefault="00EA7208" w:rsidP="00EA7208">
      <w:pPr>
        <w:jc w:val="both"/>
        <w:rPr>
          <w:rStyle w:val="a9"/>
          <w:i w:val="0"/>
          <w:lang w:val="el-GR"/>
        </w:rPr>
      </w:pPr>
      <w:r w:rsidRPr="00EA7208">
        <w:rPr>
          <w:rStyle w:val="a9"/>
          <w:i w:val="0"/>
          <w:lang w:val="el-GR"/>
        </w:rPr>
        <w:t xml:space="preserve">     </w:t>
      </w:r>
    </w:p>
    <w:p w:rsidR="00EA7208" w:rsidRPr="002C24B5" w:rsidRDefault="000C3CAA" w:rsidP="00EA7208">
      <w:pPr>
        <w:jc w:val="both"/>
        <w:rPr>
          <w:rStyle w:val="a9"/>
          <w:i w:val="0"/>
          <w:lang w:val="el-GR"/>
        </w:rPr>
      </w:pPr>
      <w:r>
        <w:rPr>
          <w:rStyle w:val="a9"/>
          <w:i w:val="0"/>
          <w:lang w:val="el-GR"/>
        </w:rPr>
        <w:t xml:space="preserve">      </w:t>
      </w:r>
      <w:r w:rsidR="00EA7208">
        <w:rPr>
          <w:rStyle w:val="a9"/>
          <w:i w:val="0"/>
          <w:lang w:val="el-GR"/>
        </w:rPr>
        <w:t xml:space="preserve">Από το σχήμα 4.7.5 στο οποίο διακρίνεται η περίπτωση όπου η γωνία απόκλισης της πλήμνης βρίσκεται από την αριστερή πλευρά του </w:t>
      </w:r>
      <w:r w:rsidR="00EA7208">
        <w:rPr>
          <w:rStyle w:val="a9"/>
          <w:i w:val="0"/>
        </w:rPr>
        <w:t>quasi</w:t>
      </w:r>
      <w:r w:rsidR="00EA7208" w:rsidRPr="00EA7208">
        <w:rPr>
          <w:rStyle w:val="a9"/>
          <w:i w:val="0"/>
          <w:lang w:val="el-GR"/>
        </w:rPr>
        <w:t>-</w:t>
      </w:r>
      <w:r w:rsidR="00EA7208">
        <w:rPr>
          <w:rStyle w:val="a9"/>
          <w:i w:val="0"/>
        </w:rPr>
        <w:t>normal</w:t>
      </w:r>
      <w:r w:rsidR="00EA7208" w:rsidRPr="00EA7208">
        <w:rPr>
          <w:rStyle w:val="a9"/>
          <w:i w:val="0"/>
          <w:lang w:val="el-GR"/>
        </w:rPr>
        <w:t xml:space="preserve"> </w:t>
      </w:r>
      <w:r w:rsidR="00EA7208">
        <w:rPr>
          <w:rStyle w:val="a9"/>
          <w:i w:val="0"/>
          <w:lang w:val="el-GR"/>
        </w:rPr>
        <w:t>προκύπτει από γεωμετρικές σχέσεις ότι:</w:t>
      </w:r>
    </w:p>
    <w:p w:rsidR="00AC5C8C" w:rsidRPr="002C24B5" w:rsidRDefault="00AC5C8C" w:rsidP="00EA7208">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EA7208" w:rsidRPr="00EA7208" w:rsidTr="00EA7208">
        <w:trPr>
          <w:trHeight w:val="615"/>
        </w:trPr>
        <w:tc>
          <w:tcPr>
            <w:tcW w:w="5637" w:type="dxa"/>
          </w:tcPr>
          <w:p w:rsidR="00EA7208" w:rsidRPr="00EA7208" w:rsidRDefault="00EA7208" w:rsidP="00EA7208">
            <w:pPr>
              <w:jc w:val="both"/>
              <w:rPr>
                <w:rStyle w:val="a9"/>
                <w:sz w:val="24"/>
                <w:szCs w:val="24"/>
              </w:rPr>
            </w:pPr>
            <m:oMathPara>
              <m:oMathParaPr>
                <m:jc m:val="right"/>
              </m:oMathParaPr>
              <m:oMath>
                <m:r>
                  <w:rPr>
                    <w:rStyle w:val="a9"/>
                    <w:rFonts w:ascii="Cambria Math" w:hAnsi="Cambria Math"/>
                    <w:sz w:val="24"/>
                    <w:szCs w:val="24"/>
                    <w:lang w:val="el-GR"/>
                  </w:rPr>
                  <m:t>ε=</m:t>
                </m:r>
                <m:sSub>
                  <m:sSubPr>
                    <m:ctrlPr>
                      <w:rPr>
                        <w:rStyle w:val="a9"/>
                        <w:rFonts w:ascii="Cambria Math" w:hAnsi="Cambria Math"/>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ci</m:t>
                    </m:r>
                  </m:sub>
                </m:sSub>
                <m:r>
                  <w:rPr>
                    <w:rStyle w:val="a9"/>
                    <w:rFonts w:ascii="Cambria Math" w:hAnsi="Cambria Math"/>
                    <w:sz w:val="24"/>
                    <w:szCs w:val="24"/>
                    <w:lang w:val="el-GR"/>
                  </w:rPr>
                  <m:t>+90°-</m:t>
                </m:r>
                <m:sSub>
                  <m:sSubPr>
                    <m:ctrlPr>
                      <w:rPr>
                        <w:rStyle w:val="a9"/>
                        <w:rFonts w:ascii="Cambria Math" w:hAnsi="Cambria Math"/>
                        <w:lang w:val="el-GR"/>
                      </w:rPr>
                    </m:ctrlPr>
                  </m:sSubPr>
                  <m:e>
                    <m:r>
                      <w:rPr>
                        <w:rStyle w:val="a9"/>
                        <w:rFonts w:ascii="Cambria Math" w:hAnsi="Cambria Math"/>
                        <w:sz w:val="24"/>
                        <w:szCs w:val="24"/>
                        <w:lang w:val="el-GR"/>
                      </w:rPr>
                      <m:t>Φ</m:t>
                    </m:r>
                  </m:e>
                  <m:sub>
                    <m:r>
                      <w:rPr>
                        <w:rStyle w:val="a9"/>
                        <w:rFonts w:ascii="Cambria Math" w:hAnsi="Cambria Math"/>
                        <w:sz w:val="24"/>
                        <w:szCs w:val="24"/>
                      </w:rPr>
                      <m:t>coord</m:t>
                    </m:r>
                    <m:ctrlPr>
                      <w:rPr>
                        <w:rStyle w:val="a9"/>
                        <w:rFonts w:ascii="Cambria Math" w:hAnsi="Cambria Math"/>
                      </w:rPr>
                    </m:ctrlPr>
                  </m:sub>
                </m:sSub>
              </m:oMath>
            </m:oMathPara>
          </w:p>
        </w:tc>
        <w:tc>
          <w:tcPr>
            <w:tcW w:w="3219" w:type="dxa"/>
          </w:tcPr>
          <w:p w:rsidR="00EA7208" w:rsidRPr="00EA7208" w:rsidRDefault="00EA7208" w:rsidP="00EA7208">
            <w:pPr>
              <w:jc w:val="right"/>
              <w:rPr>
                <w:rStyle w:val="a9"/>
                <w:i w:val="0"/>
                <w:sz w:val="24"/>
                <w:szCs w:val="24"/>
              </w:rPr>
            </w:pPr>
            <w:r>
              <w:rPr>
                <w:rStyle w:val="a9"/>
                <w:i w:val="0"/>
                <w:sz w:val="24"/>
                <w:szCs w:val="24"/>
              </w:rPr>
              <w:t>(4.103)</w:t>
            </w:r>
          </w:p>
        </w:tc>
      </w:tr>
    </w:tbl>
    <w:p w:rsidR="00AC5C8C" w:rsidRDefault="00AC5C8C" w:rsidP="00EA7208">
      <w:pPr>
        <w:jc w:val="both"/>
        <w:rPr>
          <w:rStyle w:val="a9"/>
          <w:i w:val="0"/>
        </w:rPr>
      </w:pPr>
    </w:p>
    <w:p w:rsidR="00F769D3" w:rsidRPr="002C24B5" w:rsidRDefault="00F769D3" w:rsidP="00EA7208">
      <w:pPr>
        <w:jc w:val="both"/>
        <w:rPr>
          <w:rStyle w:val="a9"/>
          <w:i w:val="0"/>
          <w:lang w:val="el-GR"/>
        </w:rPr>
      </w:pPr>
      <w:r>
        <w:rPr>
          <w:rStyle w:val="a9"/>
          <w:i w:val="0"/>
          <w:lang w:val="el-GR"/>
        </w:rPr>
        <w:t xml:space="preserve">Πρέπει να τονιστεί ότι η εφαπτομένη του σημείου είναι κάθετη ως προς το πραγματικό </w:t>
      </w:r>
      <w:r>
        <w:rPr>
          <w:rStyle w:val="a9"/>
          <w:i w:val="0"/>
        </w:rPr>
        <w:t>normal</w:t>
      </w:r>
      <w:r w:rsidRPr="00F769D3">
        <w:rPr>
          <w:rStyle w:val="a9"/>
          <w:i w:val="0"/>
          <w:lang w:val="el-GR"/>
        </w:rPr>
        <w:t xml:space="preserve"> </w:t>
      </w:r>
      <w:r>
        <w:rPr>
          <w:rStyle w:val="a9"/>
          <w:i w:val="0"/>
          <w:lang w:val="el-GR"/>
        </w:rPr>
        <w:t xml:space="preserve">και όχι ως προς το </w:t>
      </w:r>
      <w:r>
        <w:rPr>
          <w:rStyle w:val="a9"/>
          <w:i w:val="0"/>
        </w:rPr>
        <w:t>quasi</w:t>
      </w:r>
      <w:r w:rsidRPr="00F769D3">
        <w:rPr>
          <w:rStyle w:val="a9"/>
          <w:i w:val="0"/>
          <w:lang w:val="el-GR"/>
        </w:rPr>
        <w:t>-</w:t>
      </w:r>
      <w:r>
        <w:rPr>
          <w:rStyle w:val="a9"/>
          <w:i w:val="0"/>
        </w:rPr>
        <w:t>normal</w:t>
      </w:r>
      <w:r w:rsidRPr="00F769D3">
        <w:rPr>
          <w:rStyle w:val="a9"/>
          <w:i w:val="0"/>
          <w:lang w:val="el-GR"/>
        </w:rPr>
        <w:t>.</w:t>
      </w:r>
      <w:r>
        <w:rPr>
          <w:rStyle w:val="a9"/>
          <w:i w:val="0"/>
          <w:lang w:val="el-GR"/>
        </w:rPr>
        <w:t xml:space="preserve"> Στο σχήμα 4.7.6 διακρίνεται η περίπτωση όπου η γωνία απόκλισης της πλήμνης βρίσκεται δεξιά του </w:t>
      </w:r>
      <w:r>
        <w:rPr>
          <w:rStyle w:val="a9"/>
          <w:i w:val="0"/>
        </w:rPr>
        <w:t>quasi</w:t>
      </w:r>
      <w:r w:rsidRPr="00F769D3">
        <w:rPr>
          <w:rStyle w:val="a9"/>
          <w:i w:val="0"/>
          <w:lang w:val="el-GR"/>
        </w:rPr>
        <w:t>-</w:t>
      </w:r>
      <w:r>
        <w:rPr>
          <w:rStyle w:val="a9"/>
          <w:i w:val="0"/>
        </w:rPr>
        <w:t>normal</w:t>
      </w:r>
      <w:r w:rsidRPr="00F769D3">
        <w:rPr>
          <w:rStyle w:val="a9"/>
          <w:i w:val="0"/>
          <w:lang w:val="el-GR"/>
        </w:rPr>
        <w:t xml:space="preserve">. </w:t>
      </w:r>
      <w:r>
        <w:rPr>
          <w:rStyle w:val="a9"/>
          <w:i w:val="0"/>
          <w:lang w:val="el-GR"/>
        </w:rPr>
        <w:t>Έτσι και πάλι με γεωμετρικές σχέσεις η γωνία απόκλισης προκύπτει :</w:t>
      </w:r>
    </w:p>
    <w:p w:rsidR="000B38F8" w:rsidRDefault="000B38F8" w:rsidP="00EA7208">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219"/>
      </w:tblGrid>
      <w:tr w:rsidR="00F769D3" w:rsidRPr="00EA7208" w:rsidTr="00F769D3">
        <w:trPr>
          <w:trHeight w:val="615"/>
        </w:trPr>
        <w:tc>
          <w:tcPr>
            <w:tcW w:w="5637" w:type="dxa"/>
          </w:tcPr>
          <w:p w:rsidR="00F769D3" w:rsidRPr="00EA7208" w:rsidRDefault="000B38F8" w:rsidP="00F769D3">
            <w:pPr>
              <w:jc w:val="both"/>
              <w:rPr>
                <w:rStyle w:val="a9"/>
                <w:sz w:val="24"/>
                <w:szCs w:val="24"/>
              </w:rPr>
            </w:pPr>
            <m:oMathPara>
              <m:oMathParaPr>
                <m:jc m:val="right"/>
              </m:oMathParaPr>
              <m:oMath>
                <m:r>
                  <w:rPr>
                    <w:rStyle w:val="a9"/>
                    <w:rFonts w:ascii="Cambria Math" w:hAnsi="Cambria Math"/>
                    <w:sz w:val="24"/>
                    <w:szCs w:val="24"/>
                    <w:lang w:val="el-GR"/>
                  </w:rPr>
                  <w:lastRenderedPageBreak/>
                  <m:t>ε=</m:t>
                </m:r>
                <m:sSub>
                  <m:sSubPr>
                    <m:ctrlPr>
                      <w:rPr>
                        <w:rStyle w:val="a9"/>
                        <w:rFonts w:ascii="Cambria Math" w:hAnsi="Cambria Math"/>
                        <w:lang w:val="el-GR"/>
                      </w:rPr>
                    </m:ctrlPr>
                  </m:sSubPr>
                  <m:e>
                    <m:r>
                      <w:rPr>
                        <w:rStyle w:val="a9"/>
                        <w:rFonts w:ascii="Cambria Math" w:hAnsi="Cambria Math"/>
                        <w:sz w:val="24"/>
                        <w:szCs w:val="24"/>
                        <w:lang w:val="el-GR"/>
                      </w:rPr>
                      <m:t>Φ</m:t>
                    </m:r>
                  </m:e>
                  <m:sub>
                    <m:r>
                      <w:rPr>
                        <w:rStyle w:val="a9"/>
                        <w:rFonts w:ascii="Cambria Math" w:hAnsi="Cambria Math"/>
                        <w:sz w:val="24"/>
                        <w:szCs w:val="24"/>
                      </w:rPr>
                      <m:t>coord</m:t>
                    </m:r>
                    <m:ctrlPr>
                      <w:rPr>
                        <w:rStyle w:val="a9"/>
                        <w:rFonts w:ascii="Cambria Math" w:hAnsi="Cambria Math"/>
                      </w:rPr>
                    </m:ctrlPr>
                  </m:sub>
                </m:sSub>
                <m:r>
                  <w:rPr>
                    <w:rStyle w:val="a9"/>
                    <w:rFonts w:ascii="Cambria Math" w:hAnsi="Cambria Math"/>
                  </w:rPr>
                  <m:t>-</m:t>
                </m:r>
                <m:sSub>
                  <m:sSubPr>
                    <m:ctrlPr>
                      <w:rPr>
                        <w:rStyle w:val="a9"/>
                        <w:rFonts w:ascii="Cambria Math" w:hAnsi="Cambria Math"/>
                        <w:lang w:val="el-GR"/>
                      </w:rPr>
                    </m:ctrlPr>
                  </m:sSubPr>
                  <m:e>
                    <m:r>
                      <w:rPr>
                        <w:rStyle w:val="a9"/>
                        <w:rFonts w:ascii="Cambria Math" w:hAnsi="Cambria Math"/>
                        <w:sz w:val="24"/>
                        <w:szCs w:val="24"/>
                        <w:lang w:val="el-GR"/>
                      </w:rPr>
                      <m:t>α</m:t>
                    </m:r>
                  </m:e>
                  <m:sub>
                    <m:r>
                      <w:rPr>
                        <w:rStyle w:val="a9"/>
                        <w:rFonts w:ascii="Cambria Math" w:hAnsi="Cambria Math"/>
                        <w:sz w:val="24"/>
                        <w:szCs w:val="24"/>
                        <w:lang w:val="el-GR"/>
                      </w:rPr>
                      <m:t>ci</m:t>
                    </m:r>
                  </m:sub>
                </m:sSub>
                <m:r>
                  <w:rPr>
                    <w:rStyle w:val="a9"/>
                    <w:rFonts w:ascii="Cambria Math" w:hAnsi="Cambria Math"/>
                    <w:sz w:val="24"/>
                    <w:szCs w:val="24"/>
                    <w:lang w:val="el-GR"/>
                  </w:rPr>
                  <m:t>-90°</m:t>
                </m:r>
              </m:oMath>
            </m:oMathPara>
          </w:p>
        </w:tc>
        <w:tc>
          <w:tcPr>
            <w:tcW w:w="3219" w:type="dxa"/>
          </w:tcPr>
          <w:p w:rsidR="00F769D3" w:rsidRPr="00EA7208" w:rsidRDefault="00F769D3" w:rsidP="00F769D3">
            <w:pPr>
              <w:jc w:val="right"/>
              <w:rPr>
                <w:rStyle w:val="a9"/>
                <w:i w:val="0"/>
                <w:sz w:val="24"/>
                <w:szCs w:val="24"/>
              </w:rPr>
            </w:pPr>
            <w:r>
              <w:rPr>
                <w:rStyle w:val="a9"/>
                <w:i w:val="0"/>
                <w:sz w:val="24"/>
                <w:szCs w:val="24"/>
              </w:rPr>
              <w:t>(4.10</w:t>
            </w:r>
            <w:r>
              <w:rPr>
                <w:rStyle w:val="a9"/>
                <w:i w:val="0"/>
                <w:sz w:val="24"/>
                <w:szCs w:val="24"/>
                <w:lang w:val="el-GR"/>
              </w:rPr>
              <w:t>4</w:t>
            </w:r>
            <w:r>
              <w:rPr>
                <w:rStyle w:val="a9"/>
                <w:i w:val="0"/>
                <w:sz w:val="24"/>
                <w:szCs w:val="24"/>
              </w:rPr>
              <w:t>)</w:t>
            </w:r>
          </w:p>
        </w:tc>
      </w:tr>
    </w:tbl>
    <w:p w:rsidR="00F769D3" w:rsidRDefault="00F769D3" w:rsidP="00EA7208">
      <w:pPr>
        <w:jc w:val="both"/>
        <w:rPr>
          <w:rStyle w:val="a9"/>
          <w:i w:val="0"/>
          <w:lang w:val="el-GR"/>
        </w:rPr>
      </w:pPr>
    </w:p>
    <w:p w:rsidR="000C3CAA" w:rsidRDefault="000C3CAA" w:rsidP="00EA7208">
      <w:pPr>
        <w:jc w:val="both"/>
        <w:rPr>
          <w:rStyle w:val="a9"/>
          <w:i w:val="0"/>
          <w:lang w:val="el-GR"/>
        </w:rPr>
      </w:pPr>
    </w:p>
    <w:p w:rsidR="000B38F8" w:rsidRDefault="00DC1C75" w:rsidP="002954AA">
      <w:pPr>
        <w:jc w:val="both"/>
        <w:rPr>
          <w:rStyle w:val="af"/>
          <w:i w:val="0"/>
          <w:lang w:val="el-GR"/>
        </w:rPr>
      </w:pPr>
      <w:r w:rsidRPr="00DC1C75">
        <w:rPr>
          <w:iCs/>
          <w:noProof/>
        </w:rPr>
        <w:pict>
          <v:group id="_x0000_s88717" style="position:absolute;left:0;text-align:left;margin-left:-4.5pt;margin-top:-28.4pt;width:441.6pt;height:238.5pt;z-index:252608512" coordorigin="1546,2382" coordsize="8832,4770">
            <v:shape id="_x0000_s88684" type="#_x0000_t202" style="position:absolute;left:7254;top:4974;width:593;height:357;mso-width-relative:margin;mso-height-relative:margin" o:regroupid="92" filled="f" stroked="f">
              <v:textbox style="mso-next-textbox:#_x0000_s88684">
                <w:txbxContent>
                  <w:p w:rsidR="00F7042D" w:rsidRPr="009628FB" w:rsidRDefault="00F7042D" w:rsidP="00F769D3">
                    <w:pPr>
                      <w:rPr>
                        <w:sz w:val="18"/>
                        <w:szCs w:val="18"/>
                        <w:vertAlign w:val="subscript"/>
                      </w:rPr>
                    </w:pPr>
                    <w:r>
                      <w:rPr>
                        <w:sz w:val="18"/>
                        <w:szCs w:val="18"/>
                        <w:lang w:val="el-GR"/>
                      </w:rPr>
                      <w:t>α</w:t>
                    </w:r>
                    <w:r>
                      <w:rPr>
                        <w:sz w:val="18"/>
                        <w:szCs w:val="18"/>
                        <w:vertAlign w:val="subscript"/>
                      </w:rPr>
                      <w:t>c,h</w:t>
                    </w:r>
                  </w:p>
                </w:txbxContent>
              </v:textbox>
            </v:shape>
            <v:shape id="_x0000_s88685" type="#_x0000_t202" style="position:absolute;left:7180;top:4132;width:783;height:435;mso-width-relative:margin;mso-height-relative:margin" o:regroupid="92" filled="f" stroked="f">
              <v:textbox style="mso-next-textbox:#_x0000_s88685">
                <w:txbxContent>
                  <w:p w:rsidR="00F7042D" w:rsidRPr="00EA7208" w:rsidRDefault="00F7042D" w:rsidP="00F769D3">
                    <w:pPr>
                      <w:rPr>
                        <w:i/>
                        <w:sz w:val="18"/>
                        <w:szCs w:val="18"/>
                        <w:vertAlign w:val="subscript"/>
                      </w:rPr>
                    </w:pPr>
                    <w:r>
                      <w:rPr>
                        <w:i/>
                        <w:sz w:val="18"/>
                        <w:szCs w:val="18"/>
                        <w:lang w:val="el-GR"/>
                      </w:rPr>
                      <w:t>Φ</w:t>
                    </w:r>
                    <w:r>
                      <w:rPr>
                        <w:i/>
                        <w:sz w:val="18"/>
                        <w:szCs w:val="18"/>
                        <w:vertAlign w:val="subscript"/>
                      </w:rPr>
                      <w:t>fcoord</w:t>
                    </w:r>
                  </w:p>
                </w:txbxContent>
              </v:textbox>
            </v:shape>
            <v:shape id="_x0000_s88689" type="#_x0000_t32" style="position:absolute;left:4066;top:4696;width:0;height:1559;flip:y" o:connectortype="straight" o:regroupid="93"/>
            <v:shape id="_x0000_s88690" type="#_x0000_t19" style="position:absolute;left:6367;top:4596;width:135;height:136;rotation:-5695825fd" coordsize="21600,26225" o:regroupid="93" adj="-4128186,1235758,,19244" path="wr-21600,-2356,21600,40844,9809,,20441,26225nfewr-21600,-2356,21600,40844,9809,,20441,26225l,19244nsxe">
              <v:path o:connectlocs="9809,0;20441,26225;0,19244"/>
            </v:shape>
            <v:shape id="_x0000_s88691" type="#_x0000_t202" style="position:absolute;left:5725;top:3893;width:508;height:376;mso-width-relative:margin;mso-height-relative:margin" o:regroupid="93" filled="f" stroked="f">
              <v:textbox style="mso-next-textbox:#_x0000_s88691">
                <w:txbxContent>
                  <w:p w:rsidR="00F7042D" w:rsidRPr="007908D8" w:rsidRDefault="00F7042D" w:rsidP="00F769D3">
                    <w:pPr>
                      <w:rPr>
                        <w:sz w:val="18"/>
                        <w:szCs w:val="18"/>
                        <w:vertAlign w:val="subscript"/>
                      </w:rPr>
                    </w:pPr>
                    <w:r>
                      <w:rPr>
                        <w:sz w:val="18"/>
                        <w:szCs w:val="18"/>
                        <w:lang w:val="el-GR"/>
                      </w:rPr>
                      <w:t>ε</w:t>
                    </w:r>
                    <w:r>
                      <w:rPr>
                        <w:sz w:val="18"/>
                        <w:szCs w:val="18"/>
                        <w:vertAlign w:val="subscript"/>
                      </w:rPr>
                      <w:t>h</w:t>
                    </w:r>
                  </w:p>
                </w:txbxContent>
              </v:textbox>
            </v:shape>
            <v:shape id="_x0000_s88692" type="#_x0000_t202" style="position:absolute;left:5536;top:4041;width:443;height:419;mso-width-relative:margin;mso-height-relative:margin" o:regroupid="93" filled="f" stroked="f">
              <v:textbox style="mso-next-textbox:#_x0000_s88692">
                <w:txbxContent>
                  <w:p w:rsidR="00F7042D" w:rsidRPr="002C6CE9" w:rsidRDefault="00F7042D" w:rsidP="00F769D3">
                    <w:pPr>
                      <w:rPr>
                        <w:sz w:val="18"/>
                        <w:szCs w:val="18"/>
                      </w:rPr>
                    </w:pPr>
                    <w:r w:rsidRPr="002C6CE9">
                      <w:rPr>
                        <w:sz w:val="18"/>
                        <w:szCs w:val="18"/>
                      </w:rPr>
                      <w:t>i</w:t>
                    </w:r>
                  </w:p>
                </w:txbxContent>
              </v:textbox>
            </v:shape>
            <v:shape id="_x0000_s88708" type="#_x0000_t32" style="position:absolute;left:4978;top:5325;width:5400;height:0" o:connectortype="straight" o:regroupid="93" strokecolor="#00b050">
              <v:stroke endarrow="block"/>
            </v:shape>
            <v:shape id="_x0000_s88709" type="#_x0000_t32" style="position:absolute;left:7063;top:3578;width:1;height:3428;flip:y" o:connectortype="straight" o:regroupid="93" strokecolor="#00b050">
              <v:stroke endarrow="block"/>
            </v:shape>
            <v:shape id="_x0000_s88710" type="#_x0000_t19" style="position:absolute;left:7558;top:4972;width:289;height:353" o:regroupid="93"/>
            <v:shape id="_x0000_s88711" type="#_x0000_t19" style="position:absolute;left:6367;top:4364;width:1963;height:933" coordsize="23588,21600" o:regroupid="93" adj="-6244238,,1988" path="wr-19612,,23588,43200,,92,23588,21600nfewr-19612,,23588,43200,,92,23588,21600l1988,21600nsxe">
              <v:stroke startarrow="classic" endarrow="classic"/>
              <v:path o:connectlocs="0,92;23588,21600;1988,21600"/>
            </v:shape>
            <v:group id="_x0000_s88715" style="position:absolute;left:1546;top:2382;width:7684;height:4770" coordorigin="1546,1767" coordsize="7684,4770">
              <v:shape id="_x0000_s88686" type="#_x0000_t32" style="position:absolute;left:6841;top:4289;width:181;height:125;flip:y" o:connectortype="straight" o:regroupid="92"/>
              <v:shape id="_x0000_s88687" type="#_x0000_t32" style="position:absolute;left:7022;top:4289;width:227;height:298" o:connectortype="straight" o:regroupid="92"/>
              <v:shape id="_x0000_s88693" type="#_x0000_t32" style="position:absolute;left:8002;top:1767;width:1;height:1257;flip:y" o:connectortype="straight" o:regroupid="93"/>
              <v:shape id="_x0000_s88694" type="#_x0000_t32" style="position:absolute;left:2059;top:5271;width:0;height:769;flip:y" o:connectortype="straight" o:regroupid="93">
                <v:stroke endarrow="block"/>
              </v:shape>
              <v:shape id="_x0000_s88695" type="#_x0000_t32" style="position:absolute;left:2059;top:6040;width:845;height:0" o:connectortype="straight" o:regroupid="93">
                <v:stroke endarrow="block"/>
              </v:shape>
              <v:shape id="_x0000_s88696" type="#_x0000_t202" style="position:absolute;left:1546;top:5081;width:1075;height:562;mso-width-relative:margin;mso-height-relative:margin" o:regroupid="93" filled="f" stroked="f">
                <v:textbox style="mso-next-textbox:#_x0000_s88696">
                  <w:txbxContent>
                    <w:p w:rsidR="00F7042D" w:rsidRPr="00083EB7" w:rsidRDefault="00F7042D" w:rsidP="00F769D3">
                      <w:pPr>
                        <w:rPr>
                          <w:sz w:val="28"/>
                          <w:szCs w:val="28"/>
                        </w:rPr>
                      </w:pPr>
                      <w:r>
                        <w:rPr>
                          <w:b/>
                          <w:sz w:val="28"/>
                          <w:szCs w:val="28"/>
                        </w:rPr>
                        <w:t>y</w:t>
                      </w:r>
                    </w:p>
                  </w:txbxContent>
                </v:textbox>
              </v:shape>
              <v:shape id="_x0000_s88697" type="#_x0000_t202" style="position:absolute;left:2515;top:5974;width:1074;height:563;mso-width-relative:margin;mso-height-relative:margin" o:regroupid="93" filled="f" stroked="f">
                <v:textbox style="mso-next-textbox:#_x0000_s88697">
                  <w:txbxContent>
                    <w:p w:rsidR="00F7042D" w:rsidRPr="00083EB7" w:rsidRDefault="00F7042D" w:rsidP="00F769D3">
                      <w:pPr>
                        <w:rPr>
                          <w:sz w:val="28"/>
                          <w:szCs w:val="28"/>
                        </w:rPr>
                      </w:pPr>
                      <w:r>
                        <w:rPr>
                          <w:b/>
                          <w:sz w:val="28"/>
                          <w:szCs w:val="28"/>
                        </w:rPr>
                        <w:t>x</w:t>
                      </w:r>
                    </w:p>
                  </w:txbxContent>
                </v:textbox>
              </v:shape>
              <v:shape id="_x0000_s88698" type="#_x0000_t19" style="position:absolute;left:4056;top:3024;width:3946;height:2619;flip:y" o:regroupid="93"/>
              <v:shape id="_x0000_s88699" type="#_x0000_t32" style="position:absolute;left:7180;top:1768;width:822;height:1;flip:x" o:connectortype="straight" o:regroupid="93"/>
              <v:shape id="_x0000_s88705" type="#_x0000_t32" style="position:absolute;left:6299;top:3705;width:764;height:1005;flip:x y" o:connectortype="straight" o:regroupid="93" strokeweight=".5pt"/>
              <v:shape id="_x0000_s88706" type="#_x0000_t32" style="position:absolute;left:5994;top:3324;width:305;height:381;flip:x y" o:connectortype="straight" o:regroupid="93" strokeweight=".5pt">
                <v:stroke dashstyle="dashDot"/>
              </v:shape>
              <v:shape id="_x0000_s88707" type="#_x0000_t32" style="position:absolute;left:5994;top:3091;width:3236;height:2456;flip:y" o:connectortype="straight" o:regroupid="93" strokeweight="1pt">
                <v:stroke endarrow="block"/>
              </v:shape>
              <v:oval id="_x0000_s88701" style="position:absolute;left:5847;top:3598;width:99;height:83" o:regroupid="94" fillcolor="black [3213]"/>
              <v:oval id="_x0000_s88702" style="position:absolute;left:7022;top:4682;width:99;height:84" o:regroupid="94" fillcolor="black [3213]"/>
              <v:shape id="_x0000_s88703" type="#_x0000_t19" style="position:absolute;left:4056;top:1773;width:3124;height:2312;flip:y" coordsize="21600,22440" o:regroupid="94" adj=",146042" path="wr-21600,,21600,43200,,,21584,22440nfewr-21600,,21600,43200,,,21584,22440l,21600nsxe">
                <v:path o:connectlocs="0,0;21584,22440;0,21600"/>
              </v:shape>
              <v:shape id="_x0000_s88704" type="#_x0000_t32" style="position:absolute;left:5902;top:3654;width:1161;height:1056;flip:x y" o:connectortype="straight" o:regroupid="94" strokeweight="1.5pt"/>
            </v:group>
            <v:group id="_x0000_s88712" style="position:absolute;left:6809;top:5067;width:254;height:492;rotation:-797961fd" coordorigin="7356,3658" coordsize="254,492" o:regroupid="93">
              <v:shape id="_x0000_s88713" type="#_x0000_t32" style="position:absolute;left:7391;top:3658;width:219;height:266" o:connectortype="straight" strokecolor="red">
                <v:stroke startarrow="block"/>
              </v:shape>
              <v:shape id="_x0000_s88714" type="#_x0000_t32" style="position:absolute;left:7356;top:3933;width:253;height:217;flip:x" o:connectortype="straight" strokecolor="red">
                <v:stroke endarrow="block"/>
              </v:shape>
            </v:group>
          </v:group>
        </w:pict>
      </w:r>
    </w:p>
    <w:p w:rsidR="000B38F8" w:rsidRPr="000B38F8" w:rsidRDefault="000B38F8" w:rsidP="000B38F8">
      <w:pPr>
        <w:rPr>
          <w:lang w:val="el-GR"/>
        </w:rPr>
      </w:pPr>
    </w:p>
    <w:p w:rsidR="000B38F8" w:rsidRPr="000B38F8" w:rsidRDefault="000B38F8" w:rsidP="000B38F8">
      <w:pPr>
        <w:rPr>
          <w:lang w:val="el-GR"/>
        </w:rPr>
      </w:pPr>
    </w:p>
    <w:p w:rsidR="000B38F8" w:rsidRPr="000B38F8" w:rsidRDefault="000B38F8" w:rsidP="000B38F8">
      <w:pPr>
        <w:rPr>
          <w:lang w:val="el-GR"/>
        </w:rPr>
      </w:pPr>
    </w:p>
    <w:p w:rsidR="000B38F8" w:rsidRPr="000B38F8" w:rsidRDefault="000B38F8" w:rsidP="000B38F8">
      <w:pPr>
        <w:rPr>
          <w:lang w:val="el-GR"/>
        </w:rPr>
      </w:pPr>
    </w:p>
    <w:p w:rsidR="000B38F8" w:rsidRPr="000B38F8" w:rsidRDefault="000B38F8" w:rsidP="000B38F8">
      <w:pPr>
        <w:rPr>
          <w:lang w:val="el-GR"/>
        </w:rPr>
      </w:pPr>
    </w:p>
    <w:p w:rsidR="000B38F8" w:rsidRDefault="000B38F8" w:rsidP="000B38F8">
      <w:pPr>
        <w:rPr>
          <w:lang w:val="el-GR"/>
        </w:rPr>
      </w:pPr>
    </w:p>
    <w:p w:rsidR="00EA7208" w:rsidRDefault="00EA7208" w:rsidP="000B38F8">
      <w:pPr>
        <w:jc w:val="right"/>
        <w:rPr>
          <w:lang w:val="el-GR"/>
        </w:rPr>
      </w:pPr>
    </w:p>
    <w:p w:rsidR="000B38F8" w:rsidRDefault="00BF2956" w:rsidP="000B38F8">
      <w:pPr>
        <w:jc w:val="center"/>
        <w:rPr>
          <w:rStyle w:val="af"/>
          <w:lang w:val="el-GR"/>
        </w:rPr>
      </w:pPr>
      <w:r>
        <w:rPr>
          <w:rStyle w:val="af"/>
          <w:b/>
          <w:lang w:val="el-GR"/>
        </w:rPr>
        <w:t>Σχήμα 4.7.6</w:t>
      </w:r>
      <w:r w:rsidR="000B38F8" w:rsidRPr="00F769D3">
        <w:rPr>
          <w:rStyle w:val="af"/>
          <w:b/>
          <w:lang w:val="el-GR"/>
        </w:rPr>
        <w:t xml:space="preserve">: </w:t>
      </w:r>
      <w:r w:rsidR="000B38F8">
        <w:rPr>
          <w:rStyle w:val="af"/>
          <w:lang w:val="el-GR"/>
        </w:rPr>
        <w:t xml:space="preserve">Γεωμετρική αναπαράσταση γωνιών για την διεξαγωγή της εξίσωσης της γωνίας απόκλισης στην περίπτωση όπου βρίσκεται δεξιά από το </w:t>
      </w:r>
      <w:r w:rsidR="000B38F8">
        <w:rPr>
          <w:rStyle w:val="af"/>
        </w:rPr>
        <w:t>quasi</w:t>
      </w:r>
      <w:r w:rsidR="000B38F8" w:rsidRPr="00F769D3">
        <w:rPr>
          <w:rStyle w:val="af"/>
          <w:lang w:val="el-GR"/>
        </w:rPr>
        <w:t>-</w:t>
      </w:r>
      <w:r w:rsidR="000B38F8">
        <w:rPr>
          <w:rStyle w:val="af"/>
        </w:rPr>
        <w:t>normal</w:t>
      </w:r>
      <w:r w:rsidR="000B38F8">
        <w:rPr>
          <w:rStyle w:val="af"/>
          <w:lang w:val="el-GR"/>
        </w:rPr>
        <w:t xml:space="preserve">. Με πράσινο χρώμα διακρίνονται οι άξονες </w:t>
      </w:r>
      <w:r w:rsidR="000B38F8" w:rsidRPr="00F769D3">
        <w:rPr>
          <w:rStyle w:val="af"/>
          <w:lang w:val="el-GR"/>
        </w:rPr>
        <w:t>(</w:t>
      </w:r>
      <w:r w:rsidR="000B38F8">
        <w:rPr>
          <w:rStyle w:val="af"/>
        </w:rPr>
        <w:t>x</w:t>
      </w:r>
      <w:r w:rsidR="000B38F8" w:rsidRPr="00F769D3">
        <w:rPr>
          <w:rStyle w:val="af"/>
          <w:lang w:val="el-GR"/>
        </w:rPr>
        <w:t>,</w:t>
      </w:r>
      <w:r w:rsidR="000B38F8">
        <w:rPr>
          <w:rStyle w:val="af"/>
        </w:rPr>
        <w:t>y</w:t>
      </w:r>
      <w:r w:rsidR="000B38F8" w:rsidRPr="00F769D3">
        <w:rPr>
          <w:rStyle w:val="af"/>
          <w:lang w:val="el-GR"/>
        </w:rPr>
        <w:t xml:space="preserve">) </w:t>
      </w:r>
      <w:r w:rsidR="000B38F8">
        <w:rPr>
          <w:rStyle w:val="af"/>
          <w:lang w:val="el-GR"/>
        </w:rPr>
        <w:t xml:space="preserve">τοποθετημένοι επάνω στην αρχή του </w:t>
      </w:r>
      <w:r w:rsidR="000B38F8">
        <w:rPr>
          <w:rStyle w:val="af"/>
        </w:rPr>
        <w:t>quasi</w:t>
      </w:r>
      <w:r w:rsidR="000B38F8" w:rsidRPr="00F769D3">
        <w:rPr>
          <w:rStyle w:val="af"/>
          <w:lang w:val="el-GR"/>
        </w:rPr>
        <w:t>-</w:t>
      </w:r>
      <w:r w:rsidR="000B38F8">
        <w:rPr>
          <w:rStyle w:val="af"/>
        </w:rPr>
        <w:t>normal</w:t>
      </w:r>
      <w:r w:rsidR="000B38F8" w:rsidRPr="00F769D3">
        <w:rPr>
          <w:rStyle w:val="af"/>
          <w:lang w:val="el-GR"/>
        </w:rPr>
        <w:t>,</w:t>
      </w:r>
      <w:r w:rsidR="000B38F8">
        <w:rPr>
          <w:rStyle w:val="af"/>
          <w:lang w:val="el-GR"/>
        </w:rPr>
        <w:t xml:space="preserve"> με κόκκινο χρώμα διακρίνονται οι άξονες (χ,</w:t>
      </w:r>
      <w:r w:rsidR="000B38F8">
        <w:rPr>
          <w:rStyle w:val="af"/>
        </w:rPr>
        <w:t>n</w:t>
      </w:r>
      <w:r w:rsidR="000B38F8">
        <w:rPr>
          <w:rStyle w:val="af"/>
          <w:lang w:val="el-GR"/>
        </w:rPr>
        <w:t xml:space="preserve">) του περιστρεφόμενου συστήματος αναφοράς και η εφαπτόμενη ευθεία που διέρχεται από το αρχικό σημείο του </w:t>
      </w:r>
      <w:r w:rsidR="000B38F8">
        <w:rPr>
          <w:rStyle w:val="af"/>
        </w:rPr>
        <w:t>quasi</w:t>
      </w:r>
      <w:r w:rsidR="000B38F8" w:rsidRPr="00F769D3">
        <w:rPr>
          <w:rStyle w:val="af"/>
          <w:lang w:val="el-GR"/>
        </w:rPr>
        <w:t>-</w:t>
      </w:r>
      <w:r w:rsidR="000B38F8">
        <w:rPr>
          <w:rStyle w:val="af"/>
        </w:rPr>
        <w:t>normal</w:t>
      </w:r>
      <w:r w:rsidR="000B38F8" w:rsidRPr="00F769D3">
        <w:rPr>
          <w:rStyle w:val="af"/>
          <w:lang w:val="el-GR"/>
        </w:rPr>
        <w:t xml:space="preserve"> </w:t>
      </w:r>
      <w:r w:rsidR="000B38F8">
        <w:rPr>
          <w:rStyle w:val="af"/>
          <w:lang w:val="el-GR"/>
        </w:rPr>
        <w:t>με μαύρο χρώμα.</w:t>
      </w:r>
    </w:p>
    <w:p w:rsidR="000B38F8" w:rsidRDefault="000B38F8" w:rsidP="00340E73">
      <w:pPr>
        <w:jc w:val="both"/>
        <w:rPr>
          <w:rStyle w:val="af"/>
          <w:lang w:val="el-GR"/>
        </w:rPr>
      </w:pPr>
    </w:p>
    <w:p w:rsidR="008D2216" w:rsidRPr="002C24B5" w:rsidRDefault="008D2216" w:rsidP="00340E73">
      <w:pPr>
        <w:jc w:val="both"/>
        <w:rPr>
          <w:rStyle w:val="a9"/>
          <w:i w:val="0"/>
          <w:lang w:val="el-GR"/>
        </w:rPr>
      </w:pPr>
      <w:r w:rsidRPr="008D2216">
        <w:rPr>
          <w:rStyle w:val="a9"/>
          <w:i w:val="0"/>
          <w:lang w:val="el-GR"/>
        </w:rPr>
        <w:t xml:space="preserve">      </w:t>
      </w:r>
      <w:r>
        <w:rPr>
          <w:rStyle w:val="a9"/>
          <w:i w:val="0"/>
          <w:lang w:val="el-GR"/>
        </w:rPr>
        <w:t xml:space="preserve">Με τον υπολογισμό της γωνίας απόκλισης </w:t>
      </w:r>
      <w:r w:rsidRPr="008D2216">
        <w:rPr>
          <w:rStyle w:val="a9"/>
          <w:i w:val="0"/>
          <w:lang w:val="el-GR"/>
        </w:rPr>
        <w:t>“</w:t>
      </w:r>
      <w:r>
        <w:rPr>
          <w:rStyle w:val="a9"/>
          <w:lang w:val="el-GR"/>
        </w:rPr>
        <w:t>ε</w:t>
      </w:r>
      <w:r w:rsidRPr="008D2216">
        <w:rPr>
          <w:rStyle w:val="a9"/>
          <w:i w:val="0"/>
          <w:lang w:val="el-GR"/>
        </w:rPr>
        <w:t>”</w:t>
      </w:r>
      <w:r>
        <w:rPr>
          <w:rStyle w:val="a9"/>
          <w:i w:val="0"/>
          <w:lang w:val="el-GR"/>
        </w:rPr>
        <w:t xml:space="preserve"> ολοκληρώνεται η δομή επανάληψης για το συγκεκριμένο </w:t>
      </w:r>
      <w:r>
        <w:rPr>
          <w:rStyle w:val="a9"/>
          <w:i w:val="0"/>
        </w:rPr>
        <w:t>quasi</w:t>
      </w:r>
      <w:r w:rsidRPr="008D2216">
        <w:rPr>
          <w:rStyle w:val="a9"/>
          <w:i w:val="0"/>
          <w:lang w:val="el-GR"/>
        </w:rPr>
        <w:t>-</w:t>
      </w:r>
      <w:r>
        <w:rPr>
          <w:rStyle w:val="a9"/>
          <w:i w:val="0"/>
        </w:rPr>
        <w:t>normal</w:t>
      </w:r>
      <w:r w:rsidRPr="008D2216">
        <w:rPr>
          <w:rStyle w:val="a9"/>
          <w:i w:val="0"/>
          <w:lang w:val="el-GR"/>
        </w:rPr>
        <w:t xml:space="preserve"> </w:t>
      </w:r>
      <w:r>
        <w:rPr>
          <w:rStyle w:val="a9"/>
          <w:i w:val="0"/>
          <w:lang w:val="el-GR"/>
        </w:rPr>
        <w:t>και όλες οι παραπάνω διαδικασίες θα</w:t>
      </w:r>
      <w:r w:rsidRPr="008D2216">
        <w:rPr>
          <w:rStyle w:val="a9"/>
          <w:i w:val="0"/>
          <w:lang w:val="el-GR"/>
        </w:rPr>
        <w:t xml:space="preserve"> </w:t>
      </w:r>
      <w:r>
        <w:rPr>
          <w:rStyle w:val="a9"/>
          <w:i w:val="0"/>
          <w:lang w:val="el-GR"/>
        </w:rPr>
        <w:t xml:space="preserve">επαναληφθούν μέχρι και το τελευταίο </w:t>
      </w:r>
      <w:r>
        <w:rPr>
          <w:rStyle w:val="a9"/>
          <w:i w:val="0"/>
        </w:rPr>
        <w:t>quasi</w:t>
      </w:r>
      <w:r w:rsidRPr="008D2216">
        <w:rPr>
          <w:rStyle w:val="a9"/>
          <w:i w:val="0"/>
          <w:lang w:val="el-GR"/>
        </w:rPr>
        <w:t>-</w:t>
      </w:r>
      <w:r>
        <w:rPr>
          <w:rStyle w:val="a9"/>
          <w:i w:val="0"/>
        </w:rPr>
        <w:t>normal</w:t>
      </w:r>
      <w:r w:rsidRPr="008D2216">
        <w:rPr>
          <w:rStyle w:val="a9"/>
          <w:i w:val="0"/>
          <w:lang w:val="el-GR"/>
        </w:rPr>
        <w:t xml:space="preserve"> </w:t>
      </w:r>
      <w:r>
        <w:rPr>
          <w:rStyle w:val="a9"/>
          <w:i w:val="0"/>
          <w:lang w:val="el-GR"/>
        </w:rPr>
        <w:t>στην έξοδο της πτερωτής.</w:t>
      </w:r>
      <w:r w:rsidR="00CA34C2" w:rsidRPr="00CA34C2">
        <w:rPr>
          <w:rStyle w:val="a9"/>
          <w:i w:val="0"/>
          <w:lang w:val="el-GR"/>
        </w:rPr>
        <w:t xml:space="preserve"> </w:t>
      </w:r>
    </w:p>
    <w:p w:rsidR="000B38F8" w:rsidRDefault="00CA34C2" w:rsidP="00544D30">
      <w:pPr>
        <w:jc w:val="both"/>
        <w:rPr>
          <w:rStyle w:val="a9"/>
          <w:i w:val="0"/>
          <w:lang w:val="el-GR"/>
        </w:rPr>
      </w:pPr>
      <w:r w:rsidRPr="00CA34C2">
        <w:rPr>
          <w:rStyle w:val="a9"/>
          <w:i w:val="0"/>
          <w:lang w:val="el-GR"/>
        </w:rPr>
        <w:t xml:space="preserve">      </w:t>
      </w:r>
      <w:r>
        <w:rPr>
          <w:rStyle w:val="a9"/>
          <w:i w:val="0"/>
          <w:lang w:val="el-GR"/>
        </w:rPr>
        <w:t xml:space="preserve">Με την ολοκλήρωση της διαδικασίας υπολογισμού της γωνίας απόκλισης </w:t>
      </w:r>
      <w:r w:rsidRPr="00CA34C2">
        <w:rPr>
          <w:rStyle w:val="a9"/>
          <w:i w:val="0"/>
          <w:lang w:val="el-GR"/>
        </w:rPr>
        <w:t>“</w:t>
      </w:r>
      <w:r>
        <w:rPr>
          <w:rStyle w:val="a9"/>
          <w:lang w:val="el-GR"/>
        </w:rPr>
        <w:t>ε</w:t>
      </w:r>
      <w:r w:rsidRPr="00CA34C2">
        <w:rPr>
          <w:rStyle w:val="a9"/>
          <w:i w:val="0"/>
          <w:lang w:val="el-GR"/>
        </w:rPr>
        <w:t>”</w:t>
      </w:r>
      <w:r>
        <w:rPr>
          <w:rStyle w:val="a9"/>
          <w:i w:val="0"/>
          <w:lang w:val="el-GR"/>
        </w:rPr>
        <w:t>, η συνάρτηση επιστρέφει τις τιμές των μεταβλητών που έχουν οριστεί και προχωράει στον υπολογισμό της μέσης γραμμής ροής της πτερωτής</w:t>
      </w:r>
      <w:r w:rsidR="00BC2D9D">
        <w:rPr>
          <w:rStyle w:val="a9"/>
          <w:i w:val="0"/>
          <w:lang w:val="el-GR"/>
        </w:rPr>
        <w:t xml:space="preserve"> </w:t>
      </w:r>
      <w:r w:rsidR="00BC2D9D" w:rsidRPr="00BC2D9D">
        <w:rPr>
          <w:rStyle w:val="a9"/>
          <w:i w:val="0"/>
          <w:lang w:val="el-GR"/>
        </w:rPr>
        <w:t>“</w:t>
      </w:r>
      <w:r w:rsidR="00BC2D9D">
        <w:rPr>
          <w:rStyle w:val="a9"/>
        </w:rPr>
        <w:t>Mean</w:t>
      </w:r>
      <w:r w:rsidR="00BC2D9D" w:rsidRPr="00BC2D9D">
        <w:rPr>
          <w:rStyle w:val="a9"/>
          <w:lang w:val="el-GR"/>
        </w:rPr>
        <w:t xml:space="preserve"> </w:t>
      </w:r>
      <w:r w:rsidR="00BC2D9D">
        <w:rPr>
          <w:rStyle w:val="a9"/>
        </w:rPr>
        <w:t>Streamline</w:t>
      </w:r>
      <w:r w:rsidR="00BC2D9D" w:rsidRPr="00BC2D9D">
        <w:rPr>
          <w:rStyle w:val="a9"/>
          <w:i w:val="0"/>
          <w:lang w:val="el-GR"/>
        </w:rPr>
        <w:t>”</w:t>
      </w:r>
      <w:r>
        <w:rPr>
          <w:rStyle w:val="a9"/>
          <w:i w:val="0"/>
          <w:lang w:val="el-GR"/>
        </w:rPr>
        <w:t>.</w:t>
      </w:r>
      <w:r w:rsidR="00544D30">
        <w:rPr>
          <w:rStyle w:val="a9"/>
          <w:i w:val="0"/>
          <w:lang w:val="el-GR"/>
        </w:rPr>
        <w:t xml:space="preserve"> Για τον ορισμό της μέσης γραμμής ροής απαιτείται μια αρκετά σύνθετη διαδικασία η οποία εμμέσως συνδέεται και με την διαδικασία ορισμού του περιγράμματος της πλήμνης. Αυτές οι δύο διαδικασίες </w:t>
      </w:r>
      <w:r w:rsidR="00BC2D9D">
        <w:rPr>
          <w:rStyle w:val="a9"/>
          <w:i w:val="0"/>
          <w:lang w:val="el-GR"/>
        </w:rPr>
        <w:t xml:space="preserve">από </w:t>
      </w:r>
      <w:r w:rsidR="00544D30">
        <w:rPr>
          <w:rStyle w:val="a9"/>
          <w:i w:val="0"/>
          <w:lang w:val="el-GR"/>
        </w:rPr>
        <w:t xml:space="preserve">μόνες τους αλλά και σε συνδυασμό αποτελούν τα πιο σύνθετα και πολύπλοκα τμήματα της προκαταρκτικής σχεδίασης της πτερωτής. Στην </w:t>
      </w:r>
      <w:r w:rsidR="00544D30">
        <w:rPr>
          <w:rStyle w:val="a9"/>
          <w:i w:val="0"/>
          <w:lang w:val="el-GR"/>
        </w:rPr>
        <w:lastRenderedPageBreak/>
        <w:t>συγκεκριμένη διατριβή η εύρεση και η απεικόνιση της μέσης γραμμής ροής της πτερωτής βρίσκεται με έναν απλούστερο τρόπο ο οποίος προσεγγίζει της πραγματική γραμμή ροής.</w:t>
      </w:r>
    </w:p>
    <w:p w:rsidR="00BC2D9D" w:rsidRDefault="00BC2D9D" w:rsidP="00544D30">
      <w:pPr>
        <w:jc w:val="both"/>
        <w:rPr>
          <w:rStyle w:val="a9"/>
          <w:i w:val="0"/>
          <w:lang w:val="el-GR"/>
        </w:rPr>
      </w:pPr>
      <w:r>
        <w:rPr>
          <w:rStyle w:val="a9"/>
          <w:i w:val="0"/>
          <w:lang w:val="el-GR"/>
        </w:rPr>
        <w:t xml:space="preserve">      Για την εύρεση της, θα πρέπει να προηγηθεί η εύρεση των συντεταγμένων των σημείων τα οποία χωρίζουν τα μήκη των </w:t>
      </w:r>
      <w:r>
        <w:rPr>
          <w:rStyle w:val="a9"/>
          <w:i w:val="0"/>
        </w:rPr>
        <w:t>quasi</w:t>
      </w:r>
      <w:r w:rsidRPr="00BC2D9D">
        <w:rPr>
          <w:rStyle w:val="a9"/>
          <w:i w:val="0"/>
          <w:lang w:val="el-GR"/>
        </w:rPr>
        <w:t>-</w:t>
      </w:r>
      <w:r>
        <w:rPr>
          <w:rStyle w:val="a9"/>
          <w:i w:val="0"/>
        </w:rPr>
        <w:t>normal</w:t>
      </w:r>
      <w:r>
        <w:rPr>
          <w:rStyle w:val="a9"/>
          <w:i w:val="0"/>
          <w:lang w:val="el-GR"/>
        </w:rPr>
        <w:t xml:space="preserve"> στην μέση. Αυτές οι συντεταγμένες στον κώδικα ορίζονται ως </w:t>
      </w:r>
      <w:r w:rsidRPr="00BC2D9D">
        <w:rPr>
          <w:rStyle w:val="a9"/>
          <w:i w:val="0"/>
          <w:lang w:val="el-GR"/>
        </w:rPr>
        <w:t>“</w:t>
      </w:r>
      <w:r>
        <w:rPr>
          <w:rStyle w:val="a9"/>
        </w:rPr>
        <w:t>xmean</w:t>
      </w:r>
      <w:r w:rsidRPr="00BC2D9D">
        <w:rPr>
          <w:rStyle w:val="a9"/>
          <w:lang w:val="el-GR"/>
        </w:rPr>
        <w:t>,</w:t>
      </w:r>
      <w:r>
        <w:rPr>
          <w:rStyle w:val="a9"/>
        </w:rPr>
        <w:t>ymean</w:t>
      </w:r>
      <w:r w:rsidRPr="00BC2D9D">
        <w:rPr>
          <w:rStyle w:val="a9"/>
          <w:i w:val="0"/>
          <w:lang w:val="el-GR"/>
        </w:rPr>
        <w:t>”</w:t>
      </w:r>
      <w:r>
        <w:rPr>
          <w:rStyle w:val="a9"/>
          <w:i w:val="0"/>
          <w:lang w:val="el-GR"/>
        </w:rPr>
        <w:t xml:space="preserve"> κατά αντιστοιχία των </w:t>
      </w:r>
      <w:r w:rsidRPr="00BC2D9D">
        <w:rPr>
          <w:rStyle w:val="a9"/>
          <w:i w:val="0"/>
          <w:lang w:val="el-GR"/>
        </w:rPr>
        <w:t>“</w:t>
      </w:r>
      <m:oMath>
        <m:acc>
          <m:accPr>
            <m:chr m:val="̅"/>
            <m:ctrlPr>
              <w:rPr>
                <w:rStyle w:val="a9"/>
                <w:rFonts w:ascii="Cambria Math" w:hAnsi="Cambria Math"/>
                <w:lang w:val="el-GR"/>
              </w:rPr>
            </m:ctrlPr>
          </m:accPr>
          <m:e>
            <m:r>
              <w:rPr>
                <w:rStyle w:val="a9"/>
                <w:rFonts w:ascii="Cambria Math" w:hAnsi="Cambria Math"/>
                <w:lang w:val="el-GR"/>
              </w:rPr>
              <m:t>x</m:t>
            </m:r>
          </m:e>
        </m:acc>
      </m:oMath>
      <w:r w:rsidRPr="00BC2D9D">
        <w:rPr>
          <w:rStyle w:val="a9"/>
          <w:i w:val="0"/>
          <w:lang w:val="el-GR"/>
        </w:rPr>
        <w:t>,</w:t>
      </w:r>
      <m:oMath>
        <m:r>
          <w:rPr>
            <w:rStyle w:val="a9"/>
            <w:rFonts w:ascii="Cambria Math" w:hAnsi="Cambria Math"/>
            <w:lang w:val="el-GR"/>
          </w:rPr>
          <m:t xml:space="preserve"> </m:t>
        </m:r>
        <m:acc>
          <m:accPr>
            <m:chr m:val="̅"/>
            <m:ctrlPr>
              <w:rPr>
                <w:rStyle w:val="a9"/>
                <w:rFonts w:ascii="Cambria Math" w:hAnsi="Cambria Math"/>
                <w:lang w:val="el-GR"/>
              </w:rPr>
            </m:ctrlPr>
          </m:accPr>
          <m:e>
            <m:r>
              <w:rPr>
                <w:rStyle w:val="a9"/>
                <w:rFonts w:ascii="Cambria Math" w:hAnsi="Cambria Math"/>
                <w:lang w:val="el-GR"/>
              </w:rPr>
              <m:t>y</m:t>
            </m:r>
          </m:e>
        </m:acc>
      </m:oMath>
      <w:r w:rsidRPr="00BC2D9D">
        <w:rPr>
          <w:rStyle w:val="a9"/>
          <w:i w:val="0"/>
          <w:lang w:val="el-GR"/>
        </w:rPr>
        <w:t>”.</w:t>
      </w:r>
    </w:p>
    <w:p w:rsidR="00BC2D9D" w:rsidRDefault="00BF2956" w:rsidP="00544D30">
      <w:pPr>
        <w:jc w:val="both"/>
        <w:rPr>
          <w:rStyle w:val="a9"/>
          <w:i w:val="0"/>
          <w:lang w:val="el-GR"/>
        </w:rPr>
      </w:pPr>
      <w:r>
        <w:rPr>
          <w:rStyle w:val="a9"/>
          <w:i w:val="0"/>
          <w:lang w:val="el-GR"/>
        </w:rPr>
        <w:t xml:space="preserve">      </w:t>
      </w:r>
      <w:r w:rsidR="00BC2D9D">
        <w:rPr>
          <w:rStyle w:val="a9"/>
          <w:i w:val="0"/>
          <w:lang w:val="el-GR"/>
        </w:rPr>
        <w:t xml:space="preserve">Για την εύρεση των συντεταγμένων θα χρησιμοποιηθεί επαναληπτική διαδικασία τύπου </w:t>
      </w:r>
      <w:r w:rsidR="00BC2D9D" w:rsidRPr="00BC2D9D">
        <w:rPr>
          <w:rStyle w:val="a9"/>
          <w:i w:val="0"/>
          <w:lang w:val="el-GR"/>
        </w:rPr>
        <w:t>“</w:t>
      </w:r>
      <w:r w:rsidR="00BC2D9D">
        <w:rPr>
          <w:rStyle w:val="a9"/>
        </w:rPr>
        <w:t>For</w:t>
      </w:r>
      <w:r w:rsidR="00BC2D9D" w:rsidRPr="00BC2D9D">
        <w:rPr>
          <w:rStyle w:val="a9"/>
          <w:i w:val="0"/>
          <w:lang w:val="el-GR"/>
        </w:rPr>
        <w:t>”</w:t>
      </w:r>
      <w:r w:rsidR="00BC2D9D">
        <w:rPr>
          <w:rStyle w:val="a9"/>
          <w:i w:val="0"/>
          <w:lang w:val="el-GR"/>
        </w:rPr>
        <w:t xml:space="preserve"> η οποία θα ξεκινήσει από το δεύτερο </w:t>
      </w:r>
      <w:r w:rsidR="00BC2D9D">
        <w:rPr>
          <w:rStyle w:val="a9"/>
          <w:i w:val="0"/>
        </w:rPr>
        <w:t>quasi</w:t>
      </w:r>
      <w:r w:rsidR="00BC2D9D" w:rsidRPr="00BC2D9D">
        <w:rPr>
          <w:rStyle w:val="a9"/>
          <w:i w:val="0"/>
          <w:lang w:val="el-GR"/>
        </w:rPr>
        <w:t>-</w:t>
      </w:r>
      <w:r w:rsidR="00BC2D9D">
        <w:rPr>
          <w:rStyle w:val="a9"/>
          <w:i w:val="0"/>
        </w:rPr>
        <w:t>normal</w:t>
      </w:r>
      <w:r w:rsidR="00BC2D9D">
        <w:rPr>
          <w:rStyle w:val="a9"/>
          <w:i w:val="0"/>
          <w:lang w:val="el-GR"/>
        </w:rPr>
        <w:t xml:space="preserve"> και θα τερματίσει όταν βρει και τις συντεταγμένες του προτελευταίου </w:t>
      </w:r>
      <w:r w:rsidR="00BC2D9D">
        <w:rPr>
          <w:rStyle w:val="a9"/>
          <w:i w:val="0"/>
        </w:rPr>
        <w:t>quasi</w:t>
      </w:r>
      <w:r w:rsidR="00BC2D9D">
        <w:rPr>
          <w:rStyle w:val="a9"/>
          <w:i w:val="0"/>
          <w:lang w:val="el-GR"/>
        </w:rPr>
        <w:t>-</w:t>
      </w:r>
      <w:r w:rsidR="00BC2D9D">
        <w:rPr>
          <w:rStyle w:val="a9"/>
          <w:i w:val="0"/>
        </w:rPr>
        <w:t>normal</w:t>
      </w:r>
      <w:r w:rsidR="00BC2D9D">
        <w:rPr>
          <w:rStyle w:val="a9"/>
          <w:i w:val="0"/>
          <w:lang w:val="el-GR"/>
        </w:rPr>
        <w:t xml:space="preserve">. Αυτό γίνεται διότι οι συντεταγμένες των μέσων για το πρώτο αλλά και το τελευταίο </w:t>
      </w:r>
      <w:r>
        <w:rPr>
          <w:rStyle w:val="a9"/>
          <w:i w:val="0"/>
        </w:rPr>
        <w:t>quasi</w:t>
      </w:r>
      <w:r w:rsidRPr="00BF2956">
        <w:rPr>
          <w:rStyle w:val="a9"/>
          <w:i w:val="0"/>
          <w:lang w:val="el-GR"/>
        </w:rPr>
        <w:t>-</w:t>
      </w:r>
      <w:r>
        <w:rPr>
          <w:rStyle w:val="a9"/>
          <w:i w:val="0"/>
        </w:rPr>
        <w:t>n</w:t>
      </w:r>
      <w:r w:rsidR="00BC2D9D">
        <w:rPr>
          <w:rStyle w:val="a9"/>
          <w:i w:val="0"/>
        </w:rPr>
        <w:t>ormal</w:t>
      </w:r>
      <w:r w:rsidRPr="00BF2956">
        <w:rPr>
          <w:rStyle w:val="a9"/>
          <w:i w:val="0"/>
          <w:lang w:val="el-GR"/>
        </w:rPr>
        <w:t xml:space="preserve"> </w:t>
      </w:r>
      <w:r>
        <w:rPr>
          <w:rStyle w:val="a9"/>
          <w:i w:val="0"/>
          <w:lang w:val="el-GR"/>
        </w:rPr>
        <w:t>μπορούν εύκολα να βρεθούν αφού είναι εκ των προτέρων τα πάχη εισόδου και εξόδου γνωστά.</w:t>
      </w:r>
    </w:p>
    <w:p w:rsidR="00BF2956" w:rsidRPr="002C24B5" w:rsidRDefault="00BF2956" w:rsidP="00544D30">
      <w:pPr>
        <w:jc w:val="both"/>
        <w:rPr>
          <w:rStyle w:val="a9"/>
          <w:i w:val="0"/>
          <w:lang w:val="el-GR"/>
        </w:rPr>
      </w:pPr>
      <w:r>
        <w:rPr>
          <w:rStyle w:val="a9"/>
          <w:i w:val="0"/>
          <w:lang w:val="el-GR"/>
        </w:rPr>
        <w:t xml:space="preserve">      Ξεκινώντας η διαδικασία θα υπολογίσει τις τιμές των πλευρών του τριγώνου που δημιουργείται μεταξύ των </w:t>
      </w:r>
      <w:r w:rsidRPr="00BF2956">
        <w:rPr>
          <w:rStyle w:val="a9"/>
          <w:i w:val="0"/>
          <w:lang w:val="el-GR"/>
        </w:rPr>
        <w:t>“</w:t>
      </w:r>
      <w:r>
        <w:rPr>
          <w:rStyle w:val="a9"/>
        </w:rPr>
        <w:t>Evenly</w:t>
      </w:r>
      <w:r w:rsidRPr="00BF2956">
        <w:rPr>
          <w:rStyle w:val="a9"/>
          <w:lang w:val="el-GR"/>
        </w:rPr>
        <w:t xml:space="preserve"> </w:t>
      </w:r>
      <w:r>
        <w:rPr>
          <w:rStyle w:val="a9"/>
        </w:rPr>
        <w:t>Spaced</w:t>
      </w:r>
      <w:r w:rsidRPr="00BF2956">
        <w:rPr>
          <w:rStyle w:val="a9"/>
          <w:lang w:val="el-GR"/>
        </w:rPr>
        <w:t xml:space="preserve"> </w:t>
      </w:r>
      <w:r>
        <w:rPr>
          <w:rStyle w:val="a9"/>
        </w:rPr>
        <w:t>Points</w:t>
      </w:r>
      <w:r w:rsidRPr="00BF2956">
        <w:rPr>
          <w:rStyle w:val="a9"/>
          <w:i w:val="0"/>
          <w:lang w:val="el-GR"/>
        </w:rPr>
        <w:t>”</w:t>
      </w:r>
      <w:r>
        <w:rPr>
          <w:rStyle w:val="a9"/>
          <w:i w:val="0"/>
          <w:lang w:val="el-GR"/>
        </w:rPr>
        <w:t xml:space="preserve"> σημείων που ορίζουν το </w:t>
      </w:r>
      <w:r>
        <w:rPr>
          <w:rStyle w:val="a9"/>
          <w:i w:val="0"/>
        </w:rPr>
        <w:t>quasi</w:t>
      </w:r>
      <w:r w:rsidRPr="00BF2956">
        <w:rPr>
          <w:rStyle w:val="a9"/>
          <w:i w:val="0"/>
          <w:lang w:val="el-GR"/>
        </w:rPr>
        <w:t>-</w:t>
      </w:r>
      <w:r>
        <w:rPr>
          <w:rStyle w:val="a9"/>
          <w:i w:val="0"/>
        </w:rPr>
        <w:t>normal</w:t>
      </w:r>
      <w:r w:rsidRPr="00BF2956">
        <w:rPr>
          <w:rStyle w:val="a9"/>
          <w:i w:val="0"/>
          <w:lang w:val="el-GR"/>
        </w:rPr>
        <w:t>.</w:t>
      </w:r>
      <w:r>
        <w:rPr>
          <w:rStyle w:val="a9"/>
          <w:i w:val="0"/>
          <w:lang w:val="el-GR"/>
        </w:rPr>
        <w:t xml:space="preserve"> Το τρίγωνο αυτό διακρίνεται με κόκκινο χρώμα στο σχήμα 4.7.7.</w:t>
      </w:r>
    </w:p>
    <w:p w:rsidR="00246FE8" w:rsidRPr="002C24B5" w:rsidRDefault="00DC1C75" w:rsidP="00544D30">
      <w:pPr>
        <w:jc w:val="both"/>
        <w:rPr>
          <w:rStyle w:val="a9"/>
          <w:i w:val="0"/>
          <w:lang w:val="el-GR"/>
        </w:rPr>
      </w:pPr>
      <w:r>
        <w:rPr>
          <w:iCs/>
          <w:noProof/>
        </w:rPr>
        <w:pict>
          <v:group id="_x0000_s88758" style="position:absolute;left:0;text-align:left;margin-left:105.7pt;margin-top:7.4pt;width:221.15pt;height:192.7pt;z-index:252636160" coordorigin="3914,5894" coordsize="4423,3854">
            <v:group id="_x0000_s88752" style="position:absolute;left:3914;top:5894;width:4423;height:3854" coordorigin="2324,5890" coordsize="5557,4370">
              <v:shape id="_x0000_s88724" type="#_x0000_t32" style="position:absolute;left:4493;top:8010;width:0;height:1428;flip:y" o:connectortype="straight" o:regroupid="96"/>
              <v:shape id="_x0000_s88728" type="#_x0000_t32" style="position:absolute;left:7880;top:5890;width:1;height:1152;flip:y" o:connectortype="straight" o:regroupid="96"/>
              <v:shape id="_x0000_s88729" type="#_x0000_t32" style="position:absolute;left:2765;top:9100;width:0;height:705;flip:y" o:connectortype="straight" o:regroupid="96">
                <v:stroke endarrow="block"/>
              </v:shape>
              <v:shape id="_x0000_s88730" type="#_x0000_t32" style="position:absolute;left:2765;top:9805;width:728;height:0" o:connectortype="straight" o:regroupid="96">
                <v:stroke endarrow="block"/>
              </v:shape>
              <v:shape id="_x0000_s88731" type="#_x0000_t202" style="position:absolute;left:2324;top:8926;width:925;height:515;mso-width-relative:margin;mso-height-relative:margin" o:regroupid="96" filled="f" stroked="f">
                <v:textbox style="mso-next-textbox:#_x0000_s88731">
                  <w:txbxContent>
                    <w:p w:rsidR="00F7042D" w:rsidRPr="00083EB7" w:rsidRDefault="00F7042D" w:rsidP="00246FE8">
                      <w:pPr>
                        <w:rPr>
                          <w:sz w:val="28"/>
                          <w:szCs w:val="28"/>
                        </w:rPr>
                      </w:pPr>
                      <w:r>
                        <w:rPr>
                          <w:b/>
                          <w:sz w:val="28"/>
                          <w:szCs w:val="28"/>
                        </w:rPr>
                        <w:t>y</w:t>
                      </w:r>
                    </w:p>
                  </w:txbxContent>
                </v:textbox>
              </v:shape>
              <v:shape id="_x0000_s88732" type="#_x0000_t202" style="position:absolute;left:3158;top:9744;width:924;height:516;mso-width-relative:margin;mso-height-relative:margin" o:regroupid="96" filled="f" stroked="f">
                <v:textbox style="mso-next-textbox:#_x0000_s88732">
                  <w:txbxContent>
                    <w:p w:rsidR="00F7042D" w:rsidRPr="00083EB7" w:rsidRDefault="00F7042D" w:rsidP="00246FE8">
                      <w:pPr>
                        <w:rPr>
                          <w:sz w:val="28"/>
                          <w:szCs w:val="28"/>
                        </w:rPr>
                      </w:pPr>
                      <w:r>
                        <w:rPr>
                          <w:b/>
                          <w:sz w:val="28"/>
                          <w:szCs w:val="28"/>
                        </w:rPr>
                        <w:t>x</w:t>
                      </w:r>
                    </w:p>
                  </w:txbxContent>
                </v:textbox>
              </v:shape>
              <v:shape id="_x0000_s88733" type="#_x0000_t19" style="position:absolute;left:4484;top:7042;width:3396;height:2399;flip:y" o:regroupid="96"/>
              <v:shape id="_x0000_s88734" type="#_x0000_t32" style="position:absolute;left:7173;top:5891;width:707;height:1;flip:x" o:connectortype="straight" o:regroupid="96"/>
              <v:group id="_x0000_s88735" style="position:absolute;left:4484;top:5895;width:2689;height:2743" coordorigin="4602,996" coordsize="3124,2993" o:regroupid="96">
                <v:oval id="_x0000_s88736" style="position:absolute;left:6626;top:2710;width:99;height:83" fillcolor="black [3213]"/>
                <v:oval id="_x0000_s88737" style="position:absolute;left:7568;top:3905;width:99;height:84" fillcolor="black [3213]"/>
                <v:shape id="_x0000_s88738" type="#_x0000_t19" style="position:absolute;left:4602;top:996;width:3124;height:2312;flip:y" coordsize="21600,22440" adj=",146042" path="wr-21600,,21600,43200,,,21584,22440nfewr-21600,,21600,43200,,,21584,22440l,21600nsxe">
                  <v:path o:connectlocs="0,0;21584,22440;0,21600"/>
                </v:shape>
                <v:shape id="_x0000_s88739" type="#_x0000_t32" style="position:absolute;left:6664;top:2753;width:945;height:1180;flip:x y" o:connectortype="straight" strokeweight="1.5pt"/>
              </v:group>
              <v:shape id="_x0000_s88750" type="#_x0000_t32" style="position:absolute;left:6259;top:7505;width:0;height:1082" o:connectortype="straight"/>
              <v:shape id="_x0000_s88751" type="#_x0000_t32" style="position:absolute;left:6259;top:8587;width:813;height:1;flip:x" o:connectortype="straight"/>
            </v:group>
            <v:oval id="_x0000_s88757" style="position:absolute;left:7343;top:7767;width:71;height:71" fillcolor="black [3213]"/>
          </v:group>
        </w:pict>
      </w:r>
    </w:p>
    <w:p w:rsidR="00246FE8" w:rsidRPr="002C24B5" w:rsidRDefault="00246FE8" w:rsidP="00544D30">
      <w:pPr>
        <w:jc w:val="both"/>
        <w:rPr>
          <w:rStyle w:val="a9"/>
          <w:i w:val="0"/>
          <w:lang w:val="el-GR"/>
        </w:rPr>
      </w:pPr>
    </w:p>
    <w:p w:rsidR="00BF2956" w:rsidRPr="00246FE8" w:rsidRDefault="00BF2956" w:rsidP="00544D30">
      <w:pPr>
        <w:jc w:val="both"/>
        <w:rPr>
          <w:rStyle w:val="a9"/>
          <w:i w:val="0"/>
          <w:lang w:val="el-GR"/>
        </w:rPr>
      </w:pPr>
    </w:p>
    <w:p w:rsidR="00BF2956" w:rsidRPr="00246FE8" w:rsidRDefault="00DC1C75" w:rsidP="00544D30">
      <w:pPr>
        <w:jc w:val="both"/>
        <w:rPr>
          <w:rStyle w:val="a9"/>
          <w:i w:val="0"/>
          <w:lang w:val="el-GR"/>
        </w:rPr>
      </w:pPr>
      <w:r>
        <w:rPr>
          <w:iCs/>
          <w:noProof/>
        </w:rPr>
        <w:pict>
          <v:shape id="_x0000_s88756" type="#_x0000_t202" style="position:absolute;left:0;text-align:left;margin-left:220.8pt;margin-top:15.05pt;width:41.5pt;height:21pt;z-index:252634112;mso-width-relative:margin;mso-height-relative:margin" filled="f" stroked="f">
            <v:textbox style="mso-next-textbox:#_x0000_s88756">
              <w:txbxContent>
                <w:p w:rsidR="00F7042D" w:rsidRPr="00246FE8" w:rsidRDefault="00F7042D" w:rsidP="00246FE8">
                  <w:pPr>
                    <w:rPr>
                      <w:i/>
                    </w:rPr>
                  </w:pPr>
                  <w:r>
                    <w:rPr>
                      <w:i/>
                    </w:rPr>
                    <w:t>Ro-ro</w:t>
                  </w:r>
                </w:p>
              </w:txbxContent>
            </v:textbox>
          </v:shape>
        </w:pict>
      </w:r>
      <w:r w:rsidRPr="00DC1C75">
        <w:rPr>
          <w:iCs/>
          <w:noProof/>
          <w:lang w:val="el-GR"/>
        </w:rPr>
        <w:pict>
          <v:shape id="_x0000_s88754" type="#_x0000_t202" style="position:absolute;left:0;text-align:left;margin-left:274.9pt;margin-top:5.85pt;width:23.75pt;height:21pt;z-index:252632064;mso-width-relative:margin;mso-height-relative:margin" filled="f" stroked="f">
            <v:textbox style="mso-next-textbox:#_x0000_s88754">
              <w:txbxContent>
                <w:p w:rsidR="00F7042D" w:rsidRPr="00246FE8" w:rsidRDefault="00F7042D">
                  <w:pPr>
                    <w:rPr>
                      <w:i/>
                    </w:rPr>
                  </w:pPr>
                  <w:r>
                    <w:rPr>
                      <w:i/>
                    </w:rPr>
                    <w:t>l</w:t>
                  </w:r>
                </w:p>
              </w:txbxContent>
            </v:textbox>
          </v:shape>
        </w:pict>
      </w:r>
    </w:p>
    <w:p w:rsidR="00BF2956" w:rsidRPr="002C24B5" w:rsidRDefault="00DC1C75" w:rsidP="00544D30">
      <w:pPr>
        <w:jc w:val="both"/>
        <w:rPr>
          <w:iCs/>
          <w:lang w:val="el-GR"/>
        </w:rPr>
      </w:pPr>
      <w:r>
        <w:rPr>
          <w:iCs/>
          <w:noProof/>
        </w:rPr>
        <w:pict>
          <v:shape id="_x0000_s88755" type="#_x0000_t202" style="position:absolute;left:0;text-align:left;margin-left:267.1pt;margin-top:12.9pt;width:23.75pt;height:21pt;z-index:252633088;mso-width-relative:margin;mso-height-relative:margin" filled="f" stroked="f">
            <v:textbox style="mso-next-textbox:#_x0000_s88755">
              <w:txbxContent>
                <w:p w:rsidR="00F7042D" w:rsidRPr="00246FE8" w:rsidRDefault="00F7042D" w:rsidP="00246FE8">
                  <w:pPr>
                    <w:rPr>
                      <w:i/>
                    </w:rPr>
                  </w:pPr>
                  <w:r>
                    <w:rPr>
                      <w:i/>
                    </w:rPr>
                    <w:t>u</w:t>
                  </w:r>
                </w:p>
              </w:txbxContent>
            </v:textbox>
          </v:shape>
        </w:pict>
      </w:r>
      <w:r w:rsidR="00246FE8" w:rsidRPr="002C24B5">
        <w:rPr>
          <w:iCs/>
          <w:lang w:val="el-GR"/>
        </w:rPr>
        <w:t xml:space="preserve"> </w:t>
      </w:r>
    </w:p>
    <w:p w:rsidR="00246FE8" w:rsidRPr="002C24B5" w:rsidRDefault="00246FE8" w:rsidP="00544D30">
      <w:pPr>
        <w:jc w:val="both"/>
        <w:rPr>
          <w:iCs/>
          <w:lang w:val="el-GR"/>
        </w:rPr>
      </w:pPr>
    </w:p>
    <w:p w:rsidR="00246FE8" w:rsidRPr="002C24B5" w:rsidRDefault="00246FE8" w:rsidP="00544D30">
      <w:pPr>
        <w:jc w:val="both"/>
        <w:rPr>
          <w:iCs/>
          <w:lang w:val="el-GR"/>
        </w:rPr>
      </w:pPr>
    </w:p>
    <w:p w:rsidR="00246FE8" w:rsidRPr="00AE3BB5" w:rsidRDefault="00246FE8" w:rsidP="00544D30">
      <w:pPr>
        <w:jc w:val="both"/>
        <w:rPr>
          <w:iCs/>
          <w:lang w:val="el-GR"/>
        </w:rPr>
      </w:pPr>
    </w:p>
    <w:p w:rsidR="008B4ABD" w:rsidRDefault="00246FE8" w:rsidP="008B4ABD">
      <w:pPr>
        <w:jc w:val="center"/>
        <w:rPr>
          <w:rStyle w:val="af"/>
          <w:lang w:val="el-GR"/>
        </w:rPr>
      </w:pPr>
      <w:r>
        <w:rPr>
          <w:rStyle w:val="af"/>
          <w:b/>
          <w:lang w:val="el-GR"/>
        </w:rPr>
        <w:t>Σχήμα 4.7.7</w:t>
      </w:r>
      <w:r w:rsidR="00AE3BB5" w:rsidRPr="00AE3BB5">
        <w:rPr>
          <w:rStyle w:val="af"/>
          <w:b/>
          <w:lang w:val="el-GR"/>
        </w:rPr>
        <w:t xml:space="preserve">: </w:t>
      </w:r>
      <w:r w:rsidR="00AE3BB5">
        <w:rPr>
          <w:rStyle w:val="af"/>
          <w:lang w:val="el-GR"/>
        </w:rPr>
        <w:t xml:space="preserve">Παρουσίαση τριγώνου που δημιουργείται μεταξύ των σημείων που ορίζουν ένα </w:t>
      </w:r>
      <w:r w:rsidR="00AE3BB5">
        <w:rPr>
          <w:rStyle w:val="af"/>
        </w:rPr>
        <w:t>quasi</w:t>
      </w:r>
      <w:r w:rsidR="00AE3BB5" w:rsidRPr="00AE3BB5">
        <w:rPr>
          <w:rStyle w:val="af"/>
          <w:lang w:val="el-GR"/>
        </w:rPr>
        <w:t>-</w:t>
      </w:r>
      <w:r w:rsidR="00AE3BB5">
        <w:rPr>
          <w:rStyle w:val="af"/>
        </w:rPr>
        <w:t>normal</w:t>
      </w:r>
      <w:r w:rsidR="00AE3BB5" w:rsidRPr="00AE3BB5">
        <w:rPr>
          <w:rStyle w:val="af"/>
          <w:lang w:val="el-GR"/>
        </w:rPr>
        <w:t>.</w:t>
      </w:r>
    </w:p>
    <w:p w:rsidR="00AE3BB5" w:rsidRDefault="008B4ABD" w:rsidP="008B4ABD">
      <w:pPr>
        <w:jc w:val="both"/>
        <w:rPr>
          <w:rStyle w:val="a9"/>
          <w:i w:val="0"/>
          <w:lang w:val="el-GR"/>
        </w:rPr>
      </w:pPr>
      <w:r>
        <w:rPr>
          <w:rStyle w:val="af"/>
          <w:lang w:val="el-GR"/>
        </w:rPr>
        <w:t xml:space="preserve">      </w:t>
      </w:r>
      <w:r>
        <w:rPr>
          <w:rStyle w:val="a9"/>
          <w:i w:val="0"/>
          <w:lang w:val="el-GR"/>
        </w:rPr>
        <w:t xml:space="preserve">Στο παραπάνω σχήμα ως </w:t>
      </w:r>
      <w:r w:rsidRPr="008B4ABD">
        <w:rPr>
          <w:rStyle w:val="a9"/>
          <w:i w:val="0"/>
          <w:lang w:val="el-GR"/>
        </w:rPr>
        <w:t>“</w:t>
      </w:r>
      <w:r>
        <w:rPr>
          <w:rStyle w:val="a9"/>
        </w:rPr>
        <w:t>ro</w:t>
      </w:r>
      <w:r w:rsidRPr="008B4ABD">
        <w:rPr>
          <w:rStyle w:val="a9"/>
          <w:i w:val="0"/>
          <w:lang w:val="el-GR"/>
        </w:rPr>
        <w:t xml:space="preserve">” </w:t>
      </w:r>
      <w:r>
        <w:rPr>
          <w:rStyle w:val="a9"/>
          <w:i w:val="0"/>
          <w:lang w:val="el-GR"/>
        </w:rPr>
        <w:t>συμβολίζεται η ακτίνα κατά την οποία απέχει το σημείο της πλήμνης από τον άξονα-</w:t>
      </w:r>
      <w:r>
        <w:rPr>
          <w:rStyle w:val="a9"/>
          <w:i w:val="0"/>
        </w:rPr>
        <w:t>x</w:t>
      </w:r>
      <w:r>
        <w:rPr>
          <w:rStyle w:val="a9"/>
          <w:i w:val="0"/>
          <w:lang w:val="el-GR"/>
        </w:rPr>
        <w:t xml:space="preserve">, ενώ ως </w:t>
      </w:r>
      <w:r w:rsidRPr="008B4ABD">
        <w:rPr>
          <w:rStyle w:val="a9"/>
          <w:i w:val="0"/>
          <w:lang w:val="el-GR"/>
        </w:rPr>
        <w:t>“</w:t>
      </w:r>
      <w:r>
        <w:rPr>
          <w:rStyle w:val="a9"/>
        </w:rPr>
        <w:t>Ro</w:t>
      </w:r>
      <w:r w:rsidRPr="008B4ABD">
        <w:rPr>
          <w:rStyle w:val="a9"/>
          <w:i w:val="0"/>
          <w:lang w:val="el-GR"/>
        </w:rPr>
        <w:t>”</w:t>
      </w:r>
      <w:r>
        <w:rPr>
          <w:rStyle w:val="a9"/>
          <w:i w:val="0"/>
          <w:lang w:val="el-GR"/>
        </w:rPr>
        <w:t xml:space="preserve"> η αντίστοιχη ακτίνα ως προς το κέλυφος. Η υποτείνουσα της οποίας το μήκος ταυτίζεται με το μήκος του </w:t>
      </w:r>
      <w:r>
        <w:rPr>
          <w:rStyle w:val="a9"/>
          <w:i w:val="0"/>
        </w:rPr>
        <w:t>quasi</w:t>
      </w:r>
      <w:r w:rsidRPr="008B4ABD">
        <w:rPr>
          <w:rStyle w:val="a9"/>
          <w:i w:val="0"/>
          <w:lang w:val="el-GR"/>
        </w:rPr>
        <w:t>-</w:t>
      </w:r>
      <w:r>
        <w:rPr>
          <w:rStyle w:val="a9"/>
          <w:i w:val="0"/>
        </w:rPr>
        <w:t>normal</w:t>
      </w:r>
      <w:r>
        <w:rPr>
          <w:rStyle w:val="a9"/>
          <w:i w:val="0"/>
          <w:lang w:val="el-GR"/>
        </w:rPr>
        <w:t xml:space="preserve"> συμβολίζεται ως </w:t>
      </w:r>
      <w:r w:rsidRPr="008B4ABD">
        <w:rPr>
          <w:rStyle w:val="a9"/>
          <w:i w:val="0"/>
          <w:lang w:val="el-GR"/>
        </w:rPr>
        <w:t>“</w:t>
      </w:r>
      <w:r>
        <w:rPr>
          <w:rStyle w:val="a9"/>
        </w:rPr>
        <w:t>l</w:t>
      </w:r>
      <w:r w:rsidRPr="008B4ABD">
        <w:rPr>
          <w:rStyle w:val="a9"/>
          <w:i w:val="0"/>
          <w:lang w:val="el-GR"/>
        </w:rPr>
        <w:t>”</w:t>
      </w:r>
      <w:r>
        <w:rPr>
          <w:rStyle w:val="a9"/>
          <w:i w:val="0"/>
          <w:lang w:val="el-GR"/>
        </w:rPr>
        <w:t xml:space="preserve"> ενώ το σημείο που συμβολίζει το μέσον του μήκους της διακρίνεται με την μαύρη κουκίδα. Η διαφορά ως προς τον άξονα-</w:t>
      </w:r>
      <w:r>
        <w:rPr>
          <w:rStyle w:val="a9"/>
          <w:i w:val="0"/>
        </w:rPr>
        <w:t>x</w:t>
      </w:r>
      <w:r>
        <w:rPr>
          <w:rStyle w:val="a9"/>
          <w:i w:val="0"/>
          <w:lang w:val="el-GR"/>
        </w:rPr>
        <w:t xml:space="preserve"> </w:t>
      </w:r>
      <w:r w:rsidRPr="008B4ABD">
        <w:rPr>
          <w:rStyle w:val="a9"/>
          <w:i w:val="0"/>
          <w:lang w:val="el-GR"/>
        </w:rPr>
        <w:t>“</w:t>
      </w:r>
      <w:r>
        <w:rPr>
          <w:rStyle w:val="a9"/>
        </w:rPr>
        <w:t>u</w:t>
      </w:r>
      <w:r w:rsidRPr="008B4ABD">
        <w:rPr>
          <w:rStyle w:val="a9"/>
          <w:i w:val="0"/>
          <w:lang w:val="el-GR"/>
        </w:rPr>
        <w:t>”</w:t>
      </w:r>
      <w:r>
        <w:rPr>
          <w:rStyle w:val="a9"/>
          <w:i w:val="0"/>
          <w:lang w:val="el-GR"/>
        </w:rPr>
        <w:t xml:space="preserve"> των δύο </w:t>
      </w:r>
      <w:r>
        <w:rPr>
          <w:rStyle w:val="a9"/>
          <w:i w:val="0"/>
          <w:lang w:val="el-GR"/>
        </w:rPr>
        <w:lastRenderedPageBreak/>
        <w:t>σημείων</w:t>
      </w:r>
      <w:r w:rsidRPr="008B4ABD">
        <w:rPr>
          <w:rStyle w:val="a9"/>
          <w:i w:val="0"/>
          <w:lang w:val="el-GR"/>
        </w:rPr>
        <w:t xml:space="preserve"> </w:t>
      </w:r>
      <w:r>
        <w:rPr>
          <w:rStyle w:val="a9"/>
          <w:i w:val="0"/>
          <w:lang w:val="el-GR"/>
        </w:rPr>
        <w:t xml:space="preserve">που ορίζουν το </w:t>
      </w:r>
      <w:r>
        <w:rPr>
          <w:rStyle w:val="a9"/>
          <w:i w:val="0"/>
        </w:rPr>
        <w:t>quasi</w:t>
      </w:r>
      <w:r w:rsidRPr="008B4ABD">
        <w:rPr>
          <w:rStyle w:val="a9"/>
          <w:i w:val="0"/>
          <w:lang w:val="el-GR"/>
        </w:rPr>
        <w:t>-</w:t>
      </w:r>
      <w:r>
        <w:rPr>
          <w:rStyle w:val="a9"/>
          <w:i w:val="0"/>
        </w:rPr>
        <w:t>normal</w:t>
      </w:r>
      <w:r w:rsidRPr="008B4ABD">
        <w:rPr>
          <w:rStyle w:val="a9"/>
          <w:i w:val="0"/>
          <w:lang w:val="el-GR"/>
        </w:rPr>
        <w:t xml:space="preserve"> </w:t>
      </w:r>
      <w:r>
        <w:rPr>
          <w:rStyle w:val="a9"/>
          <w:i w:val="0"/>
          <w:lang w:val="el-GR"/>
        </w:rPr>
        <w:t>βρίσκεται από τις συντεταγμένες των σημείων. Ομοίως βρίσκεται και η διαφορά κατά τον άξονα</w:t>
      </w:r>
      <w:r w:rsidRPr="008B4ABD">
        <w:rPr>
          <w:rStyle w:val="a9"/>
          <w:i w:val="0"/>
          <w:lang w:val="el-GR"/>
        </w:rPr>
        <w:t>-</w:t>
      </w:r>
      <w:r>
        <w:rPr>
          <w:rStyle w:val="a9"/>
          <w:i w:val="0"/>
        </w:rPr>
        <w:t>y</w:t>
      </w:r>
      <w:r>
        <w:rPr>
          <w:rStyle w:val="a9"/>
          <w:i w:val="0"/>
          <w:lang w:val="el-GR"/>
        </w:rPr>
        <w:t xml:space="preserve"> η οποία συμβολίζεται ως </w:t>
      </w:r>
      <w:r w:rsidRPr="008B4ABD">
        <w:rPr>
          <w:rStyle w:val="a9"/>
          <w:i w:val="0"/>
          <w:lang w:val="el-GR"/>
        </w:rPr>
        <w:t>“</w:t>
      </w:r>
      <w:r>
        <w:rPr>
          <w:rStyle w:val="a9"/>
        </w:rPr>
        <w:t>Ro</w:t>
      </w:r>
      <w:r w:rsidRPr="008B4ABD">
        <w:rPr>
          <w:rStyle w:val="a9"/>
          <w:lang w:val="el-GR"/>
        </w:rPr>
        <w:t>-</w:t>
      </w:r>
      <w:r>
        <w:rPr>
          <w:rStyle w:val="a9"/>
        </w:rPr>
        <w:t>ro</w:t>
      </w:r>
      <w:r w:rsidRPr="008B4ABD">
        <w:rPr>
          <w:rStyle w:val="a9"/>
          <w:i w:val="0"/>
          <w:lang w:val="el-GR"/>
        </w:rPr>
        <w:t xml:space="preserve">”. </w:t>
      </w:r>
      <w:r>
        <w:rPr>
          <w:rStyle w:val="a9"/>
          <w:i w:val="0"/>
          <w:lang w:val="el-GR"/>
        </w:rPr>
        <w:t xml:space="preserve">Έτσι από το πυθαγόρειο θεώρημα μπορεί να βρεθεί το μήκος της υποτείνουσας </w:t>
      </w:r>
      <w:r w:rsidRPr="008B4ABD">
        <w:rPr>
          <w:rStyle w:val="a9"/>
          <w:i w:val="0"/>
          <w:lang w:val="el-GR"/>
        </w:rPr>
        <w:t>“</w:t>
      </w:r>
      <w:r w:rsidR="000C3CAA">
        <w:rPr>
          <w:rStyle w:val="a9"/>
          <w:i w:val="0"/>
          <w:lang w:val="el-GR"/>
        </w:rPr>
        <w:t xml:space="preserve"> </w:t>
      </w:r>
      <w:r>
        <w:rPr>
          <w:rStyle w:val="a9"/>
        </w:rPr>
        <w:t>l</w:t>
      </w:r>
      <w:r w:rsidR="000C3CAA">
        <w:rPr>
          <w:rStyle w:val="a9"/>
          <w:lang w:val="el-GR"/>
        </w:rPr>
        <w:t xml:space="preserve"> </w:t>
      </w:r>
      <w:r w:rsidRPr="008B4ABD">
        <w:rPr>
          <w:rStyle w:val="a9"/>
          <w:i w:val="0"/>
          <w:lang w:val="el-GR"/>
        </w:rPr>
        <w:t>”.</w:t>
      </w:r>
    </w:p>
    <w:p w:rsidR="000C3CAA" w:rsidRPr="002C24B5" w:rsidRDefault="000C3CAA" w:rsidP="008B4ABD">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8B4ABD" w:rsidRPr="00831AD0" w:rsidTr="00831AD0">
        <w:trPr>
          <w:trHeight w:val="841"/>
        </w:trPr>
        <w:tc>
          <w:tcPr>
            <w:tcW w:w="5495" w:type="dxa"/>
          </w:tcPr>
          <w:p w:rsidR="008B4ABD" w:rsidRPr="00831AD0" w:rsidRDefault="008B4ABD" w:rsidP="008B4ABD">
            <w:pPr>
              <w:jc w:val="both"/>
              <w:rPr>
                <w:rStyle w:val="a9"/>
                <w:sz w:val="24"/>
                <w:szCs w:val="24"/>
              </w:rPr>
            </w:pPr>
            <m:oMathPara>
              <m:oMathParaPr>
                <m:jc m:val="right"/>
              </m:oMathParaPr>
              <m:oMath>
                <m:r>
                  <w:rPr>
                    <w:rStyle w:val="a9"/>
                    <w:rFonts w:ascii="Cambria Math" w:hAnsi="Cambria Math"/>
                    <w:sz w:val="24"/>
                    <w:szCs w:val="24"/>
                  </w:rPr>
                  <m:t xml:space="preserve">l= </m:t>
                </m:r>
                <m:rad>
                  <m:radPr>
                    <m:degHide m:val="on"/>
                    <m:ctrlPr>
                      <w:rPr>
                        <w:rStyle w:val="a9"/>
                        <w:rFonts w:ascii="Cambria Math" w:hAnsi="Cambria Math"/>
                        <w:sz w:val="24"/>
                        <w:szCs w:val="24"/>
                      </w:rPr>
                    </m:ctrlPr>
                  </m:radPr>
                  <m:deg/>
                  <m:e>
                    <m:sSup>
                      <m:sSupPr>
                        <m:ctrlPr>
                          <w:rPr>
                            <w:rStyle w:val="a9"/>
                            <w:rFonts w:ascii="Cambria Math" w:hAnsi="Cambria Math"/>
                            <w:sz w:val="24"/>
                            <w:szCs w:val="24"/>
                          </w:rPr>
                        </m:ctrlPr>
                      </m:sSupPr>
                      <m:e>
                        <m:r>
                          <w:rPr>
                            <w:rStyle w:val="a9"/>
                            <w:rFonts w:ascii="Cambria Math" w:hAnsi="Cambria Math"/>
                            <w:sz w:val="24"/>
                            <w:szCs w:val="24"/>
                          </w:rPr>
                          <m:t>(Ro-ro)</m:t>
                        </m:r>
                      </m:e>
                      <m:sup>
                        <m:r>
                          <w:rPr>
                            <w:rStyle w:val="a9"/>
                            <w:rFonts w:ascii="Cambria Math" w:hAnsi="Cambria Math"/>
                            <w:sz w:val="24"/>
                            <w:szCs w:val="24"/>
                          </w:rPr>
                          <m:t>2</m:t>
                        </m:r>
                      </m:sup>
                    </m:sSup>
                    <m:r>
                      <w:rPr>
                        <w:rStyle w:val="a9"/>
                        <w:rFonts w:ascii="Cambria Math" w:hAnsi="Cambria Math"/>
                        <w:sz w:val="24"/>
                        <w:szCs w:val="24"/>
                      </w:rPr>
                      <m:t xml:space="preserve">+ </m:t>
                    </m:r>
                    <m:sSup>
                      <m:sSupPr>
                        <m:ctrlPr>
                          <w:rPr>
                            <w:rStyle w:val="a9"/>
                            <w:rFonts w:ascii="Cambria Math" w:hAnsi="Cambria Math"/>
                            <w:sz w:val="24"/>
                            <w:szCs w:val="24"/>
                          </w:rPr>
                        </m:ctrlPr>
                      </m:sSupPr>
                      <m:e>
                        <m:r>
                          <w:rPr>
                            <w:rStyle w:val="a9"/>
                            <w:rFonts w:ascii="Cambria Math" w:hAnsi="Cambria Math"/>
                            <w:sz w:val="24"/>
                            <w:szCs w:val="24"/>
                          </w:rPr>
                          <m:t>u</m:t>
                        </m:r>
                      </m:e>
                      <m:sup>
                        <m:r>
                          <w:rPr>
                            <w:rStyle w:val="a9"/>
                            <w:rFonts w:ascii="Cambria Math" w:hAnsi="Cambria Math"/>
                            <w:sz w:val="24"/>
                            <w:szCs w:val="24"/>
                          </w:rPr>
                          <m:t>2</m:t>
                        </m:r>
                      </m:sup>
                    </m:sSup>
                  </m:e>
                </m:rad>
              </m:oMath>
            </m:oMathPara>
          </w:p>
        </w:tc>
        <w:tc>
          <w:tcPr>
            <w:tcW w:w="3361" w:type="dxa"/>
          </w:tcPr>
          <w:p w:rsidR="008B4ABD" w:rsidRPr="00831AD0" w:rsidRDefault="008B4ABD" w:rsidP="008B4ABD">
            <w:pPr>
              <w:jc w:val="right"/>
              <w:rPr>
                <w:rStyle w:val="a9"/>
                <w:i w:val="0"/>
                <w:sz w:val="24"/>
                <w:szCs w:val="24"/>
              </w:rPr>
            </w:pPr>
            <w:r w:rsidRPr="00831AD0">
              <w:rPr>
                <w:rStyle w:val="a9"/>
                <w:i w:val="0"/>
                <w:sz w:val="24"/>
                <w:szCs w:val="24"/>
              </w:rPr>
              <w:t>(4.105)</w:t>
            </w:r>
          </w:p>
        </w:tc>
      </w:tr>
    </w:tbl>
    <w:p w:rsidR="000C3CAA" w:rsidRDefault="000C3CAA" w:rsidP="009536BD">
      <w:pPr>
        <w:jc w:val="both"/>
        <w:rPr>
          <w:rStyle w:val="a9"/>
          <w:i w:val="0"/>
          <w:lang w:val="el-GR"/>
        </w:rPr>
      </w:pPr>
    </w:p>
    <w:p w:rsidR="00246FE8" w:rsidRDefault="008B4ABD" w:rsidP="009536BD">
      <w:pPr>
        <w:jc w:val="both"/>
        <w:rPr>
          <w:rStyle w:val="a9"/>
          <w:i w:val="0"/>
          <w:lang w:val="el-GR"/>
        </w:rPr>
      </w:pPr>
      <w:r>
        <w:rPr>
          <w:rStyle w:val="a9"/>
          <w:i w:val="0"/>
          <w:lang w:val="el-GR"/>
        </w:rPr>
        <w:t xml:space="preserve">Στην συνέχεια θα δημιουργηθεί το τρίγωνο </w:t>
      </w:r>
      <w:r w:rsidR="00831AD0">
        <w:rPr>
          <w:rStyle w:val="a9"/>
          <w:i w:val="0"/>
          <w:lang w:val="el-GR"/>
        </w:rPr>
        <w:t>το οποίο αποτελείται από το αρχικό σημείο του</w:t>
      </w:r>
      <w:r w:rsidR="00831AD0" w:rsidRPr="00831AD0">
        <w:rPr>
          <w:rStyle w:val="a9"/>
          <w:i w:val="0"/>
          <w:lang w:val="el-GR"/>
        </w:rPr>
        <w:t xml:space="preserve"> </w:t>
      </w:r>
      <w:r w:rsidR="00831AD0">
        <w:rPr>
          <w:rStyle w:val="a9"/>
          <w:i w:val="0"/>
        </w:rPr>
        <w:t>quasi</w:t>
      </w:r>
      <w:r w:rsidR="00831AD0" w:rsidRPr="00831AD0">
        <w:rPr>
          <w:rStyle w:val="a9"/>
          <w:i w:val="0"/>
          <w:lang w:val="el-GR"/>
        </w:rPr>
        <w:t>-</w:t>
      </w:r>
      <w:r w:rsidR="00831AD0">
        <w:rPr>
          <w:rStyle w:val="a9"/>
          <w:i w:val="0"/>
        </w:rPr>
        <w:t>normal</w:t>
      </w:r>
      <w:r w:rsidR="00831AD0">
        <w:rPr>
          <w:rStyle w:val="a9"/>
          <w:i w:val="0"/>
          <w:lang w:val="el-GR"/>
        </w:rPr>
        <w:t xml:space="preserve"> καθώς και από το σημείο που ορίζει το μέσο του μήκους του </w:t>
      </w:r>
      <w:r w:rsidR="00831AD0">
        <w:rPr>
          <w:rStyle w:val="a9"/>
          <w:i w:val="0"/>
        </w:rPr>
        <w:t>quasi</w:t>
      </w:r>
      <w:r w:rsidR="00831AD0" w:rsidRPr="00831AD0">
        <w:rPr>
          <w:rStyle w:val="a9"/>
          <w:i w:val="0"/>
          <w:lang w:val="el-GR"/>
        </w:rPr>
        <w:t>-</w:t>
      </w:r>
      <w:r w:rsidR="00831AD0">
        <w:rPr>
          <w:rStyle w:val="a9"/>
          <w:i w:val="0"/>
        </w:rPr>
        <w:t>normal</w:t>
      </w:r>
      <w:r w:rsidR="00831AD0" w:rsidRPr="00831AD0">
        <w:rPr>
          <w:rStyle w:val="a9"/>
          <w:i w:val="0"/>
          <w:lang w:val="el-GR"/>
        </w:rPr>
        <w:t>.</w:t>
      </w:r>
      <w:r w:rsidR="00831AD0">
        <w:rPr>
          <w:rStyle w:val="a9"/>
          <w:i w:val="0"/>
          <w:lang w:val="el-GR"/>
        </w:rPr>
        <w:t xml:space="preserve"> Το μήκος της υποτείνουσας του νέου τριγώνου θα προκύπτει ως :</w:t>
      </w:r>
    </w:p>
    <w:p w:rsidR="00831AD0" w:rsidRDefault="00831AD0" w:rsidP="009536BD">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4"/>
        <w:gridCol w:w="4212"/>
      </w:tblGrid>
      <w:tr w:rsidR="00831AD0" w:rsidRPr="00831AD0" w:rsidTr="00831AD0">
        <w:trPr>
          <w:trHeight w:val="841"/>
        </w:trPr>
        <w:tc>
          <w:tcPr>
            <w:tcW w:w="4644" w:type="dxa"/>
          </w:tcPr>
          <w:p w:rsidR="00831AD0" w:rsidRPr="00831AD0" w:rsidRDefault="00831AD0" w:rsidP="00831AD0">
            <w:pPr>
              <w:jc w:val="both"/>
              <w:rPr>
                <w:rStyle w:val="a9"/>
                <w:sz w:val="24"/>
                <w:szCs w:val="24"/>
              </w:rPr>
            </w:pPr>
            <m:oMathPara>
              <m:oMathParaPr>
                <m:jc m:val="right"/>
              </m:oMathParaPr>
              <m:oMath>
                <m:r>
                  <w:rPr>
                    <w:rStyle w:val="a9"/>
                    <w:rFonts w:ascii="Cambria Math" w:hAnsi="Cambria Math"/>
                    <w:sz w:val="24"/>
                    <w:szCs w:val="24"/>
                  </w:rPr>
                  <m:t xml:space="preserve">l'= </m:t>
                </m:r>
                <m:f>
                  <m:fPr>
                    <m:ctrlPr>
                      <w:rPr>
                        <w:rStyle w:val="a9"/>
                        <w:rFonts w:ascii="Cambria Math" w:hAnsi="Cambria Math"/>
                        <w:sz w:val="24"/>
                        <w:szCs w:val="24"/>
                      </w:rPr>
                    </m:ctrlPr>
                  </m:fPr>
                  <m:num>
                    <m:r>
                      <w:rPr>
                        <w:rStyle w:val="a9"/>
                        <w:rFonts w:ascii="Cambria Math" w:hAnsi="Cambria Math"/>
                        <w:sz w:val="24"/>
                        <w:szCs w:val="24"/>
                      </w:rPr>
                      <m:t>l</m:t>
                    </m:r>
                  </m:num>
                  <m:den>
                    <m:r>
                      <w:rPr>
                        <w:rStyle w:val="a9"/>
                        <w:rFonts w:ascii="Cambria Math" w:hAnsi="Cambria Math"/>
                        <w:sz w:val="24"/>
                        <w:szCs w:val="24"/>
                      </w:rPr>
                      <m:t>2</m:t>
                    </m:r>
                  </m:den>
                </m:f>
              </m:oMath>
            </m:oMathPara>
          </w:p>
        </w:tc>
        <w:tc>
          <w:tcPr>
            <w:tcW w:w="4212" w:type="dxa"/>
          </w:tcPr>
          <w:p w:rsidR="00831AD0" w:rsidRPr="00831AD0" w:rsidRDefault="00831AD0" w:rsidP="00393492">
            <w:pPr>
              <w:jc w:val="right"/>
              <w:rPr>
                <w:rStyle w:val="a9"/>
                <w:i w:val="0"/>
                <w:sz w:val="24"/>
                <w:szCs w:val="24"/>
              </w:rPr>
            </w:pPr>
            <w:r>
              <w:rPr>
                <w:rStyle w:val="a9"/>
                <w:i w:val="0"/>
                <w:sz w:val="24"/>
                <w:szCs w:val="24"/>
              </w:rPr>
              <w:t>(4.107</w:t>
            </w:r>
            <w:r w:rsidRPr="00831AD0">
              <w:rPr>
                <w:rStyle w:val="a9"/>
                <w:i w:val="0"/>
                <w:sz w:val="24"/>
                <w:szCs w:val="24"/>
              </w:rPr>
              <w:t>)</w:t>
            </w:r>
          </w:p>
        </w:tc>
      </w:tr>
    </w:tbl>
    <w:p w:rsidR="000C3CAA" w:rsidRDefault="000C3CAA" w:rsidP="009536BD">
      <w:pPr>
        <w:jc w:val="both"/>
        <w:rPr>
          <w:rStyle w:val="a9"/>
          <w:i w:val="0"/>
          <w:lang w:val="el-GR"/>
        </w:rPr>
      </w:pPr>
    </w:p>
    <w:p w:rsidR="00831AD0" w:rsidRDefault="00831AD0" w:rsidP="009536BD">
      <w:pPr>
        <w:jc w:val="both"/>
        <w:rPr>
          <w:rStyle w:val="a9"/>
          <w:i w:val="0"/>
          <w:lang w:val="el-GR"/>
        </w:rPr>
      </w:pPr>
      <w:r>
        <w:rPr>
          <w:rStyle w:val="a9"/>
          <w:i w:val="0"/>
          <w:lang w:val="el-GR"/>
        </w:rPr>
        <w:t xml:space="preserve">Ενώ η διαφορά </w:t>
      </w:r>
      <w:r w:rsidRPr="00831AD0">
        <w:rPr>
          <w:rStyle w:val="a9"/>
          <w:i w:val="0"/>
          <w:lang w:val="el-GR"/>
        </w:rPr>
        <w:t>“</w:t>
      </w:r>
      <w:r>
        <w:rPr>
          <w:rStyle w:val="a9"/>
        </w:rPr>
        <w:t>u</w:t>
      </w:r>
      <w:r w:rsidRPr="00831AD0">
        <w:rPr>
          <w:rStyle w:val="a9"/>
          <w:lang w:val="el-GR"/>
        </w:rPr>
        <w:t xml:space="preserve">’ </w:t>
      </w:r>
      <w:r w:rsidRPr="00831AD0">
        <w:rPr>
          <w:rStyle w:val="a9"/>
          <w:i w:val="0"/>
          <w:lang w:val="el-GR"/>
        </w:rPr>
        <w:t xml:space="preserve">” </w:t>
      </w:r>
      <w:r>
        <w:rPr>
          <w:rStyle w:val="a9"/>
          <w:i w:val="0"/>
          <w:lang w:val="el-GR"/>
        </w:rPr>
        <w:t>ως προς τον άξονα-</w:t>
      </w:r>
      <w:r>
        <w:rPr>
          <w:rStyle w:val="a9"/>
          <w:i w:val="0"/>
        </w:rPr>
        <w:t>x</w:t>
      </w:r>
      <w:r>
        <w:rPr>
          <w:rStyle w:val="a9"/>
          <w:i w:val="0"/>
          <w:lang w:val="el-GR"/>
        </w:rPr>
        <w:t xml:space="preserve"> ως :</w:t>
      </w:r>
    </w:p>
    <w:p w:rsidR="00831AD0" w:rsidRDefault="00831AD0" w:rsidP="009536BD">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831AD0" w:rsidRPr="00831AD0" w:rsidTr="00831AD0">
        <w:trPr>
          <w:trHeight w:val="841"/>
        </w:trPr>
        <w:tc>
          <w:tcPr>
            <w:tcW w:w="5495" w:type="dxa"/>
          </w:tcPr>
          <w:p w:rsidR="00831AD0" w:rsidRPr="00831AD0" w:rsidRDefault="00DC1C75" w:rsidP="00831AD0">
            <w:pPr>
              <w:jc w:val="both"/>
              <w:rPr>
                <w:rStyle w:val="a9"/>
                <w:sz w:val="24"/>
                <w:szCs w:val="24"/>
              </w:rPr>
            </w:pPr>
            <m:oMathPara>
              <m:oMathParaPr>
                <m:jc m:val="right"/>
              </m:oMathParaPr>
              <m:oMath>
                <m:sSup>
                  <m:sSupPr>
                    <m:ctrlPr>
                      <w:rPr>
                        <w:rStyle w:val="a9"/>
                        <w:rFonts w:ascii="Cambria Math" w:hAnsi="Cambria Math"/>
                      </w:rPr>
                    </m:ctrlPr>
                  </m:sSupPr>
                  <m:e>
                    <m:r>
                      <w:rPr>
                        <w:rStyle w:val="a9"/>
                        <w:rFonts w:ascii="Cambria Math" w:hAnsi="Cambria Math"/>
                        <w:sz w:val="24"/>
                        <w:szCs w:val="24"/>
                      </w:rPr>
                      <m:t>u</m:t>
                    </m:r>
                  </m:e>
                  <m:sup>
                    <m:r>
                      <w:rPr>
                        <w:rStyle w:val="a9"/>
                        <w:rFonts w:ascii="Cambria Math" w:hAnsi="Cambria Math"/>
                      </w:rPr>
                      <m:t>'</m:t>
                    </m:r>
                  </m:sup>
                </m:sSup>
                <m:r>
                  <w:rPr>
                    <w:rStyle w:val="a9"/>
                    <w:rFonts w:ascii="Cambria Math" w:hAnsi="Cambria Math"/>
                    <w:sz w:val="24"/>
                    <w:szCs w:val="24"/>
                  </w:rPr>
                  <m:t xml:space="preserve">= </m:t>
                </m:r>
                <m:sSup>
                  <m:sSupPr>
                    <m:ctrlPr>
                      <w:rPr>
                        <w:rStyle w:val="a9"/>
                        <w:rFonts w:ascii="Cambria Math" w:hAnsi="Cambria Math"/>
                      </w:rPr>
                    </m:ctrlPr>
                  </m:sSupPr>
                  <m:e>
                    <m:r>
                      <w:rPr>
                        <w:rStyle w:val="a9"/>
                        <w:rFonts w:ascii="Cambria Math" w:hAnsi="Cambria Math"/>
                        <w:sz w:val="24"/>
                        <w:szCs w:val="24"/>
                      </w:rPr>
                      <m:t>l</m:t>
                    </m:r>
                  </m:e>
                  <m:sup>
                    <m:r>
                      <w:rPr>
                        <w:rStyle w:val="a9"/>
                        <w:rFonts w:ascii="Cambria Math" w:hAnsi="Cambria Math"/>
                      </w:rPr>
                      <m:t>'</m:t>
                    </m:r>
                  </m:sup>
                </m:sSup>
                <m:r>
                  <w:rPr>
                    <w:rStyle w:val="a9"/>
                    <w:rFonts w:ascii="Cambria Math" w:hAnsi="Cambria Math"/>
                  </w:rPr>
                  <m:t xml:space="preserve"> </m:t>
                </m:r>
                <m:func>
                  <m:funcPr>
                    <m:ctrlPr>
                      <w:rPr>
                        <w:rStyle w:val="a9"/>
                        <w:rFonts w:ascii="Cambria Math" w:hAnsi="Cambria Math"/>
                      </w:rPr>
                    </m:ctrlPr>
                  </m:funcPr>
                  <m:fName>
                    <m:r>
                      <w:rPr>
                        <w:rStyle w:val="a9"/>
                        <w:rFonts w:ascii="Cambria Math" w:hAnsi="Cambria Math"/>
                      </w:rPr>
                      <m:t>cos</m:t>
                    </m:r>
                  </m:fName>
                  <m:e>
                    <m:r>
                      <w:rPr>
                        <w:rStyle w:val="a9"/>
                        <w:rFonts w:ascii="Cambria Math" w:hAnsi="Cambria Math"/>
                      </w:rPr>
                      <m:t>(angle(noqn))</m:t>
                    </m:r>
                  </m:e>
                </m:func>
              </m:oMath>
            </m:oMathPara>
          </w:p>
        </w:tc>
        <w:tc>
          <w:tcPr>
            <w:tcW w:w="3361" w:type="dxa"/>
          </w:tcPr>
          <w:p w:rsidR="00831AD0" w:rsidRPr="00831AD0" w:rsidRDefault="00831AD0" w:rsidP="00393492">
            <w:pPr>
              <w:jc w:val="right"/>
              <w:rPr>
                <w:rStyle w:val="a9"/>
                <w:i w:val="0"/>
                <w:sz w:val="24"/>
                <w:szCs w:val="24"/>
              </w:rPr>
            </w:pPr>
            <w:r>
              <w:rPr>
                <w:rStyle w:val="a9"/>
                <w:i w:val="0"/>
                <w:sz w:val="24"/>
                <w:szCs w:val="24"/>
              </w:rPr>
              <w:t>(4.108</w:t>
            </w:r>
            <w:r w:rsidRPr="00831AD0">
              <w:rPr>
                <w:rStyle w:val="a9"/>
                <w:i w:val="0"/>
                <w:sz w:val="24"/>
                <w:szCs w:val="24"/>
              </w:rPr>
              <w:t>)</w:t>
            </w:r>
          </w:p>
        </w:tc>
      </w:tr>
    </w:tbl>
    <w:p w:rsidR="000C3CAA" w:rsidRDefault="000C3CAA" w:rsidP="009536BD">
      <w:pPr>
        <w:jc w:val="both"/>
        <w:rPr>
          <w:rStyle w:val="a9"/>
          <w:i w:val="0"/>
          <w:lang w:val="el-GR"/>
        </w:rPr>
      </w:pPr>
    </w:p>
    <w:p w:rsidR="00831AD0" w:rsidRDefault="00831AD0" w:rsidP="009536BD">
      <w:pPr>
        <w:jc w:val="both"/>
        <w:rPr>
          <w:rStyle w:val="a9"/>
          <w:i w:val="0"/>
          <w:lang w:val="el-GR"/>
        </w:rPr>
      </w:pPr>
      <w:r>
        <w:rPr>
          <w:rStyle w:val="a9"/>
          <w:i w:val="0"/>
          <w:lang w:val="el-GR"/>
        </w:rPr>
        <w:t xml:space="preserve">Όπου ως </w:t>
      </w:r>
      <w:r w:rsidRPr="00831AD0">
        <w:rPr>
          <w:rStyle w:val="a9"/>
          <w:i w:val="0"/>
          <w:lang w:val="el-GR"/>
        </w:rPr>
        <w:t>“</w:t>
      </w:r>
      <w:r>
        <w:rPr>
          <w:rStyle w:val="a9"/>
        </w:rPr>
        <w:t>angle</w:t>
      </w:r>
      <w:r w:rsidRPr="00831AD0">
        <w:rPr>
          <w:rStyle w:val="a9"/>
          <w:lang w:val="el-GR"/>
        </w:rPr>
        <w:t>(</w:t>
      </w:r>
      <w:r>
        <w:rPr>
          <w:rStyle w:val="a9"/>
        </w:rPr>
        <w:t>noqn</w:t>
      </w:r>
      <w:r w:rsidRPr="00831AD0">
        <w:rPr>
          <w:rStyle w:val="a9"/>
          <w:lang w:val="el-GR"/>
        </w:rPr>
        <w:t>)</w:t>
      </w:r>
      <w:r w:rsidRPr="00831AD0">
        <w:rPr>
          <w:rStyle w:val="a9"/>
          <w:i w:val="0"/>
          <w:lang w:val="el-GR"/>
        </w:rPr>
        <w:t>”</w:t>
      </w:r>
      <w:r>
        <w:rPr>
          <w:rStyle w:val="a9"/>
          <w:i w:val="0"/>
          <w:lang w:val="el-GR"/>
        </w:rPr>
        <w:t xml:space="preserve"> συμβολίζεται η γωνία του τριγώνου που διακρίνεται στο σχήμα 4.7.8 και υπολογίζεται ως :</w:t>
      </w:r>
    </w:p>
    <w:p w:rsidR="00831AD0" w:rsidRDefault="00831AD0" w:rsidP="009536BD">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78"/>
        <w:gridCol w:w="3078"/>
      </w:tblGrid>
      <w:tr w:rsidR="00831AD0" w:rsidRPr="00831AD0" w:rsidTr="00312776">
        <w:trPr>
          <w:trHeight w:val="455"/>
        </w:trPr>
        <w:tc>
          <w:tcPr>
            <w:tcW w:w="5778" w:type="dxa"/>
          </w:tcPr>
          <w:p w:rsidR="00831AD0" w:rsidRPr="00831AD0" w:rsidRDefault="00831AD0" w:rsidP="00831AD0">
            <w:pPr>
              <w:jc w:val="both"/>
              <w:rPr>
                <w:rStyle w:val="a9"/>
                <w:sz w:val="24"/>
                <w:szCs w:val="24"/>
                <w:lang w:val="el-GR"/>
              </w:rPr>
            </w:pPr>
            <m:oMathPara>
              <m:oMathParaPr>
                <m:jc m:val="right"/>
              </m:oMathParaPr>
              <m:oMath>
                <m:r>
                  <w:rPr>
                    <w:rStyle w:val="a9"/>
                    <w:rFonts w:ascii="Cambria Math" w:hAnsi="Cambria Math"/>
                    <w:sz w:val="24"/>
                    <w:szCs w:val="24"/>
                    <w:lang w:val="el-GR"/>
                  </w:rPr>
                  <m:t>angle</m:t>
                </m:r>
                <m:d>
                  <m:dPr>
                    <m:ctrlPr>
                      <w:rPr>
                        <w:rStyle w:val="a9"/>
                        <w:rFonts w:ascii="Cambria Math" w:hAnsi="Cambria Math"/>
                        <w:lang w:val="el-GR"/>
                      </w:rPr>
                    </m:ctrlPr>
                  </m:dPr>
                  <m:e>
                    <m:r>
                      <w:rPr>
                        <w:rStyle w:val="a9"/>
                        <w:rFonts w:ascii="Cambria Math" w:hAnsi="Cambria Math"/>
                        <w:sz w:val="24"/>
                        <w:szCs w:val="24"/>
                        <w:lang w:val="el-GR"/>
                      </w:rPr>
                      <m:t>noqn</m:t>
                    </m:r>
                  </m:e>
                </m:d>
                <m:r>
                  <w:rPr>
                    <w:rStyle w:val="a9"/>
                    <w:rFonts w:ascii="Cambria Math" w:hAnsi="Cambria Math"/>
                    <w:lang w:val="el-GR"/>
                  </w:rPr>
                  <m:t>=180°-</m:t>
                </m:r>
                <m:sSub>
                  <m:sSubPr>
                    <m:ctrlPr>
                      <w:rPr>
                        <w:rStyle w:val="a9"/>
                        <w:rFonts w:ascii="Cambria Math" w:hAnsi="Cambria Math"/>
                        <w:lang w:val="el-GR"/>
                      </w:rPr>
                    </m:ctrlPr>
                  </m:sSubPr>
                  <m:e>
                    <m:r>
                      <w:rPr>
                        <w:rStyle w:val="a9"/>
                        <w:rFonts w:ascii="Cambria Math" w:hAnsi="Cambria Math"/>
                        <w:lang w:val="el-GR"/>
                      </w:rPr>
                      <m:t>Φ</m:t>
                    </m:r>
                  </m:e>
                  <m:sub>
                    <m:r>
                      <w:rPr>
                        <w:rStyle w:val="a9"/>
                        <w:rFonts w:ascii="Cambria Math" w:hAnsi="Cambria Math"/>
                        <w:lang w:val="el-GR"/>
                      </w:rPr>
                      <m:t>coord</m:t>
                    </m:r>
                  </m:sub>
                </m:sSub>
              </m:oMath>
            </m:oMathPara>
          </w:p>
        </w:tc>
        <w:tc>
          <w:tcPr>
            <w:tcW w:w="3078" w:type="dxa"/>
          </w:tcPr>
          <w:p w:rsidR="00831AD0" w:rsidRPr="00831AD0" w:rsidRDefault="00831AD0" w:rsidP="00393492">
            <w:pPr>
              <w:jc w:val="right"/>
              <w:rPr>
                <w:rStyle w:val="a9"/>
                <w:i w:val="0"/>
                <w:sz w:val="24"/>
                <w:szCs w:val="24"/>
              </w:rPr>
            </w:pPr>
            <w:r>
              <w:rPr>
                <w:rStyle w:val="a9"/>
                <w:i w:val="0"/>
                <w:sz w:val="24"/>
                <w:szCs w:val="24"/>
              </w:rPr>
              <w:t>(4.109</w:t>
            </w:r>
            <w:r w:rsidRPr="00831AD0">
              <w:rPr>
                <w:rStyle w:val="a9"/>
                <w:i w:val="0"/>
                <w:sz w:val="24"/>
                <w:szCs w:val="24"/>
              </w:rPr>
              <w:t>)</w:t>
            </w:r>
          </w:p>
        </w:tc>
      </w:tr>
    </w:tbl>
    <w:p w:rsidR="00831AD0" w:rsidRDefault="00831AD0" w:rsidP="009536BD">
      <w:pPr>
        <w:jc w:val="both"/>
        <w:rPr>
          <w:rStyle w:val="a9"/>
          <w:i w:val="0"/>
        </w:rPr>
      </w:pPr>
    </w:p>
    <w:p w:rsidR="00312776" w:rsidRDefault="00312776" w:rsidP="009536BD">
      <w:pPr>
        <w:jc w:val="both"/>
        <w:rPr>
          <w:rStyle w:val="a9"/>
          <w:i w:val="0"/>
        </w:rPr>
      </w:pPr>
    </w:p>
    <w:p w:rsidR="00312776" w:rsidRPr="00312776" w:rsidRDefault="00312776" w:rsidP="00312776"/>
    <w:p w:rsidR="00312776" w:rsidRPr="00312776" w:rsidRDefault="00312776" w:rsidP="00312776"/>
    <w:p w:rsidR="000C3CAA" w:rsidRDefault="00DC1C75" w:rsidP="00312776">
      <w:pPr>
        <w:rPr>
          <w:lang w:val="el-GR"/>
        </w:rPr>
      </w:pPr>
      <w:r w:rsidRPr="00DC1C75">
        <w:rPr>
          <w:iCs/>
          <w:noProof/>
        </w:rPr>
        <w:lastRenderedPageBreak/>
        <w:pict>
          <v:group id="_x0000_s88786" style="position:absolute;margin-left:88.4pt;margin-top:-38pt;width:255.65pt;height:205.8pt;z-index:252654592" coordorigin="2946,8831" coordsize="5983,4569">
            <v:group id="_x0000_s88785" style="position:absolute;left:2946;top:8831;width:5983;height:4569" coordorigin="3607,9221" coordsize="4423,3854">
              <v:oval id="_x0000_s88776" style="position:absolute;left:7036;top:11094;width:71;height:71" o:regroupid="97" fillcolor="black [3213]"/>
              <v:shape id="_x0000_s88761" type="#_x0000_t32" style="position:absolute;left:5333;top:11091;width:0;height:1259;flip:y" o:connectortype="straight" o:regroupid="98"/>
              <v:shape id="_x0000_s88762" type="#_x0000_t32" style="position:absolute;left:8029;top:9221;width:1;height:1016;flip:y" o:connectortype="straight" o:regroupid="98"/>
              <v:shape id="_x0000_s88763" type="#_x0000_t32" style="position:absolute;left:3958;top:12052;width:0;height:622;flip:y" o:connectortype="straight" o:regroupid="98">
                <v:stroke endarrow="block"/>
              </v:shape>
              <v:shape id="_x0000_s88764" type="#_x0000_t32" style="position:absolute;left:3958;top:12674;width:579;height:0" o:connectortype="straight" o:regroupid="98">
                <v:stroke endarrow="block"/>
              </v:shape>
              <v:shape id="_x0000_s88765" type="#_x0000_t202" style="position:absolute;left:3607;top:11899;width:736;height:454;mso-width-relative:margin;mso-height-relative:margin" o:regroupid="98" filled="f" stroked="f">
                <v:textbox style="mso-next-textbox:#_x0000_s88765">
                  <w:txbxContent>
                    <w:p w:rsidR="00F7042D" w:rsidRPr="00083EB7" w:rsidRDefault="00F7042D" w:rsidP="00831AD0">
                      <w:pPr>
                        <w:rPr>
                          <w:sz w:val="28"/>
                          <w:szCs w:val="28"/>
                        </w:rPr>
                      </w:pPr>
                      <w:r>
                        <w:rPr>
                          <w:b/>
                          <w:sz w:val="28"/>
                          <w:szCs w:val="28"/>
                        </w:rPr>
                        <w:t>y</w:t>
                      </w:r>
                    </w:p>
                  </w:txbxContent>
                </v:textbox>
              </v:shape>
              <v:shape id="_x0000_s88766" type="#_x0000_t202" style="position:absolute;left:4271;top:12620;width:735;height:455;mso-width-relative:margin;mso-height-relative:margin" o:regroupid="98" filled="f" stroked="f">
                <v:textbox style="mso-next-textbox:#_x0000_s88766">
                  <w:txbxContent>
                    <w:p w:rsidR="00F7042D" w:rsidRPr="00083EB7" w:rsidRDefault="00F7042D" w:rsidP="00831AD0">
                      <w:pPr>
                        <w:rPr>
                          <w:sz w:val="28"/>
                          <w:szCs w:val="28"/>
                        </w:rPr>
                      </w:pPr>
                      <w:r>
                        <w:rPr>
                          <w:b/>
                          <w:sz w:val="28"/>
                          <w:szCs w:val="28"/>
                        </w:rPr>
                        <w:t>x</w:t>
                      </w:r>
                    </w:p>
                  </w:txbxContent>
                </v:textbox>
              </v:shape>
              <v:shape id="_x0000_s88767" type="#_x0000_t19" style="position:absolute;left:5326;top:10237;width:2703;height:2116;flip:y" o:regroupid="98"/>
              <v:shape id="_x0000_s88768" type="#_x0000_t32" style="position:absolute;left:7466;top:9222;width:563;height:1;flip:x" o:connectortype="straight" o:regroupid="98"/>
              <v:group id="_x0000_s88769" style="position:absolute;left:5326;top:9225;width:2140;height:2420" coordorigin="4602,996" coordsize="3124,2993" o:regroupid="98">
                <v:oval id="_x0000_s88770" style="position:absolute;left:6626;top:2710;width:99;height:83" fillcolor="black [3213]"/>
                <v:oval id="_x0000_s88771" style="position:absolute;left:7568;top:3905;width:99;height:84" fillcolor="black [3213]"/>
                <v:shape id="_x0000_s88772" type="#_x0000_t19" style="position:absolute;left:4602;top:996;width:3124;height:2312;flip:y" coordsize="21600,22440" adj=",146042" path="wr-21600,,21600,43200,,,21584,22440nfewr-21600,,21600,43200,,,21584,22440l,21600nsxe">
                  <v:path o:connectlocs="0,0;21584,22440;0,21600"/>
                </v:shape>
                <v:shape id="_x0000_s88773" type="#_x0000_t32" style="position:absolute;left:6664;top:2753;width:945;height:1180;flip:x y" o:connectortype="straight" strokeweight="1.5pt"/>
              </v:group>
              <v:shape id="_x0000_s88774" type="#_x0000_t32" style="position:absolute;left:7064;top:11135;width:0;height:465" o:connectortype="straight" o:regroupid="98"/>
              <v:shape id="_x0000_s88775" type="#_x0000_t32" style="position:absolute;left:7064;top:11600;width:322;height:0;flip:x" o:connectortype="straight" o:regroupid="98"/>
              <v:shape id="_x0000_s88777" type="#_x0000_t19" style="position:absolute;left:7214;top:11457;width:82;height:143;flip:x"/>
            </v:group>
            <v:shape id="_x0000_s88782" type="#_x0000_t202" style="position:absolute;left:7825;top:11100;width:475;height:420;mso-width-relative:margin;mso-height-relative:margin" filled="f" stroked="f">
              <v:textbox style="mso-next-textbox:#_x0000_s88782">
                <w:txbxContent>
                  <w:p w:rsidR="00F7042D" w:rsidRPr="00246FE8" w:rsidRDefault="00F7042D" w:rsidP="00831AD0">
                    <w:pPr>
                      <w:rPr>
                        <w:i/>
                      </w:rPr>
                    </w:pPr>
                    <w:r>
                      <w:rPr>
                        <w:i/>
                      </w:rPr>
                      <w:t>l’</w:t>
                    </w:r>
                  </w:p>
                </w:txbxContent>
              </v:textbox>
            </v:shape>
            <v:shape id="_x0000_s88783" type="#_x0000_t202" style="position:absolute;left:7427;top:11586;width:631;height:420;mso-width-relative:margin;mso-height-relative:margin" filled="f" stroked="f">
              <v:textbox style="mso-next-textbox:#_x0000_s88783">
                <w:txbxContent>
                  <w:p w:rsidR="00F7042D" w:rsidRPr="00246FE8" w:rsidRDefault="00F7042D" w:rsidP="00831AD0">
                    <w:pPr>
                      <w:rPr>
                        <w:i/>
                      </w:rPr>
                    </w:pPr>
                    <w:r>
                      <w:rPr>
                        <w:i/>
                      </w:rPr>
                      <w:t>u’</w:t>
                    </w:r>
                  </w:p>
                </w:txbxContent>
              </v:textbox>
            </v:shape>
          </v:group>
        </w:pict>
      </w:r>
    </w:p>
    <w:p w:rsidR="00312776" w:rsidRPr="00312776" w:rsidRDefault="00312776" w:rsidP="00312776"/>
    <w:p w:rsidR="00312776" w:rsidRDefault="00312776" w:rsidP="00312776">
      <w:pPr>
        <w:rPr>
          <w:lang w:val="el-GR"/>
        </w:rPr>
      </w:pPr>
    </w:p>
    <w:p w:rsidR="000C3CAA" w:rsidRDefault="000C3CAA" w:rsidP="00312776">
      <w:pPr>
        <w:rPr>
          <w:lang w:val="el-GR"/>
        </w:rPr>
      </w:pPr>
    </w:p>
    <w:p w:rsidR="000C3CAA" w:rsidRPr="000C3CAA" w:rsidRDefault="000C3CAA" w:rsidP="00312776">
      <w:pPr>
        <w:rPr>
          <w:lang w:val="el-GR"/>
        </w:rPr>
      </w:pPr>
    </w:p>
    <w:p w:rsidR="00312776" w:rsidRPr="00312776" w:rsidRDefault="00312776" w:rsidP="00312776"/>
    <w:p w:rsidR="00312776" w:rsidRPr="00312776" w:rsidRDefault="00312776" w:rsidP="00312776"/>
    <w:p w:rsidR="00831AD0" w:rsidRDefault="00312776" w:rsidP="00312776">
      <w:pPr>
        <w:tabs>
          <w:tab w:val="left" w:pos="2980"/>
        </w:tabs>
        <w:jc w:val="center"/>
        <w:rPr>
          <w:rStyle w:val="af"/>
          <w:lang w:val="el-GR"/>
        </w:rPr>
      </w:pPr>
      <w:r>
        <w:rPr>
          <w:rStyle w:val="af"/>
          <w:b/>
          <w:lang w:val="el-GR"/>
        </w:rPr>
        <w:t xml:space="preserve">Σχήμα 4.7.8 : </w:t>
      </w:r>
      <w:r>
        <w:rPr>
          <w:rStyle w:val="af"/>
          <w:lang w:val="el-GR"/>
        </w:rPr>
        <w:t xml:space="preserve">Σχηματική αναπαράσταση του τριγώνου που δημιουργείται μεταξύ του αρχικού σημείου του </w:t>
      </w:r>
      <w:r>
        <w:rPr>
          <w:rStyle w:val="af"/>
        </w:rPr>
        <w:t>quasi</w:t>
      </w:r>
      <w:r w:rsidRPr="00312776">
        <w:rPr>
          <w:rStyle w:val="af"/>
          <w:lang w:val="el-GR"/>
        </w:rPr>
        <w:t>-</w:t>
      </w:r>
      <w:r>
        <w:rPr>
          <w:rStyle w:val="af"/>
        </w:rPr>
        <w:t>normal</w:t>
      </w:r>
      <w:r>
        <w:rPr>
          <w:rStyle w:val="af"/>
          <w:lang w:val="el-GR"/>
        </w:rPr>
        <w:t xml:space="preserve"> και του σημείου που χωρίζει το μήκος του στο μέσον.</w:t>
      </w:r>
    </w:p>
    <w:p w:rsidR="000C3CAA" w:rsidRPr="00312776" w:rsidRDefault="000C3CAA" w:rsidP="00312776">
      <w:pPr>
        <w:tabs>
          <w:tab w:val="left" w:pos="2980"/>
        </w:tabs>
        <w:jc w:val="center"/>
        <w:rPr>
          <w:rStyle w:val="af"/>
          <w:lang w:val="el-GR"/>
        </w:rPr>
      </w:pPr>
    </w:p>
    <w:p w:rsidR="00312776" w:rsidRDefault="004751DF" w:rsidP="004751DF">
      <w:pPr>
        <w:tabs>
          <w:tab w:val="left" w:pos="2980"/>
        </w:tabs>
        <w:jc w:val="both"/>
        <w:rPr>
          <w:lang w:val="el-GR"/>
        </w:rPr>
      </w:pPr>
      <w:r>
        <w:rPr>
          <w:lang w:val="el-GR"/>
        </w:rPr>
        <w:t>Στην εικόνα 4.7.6 διακρίνονται όλοι οι παραπάνω υπολογισμοί για τον ορισμό των γεωμετρικών αυτών τόπων σε κωδικοποιημένη μορφή.</w:t>
      </w:r>
    </w:p>
    <w:p w:rsidR="00347ED9" w:rsidRDefault="00347ED9" w:rsidP="004751DF">
      <w:pPr>
        <w:tabs>
          <w:tab w:val="left" w:pos="2980"/>
        </w:tabs>
        <w:jc w:val="both"/>
        <w:rPr>
          <w:lang w:val="el-GR"/>
        </w:rPr>
      </w:pPr>
    </w:p>
    <w:p w:rsidR="004751DF" w:rsidRDefault="004751DF" w:rsidP="004751DF">
      <w:pPr>
        <w:tabs>
          <w:tab w:val="left" w:pos="2980"/>
        </w:tabs>
        <w:jc w:val="both"/>
        <w:rPr>
          <w:lang w:val="el-GR"/>
        </w:rPr>
      </w:pPr>
      <w:r>
        <w:rPr>
          <w:noProof/>
        </w:rPr>
        <w:drawing>
          <wp:inline distT="0" distB="0" distL="0" distR="0">
            <wp:extent cx="5477121" cy="2724150"/>
            <wp:effectExtent l="19050" t="0" r="9279" b="0"/>
            <wp:docPr id="64" name="63 - Εικόνα" descr="Εικόνα 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6.jpg"/>
                    <pic:cNvPicPr/>
                  </pic:nvPicPr>
                  <pic:blipFill>
                    <a:blip r:embed="rId69" cstate="print"/>
                    <a:stretch>
                      <a:fillRect/>
                    </a:stretch>
                  </pic:blipFill>
                  <pic:spPr>
                    <a:xfrm>
                      <a:off x="0" y="0"/>
                      <a:ext cx="5486400" cy="2728765"/>
                    </a:xfrm>
                    <a:prstGeom prst="rect">
                      <a:avLst/>
                    </a:prstGeom>
                  </pic:spPr>
                </pic:pic>
              </a:graphicData>
            </a:graphic>
          </wp:inline>
        </w:drawing>
      </w:r>
    </w:p>
    <w:p w:rsidR="004751DF" w:rsidRDefault="004751DF" w:rsidP="004751DF">
      <w:pPr>
        <w:tabs>
          <w:tab w:val="left" w:pos="2980"/>
        </w:tabs>
        <w:jc w:val="center"/>
        <w:rPr>
          <w:rStyle w:val="af"/>
          <w:lang w:val="el-GR"/>
        </w:rPr>
      </w:pPr>
      <w:r>
        <w:rPr>
          <w:rStyle w:val="af"/>
          <w:b/>
          <w:lang w:val="el-GR"/>
        </w:rPr>
        <w:t>Εικόνα 4.7.6</w:t>
      </w:r>
      <w:r w:rsidR="00347ED9">
        <w:rPr>
          <w:rStyle w:val="af"/>
          <w:b/>
          <w:lang w:val="el-GR"/>
        </w:rPr>
        <w:t xml:space="preserve">: </w:t>
      </w:r>
      <w:r w:rsidR="00347ED9">
        <w:rPr>
          <w:rStyle w:val="af"/>
          <w:lang w:val="el-GR"/>
        </w:rPr>
        <w:t xml:space="preserve">Διαδικασία υπολογισμού των συντεταγμένων των τριγώνων που δημιουργούνται κάτω από κάθε </w:t>
      </w:r>
      <w:r w:rsidR="00347ED9">
        <w:rPr>
          <w:rStyle w:val="af"/>
        </w:rPr>
        <w:t>quasi</w:t>
      </w:r>
      <w:r w:rsidR="00347ED9" w:rsidRPr="00347ED9">
        <w:rPr>
          <w:rStyle w:val="af"/>
          <w:lang w:val="el-GR"/>
        </w:rPr>
        <w:t>-</w:t>
      </w:r>
      <w:r w:rsidR="00347ED9">
        <w:rPr>
          <w:rStyle w:val="af"/>
        </w:rPr>
        <w:t>normal</w:t>
      </w:r>
      <w:r w:rsidR="00347ED9" w:rsidRPr="00347ED9">
        <w:rPr>
          <w:rStyle w:val="af"/>
          <w:lang w:val="el-GR"/>
        </w:rPr>
        <w:t>.</w:t>
      </w:r>
    </w:p>
    <w:p w:rsidR="00347ED9" w:rsidRPr="00347ED9" w:rsidRDefault="00347ED9" w:rsidP="004751DF">
      <w:pPr>
        <w:tabs>
          <w:tab w:val="left" w:pos="2980"/>
        </w:tabs>
        <w:jc w:val="center"/>
        <w:rPr>
          <w:rStyle w:val="af"/>
          <w:lang w:val="el-GR"/>
        </w:rPr>
      </w:pPr>
    </w:p>
    <w:p w:rsidR="00101BCA" w:rsidRDefault="00347ED9" w:rsidP="004751DF">
      <w:pPr>
        <w:tabs>
          <w:tab w:val="left" w:pos="2980"/>
        </w:tabs>
        <w:jc w:val="both"/>
        <w:rPr>
          <w:rStyle w:val="a9"/>
          <w:i w:val="0"/>
          <w:lang w:val="el-GR"/>
        </w:rPr>
      </w:pPr>
      <w:r>
        <w:rPr>
          <w:rStyle w:val="a9"/>
          <w:i w:val="0"/>
          <w:lang w:val="el-GR"/>
        </w:rPr>
        <w:t xml:space="preserve">      </w:t>
      </w:r>
      <w:r w:rsidR="00101BCA">
        <w:rPr>
          <w:rStyle w:val="a9"/>
          <w:i w:val="0"/>
          <w:lang w:val="el-GR"/>
        </w:rPr>
        <w:t xml:space="preserve">Με τον ορισμό των παραπάνω τιμών για κάθε </w:t>
      </w:r>
      <w:r w:rsidR="00101BCA">
        <w:rPr>
          <w:rStyle w:val="a9"/>
          <w:i w:val="0"/>
        </w:rPr>
        <w:t>quasi</w:t>
      </w:r>
      <w:r w:rsidR="00101BCA" w:rsidRPr="00101BCA">
        <w:rPr>
          <w:rStyle w:val="a9"/>
          <w:i w:val="0"/>
          <w:lang w:val="el-GR"/>
        </w:rPr>
        <w:t>-</w:t>
      </w:r>
      <w:r w:rsidR="00101BCA">
        <w:rPr>
          <w:rStyle w:val="a9"/>
          <w:i w:val="0"/>
        </w:rPr>
        <w:t>normal</w:t>
      </w:r>
      <w:r w:rsidR="00101BCA">
        <w:rPr>
          <w:rStyle w:val="a9"/>
          <w:i w:val="0"/>
          <w:lang w:val="el-GR"/>
        </w:rPr>
        <w:t xml:space="preserve"> </w:t>
      </w:r>
      <w:r>
        <w:rPr>
          <w:rStyle w:val="a9"/>
          <w:i w:val="0"/>
          <w:lang w:val="el-GR"/>
        </w:rPr>
        <w:t xml:space="preserve">μπορεί πλέον να γίνει η γραφική απεικόνιση της μέσης γραμμής ροής </w:t>
      </w:r>
      <w:r w:rsidRPr="00347ED9">
        <w:rPr>
          <w:rStyle w:val="a9"/>
          <w:i w:val="0"/>
          <w:lang w:val="el-GR"/>
        </w:rPr>
        <w:t>“</w:t>
      </w:r>
      <w:r>
        <w:rPr>
          <w:rStyle w:val="a9"/>
        </w:rPr>
        <w:t>Mean</w:t>
      </w:r>
      <w:r w:rsidRPr="00347ED9">
        <w:rPr>
          <w:rStyle w:val="a9"/>
          <w:lang w:val="el-GR"/>
        </w:rPr>
        <w:t xml:space="preserve"> </w:t>
      </w:r>
      <w:r>
        <w:rPr>
          <w:rStyle w:val="a9"/>
        </w:rPr>
        <w:t>streamline</w:t>
      </w:r>
      <w:r w:rsidRPr="00347ED9">
        <w:rPr>
          <w:rStyle w:val="a9"/>
          <w:i w:val="0"/>
          <w:lang w:val="el-GR"/>
        </w:rPr>
        <w:t>”</w:t>
      </w:r>
      <w:r>
        <w:rPr>
          <w:rStyle w:val="a9"/>
          <w:i w:val="0"/>
          <w:lang w:val="el-GR"/>
        </w:rPr>
        <w:t>. Στην εικόνα 4.7.7 διακρίνονται οι εντολές οι οποίες απαιτούνται για την γραφική αυτή αναπαράσταση και στην εικόνα 4.7.8 το αποτέλεσμα της κωδικοποίησης.</w:t>
      </w:r>
    </w:p>
    <w:p w:rsidR="00347ED9" w:rsidRDefault="00347ED9" w:rsidP="004751DF">
      <w:pPr>
        <w:tabs>
          <w:tab w:val="left" w:pos="2980"/>
        </w:tabs>
        <w:jc w:val="both"/>
        <w:rPr>
          <w:rStyle w:val="a9"/>
          <w:i w:val="0"/>
          <w:lang w:val="el-GR"/>
        </w:rPr>
      </w:pPr>
    </w:p>
    <w:p w:rsidR="00347ED9" w:rsidRDefault="00347ED9" w:rsidP="004751DF">
      <w:pPr>
        <w:tabs>
          <w:tab w:val="left" w:pos="2980"/>
        </w:tabs>
        <w:jc w:val="both"/>
        <w:rPr>
          <w:rStyle w:val="a9"/>
          <w:i w:val="0"/>
        </w:rPr>
      </w:pPr>
      <w:r>
        <w:rPr>
          <w:iCs/>
          <w:noProof/>
        </w:rPr>
        <w:drawing>
          <wp:inline distT="0" distB="0" distL="0" distR="0">
            <wp:extent cx="5486400" cy="533400"/>
            <wp:effectExtent l="19050" t="0" r="0" b="0"/>
            <wp:docPr id="65" name="64 - Εικόνα" descr="Εικόνα 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7.jpg"/>
                    <pic:cNvPicPr/>
                  </pic:nvPicPr>
                  <pic:blipFill>
                    <a:blip r:embed="rId70"/>
                    <a:stretch>
                      <a:fillRect/>
                    </a:stretch>
                  </pic:blipFill>
                  <pic:spPr>
                    <a:xfrm>
                      <a:off x="0" y="0"/>
                      <a:ext cx="5486400" cy="533400"/>
                    </a:xfrm>
                    <a:prstGeom prst="rect">
                      <a:avLst/>
                    </a:prstGeom>
                  </pic:spPr>
                </pic:pic>
              </a:graphicData>
            </a:graphic>
          </wp:inline>
        </w:drawing>
      </w:r>
    </w:p>
    <w:p w:rsidR="00347ED9" w:rsidRDefault="00347ED9" w:rsidP="00347ED9">
      <w:pPr>
        <w:tabs>
          <w:tab w:val="left" w:pos="2980"/>
        </w:tabs>
        <w:jc w:val="center"/>
        <w:rPr>
          <w:rStyle w:val="af"/>
          <w:b/>
          <w:lang w:val="el-GR"/>
        </w:rPr>
      </w:pPr>
    </w:p>
    <w:p w:rsidR="00347ED9" w:rsidRDefault="00347ED9" w:rsidP="00347ED9">
      <w:pPr>
        <w:tabs>
          <w:tab w:val="left" w:pos="2980"/>
        </w:tabs>
        <w:jc w:val="center"/>
        <w:rPr>
          <w:rStyle w:val="af"/>
          <w:b/>
          <w:lang w:val="el-GR"/>
        </w:rPr>
      </w:pPr>
      <w:r>
        <w:rPr>
          <w:rStyle w:val="af"/>
          <w:b/>
          <w:lang w:val="el-GR"/>
        </w:rPr>
        <w:t>Εικόνα 4.7.7.</w:t>
      </w:r>
    </w:p>
    <w:p w:rsidR="000C3CAA" w:rsidRDefault="000C3CAA" w:rsidP="00347ED9">
      <w:pPr>
        <w:tabs>
          <w:tab w:val="left" w:pos="2980"/>
        </w:tabs>
        <w:jc w:val="center"/>
        <w:rPr>
          <w:rStyle w:val="af"/>
          <w:b/>
          <w:lang w:val="el-GR"/>
        </w:rPr>
      </w:pPr>
    </w:p>
    <w:p w:rsidR="00347ED9" w:rsidRDefault="00347ED9" w:rsidP="00347ED9">
      <w:pPr>
        <w:tabs>
          <w:tab w:val="left" w:pos="2980"/>
        </w:tabs>
        <w:jc w:val="center"/>
        <w:rPr>
          <w:rStyle w:val="af"/>
          <w:b/>
          <w:lang w:val="el-GR"/>
        </w:rPr>
      </w:pPr>
      <w:r>
        <w:rPr>
          <w:b/>
          <w:i/>
          <w:iCs/>
          <w:noProof/>
          <w:color w:val="808080" w:themeColor="text1" w:themeTint="7F"/>
        </w:rPr>
        <w:drawing>
          <wp:inline distT="0" distB="0" distL="0" distR="0">
            <wp:extent cx="4019550" cy="3661612"/>
            <wp:effectExtent l="19050" t="0" r="0" b="0"/>
            <wp:docPr id="66" name="65 - Εικόνα" descr="Εικόνα 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8.jpg"/>
                    <pic:cNvPicPr/>
                  </pic:nvPicPr>
                  <pic:blipFill>
                    <a:blip r:embed="rId71"/>
                    <a:stretch>
                      <a:fillRect/>
                    </a:stretch>
                  </pic:blipFill>
                  <pic:spPr>
                    <a:xfrm>
                      <a:off x="0" y="0"/>
                      <a:ext cx="4019550" cy="3661612"/>
                    </a:xfrm>
                    <a:prstGeom prst="rect">
                      <a:avLst/>
                    </a:prstGeom>
                  </pic:spPr>
                </pic:pic>
              </a:graphicData>
            </a:graphic>
          </wp:inline>
        </w:drawing>
      </w:r>
    </w:p>
    <w:p w:rsidR="00347ED9" w:rsidRPr="002C24B5" w:rsidRDefault="00347ED9" w:rsidP="00347ED9">
      <w:pPr>
        <w:tabs>
          <w:tab w:val="left" w:pos="2980"/>
        </w:tabs>
        <w:jc w:val="center"/>
        <w:rPr>
          <w:rStyle w:val="af"/>
          <w:lang w:val="el-GR"/>
        </w:rPr>
      </w:pPr>
      <w:r>
        <w:rPr>
          <w:rStyle w:val="af"/>
          <w:b/>
          <w:lang w:val="el-GR"/>
        </w:rPr>
        <w:t xml:space="preserve">Εικόνα 4.7.8 : </w:t>
      </w:r>
      <w:r>
        <w:rPr>
          <w:rStyle w:val="af"/>
          <w:lang w:val="el-GR"/>
        </w:rPr>
        <w:t xml:space="preserve">Γραφική αναπαράσταση της μεσημβρινής τομής της πτερωτής όπου με κόκκινο χρώμα  διακρίνεται η μέση γραμμή ροής του ρευστού </w:t>
      </w:r>
      <w:r w:rsidRPr="00347ED9">
        <w:rPr>
          <w:rStyle w:val="af"/>
          <w:lang w:val="el-GR"/>
        </w:rPr>
        <w:t>“</w:t>
      </w:r>
      <w:r>
        <w:rPr>
          <w:rStyle w:val="af"/>
        </w:rPr>
        <w:t>Mean</w:t>
      </w:r>
      <w:r w:rsidRPr="00347ED9">
        <w:rPr>
          <w:rStyle w:val="af"/>
          <w:lang w:val="el-GR"/>
        </w:rPr>
        <w:t xml:space="preserve"> </w:t>
      </w:r>
      <w:r>
        <w:rPr>
          <w:rStyle w:val="af"/>
        </w:rPr>
        <w:t>Streamline</w:t>
      </w:r>
      <w:r w:rsidRPr="00347ED9">
        <w:rPr>
          <w:rStyle w:val="af"/>
          <w:lang w:val="el-GR"/>
        </w:rPr>
        <w:t>”</w:t>
      </w:r>
      <w:r>
        <w:rPr>
          <w:rStyle w:val="af"/>
          <w:lang w:val="el-GR"/>
        </w:rPr>
        <w:t>μέσα στην πτερωτή.</w:t>
      </w:r>
    </w:p>
    <w:p w:rsidR="00347ED9" w:rsidRDefault="00393492" w:rsidP="00393492">
      <w:pPr>
        <w:tabs>
          <w:tab w:val="left" w:pos="2980"/>
        </w:tabs>
        <w:jc w:val="both"/>
        <w:rPr>
          <w:rStyle w:val="a9"/>
          <w:i w:val="0"/>
          <w:lang w:val="el-GR"/>
        </w:rPr>
      </w:pPr>
      <w:r>
        <w:rPr>
          <w:rStyle w:val="a9"/>
          <w:i w:val="0"/>
          <w:lang w:val="el-GR"/>
        </w:rPr>
        <w:lastRenderedPageBreak/>
        <w:t xml:space="preserve">      Στην συνέχεια ακολουθεί ο υπολογισμός του μήκους της μέσης γραμμής</w:t>
      </w:r>
      <w:r w:rsidRPr="00393492">
        <w:rPr>
          <w:rStyle w:val="a9"/>
          <w:i w:val="0"/>
          <w:lang w:val="el-GR"/>
        </w:rPr>
        <w:t xml:space="preserve"> </w:t>
      </w:r>
      <w:r>
        <w:rPr>
          <w:rStyle w:val="a9"/>
          <w:i w:val="0"/>
          <w:lang w:val="el-GR"/>
        </w:rPr>
        <w:t xml:space="preserve">ροής του ρευστού το οποίο συμβολίζεται ως </w:t>
      </w:r>
      <w:r w:rsidRPr="00393492">
        <w:rPr>
          <w:rStyle w:val="a9"/>
          <w:i w:val="0"/>
          <w:lang w:val="el-GR"/>
        </w:rPr>
        <w:t>“</w:t>
      </w:r>
      <w:r>
        <w:rPr>
          <w:rStyle w:val="a9"/>
        </w:rPr>
        <w:t>Ls</w:t>
      </w:r>
      <w:r w:rsidRPr="00393492">
        <w:rPr>
          <w:rStyle w:val="a9"/>
          <w:i w:val="0"/>
          <w:lang w:val="el-GR"/>
        </w:rPr>
        <w:t>”</w:t>
      </w:r>
      <w:r>
        <w:rPr>
          <w:rStyle w:val="a9"/>
          <w:i w:val="0"/>
          <w:lang w:val="el-GR"/>
        </w:rPr>
        <w:t>. Αυτό το μήκος θα υπολογιστεί ακριβώς όπως και το μήκος της καμπύλης του κελύφους. Δηλαδή θα δημιουργηθούν μικρά τρίγωνα μεταξύ των σημείων που ορίζουν το μέσο</w:t>
      </w:r>
      <w:r w:rsidR="00997DB4">
        <w:rPr>
          <w:rStyle w:val="a9"/>
          <w:i w:val="0"/>
          <w:lang w:val="el-GR"/>
        </w:rPr>
        <w:t>ν</w:t>
      </w:r>
      <w:r>
        <w:rPr>
          <w:rStyle w:val="a9"/>
          <w:i w:val="0"/>
          <w:lang w:val="el-GR"/>
        </w:rPr>
        <w:t xml:space="preserve"> δύο </w:t>
      </w:r>
      <w:r>
        <w:rPr>
          <w:rStyle w:val="a9"/>
          <w:i w:val="0"/>
        </w:rPr>
        <w:t>quasi</w:t>
      </w:r>
      <w:r w:rsidRPr="00393492">
        <w:rPr>
          <w:rStyle w:val="a9"/>
          <w:i w:val="0"/>
          <w:lang w:val="el-GR"/>
        </w:rPr>
        <w:t>-</w:t>
      </w:r>
      <w:r>
        <w:rPr>
          <w:rStyle w:val="a9"/>
          <w:i w:val="0"/>
        </w:rPr>
        <w:t>normal</w:t>
      </w:r>
      <w:r w:rsidRPr="00393492">
        <w:rPr>
          <w:rStyle w:val="a9"/>
          <w:i w:val="0"/>
          <w:lang w:val="el-GR"/>
        </w:rPr>
        <w:t xml:space="preserve"> </w:t>
      </w:r>
      <w:r>
        <w:rPr>
          <w:rStyle w:val="a9"/>
          <w:i w:val="0"/>
          <w:lang w:val="el-GR"/>
        </w:rPr>
        <w:t>και το ευθύγραμμο τμήμα  μεταξύ τους. Στο σχήμα 4.7.9 διακρίνονται μερικά από τα εν λόγω τρίγωνα. Για κάθε ένα από αυτά τα τρίγωνα είναι γνωστές οι συντε</w:t>
      </w:r>
      <w:r w:rsidR="0093013D">
        <w:rPr>
          <w:rStyle w:val="a9"/>
          <w:i w:val="0"/>
          <w:lang w:val="el-GR"/>
        </w:rPr>
        <w:t>ταγμένες των σημείων του από τις προηγούμενες διαδικασίες</w:t>
      </w:r>
      <w:r>
        <w:rPr>
          <w:rStyle w:val="a9"/>
          <w:i w:val="0"/>
          <w:lang w:val="el-GR"/>
        </w:rPr>
        <w:t xml:space="preserve">. Έτσι μπορεί εύκολα να βρεθεί η γωνία κλίσης </w:t>
      </w:r>
      <w:r w:rsidR="0093013D">
        <w:rPr>
          <w:rStyle w:val="a9"/>
          <w:i w:val="0"/>
          <w:lang w:val="el-GR"/>
        </w:rPr>
        <w:t xml:space="preserve">του πτερυγίου στο ύψος στο οποίο βρίσκεται το μέσον του </w:t>
      </w:r>
      <w:r w:rsidR="0093013D">
        <w:rPr>
          <w:rStyle w:val="a9"/>
          <w:i w:val="0"/>
        </w:rPr>
        <w:t>quasi</w:t>
      </w:r>
      <w:r w:rsidR="0093013D" w:rsidRPr="0093013D">
        <w:rPr>
          <w:rStyle w:val="a9"/>
          <w:i w:val="0"/>
          <w:lang w:val="el-GR"/>
        </w:rPr>
        <w:t>-</w:t>
      </w:r>
      <w:r w:rsidR="0093013D">
        <w:rPr>
          <w:rStyle w:val="a9"/>
          <w:i w:val="0"/>
        </w:rPr>
        <w:t>normal</w:t>
      </w:r>
      <w:r w:rsidR="0093013D" w:rsidRPr="0093013D">
        <w:rPr>
          <w:rStyle w:val="a9"/>
          <w:i w:val="0"/>
          <w:lang w:val="el-GR"/>
        </w:rPr>
        <w:t xml:space="preserve">. </w:t>
      </w:r>
      <w:r w:rsidR="0093013D">
        <w:rPr>
          <w:rStyle w:val="a9"/>
          <w:i w:val="0"/>
          <w:lang w:val="el-GR"/>
        </w:rPr>
        <w:t>Αυτή η κλίση</w:t>
      </w:r>
      <w:r>
        <w:rPr>
          <w:rStyle w:val="a9"/>
          <w:i w:val="0"/>
          <w:lang w:val="el-GR"/>
        </w:rPr>
        <w:t xml:space="preserve"> συμβολίζεται ως </w:t>
      </w:r>
      <w:r w:rsidRPr="00393492">
        <w:rPr>
          <w:rStyle w:val="a9"/>
          <w:i w:val="0"/>
          <w:lang w:val="el-GR"/>
        </w:rPr>
        <w:t>“</w:t>
      </w:r>
      <w:r>
        <w:rPr>
          <w:rStyle w:val="a9"/>
        </w:rPr>
        <w:t>blade</w:t>
      </w:r>
      <w:r w:rsidRPr="00393492">
        <w:rPr>
          <w:rStyle w:val="a9"/>
          <w:lang w:val="el-GR"/>
        </w:rPr>
        <w:t>_</w:t>
      </w:r>
      <w:r>
        <w:rPr>
          <w:rStyle w:val="a9"/>
        </w:rPr>
        <w:t>angle</w:t>
      </w:r>
      <w:r w:rsidRPr="00393492">
        <w:rPr>
          <w:rStyle w:val="a9"/>
          <w:lang w:val="el-GR"/>
        </w:rPr>
        <w:t>(</w:t>
      </w:r>
      <w:r>
        <w:rPr>
          <w:rStyle w:val="a9"/>
        </w:rPr>
        <w:t>noqn</w:t>
      </w:r>
      <w:r w:rsidRPr="00393492">
        <w:rPr>
          <w:rStyle w:val="a9"/>
          <w:lang w:val="el-GR"/>
        </w:rPr>
        <w:t>)</w:t>
      </w:r>
      <w:r w:rsidRPr="00393492">
        <w:rPr>
          <w:rStyle w:val="a9"/>
          <w:i w:val="0"/>
          <w:lang w:val="el-GR"/>
        </w:rPr>
        <w:t>”.</w:t>
      </w:r>
      <w:r w:rsidR="0093013D" w:rsidRPr="0093013D">
        <w:rPr>
          <w:rStyle w:val="a9"/>
          <w:i w:val="0"/>
          <w:lang w:val="el-GR"/>
        </w:rPr>
        <w:t xml:space="preserve"> </w:t>
      </w:r>
      <w:r w:rsidR="0093013D">
        <w:rPr>
          <w:rStyle w:val="a9"/>
          <w:i w:val="0"/>
          <w:lang w:val="el-GR"/>
        </w:rPr>
        <w:t xml:space="preserve">Η γωνία κλίσης του πτερυγίου στο ύψος του μέσου του </w:t>
      </w:r>
      <w:r w:rsidR="0093013D">
        <w:rPr>
          <w:rStyle w:val="a9"/>
          <w:i w:val="0"/>
        </w:rPr>
        <w:t>quasi</w:t>
      </w:r>
      <w:r w:rsidR="0093013D" w:rsidRPr="0093013D">
        <w:rPr>
          <w:rStyle w:val="a9"/>
          <w:i w:val="0"/>
          <w:lang w:val="el-GR"/>
        </w:rPr>
        <w:t>-</w:t>
      </w:r>
      <w:r w:rsidR="0093013D">
        <w:rPr>
          <w:rStyle w:val="a9"/>
          <w:i w:val="0"/>
        </w:rPr>
        <w:t>normal</w:t>
      </w:r>
      <w:r w:rsidR="0093013D">
        <w:rPr>
          <w:rStyle w:val="a9"/>
          <w:i w:val="0"/>
          <w:lang w:val="el-GR"/>
        </w:rPr>
        <w:t xml:space="preserve"> υπολογίζεται από την σχέση </w:t>
      </w:r>
      <w:r w:rsidR="0093013D" w:rsidRPr="0093013D">
        <w:rPr>
          <w:rStyle w:val="a9"/>
          <w:i w:val="0"/>
          <w:lang w:val="el-GR"/>
        </w:rPr>
        <w:t xml:space="preserve"> </w:t>
      </w:r>
      <w:r w:rsidR="0093013D">
        <w:rPr>
          <w:rStyle w:val="a9"/>
          <w:i w:val="0"/>
          <w:lang w:val="el-GR"/>
        </w:rPr>
        <w:t>(4.49) η οποία υπενθυμίζεται ότι συντάσσεται ως:</w:t>
      </w:r>
    </w:p>
    <w:p w:rsidR="000C3CAA" w:rsidRDefault="000C3CAA" w:rsidP="00393492">
      <w:pPr>
        <w:tabs>
          <w:tab w:val="left" w:pos="2980"/>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054"/>
        <w:gridCol w:w="1802"/>
      </w:tblGrid>
      <w:tr w:rsidR="0093013D" w:rsidTr="0092726C">
        <w:trPr>
          <w:trHeight w:val="541"/>
        </w:trPr>
        <w:tc>
          <w:tcPr>
            <w:tcW w:w="7054" w:type="dxa"/>
          </w:tcPr>
          <w:p w:rsidR="0093013D" w:rsidRPr="003F7558" w:rsidRDefault="00997DB4" w:rsidP="00997DB4">
            <w:pPr>
              <w:tabs>
                <w:tab w:val="left" w:pos="3480"/>
              </w:tabs>
              <w:jc w:val="both"/>
              <w:rPr>
                <w:rStyle w:val="a9"/>
              </w:rPr>
            </w:pPr>
            <m:oMathPara>
              <m:oMathParaPr>
                <m:jc m:val="right"/>
              </m:oMathParaPr>
              <m:oMath>
                <m:r>
                  <w:rPr>
                    <w:rStyle w:val="a9"/>
                    <w:rFonts w:ascii="Cambria Math" w:hAnsi="Cambria Math"/>
                    <w:lang w:val="el-GR"/>
                  </w:rPr>
                  <m:t>β=</m:t>
                </m:r>
                <m:f>
                  <m:fPr>
                    <m:ctrlPr>
                      <w:rPr>
                        <w:rStyle w:val="a9"/>
                        <w:rFonts w:ascii="Cambria Math" w:hAnsi="Cambria Math"/>
                        <w:i w:val="0"/>
                        <w:iCs w:val="0"/>
                        <w:lang w:val="el-GR"/>
                      </w:rPr>
                    </m:ctrlPr>
                  </m:fPr>
                  <m:num>
                    <m:r>
                      <w:rPr>
                        <w:rStyle w:val="a9"/>
                        <w:rFonts w:ascii="Cambria Math" w:hAnsi="Cambria Math"/>
                        <w:lang w:val="el-GR"/>
                      </w:rPr>
                      <m:t xml:space="preserve">r- </m:t>
                    </m:r>
                    <m:sSub>
                      <m:sSubPr>
                        <m:ctrlPr>
                          <w:rPr>
                            <w:rStyle w:val="a9"/>
                            <w:rFonts w:ascii="Cambria Math" w:hAnsi="Cambria Math"/>
                            <w:i w:val="0"/>
                            <w:iCs w:val="0"/>
                            <w:lang w:val="el-GR"/>
                          </w:rPr>
                        </m:ctrlPr>
                      </m:sSubPr>
                      <m:e>
                        <m:r>
                          <w:rPr>
                            <w:rStyle w:val="a9"/>
                            <w:rFonts w:ascii="Cambria Math" w:hAnsi="Cambria Math"/>
                            <w:lang w:val="el-GR"/>
                          </w:rPr>
                          <m:t>r</m:t>
                        </m:r>
                      </m:e>
                      <m:sub>
                        <m:r>
                          <w:rPr>
                            <w:rStyle w:val="a9"/>
                            <w:rFonts w:ascii="Cambria Math" w:hAnsi="Cambria Math"/>
                            <w:lang w:val="el-GR"/>
                          </w:rPr>
                          <m:t>h,noqn</m:t>
                        </m:r>
                      </m:sub>
                    </m:sSub>
                  </m:num>
                  <m:den>
                    <m:sSub>
                      <m:sSubPr>
                        <m:ctrlPr>
                          <w:rPr>
                            <w:rStyle w:val="a9"/>
                            <w:rFonts w:ascii="Cambria Math" w:hAnsi="Cambria Math"/>
                            <w:iCs w:val="0"/>
                            <w:lang w:val="el-GR"/>
                          </w:rPr>
                        </m:ctrlPr>
                      </m:sSubPr>
                      <m:e>
                        <m:r>
                          <w:rPr>
                            <w:rStyle w:val="a9"/>
                            <w:rFonts w:ascii="Cambria Math" w:hAnsi="Cambria Math"/>
                            <w:lang w:val="el-GR"/>
                          </w:rPr>
                          <m:t>r</m:t>
                        </m:r>
                      </m:e>
                      <m:sub>
                        <m:r>
                          <w:rPr>
                            <w:rStyle w:val="a9"/>
                            <w:rFonts w:ascii="Cambria Math" w:hAnsi="Cambria Math"/>
                            <w:lang w:val="el-GR"/>
                          </w:rPr>
                          <m:t>s,noqn</m:t>
                        </m:r>
                      </m:sub>
                    </m:sSub>
                    <m:r>
                      <w:rPr>
                        <w:rStyle w:val="a9"/>
                        <w:rFonts w:ascii="Cambria Math" w:hAnsi="Cambria Math"/>
                        <w:lang w:val="el-GR"/>
                      </w:rPr>
                      <m:t xml:space="preserve">- </m:t>
                    </m:r>
                    <m:sSub>
                      <m:sSubPr>
                        <m:ctrlPr>
                          <w:rPr>
                            <w:rStyle w:val="a9"/>
                            <w:rFonts w:ascii="Cambria Math" w:hAnsi="Cambria Math"/>
                            <w:iCs w:val="0"/>
                            <w:lang w:val="el-GR"/>
                          </w:rPr>
                        </m:ctrlPr>
                      </m:sSubPr>
                      <m:e>
                        <m:r>
                          <w:rPr>
                            <w:rStyle w:val="a9"/>
                            <w:rFonts w:ascii="Cambria Math" w:hAnsi="Cambria Math"/>
                            <w:lang w:val="el-GR"/>
                          </w:rPr>
                          <m:t>r</m:t>
                        </m:r>
                      </m:e>
                      <m:sub>
                        <m:r>
                          <w:rPr>
                            <w:rStyle w:val="a9"/>
                            <w:rFonts w:ascii="Cambria Math" w:hAnsi="Cambria Math"/>
                            <w:lang w:val="el-GR"/>
                          </w:rPr>
                          <m:t>h,noqn</m:t>
                        </m:r>
                      </m:sub>
                    </m:sSub>
                  </m:den>
                </m:f>
                <m:d>
                  <m:dPr>
                    <m:ctrlPr>
                      <w:rPr>
                        <w:rStyle w:val="a9"/>
                        <w:rFonts w:ascii="Cambria Math" w:hAnsi="Cambria Math"/>
                        <w:i w:val="0"/>
                        <w:iCs w:val="0"/>
                        <w:lang w:val="el-GR"/>
                      </w:rPr>
                    </m:ctrlPr>
                  </m:dPr>
                  <m:e>
                    <m:sSub>
                      <m:sSubPr>
                        <m:ctrlPr>
                          <w:rPr>
                            <w:rStyle w:val="a9"/>
                            <w:rFonts w:ascii="Cambria Math" w:hAnsi="Cambria Math"/>
                            <w:i w:val="0"/>
                            <w:iCs w:val="0"/>
                            <w:lang w:val="el-GR"/>
                          </w:rPr>
                        </m:ctrlPr>
                      </m:sSubPr>
                      <m:e>
                        <m:r>
                          <w:rPr>
                            <w:rStyle w:val="a9"/>
                            <w:rFonts w:ascii="Cambria Math" w:hAnsi="Cambria Math"/>
                            <w:lang w:val="el-GR"/>
                          </w:rPr>
                          <m:t>β</m:t>
                        </m:r>
                      </m:e>
                      <m:sub>
                        <m:r>
                          <w:rPr>
                            <w:rStyle w:val="a9"/>
                            <w:rFonts w:ascii="Cambria Math" w:hAnsi="Cambria Math"/>
                            <w:lang w:val="el-GR"/>
                          </w:rPr>
                          <m:t>s,noqn</m:t>
                        </m:r>
                      </m:sub>
                    </m:sSub>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β</m:t>
                        </m:r>
                      </m:e>
                      <m:sub>
                        <m:r>
                          <w:rPr>
                            <w:rStyle w:val="a9"/>
                            <w:rFonts w:ascii="Cambria Math" w:hAnsi="Cambria Math"/>
                            <w:lang w:val="el-GR"/>
                          </w:rPr>
                          <m:t>h,noqn</m:t>
                        </m:r>
                      </m:sub>
                    </m:sSub>
                  </m:e>
                </m:d>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β</m:t>
                    </m:r>
                  </m:e>
                  <m:sub>
                    <m:r>
                      <w:rPr>
                        <w:rStyle w:val="a9"/>
                        <w:rFonts w:ascii="Cambria Math" w:hAnsi="Cambria Math"/>
                        <w:lang w:val="el-GR"/>
                      </w:rPr>
                      <m:t>h,noqn</m:t>
                    </m:r>
                  </m:sub>
                </m:sSub>
              </m:oMath>
            </m:oMathPara>
          </w:p>
        </w:tc>
        <w:tc>
          <w:tcPr>
            <w:tcW w:w="1802" w:type="dxa"/>
          </w:tcPr>
          <w:p w:rsidR="0093013D" w:rsidRPr="00B61F47" w:rsidRDefault="0093013D" w:rsidP="0092726C">
            <w:pPr>
              <w:tabs>
                <w:tab w:val="left" w:pos="3480"/>
              </w:tabs>
              <w:jc w:val="right"/>
              <w:rPr>
                <w:rStyle w:val="a9"/>
                <w:i w:val="0"/>
              </w:rPr>
            </w:pPr>
            <w:r>
              <w:rPr>
                <w:rStyle w:val="a9"/>
                <w:i w:val="0"/>
              </w:rPr>
              <w:t>(4.49)</w:t>
            </w:r>
          </w:p>
        </w:tc>
      </w:tr>
    </w:tbl>
    <w:p w:rsidR="0093013D" w:rsidRPr="0093013D" w:rsidRDefault="0093013D" w:rsidP="00393492">
      <w:pPr>
        <w:tabs>
          <w:tab w:val="left" w:pos="2980"/>
        </w:tabs>
        <w:jc w:val="both"/>
        <w:rPr>
          <w:rStyle w:val="af"/>
          <w:lang w:val="el-GR"/>
        </w:rPr>
      </w:pPr>
    </w:p>
    <w:p w:rsidR="00393492" w:rsidRDefault="0049091D" w:rsidP="0049091D">
      <w:pPr>
        <w:tabs>
          <w:tab w:val="left" w:pos="2980"/>
        </w:tabs>
        <w:jc w:val="both"/>
        <w:rPr>
          <w:rStyle w:val="a9"/>
          <w:i w:val="0"/>
          <w:lang w:val="el-GR"/>
        </w:rPr>
      </w:pPr>
      <w:r>
        <w:rPr>
          <w:rStyle w:val="a9"/>
          <w:i w:val="0"/>
          <w:lang w:val="el-GR"/>
        </w:rPr>
        <w:t xml:space="preserve">Η σχέση 4.49 για τις ονομασίες που χρησιμοποιούνται στον κώδικα καθώς και τις συντεταγμένες των σημείων θα μεταφραστεί ως : </w:t>
      </w:r>
    </w:p>
    <w:p w:rsidR="0049091D" w:rsidRDefault="0049091D" w:rsidP="0049091D">
      <w:pPr>
        <w:tabs>
          <w:tab w:val="left" w:pos="2980"/>
        </w:tabs>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6"/>
        <w:gridCol w:w="810"/>
      </w:tblGrid>
      <w:tr w:rsidR="0049091D" w:rsidTr="0049091D">
        <w:trPr>
          <w:trHeight w:val="541"/>
        </w:trPr>
        <w:tc>
          <w:tcPr>
            <w:tcW w:w="8046" w:type="dxa"/>
          </w:tcPr>
          <w:p w:rsidR="0049091D" w:rsidRPr="0049091D" w:rsidRDefault="0049091D" w:rsidP="0049091D">
            <w:pPr>
              <w:tabs>
                <w:tab w:val="left" w:pos="3480"/>
              </w:tabs>
              <w:jc w:val="both"/>
              <w:rPr>
                <w:rStyle w:val="a9"/>
              </w:rPr>
            </w:pPr>
            <m:oMathPara>
              <m:oMath>
                <m:r>
                  <w:rPr>
                    <w:rStyle w:val="a9"/>
                    <w:rFonts w:ascii="Cambria Math" w:hAnsi="Cambria Math"/>
                    <w:lang w:val="el-GR"/>
                  </w:rPr>
                  <m:t>blade_angle(noqn)=</m:t>
                </m:r>
                <m:f>
                  <m:fPr>
                    <m:ctrlPr>
                      <w:rPr>
                        <w:rStyle w:val="a9"/>
                        <w:rFonts w:ascii="Cambria Math" w:hAnsi="Cambria Math"/>
                        <w:i w:val="0"/>
                        <w:iCs w:val="0"/>
                        <w:lang w:val="el-GR"/>
                      </w:rPr>
                    </m:ctrlPr>
                  </m:fPr>
                  <m:num>
                    <m:sSub>
                      <m:sSubPr>
                        <m:ctrlPr>
                          <w:rPr>
                            <w:rStyle w:val="a9"/>
                            <w:rFonts w:ascii="Cambria Math" w:hAnsi="Cambria Math"/>
                            <w:i w:val="0"/>
                            <w:iCs w:val="0"/>
                            <w:lang w:val="el-GR"/>
                          </w:rPr>
                        </m:ctrlPr>
                      </m:sSubPr>
                      <m:e>
                        <m:r>
                          <w:rPr>
                            <w:rStyle w:val="a9"/>
                            <w:rFonts w:ascii="Cambria Math" w:hAnsi="Cambria Math"/>
                            <w:lang w:val="el-GR"/>
                          </w:rPr>
                          <m:t>y</m:t>
                        </m:r>
                      </m:e>
                      <m:sub>
                        <m:r>
                          <w:rPr>
                            <w:rStyle w:val="a9"/>
                            <w:rFonts w:ascii="Cambria Math" w:hAnsi="Cambria Math"/>
                            <w:lang w:val="el-GR"/>
                          </w:rPr>
                          <m:t>mean</m:t>
                        </m:r>
                      </m:sub>
                    </m:sSub>
                    <m:r>
                      <w:rPr>
                        <w:rStyle w:val="a9"/>
                        <w:rFonts w:ascii="Cambria Math" w:hAnsi="Cambria Math"/>
                        <w:lang w:val="el-GR"/>
                      </w:rPr>
                      <m:t>- equalyhub</m:t>
                    </m:r>
                  </m:num>
                  <m:den>
                    <m:r>
                      <w:rPr>
                        <w:rStyle w:val="a9"/>
                        <w:rFonts w:ascii="Cambria Math" w:hAnsi="Cambria Math"/>
                        <w:lang w:val="el-GR"/>
                      </w:rPr>
                      <m:t>equalyshroud- equalyhub</m:t>
                    </m:r>
                  </m:den>
                </m:f>
                <m:d>
                  <m:dPr>
                    <m:ctrlPr>
                      <w:rPr>
                        <w:rStyle w:val="a9"/>
                        <w:rFonts w:ascii="Cambria Math" w:hAnsi="Cambria Math"/>
                        <w:i w:val="0"/>
                        <w:iCs w:val="0"/>
                        <w:lang w:val="el-GR"/>
                      </w:rPr>
                    </m:ctrlPr>
                  </m:dPr>
                  <m:e>
                    <m:sSub>
                      <m:sSubPr>
                        <m:ctrlPr>
                          <w:rPr>
                            <w:rStyle w:val="a9"/>
                            <w:rFonts w:ascii="Cambria Math" w:hAnsi="Cambria Math"/>
                            <w:i w:val="0"/>
                            <w:iCs w:val="0"/>
                            <w:lang w:val="el-GR"/>
                          </w:rPr>
                        </m:ctrlPr>
                      </m:sSubPr>
                      <m:e>
                        <m:r>
                          <w:rPr>
                            <w:rStyle w:val="a9"/>
                            <w:rFonts w:ascii="Cambria Math" w:hAnsi="Cambria Math"/>
                            <w:lang w:val="el-GR"/>
                          </w:rPr>
                          <m:t>b</m:t>
                        </m:r>
                      </m:e>
                      <m:sub>
                        <m:r>
                          <w:rPr>
                            <w:rStyle w:val="a9"/>
                            <w:rFonts w:ascii="Cambria Math" w:hAnsi="Cambria Math"/>
                            <w:lang w:val="el-GR"/>
                          </w:rPr>
                          <m:t>s,noqn</m:t>
                        </m:r>
                      </m:sub>
                    </m:sSub>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b</m:t>
                        </m:r>
                      </m:e>
                      <m:sub>
                        <m:r>
                          <w:rPr>
                            <w:rStyle w:val="a9"/>
                            <w:rFonts w:ascii="Cambria Math" w:hAnsi="Cambria Math"/>
                            <w:lang w:val="el-GR"/>
                          </w:rPr>
                          <m:t>h,noqn</m:t>
                        </m:r>
                      </m:sub>
                    </m:sSub>
                  </m:e>
                </m:d>
                <m:r>
                  <w:rPr>
                    <w:rStyle w:val="a9"/>
                    <w:rFonts w:ascii="Cambria Math" w:hAnsi="Cambria Math"/>
                    <w:lang w:val="el-GR"/>
                  </w:rPr>
                  <m:t xml:space="preserve">+ </m:t>
                </m:r>
                <m:sSub>
                  <m:sSubPr>
                    <m:ctrlPr>
                      <w:rPr>
                        <w:rStyle w:val="a9"/>
                        <w:rFonts w:ascii="Cambria Math" w:hAnsi="Cambria Math"/>
                        <w:i w:val="0"/>
                        <w:iCs w:val="0"/>
                        <w:lang w:val="el-GR"/>
                      </w:rPr>
                    </m:ctrlPr>
                  </m:sSubPr>
                  <m:e>
                    <m:r>
                      <w:rPr>
                        <w:rStyle w:val="a9"/>
                        <w:rFonts w:ascii="Cambria Math" w:hAnsi="Cambria Math"/>
                        <w:lang w:val="el-GR"/>
                      </w:rPr>
                      <m:t>b</m:t>
                    </m:r>
                  </m:e>
                  <m:sub>
                    <m:r>
                      <w:rPr>
                        <w:rStyle w:val="a9"/>
                        <w:rFonts w:ascii="Cambria Math" w:hAnsi="Cambria Math"/>
                        <w:lang w:val="el-GR"/>
                      </w:rPr>
                      <m:t>h,noqn</m:t>
                    </m:r>
                  </m:sub>
                </m:sSub>
              </m:oMath>
            </m:oMathPara>
          </w:p>
        </w:tc>
        <w:tc>
          <w:tcPr>
            <w:tcW w:w="810" w:type="dxa"/>
          </w:tcPr>
          <w:p w:rsidR="0049091D" w:rsidRPr="00B61F47" w:rsidRDefault="0049091D" w:rsidP="0092726C">
            <w:pPr>
              <w:tabs>
                <w:tab w:val="left" w:pos="3480"/>
              </w:tabs>
              <w:jc w:val="right"/>
              <w:rPr>
                <w:rStyle w:val="a9"/>
                <w:i w:val="0"/>
              </w:rPr>
            </w:pPr>
            <w:r>
              <w:rPr>
                <w:rStyle w:val="a9"/>
                <w:i w:val="0"/>
              </w:rPr>
              <w:t>(4.49)</w:t>
            </w:r>
          </w:p>
        </w:tc>
      </w:tr>
    </w:tbl>
    <w:p w:rsidR="0049091D" w:rsidRPr="0049091D" w:rsidRDefault="00DC1C75" w:rsidP="0049091D">
      <w:pPr>
        <w:tabs>
          <w:tab w:val="left" w:pos="2980"/>
        </w:tabs>
        <w:jc w:val="both"/>
        <w:rPr>
          <w:rStyle w:val="a9"/>
          <w:i w:val="0"/>
          <w:lang w:val="el-GR"/>
        </w:rPr>
      </w:pPr>
      <w:r w:rsidRPr="00DC1C75">
        <w:rPr>
          <w:i/>
          <w:iCs/>
          <w:noProof/>
          <w:color w:val="808080" w:themeColor="text1" w:themeTint="7F"/>
        </w:rPr>
        <w:pict>
          <v:group id="_x0000_s88865" style="position:absolute;left:0;text-align:left;margin-left:106.2pt;margin-top:19.4pt;width:220.1pt;height:173.2pt;z-index:252687360;mso-position-horizontal-relative:text;mso-position-vertical-relative:text" coordorigin="3759,9217" coordsize="4602,3553">
            <v:group id="_x0000_s88834" style="position:absolute;left:3759;top:9217;width:4602;height:3553" coordorigin="3145,4043" coordsize="4732,4011">
              <v:shape id="_x0000_s88791" type="#_x0000_t32" style="position:absolute;left:7876;top:4043;width:1;height:1057;flip:y" o:connectortype="straight" o:regroupid="100"/>
              <v:shape id="_x0000_s88796" type="#_x0000_t19" style="position:absolute;left:4984;top:5100;width:2892;height:2203;flip:y" o:regroupid="100"/>
              <v:shape id="_x0000_s88797" type="#_x0000_t32" style="position:absolute;left:7274;top:4044;width:602;height:1;flip:x" o:connectortype="straight" o:regroupid="100"/>
              <v:shape id="_x0000_s88824" type="#_x0000_t32" style="position:absolute;left:4992;top:6477;width:895;height:163;flip:y" o:connectortype="straight" strokecolor="red"/>
              <v:shape id="_x0000_s88825" type="#_x0000_t32" style="position:absolute;left:5887;top:6033;width:960;height:444;flip:y" o:connectortype="straight" strokecolor="red"/>
              <v:group id="_x0000_s88831" style="position:absolute;left:3145;top:4047;width:4129;height:4007" coordorigin="3145,4047" coordsize="4129,4007">
                <v:shape id="_x0000_s88792" type="#_x0000_t32" style="position:absolute;left:3521;top:6989;width:0;height:648;flip:y" o:connectortype="straight" o:regroupid="100">
                  <v:stroke endarrow="block"/>
                </v:shape>
                <v:shape id="_x0000_s88793" type="#_x0000_t32" style="position:absolute;left:3521;top:7637;width:619;height:0" o:connectortype="straight" o:regroupid="100">
                  <v:stroke endarrow="block"/>
                </v:shape>
                <v:shape id="_x0000_s88794" type="#_x0000_t202" style="position:absolute;left:3145;top:6830;width:787;height:473;mso-width-relative:margin;mso-height-relative:margin" o:regroupid="100" filled="f" stroked="f">
                  <v:textbox style="mso-next-textbox:#_x0000_s88794">
                    <w:txbxContent>
                      <w:p w:rsidR="00F7042D" w:rsidRPr="000C3CAA" w:rsidRDefault="000C3CAA" w:rsidP="00393492">
                        <w:pPr>
                          <w:rPr>
                            <w:b/>
                            <w:sz w:val="28"/>
                            <w:szCs w:val="28"/>
                          </w:rPr>
                        </w:pPr>
                        <w:r w:rsidRPr="000C3CAA">
                          <w:rPr>
                            <w:b/>
                            <w:sz w:val="28"/>
                            <w:szCs w:val="28"/>
                          </w:rPr>
                          <w:t>n</w:t>
                        </w:r>
                      </w:p>
                    </w:txbxContent>
                  </v:textbox>
                </v:shape>
                <v:shape id="_x0000_s88795" type="#_x0000_t202" style="position:absolute;left:3855;top:7580;width:787;height:474;mso-width-relative:margin;mso-height-relative:margin" o:regroupid="100" filled="f" stroked="f">
                  <v:textbox style="mso-next-textbox:#_x0000_s88795">
                    <w:txbxContent>
                      <w:p w:rsidR="00F7042D" w:rsidRPr="00083EB7" w:rsidRDefault="00F7042D" w:rsidP="00393492">
                        <w:pPr>
                          <w:rPr>
                            <w:sz w:val="28"/>
                            <w:szCs w:val="28"/>
                          </w:rPr>
                        </w:pPr>
                        <w:r>
                          <w:rPr>
                            <w:b/>
                            <w:sz w:val="28"/>
                            <w:szCs w:val="28"/>
                          </w:rPr>
                          <w:t>x</w:t>
                        </w:r>
                      </w:p>
                    </w:txbxContent>
                  </v:textbox>
                </v:shape>
                <v:group id="_x0000_s88823" style="position:absolute;left:4958;top:4047;width:2316;height:3288" coordorigin="4958,4047" coordsize="2316,3288">
                  <v:oval id="_x0000_s88789" style="position:absolute;left:6814;top:5992;width:76;height:74" o:regroupid="100" fillcolor="black [3213]"/>
                  <v:shape id="_x0000_s88790" type="#_x0000_t32" style="position:absolute;left:4992;top:5989;width:0;height:1310;flip:y" o:connectortype="straight" o:regroupid="100" strokeweight="1.5pt"/>
                  <v:group id="_x0000_s88798" style="position:absolute;left:4984;top:4047;width:2290;height:2519" coordorigin="4602,996" coordsize="3124,2993" o:regroupid="100">
                    <v:oval id="_x0000_s88799" style="position:absolute;left:6626;top:2710;width:99;height:83" fillcolor="black [3213]"/>
                    <v:oval id="_x0000_s88800" style="position:absolute;left:7568;top:3905;width:99;height:84" fillcolor="black [3213]"/>
                    <v:shape id="_x0000_s88801" type="#_x0000_t19" style="position:absolute;left:4602;top:996;width:3124;height:2312;flip:y" coordsize="21600,22440" adj=",146042" path="wr-21600,,21600,43200,,,21584,22440nfewr-21600,,21600,43200,,,21584,22440l,21600nsxe">
                      <v:path o:connectlocs="0,0;21584,22440;0,21600"/>
                    </v:shape>
                    <v:shape id="_x0000_s88802" type="#_x0000_t32" style="position:absolute;left:6664;top:2753;width:945;height:1180;flip:x y" o:connectortype="straight" strokeweight="1.5pt"/>
                  </v:group>
                  <v:oval id="_x0000_s88814" style="position:absolute;left:5854;top:6445;width:76;height:74" fillcolor="black [3213]"/>
                  <v:oval id="_x0000_s88815" style="position:absolute;left:6012;top:7107;width:76;height:74" fillcolor="black [3213]"/>
                  <v:oval id="_x0000_s88816" style="position:absolute;left:5705;top:5854;width:76;height:74" fillcolor="black [3213]"/>
                  <v:shape id="_x0000_s88817" type="#_x0000_t32" style="position:absolute;left:5741;top:5882;width:304;height:1259" o:connectortype="straight" strokeweight="1.5pt"/>
                  <v:oval id="_x0000_s88819" style="position:absolute;left:4958;top:6611;width:76;height:74" fillcolor="black [3213]"/>
                  <v:oval id="_x0000_s88821" style="position:absolute;left:4958;top:7261;width:76;height:74" fillcolor="black [3213]"/>
                  <v:oval id="_x0000_s88822" style="position:absolute;left:4958;top:5959;width:76;height:74" fillcolor="black [3213]"/>
                </v:group>
                <v:group id="_x0000_s88830" style="position:absolute;left:4992;top:6033;width:1855;height:607" coordorigin="4992,6033" coordsize="1855,607">
                  <v:shape id="_x0000_s88826" type="#_x0000_t32" style="position:absolute;left:4992;top:6640;width:895;height:0" o:connectortype="straight" strokecolor="red"/>
                  <v:shape id="_x0000_s88827" type="#_x0000_t32" style="position:absolute;left:5887;top:6477;width:0;height:163;flip:y" o:connectortype="straight" strokecolor="red"/>
                  <v:shape id="_x0000_s88828" type="#_x0000_t32" style="position:absolute;left:5887;top:6477;width:960;height:0" o:connectortype="straight" strokecolor="red"/>
                  <v:shape id="_x0000_s88829" type="#_x0000_t32" style="position:absolute;left:6847;top:6033;width:0;height:444;flip:y" o:connectortype="straight" strokecolor="red"/>
                </v:group>
              </v:group>
              <v:shape id="_x0000_s88833" type="#_x0000_t32" style="position:absolute;left:6847;top:5721;width:341;height:312;flip:y" o:connectortype="straight">
                <v:stroke dashstyle="dashDot"/>
              </v:shape>
            </v:group>
            <v:shape id="_x0000_s88835" type="#_x0000_t202" style="position:absolute;left:5768;top:11009;width:700;height:562;mso-width-relative:margin;mso-height-relative:margin" filled="f" stroked="f">
              <v:textbox>
                <w:txbxContent>
                  <w:p w:rsidR="00F7042D" w:rsidRPr="0092726C" w:rsidRDefault="00F7042D">
                    <w:pPr>
                      <w:rPr>
                        <w:i/>
                      </w:rPr>
                    </w:pPr>
                    <w:r>
                      <w:rPr>
                        <w:i/>
                      </w:rPr>
                      <w:t>ls</w:t>
                    </w:r>
                  </w:p>
                </w:txbxContent>
              </v:textbox>
            </v:shape>
            <v:shape id="_x0000_s88836" type="#_x0000_t202" style="position:absolute;left:6579;top:10811;width:700;height:562;mso-width-relative:margin;mso-height-relative:margin" filled="f" stroked="f">
              <v:textbox>
                <w:txbxContent>
                  <w:p w:rsidR="00F7042D" w:rsidRPr="0092726C" w:rsidRDefault="00F7042D" w:rsidP="0092726C">
                    <w:pPr>
                      <w:rPr>
                        <w:i/>
                      </w:rPr>
                    </w:pPr>
                    <w:r>
                      <w:rPr>
                        <w:i/>
                      </w:rPr>
                      <w:t>ls</w:t>
                    </w:r>
                  </w:p>
                </w:txbxContent>
              </v:textbox>
            </v:shape>
          </v:group>
        </w:pict>
      </w:r>
    </w:p>
    <w:p w:rsidR="00393492" w:rsidRDefault="00393492" w:rsidP="00393492">
      <w:pPr>
        <w:rPr>
          <w:lang w:val="el-GR"/>
        </w:rPr>
      </w:pPr>
    </w:p>
    <w:p w:rsidR="00393492" w:rsidRDefault="00393492" w:rsidP="00393492">
      <w:pPr>
        <w:jc w:val="right"/>
        <w:rPr>
          <w:lang w:val="el-GR"/>
        </w:rPr>
      </w:pPr>
    </w:p>
    <w:p w:rsidR="00393492" w:rsidRDefault="00393492" w:rsidP="00393492">
      <w:pPr>
        <w:jc w:val="right"/>
        <w:rPr>
          <w:lang w:val="el-GR"/>
        </w:rPr>
      </w:pPr>
    </w:p>
    <w:p w:rsidR="00393492" w:rsidRPr="000C3CAA" w:rsidRDefault="00393492" w:rsidP="00393492">
      <w:pPr>
        <w:jc w:val="right"/>
        <w:rPr>
          <w:lang w:val="el-GR"/>
        </w:rPr>
      </w:pPr>
    </w:p>
    <w:p w:rsidR="00E055EF" w:rsidRPr="000C3CAA" w:rsidRDefault="00E055EF" w:rsidP="00393492">
      <w:pPr>
        <w:jc w:val="right"/>
        <w:rPr>
          <w:lang w:val="el-GR"/>
        </w:rPr>
      </w:pPr>
    </w:p>
    <w:p w:rsidR="00E055EF" w:rsidRPr="000C3CAA" w:rsidRDefault="00E055EF" w:rsidP="00393492">
      <w:pPr>
        <w:jc w:val="right"/>
        <w:rPr>
          <w:lang w:val="el-GR"/>
        </w:rPr>
      </w:pPr>
    </w:p>
    <w:p w:rsidR="00E055EF" w:rsidRPr="0092726C" w:rsidRDefault="00E055EF" w:rsidP="000C3CAA">
      <w:pPr>
        <w:jc w:val="center"/>
        <w:rPr>
          <w:rStyle w:val="af"/>
          <w:lang w:val="el-GR"/>
        </w:rPr>
      </w:pPr>
      <w:r>
        <w:rPr>
          <w:rStyle w:val="af"/>
          <w:b/>
          <w:lang w:val="el-GR"/>
        </w:rPr>
        <w:t xml:space="preserve">Σχήμα 4.7.9: </w:t>
      </w:r>
      <w:r>
        <w:rPr>
          <w:rStyle w:val="af"/>
          <w:lang w:val="el-GR"/>
        </w:rPr>
        <w:t xml:space="preserve">Γραφική αναπαράσταση των τριγώνων που δημιουργούνται μεταξύ των σημείων που χωρίζουν τα </w:t>
      </w:r>
      <w:r>
        <w:rPr>
          <w:rStyle w:val="af"/>
        </w:rPr>
        <w:t>quasi</w:t>
      </w:r>
      <w:r w:rsidRPr="00E055EF">
        <w:rPr>
          <w:rStyle w:val="af"/>
          <w:lang w:val="el-GR"/>
        </w:rPr>
        <w:t>-</w:t>
      </w:r>
      <w:r>
        <w:rPr>
          <w:rStyle w:val="af"/>
        </w:rPr>
        <w:t>normals</w:t>
      </w:r>
      <w:r>
        <w:rPr>
          <w:rStyle w:val="af"/>
          <w:lang w:val="el-GR"/>
        </w:rPr>
        <w:t xml:space="preserve"> στο μέσον του μήκους τους. </w:t>
      </w:r>
      <w:r w:rsidR="0092726C">
        <w:rPr>
          <w:rStyle w:val="af"/>
          <w:lang w:val="el-GR"/>
        </w:rPr>
        <w:t xml:space="preserve">Ως </w:t>
      </w:r>
      <w:r w:rsidR="0092726C" w:rsidRPr="0092726C">
        <w:rPr>
          <w:rStyle w:val="af"/>
          <w:lang w:val="el-GR"/>
        </w:rPr>
        <w:t>“</w:t>
      </w:r>
      <w:r w:rsidR="0092726C">
        <w:rPr>
          <w:rStyle w:val="af"/>
        </w:rPr>
        <w:t>ls</w:t>
      </w:r>
      <w:r w:rsidR="0092726C" w:rsidRPr="0092726C">
        <w:rPr>
          <w:rStyle w:val="af"/>
          <w:lang w:val="el-GR"/>
        </w:rPr>
        <w:t>”</w:t>
      </w:r>
      <w:r w:rsidR="0092726C">
        <w:rPr>
          <w:rStyle w:val="af"/>
          <w:lang w:val="el-GR"/>
        </w:rPr>
        <w:t xml:space="preserve"> συμβολίζεται το μήκος της υποτείνουσας κάθε μικρού τριγώνου.</w:t>
      </w:r>
    </w:p>
    <w:p w:rsidR="00E055EF" w:rsidRPr="002C24B5" w:rsidRDefault="0092726C" w:rsidP="00E055EF">
      <w:pPr>
        <w:jc w:val="both"/>
        <w:rPr>
          <w:rStyle w:val="a9"/>
          <w:i w:val="0"/>
          <w:lang w:val="el-GR"/>
        </w:rPr>
      </w:pPr>
      <w:r>
        <w:rPr>
          <w:rStyle w:val="a9"/>
          <w:i w:val="0"/>
          <w:lang w:val="el-GR"/>
        </w:rPr>
        <w:lastRenderedPageBreak/>
        <w:t xml:space="preserve">      </w:t>
      </w:r>
      <w:r w:rsidR="008A7599">
        <w:rPr>
          <w:rStyle w:val="a9"/>
          <w:i w:val="0"/>
          <w:lang w:val="el-GR"/>
        </w:rPr>
        <w:t>Όπως αναφέρθηκε παραπάνω το συνολικό μήκος της μέσης γραμμής ροής του ρευστού θα υπολογιστεί μέσω των τριγωνομετρικών σχέσεων.</w:t>
      </w:r>
      <w:r w:rsidR="008A7599" w:rsidRPr="008A7599">
        <w:rPr>
          <w:rStyle w:val="a9"/>
          <w:i w:val="0"/>
          <w:lang w:val="el-GR"/>
        </w:rPr>
        <w:t xml:space="preserve"> </w:t>
      </w:r>
      <w:r w:rsidR="008A7599">
        <w:rPr>
          <w:rStyle w:val="a9"/>
          <w:i w:val="0"/>
          <w:lang w:val="el-GR"/>
        </w:rPr>
        <w:t>Όμως επειδή η κλίση του πτερυγίου αλλάζει κατά μήκος τ</w:t>
      </w:r>
      <w:r>
        <w:rPr>
          <w:rStyle w:val="a9"/>
          <w:i w:val="0"/>
          <w:lang w:val="el-GR"/>
        </w:rPr>
        <w:t>ων</w:t>
      </w:r>
      <w:r w:rsidR="008A7599">
        <w:rPr>
          <w:rStyle w:val="a9"/>
          <w:i w:val="0"/>
          <w:lang w:val="el-GR"/>
        </w:rPr>
        <w:t xml:space="preserve"> </w:t>
      </w:r>
      <w:r w:rsidR="008A7599">
        <w:rPr>
          <w:rStyle w:val="a9"/>
          <w:i w:val="0"/>
        </w:rPr>
        <w:t>quasi</w:t>
      </w:r>
      <w:r w:rsidR="008A7599" w:rsidRPr="008A7599">
        <w:rPr>
          <w:rStyle w:val="a9"/>
          <w:i w:val="0"/>
          <w:lang w:val="el-GR"/>
        </w:rPr>
        <w:t>-</w:t>
      </w:r>
      <w:r>
        <w:rPr>
          <w:rStyle w:val="a9"/>
          <w:i w:val="0"/>
        </w:rPr>
        <w:t>normal</w:t>
      </w:r>
      <w:r>
        <w:rPr>
          <w:rStyle w:val="a9"/>
          <w:i w:val="0"/>
          <w:lang w:val="el-GR"/>
        </w:rPr>
        <w:t xml:space="preserve">, δηλαδή κατά την κίνηση από την πλήμνη προς το κέλυφος στις τριγωνομετρικές σχέσεις θα πρέπει να συμπεριληφθεί και η τιμή της μέσης γωνίας του πτερυγίου. Η μέση γωνία του πτερυγίου </w:t>
      </w:r>
      <w:r w:rsidRPr="0092726C">
        <w:rPr>
          <w:rStyle w:val="a9"/>
          <w:i w:val="0"/>
          <w:lang w:val="el-GR"/>
        </w:rPr>
        <w:t>“</w:t>
      </w:r>
      <w:r>
        <w:rPr>
          <w:rStyle w:val="a9"/>
        </w:rPr>
        <w:t>mean</w:t>
      </w:r>
      <w:r w:rsidRPr="0092726C">
        <w:rPr>
          <w:rStyle w:val="a9"/>
          <w:lang w:val="el-GR"/>
        </w:rPr>
        <w:t>_</w:t>
      </w:r>
      <w:r>
        <w:rPr>
          <w:rStyle w:val="a9"/>
        </w:rPr>
        <w:t>blade</w:t>
      </w:r>
      <w:r w:rsidRPr="0092726C">
        <w:rPr>
          <w:rStyle w:val="a9"/>
          <w:lang w:val="el-GR"/>
        </w:rPr>
        <w:t>_</w:t>
      </w:r>
      <w:r>
        <w:rPr>
          <w:rStyle w:val="a9"/>
        </w:rPr>
        <w:t>angle</w:t>
      </w:r>
      <w:r w:rsidRPr="0092726C">
        <w:rPr>
          <w:rStyle w:val="a9"/>
          <w:i w:val="0"/>
          <w:lang w:val="el-GR"/>
        </w:rPr>
        <w:t xml:space="preserve">” </w:t>
      </w:r>
      <w:r>
        <w:rPr>
          <w:rStyle w:val="a9"/>
          <w:i w:val="0"/>
          <w:lang w:val="el-GR"/>
        </w:rPr>
        <w:t xml:space="preserve">προκύπτει από την μέση τιμή της γωνίας του πτερυγίου στο </w:t>
      </w:r>
      <w:r w:rsidRPr="0092726C">
        <w:rPr>
          <w:rStyle w:val="a9"/>
          <w:i w:val="0"/>
          <w:lang w:val="el-GR"/>
        </w:rPr>
        <w:t>“</w:t>
      </w:r>
      <w:r>
        <w:rPr>
          <w:rStyle w:val="a9"/>
        </w:rPr>
        <w:t>i</w:t>
      </w:r>
      <w:r w:rsidRPr="0092726C">
        <w:rPr>
          <w:rStyle w:val="a9"/>
          <w:i w:val="0"/>
          <w:lang w:val="el-GR"/>
        </w:rPr>
        <w:t xml:space="preserve">” </w:t>
      </w:r>
      <w:r>
        <w:rPr>
          <w:rStyle w:val="a9"/>
          <w:i w:val="0"/>
        </w:rPr>
        <w:t>quasi</w:t>
      </w:r>
      <w:r w:rsidRPr="0092726C">
        <w:rPr>
          <w:rStyle w:val="a9"/>
          <w:i w:val="0"/>
          <w:lang w:val="el-GR"/>
        </w:rPr>
        <w:t>-</w:t>
      </w:r>
      <w:r>
        <w:rPr>
          <w:rStyle w:val="a9"/>
          <w:i w:val="0"/>
        </w:rPr>
        <w:t>normal</w:t>
      </w:r>
      <w:r>
        <w:rPr>
          <w:rStyle w:val="a9"/>
          <w:i w:val="0"/>
          <w:lang w:val="el-GR"/>
        </w:rPr>
        <w:t xml:space="preserve"> και στο </w:t>
      </w:r>
      <w:r w:rsidRPr="0092726C">
        <w:rPr>
          <w:rStyle w:val="a9"/>
          <w:i w:val="0"/>
          <w:lang w:val="el-GR"/>
        </w:rPr>
        <w:t>“</w:t>
      </w:r>
      <w:r>
        <w:rPr>
          <w:rStyle w:val="a9"/>
        </w:rPr>
        <w:t>i</w:t>
      </w:r>
      <w:r w:rsidRPr="0092726C">
        <w:rPr>
          <w:rStyle w:val="a9"/>
          <w:lang w:val="el-GR"/>
        </w:rPr>
        <w:t>+1</w:t>
      </w:r>
      <w:r w:rsidRPr="0092726C">
        <w:rPr>
          <w:rStyle w:val="a9"/>
          <w:i w:val="0"/>
          <w:lang w:val="el-GR"/>
        </w:rPr>
        <w:t>”</w:t>
      </w:r>
      <w:r>
        <w:rPr>
          <w:rStyle w:val="a9"/>
          <w:i w:val="0"/>
          <w:lang w:val="el-GR"/>
        </w:rPr>
        <w:t>, δηλαδή:</w:t>
      </w:r>
    </w:p>
    <w:p w:rsidR="0092726C" w:rsidRPr="002C24B5" w:rsidRDefault="0092726C" w:rsidP="00E055EF">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05"/>
        <w:gridCol w:w="851"/>
      </w:tblGrid>
      <w:tr w:rsidR="0092726C" w:rsidTr="0092726C">
        <w:trPr>
          <w:trHeight w:val="541"/>
        </w:trPr>
        <w:tc>
          <w:tcPr>
            <w:tcW w:w="8046" w:type="dxa"/>
          </w:tcPr>
          <w:p w:rsidR="0092726C" w:rsidRPr="0049091D" w:rsidRDefault="0092726C" w:rsidP="0092726C">
            <w:pPr>
              <w:tabs>
                <w:tab w:val="left" w:pos="3480"/>
              </w:tabs>
              <w:jc w:val="both"/>
              <w:rPr>
                <w:rStyle w:val="a9"/>
              </w:rPr>
            </w:pPr>
            <m:oMathPara>
              <m:oMathParaPr>
                <m:jc m:val="right"/>
              </m:oMathParaPr>
              <m:oMath>
                <m:r>
                  <w:rPr>
                    <w:rStyle w:val="a9"/>
                    <w:rFonts w:ascii="Cambria Math" w:hAnsi="Cambria Math"/>
                    <w:lang w:val="el-GR"/>
                  </w:rPr>
                  <m:t xml:space="preserve">mean_blade_angle(noqn)= </m:t>
                </m:r>
                <m:f>
                  <m:fPr>
                    <m:ctrlPr>
                      <w:rPr>
                        <w:rStyle w:val="a9"/>
                        <w:rFonts w:ascii="Cambria Math" w:hAnsi="Cambria Math"/>
                        <w:i w:val="0"/>
                        <w:iCs w:val="0"/>
                        <w:lang w:val="el-GR"/>
                      </w:rPr>
                    </m:ctrlPr>
                  </m:fPr>
                  <m:num>
                    <m:r>
                      <w:rPr>
                        <w:rStyle w:val="a9"/>
                        <w:rFonts w:ascii="Cambria Math" w:hAnsi="Cambria Math"/>
                        <w:lang w:val="el-GR"/>
                      </w:rPr>
                      <m:t>blade_angle</m:t>
                    </m:r>
                    <m:d>
                      <m:dPr>
                        <m:ctrlPr>
                          <w:rPr>
                            <w:rStyle w:val="a9"/>
                            <w:rFonts w:ascii="Cambria Math" w:hAnsi="Cambria Math"/>
                            <w:i w:val="0"/>
                            <w:iCs w:val="0"/>
                            <w:lang w:val="el-GR"/>
                          </w:rPr>
                        </m:ctrlPr>
                      </m:dPr>
                      <m:e>
                        <m:r>
                          <w:rPr>
                            <w:rStyle w:val="a9"/>
                            <w:rFonts w:ascii="Cambria Math" w:hAnsi="Cambria Math"/>
                            <w:lang w:val="el-GR"/>
                          </w:rPr>
                          <m:t>noqn+1</m:t>
                        </m:r>
                      </m:e>
                    </m:d>
                    <m:r>
                      <w:rPr>
                        <w:rStyle w:val="a9"/>
                        <w:rFonts w:ascii="Cambria Math" w:hAnsi="Cambria Math"/>
                        <w:lang w:val="el-GR"/>
                      </w:rPr>
                      <m:t>+ blade_ange(noqn)</m:t>
                    </m:r>
                  </m:num>
                  <m:den>
                    <m:r>
                      <w:rPr>
                        <w:rStyle w:val="a9"/>
                        <w:rFonts w:ascii="Cambria Math" w:hAnsi="Cambria Math"/>
                        <w:lang w:val="el-GR"/>
                      </w:rPr>
                      <m:t>2</m:t>
                    </m:r>
                  </m:den>
                </m:f>
              </m:oMath>
            </m:oMathPara>
          </w:p>
        </w:tc>
        <w:tc>
          <w:tcPr>
            <w:tcW w:w="810" w:type="dxa"/>
          </w:tcPr>
          <w:p w:rsidR="0092726C" w:rsidRPr="00B61F47" w:rsidRDefault="0092726C" w:rsidP="00783A27">
            <w:pPr>
              <w:tabs>
                <w:tab w:val="left" w:pos="3480"/>
              </w:tabs>
              <w:jc w:val="right"/>
              <w:rPr>
                <w:rStyle w:val="a9"/>
                <w:i w:val="0"/>
              </w:rPr>
            </w:pPr>
            <w:r>
              <w:rPr>
                <w:rStyle w:val="a9"/>
                <w:i w:val="0"/>
              </w:rPr>
              <w:t>(4.</w:t>
            </w:r>
            <w:r w:rsidR="00783A27">
              <w:rPr>
                <w:rStyle w:val="a9"/>
                <w:i w:val="0"/>
                <w:lang w:val="el-GR"/>
              </w:rPr>
              <w:t>110</w:t>
            </w:r>
            <w:r>
              <w:rPr>
                <w:rStyle w:val="a9"/>
                <w:i w:val="0"/>
              </w:rPr>
              <w:t>)</w:t>
            </w:r>
          </w:p>
        </w:tc>
      </w:tr>
    </w:tbl>
    <w:p w:rsidR="0092726C" w:rsidRDefault="0092726C" w:rsidP="00E055EF">
      <w:pPr>
        <w:jc w:val="both"/>
        <w:rPr>
          <w:rStyle w:val="af"/>
        </w:rPr>
      </w:pPr>
    </w:p>
    <w:p w:rsidR="0092726C" w:rsidRDefault="007D30C6" w:rsidP="00E055EF">
      <w:pPr>
        <w:jc w:val="both"/>
        <w:rPr>
          <w:rStyle w:val="a9"/>
          <w:i w:val="0"/>
          <w:lang w:val="el-GR"/>
        </w:rPr>
      </w:pPr>
      <w:r w:rsidRPr="007D30C6">
        <w:rPr>
          <w:rStyle w:val="a9"/>
          <w:i w:val="0"/>
          <w:lang w:val="el-GR"/>
        </w:rPr>
        <w:t xml:space="preserve">      </w:t>
      </w:r>
      <w:r w:rsidR="0092726C">
        <w:rPr>
          <w:rStyle w:val="a9"/>
          <w:i w:val="0"/>
          <w:lang w:val="el-GR"/>
        </w:rPr>
        <w:t xml:space="preserve">Αφού υπολογιστεί και η μέση γωνία του πτερυγίου μπορεί πλέον να βρεθεί και το μήκος της υποτείνουσας </w:t>
      </w:r>
      <w:r w:rsidR="00783A27" w:rsidRPr="00783A27">
        <w:rPr>
          <w:rStyle w:val="a9"/>
          <w:i w:val="0"/>
          <w:lang w:val="el-GR"/>
        </w:rPr>
        <w:t>“</w:t>
      </w:r>
      <w:r w:rsidR="00783A27">
        <w:rPr>
          <w:rStyle w:val="a9"/>
        </w:rPr>
        <w:t>l</w:t>
      </w:r>
      <w:r w:rsidR="00783A27">
        <w:rPr>
          <w:rStyle w:val="a9"/>
          <w:vertAlign w:val="subscript"/>
        </w:rPr>
        <w:t>s</w:t>
      </w:r>
      <w:r w:rsidR="00783A27" w:rsidRPr="00783A27">
        <w:rPr>
          <w:rStyle w:val="a9"/>
          <w:i w:val="0"/>
          <w:lang w:val="el-GR"/>
        </w:rPr>
        <w:t xml:space="preserve">” </w:t>
      </w:r>
      <w:r w:rsidR="0092726C">
        <w:rPr>
          <w:rStyle w:val="a9"/>
          <w:i w:val="0"/>
          <w:lang w:val="el-GR"/>
        </w:rPr>
        <w:t>του</w:t>
      </w:r>
      <w:r w:rsidR="00783A27">
        <w:rPr>
          <w:rStyle w:val="a9"/>
          <w:i w:val="0"/>
          <w:lang w:val="el-GR"/>
        </w:rPr>
        <w:t xml:space="preserve"> μικρού</w:t>
      </w:r>
      <w:r w:rsidR="0092726C">
        <w:rPr>
          <w:rStyle w:val="a9"/>
          <w:i w:val="0"/>
          <w:lang w:val="el-GR"/>
        </w:rPr>
        <w:t xml:space="preserve"> τριγώνου όπου διακρίνεται στο σχήμα 4.7.8</w:t>
      </w:r>
      <w:r w:rsidR="00783A27" w:rsidRPr="00783A27">
        <w:rPr>
          <w:rStyle w:val="a9"/>
          <w:i w:val="0"/>
          <w:lang w:val="el-GR"/>
        </w:rPr>
        <w:t xml:space="preserve">. </w:t>
      </w:r>
      <w:r w:rsidR="00783A27">
        <w:rPr>
          <w:rStyle w:val="a9"/>
          <w:i w:val="0"/>
          <w:lang w:val="el-GR"/>
        </w:rPr>
        <w:t xml:space="preserve">Με την σύνταξη μιας επαναληπτικής διαδικασίας η οποία υπολογίζει και ταυτόχρονα αθροίζει αυτά τα μήκη υπολογίζεται και το συνολικό μήκος της γραμμής ροής του ρευστού. Τα μήκη των επιμέρους τριγώνων βρίσκονται από της σχέση 4.110 ως : </w:t>
      </w:r>
    </w:p>
    <w:p w:rsidR="00783A27" w:rsidRDefault="00783A27" w:rsidP="00E055EF">
      <w:pPr>
        <w:jc w:val="both"/>
        <w:rPr>
          <w:rStyle w:val="a9"/>
          <w:i w:val="0"/>
          <w:lang w:val="el-GR"/>
        </w:rPr>
      </w:pPr>
    </w:p>
    <w:tbl>
      <w:tblPr>
        <w:tblStyle w:val="af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6"/>
        <w:gridCol w:w="810"/>
      </w:tblGrid>
      <w:tr w:rsidR="00783A27" w:rsidRPr="00783A27" w:rsidTr="00783A27">
        <w:trPr>
          <w:trHeight w:val="1054"/>
          <w:jc w:val="right"/>
        </w:trPr>
        <w:tc>
          <w:tcPr>
            <w:tcW w:w="8046" w:type="dxa"/>
          </w:tcPr>
          <w:p w:rsidR="00783A27" w:rsidRPr="00783A27" w:rsidRDefault="00783A27" w:rsidP="00783A27">
            <w:pPr>
              <w:tabs>
                <w:tab w:val="left" w:pos="3480"/>
              </w:tabs>
              <w:jc w:val="both"/>
              <w:rPr>
                <w:rStyle w:val="a9"/>
                <w:sz w:val="20"/>
                <w:szCs w:val="20"/>
              </w:rPr>
            </w:pPr>
            <m:oMathPara>
              <m:oMathParaPr>
                <m:jc m:val="right"/>
              </m:oMathParaPr>
              <m:oMath>
                <m:r>
                  <w:rPr>
                    <w:rStyle w:val="a9"/>
                    <w:rFonts w:ascii="Cambria Math" w:hAnsi="Cambria Math"/>
                    <w:sz w:val="20"/>
                    <w:szCs w:val="20"/>
                  </w:rPr>
                  <m:t xml:space="preserve">ls= </m:t>
                </m:r>
                <m:r>
                  <w:rPr>
                    <w:rStyle w:val="a9"/>
                    <w:rFonts w:ascii="Cambria Math" w:hAnsi="Cambria Math"/>
                    <w:sz w:val="20"/>
                    <w:szCs w:val="20"/>
                    <w:lang w:val="el-GR"/>
                  </w:rPr>
                  <m:t xml:space="preserve"> </m:t>
                </m:r>
                <m:f>
                  <m:fPr>
                    <m:ctrlPr>
                      <w:rPr>
                        <w:rStyle w:val="a9"/>
                        <w:rFonts w:ascii="Cambria Math" w:hAnsi="Cambria Math"/>
                        <w:i w:val="0"/>
                        <w:iCs w:val="0"/>
                        <w:sz w:val="20"/>
                        <w:szCs w:val="20"/>
                        <w:lang w:val="el-GR"/>
                      </w:rPr>
                    </m:ctrlPr>
                  </m:fPr>
                  <m:num>
                    <m:rad>
                      <m:radPr>
                        <m:degHide m:val="on"/>
                        <m:ctrlPr>
                          <w:rPr>
                            <w:rStyle w:val="a9"/>
                            <w:rFonts w:ascii="Cambria Math" w:hAnsi="Cambria Math"/>
                            <w:i w:val="0"/>
                            <w:iCs w:val="0"/>
                            <w:sz w:val="20"/>
                            <w:szCs w:val="20"/>
                            <w:lang w:val="el-GR"/>
                          </w:rPr>
                        </m:ctrlPr>
                      </m:radPr>
                      <m:deg/>
                      <m:e>
                        <m:sSup>
                          <m:sSupPr>
                            <m:ctrlPr>
                              <w:rPr>
                                <w:rStyle w:val="a9"/>
                                <w:rFonts w:ascii="Cambria Math" w:hAnsi="Cambria Math"/>
                                <w:i w:val="0"/>
                                <w:iCs w:val="0"/>
                                <w:sz w:val="20"/>
                                <w:szCs w:val="20"/>
                                <w:lang w:val="el-GR"/>
                              </w:rPr>
                            </m:ctrlPr>
                          </m:sSupPr>
                          <m:e>
                            <m:r>
                              <w:rPr>
                                <w:rStyle w:val="a9"/>
                                <w:rFonts w:ascii="Cambria Math" w:hAnsi="Cambria Math"/>
                                <w:sz w:val="20"/>
                                <w:szCs w:val="20"/>
                                <w:lang w:val="el-GR"/>
                              </w:rPr>
                              <m:t>(</m:t>
                            </m:r>
                            <m:sSub>
                              <m:sSubPr>
                                <m:ctrlPr>
                                  <w:rPr>
                                    <w:rStyle w:val="a9"/>
                                    <w:rFonts w:ascii="Cambria Math" w:hAnsi="Cambria Math"/>
                                    <w:i w:val="0"/>
                                    <w:iCs w:val="0"/>
                                    <w:sz w:val="20"/>
                                    <w:szCs w:val="20"/>
                                    <w:lang w:val="el-GR"/>
                                  </w:rPr>
                                </m:ctrlPr>
                              </m:sSubPr>
                              <m:e>
                                <m:r>
                                  <w:rPr>
                                    <w:rStyle w:val="a9"/>
                                    <w:rFonts w:ascii="Cambria Math" w:hAnsi="Cambria Math"/>
                                    <w:sz w:val="20"/>
                                    <w:szCs w:val="20"/>
                                    <w:lang w:val="el-GR"/>
                                  </w:rPr>
                                  <m:t>xmean</m:t>
                                </m:r>
                                <m:d>
                                  <m:dPr>
                                    <m:ctrlPr>
                                      <w:rPr>
                                        <w:rStyle w:val="a9"/>
                                        <w:rFonts w:ascii="Cambria Math" w:hAnsi="Cambria Math"/>
                                        <w:i w:val="0"/>
                                        <w:iCs w:val="0"/>
                                        <w:sz w:val="20"/>
                                        <w:szCs w:val="20"/>
                                        <w:lang w:val="el-GR"/>
                                      </w:rPr>
                                    </m:ctrlPr>
                                  </m:dPr>
                                  <m:e>
                                    <m:r>
                                      <w:rPr>
                                        <w:rStyle w:val="a9"/>
                                        <w:rFonts w:ascii="Cambria Math" w:hAnsi="Cambria Math"/>
                                        <w:sz w:val="20"/>
                                        <w:szCs w:val="20"/>
                                        <w:lang w:val="el-GR"/>
                                      </w:rPr>
                                      <m:t>noqn+1</m:t>
                                    </m:r>
                                  </m:e>
                                </m:d>
                                <m:r>
                                  <w:rPr>
                                    <w:rStyle w:val="a9"/>
                                    <w:rFonts w:ascii="Cambria Math" w:hAnsi="Cambria Math"/>
                                    <w:sz w:val="20"/>
                                    <w:szCs w:val="20"/>
                                    <w:lang w:val="el-GR"/>
                                  </w:rPr>
                                  <m:t>-xmean</m:t>
                                </m:r>
                                <m:d>
                                  <m:dPr>
                                    <m:ctrlPr>
                                      <w:rPr>
                                        <w:rStyle w:val="a9"/>
                                        <w:rFonts w:ascii="Cambria Math" w:hAnsi="Cambria Math"/>
                                        <w:i w:val="0"/>
                                        <w:iCs w:val="0"/>
                                        <w:sz w:val="20"/>
                                        <w:szCs w:val="20"/>
                                        <w:lang w:val="el-GR"/>
                                      </w:rPr>
                                    </m:ctrlPr>
                                  </m:dPr>
                                  <m:e>
                                    <m:r>
                                      <w:rPr>
                                        <w:rStyle w:val="a9"/>
                                        <w:rFonts w:ascii="Cambria Math" w:hAnsi="Cambria Math"/>
                                        <w:sz w:val="20"/>
                                        <w:szCs w:val="20"/>
                                        <w:lang w:val="el-GR"/>
                                      </w:rPr>
                                      <m:t>noqn</m:t>
                                    </m:r>
                                  </m:e>
                                </m:d>
                                <m:r>
                                  <w:rPr>
                                    <w:rStyle w:val="a9"/>
                                    <w:rFonts w:ascii="Cambria Math" w:hAnsi="Cambria Math"/>
                                    <w:sz w:val="20"/>
                                    <w:szCs w:val="20"/>
                                    <w:lang w:val="el-GR"/>
                                  </w:rPr>
                                  <m:t>)</m:t>
                                </m:r>
                              </m:e>
                              <m:sub>
                                <m:r>
                                  <w:rPr>
                                    <w:rStyle w:val="a9"/>
                                    <w:rFonts w:ascii="Cambria Math" w:hAnsi="Cambria Math"/>
                                    <w:sz w:val="20"/>
                                    <w:szCs w:val="20"/>
                                    <w:lang w:val="el-GR"/>
                                  </w:rPr>
                                  <m:t xml:space="preserve"> </m:t>
                                </m:r>
                              </m:sub>
                            </m:sSub>
                          </m:e>
                          <m:sup>
                            <m:r>
                              <w:rPr>
                                <w:rStyle w:val="a9"/>
                                <w:rFonts w:ascii="Cambria Math" w:hAnsi="Cambria Math"/>
                                <w:sz w:val="20"/>
                                <w:szCs w:val="20"/>
                                <w:lang w:val="el-GR"/>
                              </w:rPr>
                              <m:t>2</m:t>
                            </m:r>
                          </m:sup>
                        </m:sSup>
                        <m:r>
                          <w:rPr>
                            <w:rStyle w:val="a9"/>
                            <w:rFonts w:ascii="Cambria Math" w:hAnsi="Cambria Math"/>
                            <w:sz w:val="20"/>
                            <w:szCs w:val="20"/>
                            <w:lang w:val="el-GR"/>
                          </w:rPr>
                          <m:t>+</m:t>
                        </m:r>
                        <m:sSup>
                          <m:sSupPr>
                            <m:ctrlPr>
                              <w:rPr>
                                <w:rStyle w:val="a9"/>
                                <w:rFonts w:ascii="Cambria Math" w:hAnsi="Cambria Math"/>
                                <w:i w:val="0"/>
                                <w:iCs w:val="0"/>
                                <w:sz w:val="20"/>
                                <w:szCs w:val="20"/>
                                <w:lang w:val="el-GR"/>
                              </w:rPr>
                            </m:ctrlPr>
                          </m:sSupPr>
                          <m:e>
                            <m:r>
                              <w:rPr>
                                <w:rStyle w:val="a9"/>
                                <w:rFonts w:ascii="Cambria Math" w:hAnsi="Cambria Math"/>
                                <w:sz w:val="20"/>
                                <w:szCs w:val="20"/>
                                <w:lang w:val="el-GR"/>
                              </w:rPr>
                              <m:t>(</m:t>
                            </m:r>
                            <m:sSub>
                              <m:sSubPr>
                                <m:ctrlPr>
                                  <w:rPr>
                                    <w:rStyle w:val="a9"/>
                                    <w:rFonts w:ascii="Cambria Math" w:hAnsi="Cambria Math"/>
                                    <w:i w:val="0"/>
                                    <w:iCs w:val="0"/>
                                    <w:sz w:val="20"/>
                                    <w:szCs w:val="20"/>
                                    <w:lang w:val="el-GR"/>
                                  </w:rPr>
                                </m:ctrlPr>
                              </m:sSubPr>
                              <m:e>
                                <m:r>
                                  <w:rPr>
                                    <w:rStyle w:val="a9"/>
                                    <w:rFonts w:ascii="Cambria Math" w:hAnsi="Cambria Math"/>
                                    <w:sz w:val="20"/>
                                    <w:szCs w:val="20"/>
                                    <w:lang w:val="el-GR"/>
                                  </w:rPr>
                                  <m:t>ymean</m:t>
                                </m:r>
                                <m:d>
                                  <m:dPr>
                                    <m:ctrlPr>
                                      <w:rPr>
                                        <w:rStyle w:val="a9"/>
                                        <w:rFonts w:ascii="Cambria Math" w:hAnsi="Cambria Math"/>
                                        <w:i w:val="0"/>
                                        <w:iCs w:val="0"/>
                                        <w:sz w:val="20"/>
                                        <w:szCs w:val="20"/>
                                        <w:lang w:val="el-GR"/>
                                      </w:rPr>
                                    </m:ctrlPr>
                                  </m:dPr>
                                  <m:e>
                                    <m:r>
                                      <w:rPr>
                                        <w:rStyle w:val="a9"/>
                                        <w:rFonts w:ascii="Cambria Math" w:hAnsi="Cambria Math"/>
                                        <w:sz w:val="20"/>
                                        <w:szCs w:val="20"/>
                                        <w:lang w:val="el-GR"/>
                                      </w:rPr>
                                      <m:t>noqn+1</m:t>
                                    </m:r>
                                  </m:e>
                                </m:d>
                                <m:r>
                                  <w:rPr>
                                    <w:rStyle w:val="a9"/>
                                    <w:rFonts w:ascii="Cambria Math" w:hAnsi="Cambria Math"/>
                                    <w:sz w:val="20"/>
                                    <w:szCs w:val="20"/>
                                    <w:lang w:val="el-GR"/>
                                  </w:rPr>
                                  <m:t>-ymean</m:t>
                                </m:r>
                                <m:d>
                                  <m:dPr>
                                    <m:ctrlPr>
                                      <w:rPr>
                                        <w:rStyle w:val="a9"/>
                                        <w:rFonts w:ascii="Cambria Math" w:hAnsi="Cambria Math"/>
                                        <w:i w:val="0"/>
                                        <w:iCs w:val="0"/>
                                        <w:sz w:val="20"/>
                                        <w:szCs w:val="20"/>
                                        <w:lang w:val="el-GR"/>
                                      </w:rPr>
                                    </m:ctrlPr>
                                  </m:dPr>
                                  <m:e>
                                    <m:r>
                                      <w:rPr>
                                        <w:rStyle w:val="a9"/>
                                        <w:rFonts w:ascii="Cambria Math" w:hAnsi="Cambria Math"/>
                                        <w:sz w:val="20"/>
                                        <w:szCs w:val="20"/>
                                        <w:lang w:val="el-GR"/>
                                      </w:rPr>
                                      <m:t>noqn</m:t>
                                    </m:r>
                                  </m:e>
                                </m:d>
                                <m:r>
                                  <w:rPr>
                                    <w:rStyle w:val="a9"/>
                                    <w:rFonts w:ascii="Cambria Math" w:hAnsi="Cambria Math"/>
                                    <w:sz w:val="20"/>
                                    <w:szCs w:val="20"/>
                                    <w:lang w:val="el-GR"/>
                                  </w:rPr>
                                  <m:t>)</m:t>
                                </m:r>
                              </m:e>
                              <m:sub>
                                <m:r>
                                  <w:rPr>
                                    <w:rStyle w:val="a9"/>
                                    <w:rFonts w:ascii="Cambria Math" w:hAnsi="Cambria Math"/>
                                    <w:sz w:val="20"/>
                                    <w:szCs w:val="20"/>
                                    <w:lang w:val="el-GR"/>
                                  </w:rPr>
                                  <m:t xml:space="preserve"> </m:t>
                                </m:r>
                              </m:sub>
                            </m:sSub>
                          </m:e>
                          <m:sup>
                            <m:r>
                              <w:rPr>
                                <w:rStyle w:val="a9"/>
                                <w:rFonts w:ascii="Cambria Math" w:hAnsi="Cambria Math"/>
                                <w:sz w:val="20"/>
                                <w:szCs w:val="20"/>
                                <w:lang w:val="el-GR"/>
                              </w:rPr>
                              <m:t>2</m:t>
                            </m:r>
                          </m:sup>
                        </m:sSup>
                      </m:e>
                    </m:rad>
                  </m:num>
                  <m:den>
                    <m:func>
                      <m:funcPr>
                        <m:ctrlPr>
                          <w:rPr>
                            <w:rStyle w:val="a9"/>
                            <w:rFonts w:ascii="Cambria Math" w:hAnsi="Cambria Math"/>
                            <w:i w:val="0"/>
                            <w:iCs w:val="0"/>
                            <w:sz w:val="20"/>
                            <w:szCs w:val="20"/>
                            <w:lang w:val="el-GR"/>
                          </w:rPr>
                        </m:ctrlPr>
                      </m:funcPr>
                      <m:fName>
                        <m:r>
                          <w:rPr>
                            <w:rStyle w:val="a9"/>
                            <w:rFonts w:ascii="Cambria Math" w:hAnsi="Cambria Math"/>
                            <w:sz w:val="20"/>
                            <w:szCs w:val="20"/>
                            <w:lang w:val="el-GR"/>
                          </w:rPr>
                          <m:t>cos</m:t>
                        </m:r>
                      </m:fName>
                      <m:e>
                        <m:r>
                          <w:rPr>
                            <w:rStyle w:val="a9"/>
                            <w:rFonts w:ascii="Cambria Math" w:hAnsi="Cambria Math"/>
                            <w:sz w:val="20"/>
                            <w:szCs w:val="20"/>
                            <w:lang w:val="el-GR"/>
                          </w:rPr>
                          <m:t>(mean_blade_angle(noqn))</m:t>
                        </m:r>
                      </m:e>
                    </m:func>
                  </m:den>
                </m:f>
              </m:oMath>
            </m:oMathPara>
          </w:p>
        </w:tc>
        <w:tc>
          <w:tcPr>
            <w:tcW w:w="810" w:type="dxa"/>
          </w:tcPr>
          <w:p w:rsidR="00783A27" w:rsidRPr="00783A27" w:rsidRDefault="00783A27" w:rsidP="00125A00">
            <w:pPr>
              <w:tabs>
                <w:tab w:val="left" w:pos="3480"/>
              </w:tabs>
              <w:jc w:val="right"/>
              <w:rPr>
                <w:rStyle w:val="a9"/>
                <w:i w:val="0"/>
                <w:sz w:val="20"/>
                <w:szCs w:val="20"/>
              </w:rPr>
            </w:pPr>
          </w:p>
          <w:p w:rsidR="00783A27" w:rsidRPr="00783A27" w:rsidRDefault="00783A27" w:rsidP="00783A27">
            <w:pPr>
              <w:tabs>
                <w:tab w:val="left" w:pos="3480"/>
              </w:tabs>
              <w:rPr>
                <w:rStyle w:val="a9"/>
                <w:i w:val="0"/>
                <w:sz w:val="20"/>
                <w:szCs w:val="20"/>
              </w:rPr>
            </w:pPr>
            <w:r w:rsidRPr="00783A27">
              <w:rPr>
                <w:rStyle w:val="a9"/>
                <w:i w:val="0"/>
                <w:sz w:val="20"/>
                <w:szCs w:val="20"/>
              </w:rPr>
              <w:t>(4.</w:t>
            </w:r>
            <w:r w:rsidRPr="00783A27">
              <w:rPr>
                <w:rStyle w:val="a9"/>
                <w:i w:val="0"/>
                <w:sz w:val="20"/>
                <w:szCs w:val="20"/>
                <w:lang w:val="el-GR"/>
              </w:rPr>
              <w:t>11</w:t>
            </w:r>
            <w:r w:rsidRPr="00783A27">
              <w:rPr>
                <w:rStyle w:val="a9"/>
                <w:i w:val="0"/>
                <w:sz w:val="20"/>
                <w:szCs w:val="20"/>
              </w:rPr>
              <w:t>1)</w:t>
            </w:r>
          </w:p>
        </w:tc>
      </w:tr>
    </w:tbl>
    <w:p w:rsidR="00783A27" w:rsidRDefault="00783A27" w:rsidP="00E055EF">
      <w:pPr>
        <w:jc w:val="both"/>
        <w:rPr>
          <w:rStyle w:val="a9"/>
          <w:i w:val="0"/>
        </w:rPr>
      </w:pPr>
    </w:p>
    <w:p w:rsidR="00783A27" w:rsidRPr="002C24B5" w:rsidRDefault="007C47A3" w:rsidP="00E055EF">
      <w:pPr>
        <w:jc w:val="both"/>
        <w:rPr>
          <w:rStyle w:val="a9"/>
          <w:i w:val="0"/>
          <w:lang w:val="el-GR"/>
        </w:rPr>
      </w:pPr>
      <w:r>
        <w:rPr>
          <w:rStyle w:val="a9"/>
          <w:i w:val="0"/>
          <w:lang w:val="el-GR"/>
        </w:rPr>
        <w:t>Ο κύριος λόγος για τον οποίο βρίσκεται το μήκος της μέσης γραμμής ροής της πτερωτής είναι διότι το μήκος αυτό ισούται με το μήκος της μέσης γραμμής του πτερυγίου</w:t>
      </w:r>
      <w:r w:rsidRPr="007C47A3">
        <w:rPr>
          <w:rStyle w:val="a9"/>
          <w:i w:val="0"/>
          <w:lang w:val="el-GR"/>
        </w:rPr>
        <w:t xml:space="preserve"> “</w:t>
      </w:r>
      <w:r>
        <w:rPr>
          <w:rStyle w:val="a9"/>
        </w:rPr>
        <w:t>Mean</w:t>
      </w:r>
      <w:r w:rsidRPr="007C47A3">
        <w:rPr>
          <w:rStyle w:val="a9"/>
          <w:lang w:val="el-GR"/>
        </w:rPr>
        <w:t xml:space="preserve"> </w:t>
      </w:r>
      <w:r>
        <w:rPr>
          <w:rStyle w:val="a9"/>
        </w:rPr>
        <w:t>Camberline</w:t>
      </w:r>
      <w:r w:rsidRPr="007C47A3">
        <w:rPr>
          <w:rStyle w:val="a9"/>
          <w:lang w:val="el-GR"/>
        </w:rPr>
        <w:t xml:space="preserve"> </w:t>
      </w:r>
      <w:r>
        <w:rPr>
          <w:rStyle w:val="a9"/>
        </w:rPr>
        <w:t>Length</w:t>
      </w:r>
      <w:r w:rsidRPr="007C47A3">
        <w:rPr>
          <w:rStyle w:val="a9"/>
          <w:i w:val="0"/>
          <w:lang w:val="el-GR"/>
        </w:rPr>
        <w:t xml:space="preserve">”. </w:t>
      </w:r>
      <w:r>
        <w:rPr>
          <w:rStyle w:val="a9"/>
          <w:i w:val="0"/>
          <w:lang w:val="el-GR"/>
        </w:rPr>
        <w:t xml:space="preserve">Αυτά τα δύο μήκη ταυτίζονται διότι έχει παρθεί η παραδοχή ότι το ρευστό ακολουθάει επακριβώς τα πτερύγια. Έτσι στην εικόνα 4.7.8 διακρίνεται ταυτόχρονα και η μέση γραμμή των πτερυγίων, της οποίας το μήκος συμβολίζεται με </w:t>
      </w:r>
      <w:r w:rsidRPr="007C47A3">
        <w:rPr>
          <w:rStyle w:val="a9"/>
          <w:i w:val="0"/>
          <w:lang w:val="el-GR"/>
        </w:rPr>
        <w:t>“</w:t>
      </w:r>
      <w:r>
        <w:rPr>
          <w:rStyle w:val="a9"/>
        </w:rPr>
        <w:t>L</w:t>
      </w:r>
      <w:r>
        <w:rPr>
          <w:rStyle w:val="a9"/>
          <w:vertAlign w:val="subscript"/>
        </w:rPr>
        <w:t>B</w:t>
      </w:r>
      <w:r w:rsidRPr="007C47A3">
        <w:rPr>
          <w:rStyle w:val="a9"/>
          <w:i w:val="0"/>
          <w:lang w:val="el-GR"/>
        </w:rPr>
        <w:t xml:space="preserve">”. </w:t>
      </w:r>
      <w:r>
        <w:rPr>
          <w:rStyle w:val="a9"/>
          <w:i w:val="0"/>
          <w:lang w:val="el-GR"/>
        </w:rPr>
        <w:t xml:space="preserve">Όλα τα παραπάνω διακρίνονται στην εικόνα 4.7.9 σε κωδικοποιημένη μορφή στην </w:t>
      </w:r>
      <w:r>
        <w:rPr>
          <w:rStyle w:val="a9"/>
          <w:i w:val="0"/>
        </w:rPr>
        <w:t>Matlab</w:t>
      </w:r>
      <w:r>
        <w:rPr>
          <w:rStyle w:val="a9"/>
          <w:i w:val="0"/>
          <w:lang w:val="el-GR"/>
        </w:rPr>
        <w:t>.</w:t>
      </w:r>
    </w:p>
    <w:p w:rsidR="007C47A3" w:rsidRPr="002C24B5" w:rsidRDefault="007C47A3" w:rsidP="00E055EF">
      <w:pPr>
        <w:jc w:val="both"/>
        <w:rPr>
          <w:rStyle w:val="a9"/>
          <w:i w:val="0"/>
          <w:lang w:val="el-GR"/>
        </w:rPr>
      </w:pPr>
    </w:p>
    <w:p w:rsidR="007C47A3" w:rsidRDefault="007C47A3" w:rsidP="00E055EF">
      <w:pPr>
        <w:jc w:val="both"/>
        <w:rPr>
          <w:rStyle w:val="a9"/>
          <w:i w:val="0"/>
        </w:rPr>
      </w:pPr>
      <w:r>
        <w:rPr>
          <w:iCs/>
          <w:noProof/>
        </w:rPr>
        <w:lastRenderedPageBreak/>
        <w:drawing>
          <wp:inline distT="0" distB="0" distL="0" distR="0">
            <wp:extent cx="5481634" cy="2171700"/>
            <wp:effectExtent l="19050" t="0" r="4766" b="0"/>
            <wp:docPr id="67" name="66 - Εικόνα" descr="Εικόνα 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9.jpg"/>
                    <pic:cNvPicPr/>
                  </pic:nvPicPr>
                  <pic:blipFill>
                    <a:blip r:embed="rId72"/>
                    <a:stretch>
                      <a:fillRect/>
                    </a:stretch>
                  </pic:blipFill>
                  <pic:spPr>
                    <a:xfrm>
                      <a:off x="0" y="0"/>
                      <a:ext cx="5486400" cy="2173588"/>
                    </a:xfrm>
                    <a:prstGeom prst="rect">
                      <a:avLst/>
                    </a:prstGeom>
                  </pic:spPr>
                </pic:pic>
              </a:graphicData>
            </a:graphic>
          </wp:inline>
        </w:drawing>
      </w:r>
    </w:p>
    <w:p w:rsidR="007C47A3" w:rsidRPr="002C24B5" w:rsidRDefault="007C47A3" w:rsidP="007C47A3">
      <w:pPr>
        <w:jc w:val="center"/>
        <w:rPr>
          <w:rStyle w:val="af"/>
          <w:lang w:val="el-GR"/>
        </w:rPr>
      </w:pPr>
      <w:r>
        <w:rPr>
          <w:rStyle w:val="af"/>
          <w:b/>
          <w:lang w:val="el-GR"/>
        </w:rPr>
        <w:t>Εικόνα 4.7.9:</w:t>
      </w:r>
      <w:r w:rsidRPr="007C47A3">
        <w:rPr>
          <w:rStyle w:val="af"/>
          <w:b/>
          <w:lang w:val="el-GR"/>
        </w:rPr>
        <w:t xml:space="preserve"> </w:t>
      </w:r>
      <w:r>
        <w:rPr>
          <w:rStyle w:val="af"/>
          <w:lang w:val="el-GR"/>
        </w:rPr>
        <w:t xml:space="preserve">Κωδικοποιημένη μορφή διαδικασίας υπολογισμού του μήκους της μέσης γραμμής ροής της πτερωτής </w:t>
      </w:r>
      <w:r w:rsidRPr="007C47A3">
        <w:rPr>
          <w:rStyle w:val="af"/>
          <w:lang w:val="el-GR"/>
        </w:rPr>
        <w:t>“</w:t>
      </w:r>
      <w:r>
        <w:rPr>
          <w:rStyle w:val="af"/>
        </w:rPr>
        <w:t>mean</w:t>
      </w:r>
      <w:r w:rsidRPr="007C47A3">
        <w:rPr>
          <w:rStyle w:val="af"/>
          <w:lang w:val="el-GR"/>
        </w:rPr>
        <w:t xml:space="preserve"> </w:t>
      </w:r>
      <w:r>
        <w:rPr>
          <w:rStyle w:val="af"/>
        </w:rPr>
        <w:t>streamline</w:t>
      </w:r>
      <w:r w:rsidRPr="007C47A3">
        <w:rPr>
          <w:rStyle w:val="af"/>
          <w:lang w:val="el-GR"/>
        </w:rPr>
        <w:t xml:space="preserve"> </w:t>
      </w:r>
      <w:r>
        <w:rPr>
          <w:rStyle w:val="af"/>
        </w:rPr>
        <w:t>length</w:t>
      </w:r>
      <w:r w:rsidRPr="007C47A3">
        <w:rPr>
          <w:rStyle w:val="af"/>
          <w:lang w:val="el-GR"/>
        </w:rPr>
        <w:t>”</w:t>
      </w:r>
      <w:r>
        <w:rPr>
          <w:rStyle w:val="af"/>
          <w:lang w:val="el-GR"/>
        </w:rPr>
        <w:t xml:space="preserve"> και του μήκους της μέσης γ</w:t>
      </w:r>
      <w:r w:rsidR="003E4AD8">
        <w:rPr>
          <w:rStyle w:val="af"/>
          <w:lang w:val="el-GR"/>
        </w:rPr>
        <w:t xml:space="preserve">ραμμής των πτερυγίων </w:t>
      </w:r>
      <w:r w:rsidR="003E4AD8" w:rsidRPr="003E4AD8">
        <w:rPr>
          <w:rStyle w:val="af"/>
          <w:lang w:val="el-GR"/>
        </w:rPr>
        <w:t>“</w:t>
      </w:r>
      <w:r w:rsidR="003E4AD8">
        <w:rPr>
          <w:rStyle w:val="af"/>
        </w:rPr>
        <w:t>mean</w:t>
      </w:r>
      <w:r w:rsidR="003E4AD8" w:rsidRPr="003E4AD8">
        <w:rPr>
          <w:rStyle w:val="af"/>
          <w:lang w:val="el-GR"/>
        </w:rPr>
        <w:t xml:space="preserve"> </w:t>
      </w:r>
      <w:r w:rsidR="003E4AD8">
        <w:rPr>
          <w:rStyle w:val="af"/>
        </w:rPr>
        <w:t>camberline</w:t>
      </w:r>
      <w:r w:rsidR="003E4AD8" w:rsidRPr="003E4AD8">
        <w:rPr>
          <w:rStyle w:val="af"/>
          <w:lang w:val="el-GR"/>
        </w:rPr>
        <w:t xml:space="preserve"> </w:t>
      </w:r>
      <w:r w:rsidR="003E4AD8">
        <w:rPr>
          <w:rStyle w:val="af"/>
        </w:rPr>
        <w:t>length</w:t>
      </w:r>
      <w:r w:rsidR="003E4AD8" w:rsidRPr="003E4AD8">
        <w:rPr>
          <w:rStyle w:val="af"/>
          <w:lang w:val="el-GR"/>
        </w:rPr>
        <w:t>”.</w:t>
      </w:r>
    </w:p>
    <w:p w:rsidR="003E4AD8" w:rsidRPr="002C24B5" w:rsidRDefault="003E4AD8" w:rsidP="007C47A3">
      <w:pPr>
        <w:jc w:val="center"/>
        <w:rPr>
          <w:rStyle w:val="af"/>
          <w:lang w:val="el-GR"/>
        </w:rPr>
      </w:pPr>
    </w:p>
    <w:p w:rsidR="003E4AD8" w:rsidRDefault="00191048" w:rsidP="00191048">
      <w:pPr>
        <w:pStyle w:val="2"/>
        <w:rPr>
          <w:rStyle w:val="af"/>
          <w:i w:val="0"/>
          <w:iCs w:val="0"/>
          <w:color w:val="4F81BD" w:themeColor="accent1"/>
          <w:lang w:val="el-GR"/>
        </w:rPr>
      </w:pPr>
      <w:bookmarkStart w:id="28" w:name="_Toc72503868"/>
      <w:r w:rsidRPr="00191048">
        <w:rPr>
          <w:rStyle w:val="af"/>
          <w:i w:val="0"/>
          <w:iCs w:val="0"/>
          <w:color w:val="4F81BD" w:themeColor="accent1"/>
          <w:lang w:val="el-GR"/>
        </w:rPr>
        <w:t xml:space="preserve">4.8 </w:t>
      </w:r>
      <w:r>
        <w:rPr>
          <w:rStyle w:val="af"/>
          <w:i w:val="0"/>
          <w:iCs w:val="0"/>
          <w:color w:val="4F81BD" w:themeColor="accent1"/>
          <w:lang w:val="el-GR"/>
        </w:rPr>
        <w:t>Διαδικασία υπολογισμού και ελέγχου του αριθμού των πτερυγίων.</w:t>
      </w:r>
      <w:bookmarkEnd w:id="28"/>
    </w:p>
    <w:p w:rsidR="00191048" w:rsidRDefault="00191048" w:rsidP="00191048">
      <w:pPr>
        <w:rPr>
          <w:lang w:val="el-GR"/>
        </w:rPr>
      </w:pPr>
    </w:p>
    <w:p w:rsidR="00125A00" w:rsidRPr="002C24B5" w:rsidRDefault="001B7529" w:rsidP="0010025F">
      <w:pPr>
        <w:jc w:val="both"/>
        <w:rPr>
          <w:lang w:val="el-GR"/>
        </w:rPr>
      </w:pPr>
      <w:r>
        <w:rPr>
          <w:lang w:val="el-GR"/>
        </w:rPr>
        <w:t xml:space="preserve">      Το τελευταίο στάδιο της διαδικασίας του προκαταρκτικού σχεδιασμού είναι αυτό του υπολογισμού του αριθμού των πτερυγίων </w:t>
      </w:r>
      <w:r w:rsidRPr="001B7529">
        <w:rPr>
          <w:lang w:val="el-GR"/>
        </w:rPr>
        <w:t>“</w:t>
      </w:r>
      <w:r>
        <w:rPr>
          <w:i/>
        </w:rPr>
        <w:t>Z</w:t>
      </w:r>
      <w:r w:rsidR="00DF5DA8">
        <w:rPr>
          <w:i/>
          <w:vertAlign w:val="subscript"/>
        </w:rPr>
        <w:t>I</w:t>
      </w:r>
      <w:r w:rsidRPr="001B7529">
        <w:rPr>
          <w:lang w:val="el-GR"/>
        </w:rPr>
        <w:t>”</w:t>
      </w:r>
      <w:r>
        <w:rPr>
          <w:lang w:val="el-GR"/>
        </w:rPr>
        <w:t xml:space="preserve">. </w:t>
      </w:r>
      <w:r w:rsidR="00125A00">
        <w:rPr>
          <w:lang w:val="el-GR"/>
        </w:rPr>
        <w:t>Με την εύρεση του αριθμού των πτερυγίων ακολουθεί ο υπολογισμός κάποιων βασικών μεταβλητών από τις οποίες θα κριθεί εάν αυτός ο αριθμός των πτερυγίων είναι ο ιδανικός για τα δεδομένα τα οποία έχει εισάγει ο χρήστης.</w:t>
      </w:r>
    </w:p>
    <w:p w:rsidR="004E4ABE" w:rsidRPr="002C24B5" w:rsidRDefault="004E4ABE" w:rsidP="0010025F">
      <w:pPr>
        <w:jc w:val="both"/>
        <w:rPr>
          <w:lang w:val="el-GR"/>
        </w:rPr>
      </w:pPr>
      <w:r w:rsidRPr="004E4ABE">
        <w:rPr>
          <w:lang w:val="el-GR"/>
        </w:rPr>
        <w:t xml:space="preserve">      </w:t>
      </w:r>
      <w:r>
        <w:rPr>
          <w:lang w:val="el-GR"/>
        </w:rPr>
        <w:t xml:space="preserve">Η </w:t>
      </w:r>
      <w:r w:rsidR="00DB0B7D">
        <w:rPr>
          <w:lang w:val="el-GR"/>
        </w:rPr>
        <w:t xml:space="preserve">ιδεολογία με βάση την οποία προγραμματίστηκαν εντολές για την εύρεση των τιμών των μεταβλητών που αναλύονται στην προηγούμενη παράγραφο λειτουργεί </w:t>
      </w:r>
      <w:r>
        <w:rPr>
          <w:lang w:val="el-GR"/>
        </w:rPr>
        <w:t xml:space="preserve">ως εξής. </w:t>
      </w:r>
      <w:r w:rsidR="007B47A6">
        <w:rPr>
          <w:lang w:val="el-GR"/>
        </w:rPr>
        <w:t>Ξεκινώντας</w:t>
      </w:r>
      <w:r>
        <w:rPr>
          <w:lang w:val="el-GR"/>
        </w:rPr>
        <w:t xml:space="preserve"> θα </w:t>
      </w:r>
      <w:r w:rsidR="00DB0B7D">
        <w:rPr>
          <w:lang w:val="el-GR"/>
        </w:rPr>
        <w:t>δοθεί ένας αρχικός συντελεστής φορτίσεως</w:t>
      </w:r>
      <w:r w:rsidR="007B47A6">
        <w:rPr>
          <w:lang w:val="el-GR"/>
        </w:rPr>
        <w:t xml:space="preserve"> των πτερυγίων</w:t>
      </w:r>
      <w:r w:rsidR="00DB0B7D">
        <w:rPr>
          <w:lang w:val="el-GR"/>
        </w:rPr>
        <w:t xml:space="preserve"> ο οποίος θα είναι αρκετά μικρός της τάξης του «0.00001»</w:t>
      </w:r>
      <w:r w:rsidR="00DB0B7D" w:rsidRPr="00DB0B7D">
        <w:rPr>
          <w:lang w:val="el-GR"/>
        </w:rPr>
        <w:t xml:space="preserve">. </w:t>
      </w:r>
      <w:r w:rsidR="00DB0B7D">
        <w:rPr>
          <w:lang w:val="el-GR"/>
        </w:rPr>
        <w:t xml:space="preserve">Έπειτα με επαναληπτική διαδικασία τύπου </w:t>
      </w:r>
      <w:r w:rsidR="00DB0B7D" w:rsidRPr="00DB0B7D">
        <w:rPr>
          <w:lang w:val="el-GR"/>
        </w:rPr>
        <w:t>“</w:t>
      </w:r>
      <w:r w:rsidR="00DB0B7D">
        <w:rPr>
          <w:i/>
        </w:rPr>
        <w:t>While</w:t>
      </w:r>
      <w:r w:rsidR="00DB0B7D" w:rsidRPr="00DB0B7D">
        <w:rPr>
          <w:i/>
          <w:lang w:val="el-GR"/>
        </w:rPr>
        <w:t xml:space="preserve"> 1</w:t>
      </w:r>
      <w:r w:rsidR="00DB0B7D" w:rsidRPr="00DB0B7D">
        <w:rPr>
          <w:lang w:val="el-GR"/>
        </w:rPr>
        <w:t>”</w:t>
      </w:r>
      <w:r w:rsidR="00DB0B7D">
        <w:rPr>
          <w:lang w:val="el-GR"/>
        </w:rPr>
        <w:t xml:space="preserve"> θα βρίσκεται ένας νέος αριθμός πτερυγίων </w:t>
      </w:r>
      <w:r w:rsidR="00DB0B7D" w:rsidRPr="00DB0B7D">
        <w:rPr>
          <w:lang w:val="el-GR"/>
        </w:rPr>
        <w:t>“</w:t>
      </w:r>
      <w:r w:rsidR="00DF5DA8" w:rsidRPr="00DF5DA8">
        <w:rPr>
          <w:i/>
          <w:lang w:val="el-GR"/>
        </w:rPr>
        <w:t xml:space="preserve"> </w:t>
      </w:r>
      <w:r w:rsidR="00DF5DA8">
        <w:rPr>
          <w:i/>
        </w:rPr>
        <w:t>Z</w:t>
      </w:r>
      <w:r w:rsidR="00DF5DA8">
        <w:rPr>
          <w:i/>
          <w:vertAlign w:val="subscript"/>
        </w:rPr>
        <w:t>I</w:t>
      </w:r>
      <w:r w:rsidR="00DF5DA8" w:rsidRPr="00DF5DA8">
        <w:rPr>
          <w:i/>
          <w:vertAlign w:val="subscript"/>
          <w:lang w:val="el-GR"/>
        </w:rPr>
        <w:t>,</w:t>
      </w:r>
      <w:r w:rsidR="00DF5DA8">
        <w:rPr>
          <w:i/>
          <w:vertAlign w:val="subscript"/>
        </w:rPr>
        <w:t>new</w:t>
      </w:r>
      <w:r w:rsidR="00DF5DA8" w:rsidRPr="00DB0B7D">
        <w:rPr>
          <w:lang w:val="el-GR"/>
        </w:rPr>
        <w:t xml:space="preserve"> </w:t>
      </w:r>
      <w:r w:rsidR="00DB0B7D" w:rsidRPr="00DB0B7D">
        <w:rPr>
          <w:lang w:val="el-GR"/>
        </w:rPr>
        <w:t>”</w:t>
      </w:r>
      <w:r w:rsidR="00DB0B7D">
        <w:rPr>
          <w:lang w:val="el-GR"/>
        </w:rPr>
        <w:t>. Στην περίπτωση όπου ο νέος αριθμός πτερυγίων</w:t>
      </w:r>
      <w:r w:rsidR="00DB0B7D" w:rsidRPr="00DB0B7D">
        <w:rPr>
          <w:lang w:val="el-GR"/>
        </w:rPr>
        <w:t xml:space="preserve"> “</w:t>
      </w:r>
      <w:r w:rsidR="00DB0B7D">
        <w:rPr>
          <w:i/>
        </w:rPr>
        <w:t>Z</w:t>
      </w:r>
      <w:r w:rsidR="00DF5DA8">
        <w:rPr>
          <w:i/>
          <w:vertAlign w:val="subscript"/>
        </w:rPr>
        <w:t>I</w:t>
      </w:r>
      <w:r w:rsidR="00DF5DA8" w:rsidRPr="00DF5DA8">
        <w:rPr>
          <w:i/>
          <w:vertAlign w:val="subscript"/>
          <w:lang w:val="el-GR"/>
        </w:rPr>
        <w:t>,</w:t>
      </w:r>
      <w:r w:rsidR="00DB0B7D">
        <w:rPr>
          <w:i/>
          <w:vertAlign w:val="subscript"/>
        </w:rPr>
        <w:t>new</w:t>
      </w:r>
      <w:r w:rsidR="00DB0B7D" w:rsidRPr="00DB0B7D">
        <w:rPr>
          <w:lang w:val="el-GR"/>
        </w:rPr>
        <w:t>”</w:t>
      </w:r>
      <w:r w:rsidR="00DB0B7D">
        <w:rPr>
          <w:lang w:val="el-GR"/>
        </w:rPr>
        <w:t xml:space="preserve"> δεν είναι ίδιος με τον αριθμό πτερυγίων όπου βρίσκεται η βασική επαναληπτική διαδικασία τότε ο συντελεστής φορτίσεως </w:t>
      </w:r>
      <w:r w:rsidR="007B47A6">
        <w:rPr>
          <w:lang w:val="el-GR"/>
        </w:rPr>
        <w:t xml:space="preserve">των πτερυγίων </w:t>
      </w:r>
      <w:r w:rsidR="00DB0B7D" w:rsidRPr="00DB0B7D">
        <w:rPr>
          <w:lang w:val="el-GR"/>
        </w:rPr>
        <w:t>“</w:t>
      </w:r>
      <w:r w:rsidR="00DB0B7D">
        <w:rPr>
          <w:i/>
        </w:rPr>
        <w:t>B</w:t>
      </w:r>
      <w:r w:rsidR="007B47A6">
        <w:rPr>
          <w:i/>
        </w:rPr>
        <w:t>L</w:t>
      </w:r>
      <w:r w:rsidR="00DB0B7D" w:rsidRPr="00DB0B7D">
        <w:rPr>
          <w:lang w:val="el-GR"/>
        </w:rPr>
        <w:t xml:space="preserve">” </w:t>
      </w:r>
      <w:r w:rsidR="00DB0B7D">
        <w:rPr>
          <w:lang w:val="el-GR"/>
        </w:rPr>
        <w:t>θα αυξηθεί κατά «0.00001» και η διαδικασία θα επαναληφθεί αυτή την φορά για την νέα τιμή του συντελεστή φορτίσεως</w:t>
      </w:r>
      <w:r w:rsidR="007B47A6">
        <w:rPr>
          <w:lang w:val="el-GR"/>
        </w:rPr>
        <w:t xml:space="preserve"> των πτερυγίων</w:t>
      </w:r>
      <w:r w:rsidR="00DB0B7D">
        <w:rPr>
          <w:lang w:val="el-GR"/>
        </w:rPr>
        <w:t xml:space="preserve">. Στην περίπτωση όπου ο νέος αριθμός πτερυγίων </w:t>
      </w:r>
      <w:r w:rsidR="00DB0B7D" w:rsidRPr="00DB0B7D">
        <w:rPr>
          <w:lang w:val="el-GR"/>
        </w:rPr>
        <w:t>“</w:t>
      </w:r>
      <w:r w:rsidR="00DB0B7D">
        <w:rPr>
          <w:i/>
        </w:rPr>
        <w:t>Z</w:t>
      </w:r>
      <w:r w:rsidR="00DF5DA8">
        <w:rPr>
          <w:i/>
          <w:vertAlign w:val="subscript"/>
        </w:rPr>
        <w:t>I</w:t>
      </w:r>
      <w:r w:rsidR="00DF5DA8" w:rsidRPr="00DF5DA8">
        <w:rPr>
          <w:i/>
          <w:vertAlign w:val="subscript"/>
          <w:lang w:val="el-GR"/>
        </w:rPr>
        <w:t>,</w:t>
      </w:r>
      <w:r w:rsidR="00DB0B7D">
        <w:rPr>
          <w:i/>
          <w:vertAlign w:val="subscript"/>
        </w:rPr>
        <w:t>new</w:t>
      </w:r>
      <w:r w:rsidR="00DB0B7D" w:rsidRPr="00DB0B7D">
        <w:rPr>
          <w:lang w:val="el-GR"/>
        </w:rPr>
        <w:t>”</w:t>
      </w:r>
      <w:r w:rsidR="00DB0B7D">
        <w:rPr>
          <w:lang w:val="el-GR"/>
        </w:rPr>
        <w:t xml:space="preserve"> ισούται με τον αριθμό πτερυγίων της βασικής επαναληπτικής διαδικασίας τότε αποθηκεύεται η τιμή του συντελεστή φορτίσεως για την οποία είναι ίσες οι τιμές των αριθμών πτερυγίων.</w:t>
      </w:r>
      <w:r w:rsidR="00DB0B7D" w:rsidRPr="00DB0B7D">
        <w:rPr>
          <w:lang w:val="el-GR"/>
        </w:rPr>
        <w:t xml:space="preserve"> </w:t>
      </w:r>
      <w:r w:rsidR="00DB0B7D">
        <w:rPr>
          <w:lang w:val="el-GR"/>
        </w:rPr>
        <w:lastRenderedPageBreak/>
        <w:t>Με αυτό τον τρόπο βρίσκεται με ακρίβεια στο πέμπτο δεκαδικό ψηφίο η τιμή του συντελεστή φορτίσεως.</w:t>
      </w:r>
      <w:r w:rsidR="00DB0B7D" w:rsidRPr="00DB0B7D">
        <w:rPr>
          <w:lang w:val="el-GR"/>
        </w:rPr>
        <w:t xml:space="preserve"> </w:t>
      </w:r>
    </w:p>
    <w:p w:rsidR="001B7529" w:rsidRPr="005902B0" w:rsidRDefault="00125A00" w:rsidP="0010025F">
      <w:pPr>
        <w:jc w:val="both"/>
        <w:rPr>
          <w:lang w:val="el-GR"/>
        </w:rPr>
      </w:pPr>
      <w:r>
        <w:rPr>
          <w:lang w:val="el-GR"/>
        </w:rPr>
        <w:t xml:space="preserve">      Ξεκινώντας θα πρέπει να υπολογιστούν από τις σχέσεις</w:t>
      </w:r>
      <w:r w:rsidR="0010025F" w:rsidRPr="0010025F">
        <w:rPr>
          <w:lang w:val="el-GR"/>
        </w:rPr>
        <w:t xml:space="preserve"> (3.47) </w:t>
      </w:r>
      <w:r w:rsidR="0010025F">
        <w:rPr>
          <w:lang w:val="el-GR"/>
        </w:rPr>
        <w:t xml:space="preserve">και (3.46) η τιμή του συντελεστή </w:t>
      </w:r>
      <w:r w:rsidR="0010025F" w:rsidRPr="0010025F">
        <w:rPr>
          <w:lang w:val="el-GR"/>
        </w:rPr>
        <w:t>“</w:t>
      </w:r>
      <w:r w:rsidR="0010025F">
        <w:rPr>
          <w:i/>
          <w:lang w:val="el-GR"/>
        </w:rPr>
        <w:t>Κ</w:t>
      </w:r>
      <w:r w:rsidR="0010025F">
        <w:rPr>
          <w:i/>
          <w:vertAlign w:val="subscript"/>
          <w:lang w:val="el-GR"/>
        </w:rPr>
        <w:t>λ</w:t>
      </w:r>
      <w:r w:rsidR="0010025F" w:rsidRPr="0010025F">
        <w:rPr>
          <w:lang w:val="el-GR"/>
        </w:rPr>
        <w:t>”</w:t>
      </w:r>
      <w:r w:rsidR="0010025F">
        <w:rPr>
          <w:lang w:val="el-GR"/>
        </w:rPr>
        <w:t xml:space="preserve"> και του συντελεστή παραμόρφωσης του ακροπτερύγιου </w:t>
      </w:r>
      <w:r w:rsidR="0010025F" w:rsidRPr="0010025F">
        <w:rPr>
          <w:lang w:val="el-GR"/>
        </w:rPr>
        <w:t>“</w:t>
      </w:r>
      <w:r w:rsidR="0010025F">
        <w:rPr>
          <w:i/>
          <w:lang w:val="el-GR"/>
        </w:rPr>
        <w:t>λ</w:t>
      </w:r>
      <w:r w:rsidR="0010025F" w:rsidRPr="0010025F">
        <w:rPr>
          <w:lang w:val="el-GR"/>
        </w:rPr>
        <w:t>”</w:t>
      </w:r>
      <w:r w:rsidR="0010025F">
        <w:rPr>
          <w:lang w:val="el-GR"/>
        </w:rPr>
        <w:t xml:space="preserve"> αντίστοιχα. Στην συνέχεια από την σχέση (3.45) θα υπολογιστεί ο συντελεστής που εκφράζει τον χώρο τον οποίο καταλαμβάνουν τα πτερύγια και την στένωση που προκαλούν</w:t>
      </w:r>
      <w:r w:rsidR="0010025F" w:rsidRPr="0010025F">
        <w:rPr>
          <w:lang w:val="el-GR"/>
        </w:rPr>
        <w:t xml:space="preserve"> (</w:t>
      </w:r>
      <w:r w:rsidR="0010025F">
        <w:rPr>
          <w:i/>
        </w:rPr>
        <w:t>Blockage</w:t>
      </w:r>
      <w:r w:rsidR="0010025F" w:rsidRPr="0010025F">
        <w:rPr>
          <w:i/>
          <w:lang w:val="el-GR"/>
        </w:rPr>
        <w:t xml:space="preserve"> </w:t>
      </w:r>
      <w:r w:rsidR="0010025F">
        <w:rPr>
          <w:i/>
        </w:rPr>
        <w:t>Factor</w:t>
      </w:r>
      <w:r w:rsidR="0010025F" w:rsidRPr="0010025F">
        <w:rPr>
          <w:lang w:val="el-GR"/>
        </w:rPr>
        <w:t>)</w:t>
      </w:r>
      <w:r w:rsidR="0010025F">
        <w:rPr>
          <w:lang w:val="el-GR"/>
        </w:rPr>
        <w:t xml:space="preserve"> όπου συμβολίζεται ως </w:t>
      </w:r>
      <w:r w:rsidR="0010025F" w:rsidRPr="0010025F">
        <w:rPr>
          <w:lang w:val="el-GR"/>
        </w:rPr>
        <w:t>“</w:t>
      </w:r>
      <w:r w:rsidR="0010025F">
        <w:rPr>
          <w:i/>
        </w:rPr>
        <w:t>B</w:t>
      </w:r>
      <w:r w:rsidR="0010025F" w:rsidRPr="0010025F">
        <w:rPr>
          <w:i/>
          <w:vertAlign w:val="subscript"/>
          <w:lang w:val="el-GR"/>
        </w:rPr>
        <w:t>2</w:t>
      </w:r>
      <w:r w:rsidR="0010025F" w:rsidRPr="0010025F">
        <w:rPr>
          <w:lang w:val="el-GR"/>
        </w:rPr>
        <w:t>”.</w:t>
      </w:r>
      <w:r w:rsidR="007B47A6">
        <w:rPr>
          <w:lang w:val="el-GR"/>
        </w:rPr>
        <w:t xml:space="preserve"> Οι εξισώσεις (3.47) και (3.46) θα χρησιμοποιηθούν χωρίς κάποια αλλαγή σε αντίθεση με την (3.45) η οποία θα επιλυθεί ως προς τον συντελεστή στένωσης</w:t>
      </w:r>
      <w:r w:rsidR="007B47A6" w:rsidRPr="007B47A6">
        <w:rPr>
          <w:lang w:val="el-GR"/>
        </w:rPr>
        <w:t>.</w:t>
      </w:r>
    </w:p>
    <w:p w:rsidR="001217D0" w:rsidRPr="005902B0" w:rsidRDefault="001217D0" w:rsidP="0010025F">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1275"/>
        <w:gridCol w:w="2511"/>
      </w:tblGrid>
      <w:tr w:rsidR="007B47A6" w:rsidRPr="007B47A6" w:rsidTr="008936D5">
        <w:trPr>
          <w:trHeight w:val="944"/>
        </w:trPr>
        <w:tc>
          <w:tcPr>
            <w:tcW w:w="6345" w:type="dxa"/>
            <w:gridSpan w:val="2"/>
          </w:tcPr>
          <w:p w:rsidR="007B47A6" w:rsidRPr="00196A8D" w:rsidRDefault="00DC1C75" w:rsidP="00DF5DA8">
            <w:pPr>
              <w:tabs>
                <w:tab w:val="left" w:pos="1595"/>
                <w:tab w:val="center" w:pos="2106"/>
              </w:tabs>
              <w:jc w:val="right"/>
              <w:rPr>
                <w:rStyle w:val="a9"/>
                <w:iCs w:val="0"/>
                <w:sz w:val="24"/>
                <w:szCs w:val="24"/>
                <w:vertAlign w:val="superscript"/>
                <w:lang w:val="el-GR"/>
              </w:rPr>
            </w:pPr>
            <m:oMath>
              <m:sSub>
                <m:sSubPr>
                  <m:ctrlPr>
                    <w:rPr>
                      <w:rStyle w:val="a9"/>
                      <w:rFonts w:ascii="Cambria Math" w:hAnsi="Cambria Math"/>
                      <w:iCs w:val="0"/>
                      <w:sz w:val="24"/>
                      <w:szCs w:val="24"/>
                      <w:vertAlign w:val="superscript"/>
                    </w:rPr>
                  </m:ctrlPr>
                </m:sSubPr>
                <m:e>
                  <m:r>
                    <w:rPr>
                      <w:rStyle w:val="a9"/>
                      <w:rFonts w:ascii="Cambria Math" w:hAnsi="Cambria Math"/>
                      <w:sz w:val="24"/>
                      <w:szCs w:val="24"/>
                      <w:vertAlign w:val="superscript"/>
                    </w:rPr>
                    <m:t>Κ</m:t>
                  </m:r>
                </m:e>
                <m:sub>
                  <m:r>
                    <w:rPr>
                      <w:rStyle w:val="a9"/>
                      <w:rFonts w:ascii="Cambria Math" w:hAnsi="Cambria Math"/>
                      <w:sz w:val="24"/>
                      <w:szCs w:val="24"/>
                      <w:vertAlign w:val="superscript"/>
                    </w:rPr>
                    <m:t>λ</m:t>
                  </m:r>
                </m:sub>
              </m:sSub>
              <m:r>
                <w:rPr>
                  <w:rStyle w:val="a9"/>
                  <w:rFonts w:ascii="Cambria Math" w:hAnsi="Cambria Math"/>
                  <w:sz w:val="24"/>
                  <w:szCs w:val="24"/>
                  <w:vertAlign w:val="superscript"/>
                  <w:lang w:val="el-GR"/>
                </w:rPr>
                <m:t>=1+</m:t>
              </m:r>
              <m:sSup>
                <m:sSupPr>
                  <m:ctrlPr>
                    <w:rPr>
                      <w:rStyle w:val="a9"/>
                      <w:rFonts w:ascii="Cambria Math" w:hAnsi="Cambria Math"/>
                      <w:iCs w:val="0"/>
                      <w:sz w:val="24"/>
                      <w:szCs w:val="24"/>
                      <w:vertAlign w:val="superscript"/>
                    </w:rPr>
                  </m:ctrlPr>
                </m:sSupPr>
                <m:e>
                  <m:r>
                    <w:rPr>
                      <w:rStyle w:val="a9"/>
                      <w:rFonts w:ascii="Cambria Math" w:hAnsi="Cambria Math"/>
                      <w:sz w:val="24"/>
                      <w:szCs w:val="24"/>
                      <w:vertAlign w:val="superscript"/>
                      <w:lang w:val="el-GR"/>
                    </w:rPr>
                    <m:t>(0.3+(</m:t>
                  </m:r>
                  <m:f>
                    <m:fPr>
                      <m:ctrlPr>
                        <w:rPr>
                          <w:rStyle w:val="a9"/>
                          <w:rFonts w:ascii="Cambria Math" w:hAnsi="Cambria Math"/>
                          <w:iCs w:val="0"/>
                          <w:sz w:val="24"/>
                          <w:szCs w:val="24"/>
                          <w:vertAlign w:val="superscript"/>
                        </w:rPr>
                      </m:ctrlPr>
                    </m:fPr>
                    <m:num>
                      <m:sSub>
                        <m:sSubPr>
                          <m:ctrlPr>
                            <w:rPr>
                              <w:rStyle w:val="a9"/>
                              <w:rFonts w:ascii="Cambria Math" w:hAnsi="Cambria Math"/>
                              <w:iCs w:val="0"/>
                              <w:sz w:val="24"/>
                              <w:szCs w:val="24"/>
                              <w:vertAlign w:val="superscript"/>
                            </w:rPr>
                          </m:ctrlPr>
                        </m:sSubPr>
                        <m:e>
                          <m:r>
                            <w:rPr>
                              <w:rStyle w:val="a9"/>
                              <w:rFonts w:ascii="Cambria Math" w:hAnsi="Cambria Math"/>
                              <w:sz w:val="24"/>
                              <w:szCs w:val="24"/>
                              <w:vertAlign w:val="superscript"/>
                            </w:rPr>
                            <m:t>b</m:t>
                          </m:r>
                        </m:e>
                        <m:sub>
                          <m:r>
                            <w:rPr>
                              <w:rStyle w:val="a9"/>
                              <w:rFonts w:ascii="Cambria Math" w:hAnsi="Cambria Math"/>
                              <w:sz w:val="24"/>
                              <w:szCs w:val="24"/>
                              <w:vertAlign w:val="superscript"/>
                              <w:lang w:val="el-GR"/>
                            </w:rPr>
                            <m:t>2</m:t>
                          </m:r>
                        </m:sub>
                      </m:sSub>
                    </m:num>
                    <m:den>
                      <m:sSub>
                        <m:sSubPr>
                          <m:ctrlPr>
                            <w:rPr>
                              <w:rStyle w:val="a9"/>
                              <w:rFonts w:ascii="Cambria Math" w:hAnsi="Cambria Math"/>
                              <w:iCs w:val="0"/>
                              <w:sz w:val="24"/>
                              <w:szCs w:val="24"/>
                              <w:vertAlign w:val="superscript"/>
                            </w:rPr>
                          </m:ctrlPr>
                        </m:sSubPr>
                        <m:e>
                          <m:r>
                            <w:rPr>
                              <w:rStyle w:val="a9"/>
                              <w:rFonts w:ascii="Cambria Math" w:hAnsi="Cambria Math"/>
                              <w:sz w:val="24"/>
                              <w:szCs w:val="24"/>
                              <w:vertAlign w:val="superscript"/>
                            </w:rPr>
                            <m:t>L</m:t>
                          </m:r>
                        </m:e>
                        <m:sub>
                          <m:r>
                            <w:rPr>
                              <w:rStyle w:val="a9"/>
                              <w:rFonts w:ascii="Cambria Math" w:hAnsi="Cambria Math"/>
                              <w:sz w:val="24"/>
                              <w:szCs w:val="24"/>
                              <w:vertAlign w:val="superscript"/>
                            </w:rPr>
                            <m:t>B</m:t>
                          </m:r>
                        </m:sub>
                      </m:sSub>
                    </m:den>
                  </m:f>
                  <m:r>
                    <w:rPr>
                      <w:rStyle w:val="a9"/>
                      <w:rFonts w:ascii="Cambria Math" w:hAnsi="Cambria Math"/>
                      <w:sz w:val="24"/>
                      <w:szCs w:val="24"/>
                      <w:vertAlign w:val="superscript"/>
                      <w:lang w:val="el-GR"/>
                    </w:rPr>
                    <m:t xml:space="preserve">) </m:t>
                  </m:r>
                </m:e>
                <m:sup>
                  <m:r>
                    <w:rPr>
                      <w:rStyle w:val="a9"/>
                      <w:rFonts w:ascii="Cambria Math" w:hAnsi="Cambria Math"/>
                      <w:sz w:val="24"/>
                      <w:szCs w:val="24"/>
                      <w:vertAlign w:val="superscript"/>
                      <w:lang w:val="el-GR"/>
                    </w:rPr>
                    <m:t>2</m:t>
                  </m:r>
                </m:sup>
              </m:sSup>
              <m:r>
                <w:rPr>
                  <w:rStyle w:val="a9"/>
                  <w:rFonts w:ascii="Cambria Math" w:hAnsi="Cambria Math"/>
                  <w:sz w:val="24"/>
                  <w:szCs w:val="24"/>
                  <w:vertAlign w:val="superscript"/>
                  <w:lang w:val="el-GR"/>
                </w:rPr>
                <m:t xml:space="preserve">) </m:t>
              </m:r>
              <m:f>
                <m:fPr>
                  <m:ctrlPr>
                    <w:rPr>
                      <w:rStyle w:val="a9"/>
                      <w:rFonts w:ascii="Cambria Math" w:hAnsi="Cambria Math"/>
                      <w:sz w:val="24"/>
                      <w:szCs w:val="24"/>
                      <w:vertAlign w:val="superscript"/>
                      <w:lang w:val="el-GR"/>
                    </w:rPr>
                  </m:ctrlPr>
                </m:fPr>
                <m:num>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b</m:t>
                      </m:r>
                    </m:e>
                    <m:sub>
                      <m:r>
                        <w:rPr>
                          <w:rStyle w:val="a9"/>
                          <w:rFonts w:ascii="Cambria Math" w:hAnsi="Cambria Math"/>
                          <w:sz w:val="24"/>
                          <w:szCs w:val="24"/>
                          <w:vertAlign w:val="superscript"/>
                          <w:lang w:val="el-GR"/>
                        </w:rPr>
                        <m:t>2</m:t>
                      </m:r>
                    </m:sub>
                  </m:sSub>
                  <m:sSup>
                    <m:sSupPr>
                      <m:ctrlPr>
                        <w:rPr>
                          <w:rStyle w:val="a9"/>
                          <w:rFonts w:ascii="Cambria Math" w:hAnsi="Cambria Math"/>
                          <w:sz w:val="24"/>
                          <w:szCs w:val="24"/>
                          <w:vertAlign w:val="superscript"/>
                          <w:lang w:val="el-GR"/>
                        </w:rPr>
                      </m:ctrlPr>
                    </m:sSupPr>
                    <m:e>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A</m:t>
                          </m:r>
                        </m:e>
                        <m:sub>
                          <m:r>
                            <w:rPr>
                              <w:rStyle w:val="a9"/>
                              <w:rFonts w:ascii="Cambria Math" w:hAnsi="Cambria Math"/>
                              <w:sz w:val="24"/>
                              <w:szCs w:val="24"/>
                              <w:vertAlign w:val="superscript"/>
                              <w:lang w:val="el-GR"/>
                            </w:rPr>
                            <m:t>2</m:t>
                          </m:r>
                        </m:sub>
                      </m:sSub>
                    </m:e>
                    <m:sup>
                      <m:r>
                        <w:rPr>
                          <w:rStyle w:val="a9"/>
                          <w:rFonts w:ascii="Cambria Math" w:hAnsi="Cambria Math"/>
                          <w:sz w:val="24"/>
                          <w:szCs w:val="24"/>
                          <w:vertAlign w:val="superscript"/>
                          <w:lang w:val="el-GR"/>
                        </w:rPr>
                        <m:t>2</m:t>
                      </m:r>
                    </m:sup>
                  </m:sSup>
                  <m:func>
                    <m:funcPr>
                      <m:ctrlPr>
                        <w:rPr>
                          <w:rStyle w:val="a9"/>
                          <w:rFonts w:ascii="Cambria Math" w:hAnsi="Cambria Math"/>
                          <w:sz w:val="24"/>
                          <w:szCs w:val="24"/>
                          <w:vertAlign w:val="superscript"/>
                          <w:lang w:val="el-GR"/>
                        </w:rPr>
                      </m:ctrlPr>
                    </m:funcPr>
                    <m:fName>
                      <m:sSup>
                        <m:sSupPr>
                          <m:ctrlPr>
                            <w:rPr>
                              <w:rStyle w:val="a9"/>
                              <w:rFonts w:ascii="Cambria Math" w:hAnsi="Cambria Math"/>
                              <w:sz w:val="24"/>
                              <w:szCs w:val="24"/>
                              <w:vertAlign w:val="superscript"/>
                              <w:lang w:val="el-GR"/>
                            </w:rPr>
                          </m:ctrlPr>
                        </m:sSupPr>
                        <m:e>
                          <m:r>
                            <w:rPr>
                              <w:rStyle w:val="a9"/>
                              <w:rFonts w:ascii="Cambria Math" w:hAnsi="Cambria Math"/>
                              <w:sz w:val="24"/>
                              <w:szCs w:val="24"/>
                              <w:vertAlign w:val="superscript"/>
                              <w:lang w:val="el-GR"/>
                            </w:rPr>
                            <m:t>cos</m:t>
                          </m:r>
                        </m:e>
                        <m:sup>
                          <m:r>
                            <w:rPr>
                              <w:rStyle w:val="a9"/>
                              <w:rFonts w:ascii="Cambria Math" w:hAnsi="Cambria Math"/>
                              <w:sz w:val="24"/>
                              <w:szCs w:val="24"/>
                              <w:vertAlign w:val="superscript"/>
                              <w:lang w:val="el-GR"/>
                            </w:rPr>
                            <m:t>2</m:t>
                          </m:r>
                        </m:sup>
                      </m:sSup>
                    </m:fName>
                    <m:e>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β</m:t>
                          </m:r>
                        </m:e>
                        <m:sub>
                          <m:r>
                            <w:rPr>
                              <w:rStyle w:val="a9"/>
                              <w:rFonts w:ascii="Cambria Math" w:hAnsi="Cambria Math"/>
                              <w:sz w:val="24"/>
                              <w:szCs w:val="24"/>
                              <w:vertAlign w:val="superscript"/>
                              <w:lang w:val="el-GR"/>
                            </w:rPr>
                            <m:t>2</m:t>
                          </m:r>
                        </m:sub>
                      </m:sSub>
                    </m:e>
                  </m:func>
                </m:num>
                <m:den>
                  <m:sSub>
                    <m:sSubPr>
                      <m:ctrlPr>
                        <w:rPr>
                          <w:rStyle w:val="a9"/>
                          <w:rFonts w:ascii="Cambria Math" w:hAnsi="Cambria Math"/>
                          <w:sz w:val="24"/>
                          <w:szCs w:val="24"/>
                          <w:vertAlign w:val="superscript"/>
                        </w:rPr>
                      </m:ctrlPr>
                    </m:sSubPr>
                    <m:e>
                      <m:r>
                        <w:rPr>
                          <w:rStyle w:val="a9"/>
                          <w:rFonts w:ascii="Cambria Math" w:hAnsi="Cambria Math"/>
                          <w:sz w:val="24"/>
                          <w:szCs w:val="24"/>
                          <w:vertAlign w:val="superscript"/>
                        </w:rPr>
                        <m:t>L</m:t>
                      </m:r>
                    </m:e>
                    <m:sub>
                      <m:r>
                        <w:rPr>
                          <w:rStyle w:val="a9"/>
                          <w:rFonts w:ascii="Cambria Math" w:hAnsi="Cambria Math"/>
                          <w:sz w:val="24"/>
                          <w:szCs w:val="24"/>
                          <w:vertAlign w:val="superscript"/>
                        </w:rPr>
                        <m:t>B</m:t>
                      </m:r>
                    </m:sub>
                  </m:sSub>
                  <m:sSup>
                    <m:sSupPr>
                      <m:ctrlPr>
                        <w:rPr>
                          <w:rStyle w:val="a9"/>
                          <w:rFonts w:ascii="Cambria Math" w:hAnsi="Cambria Math"/>
                          <w:sz w:val="24"/>
                          <w:szCs w:val="24"/>
                          <w:vertAlign w:val="superscript"/>
                          <w:lang w:val="el-GR"/>
                        </w:rPr>
                      </m:ctrlPr>
                    </m:sSupPr>
                    <m:e>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A</m:t>
                          </m:r>
                        </m:e>
                        <m:sub>
                          <m:r>
                            <w:rPr>
                              <w:rStyle w:val="a9"/>
                              <w:rFonts w:ascii="Cambria Math" w:hAnsi="Cambria Math"/>
                              <w:sz w:val="24"/>
                              <w:szCs w:val="24"/>
                              <w:vertAlign w:val="superscript"/>
                              <w:lang w:val="el-GR"/>
                            </w:rPr>
                            <m:t>1</m:t>
                          </m:r>
                        </m:sub>
                      </m:sSub>
                    </m:e>
                    <m:sup>
                      <m:r>
                        <w:rPr>
                          <w:rStyle w:val="a9"/>
                          <w:rFonts w:ascii="Cambria Math" w:hAnsi="Cambria Math"/>
                          <w:sz w:val="24"/>
                          <w:szCs w:val="24"/>
                          <w:vertAlign w:val="superscript"/>
                          <w:lang w:val="el-GR"/>
                        </w:rPr>
                        <m:t>2</m:t>
                      </m:r>
                    </m:sup>
                  </m:sSup>
                  <m:r>
                    <w:rPr>
                      <w:rStyle w:val="a9"/>
                      <w:rFonts w:ascii="Cambria Math" w:hAnsi="Cambria Math"/>
                      <w:sz w:val="24"/>
                      <w:szCs w:val="24"/>
                      <w:vertAlign w:val="superscript"/>
                      <w:lang w:val="el-GR"/>
                    </w:rPr>
                    <m:t xml:space="preserve"> </m:t>
                  </m:r>
                  <m:func>
                    <m:funcPr>
                      <m:ctrlPr>
                        <w:rPr>
                          <w:rStyle w:val="a9"/>
                          <w:rFonts w:ascii="Cambria Math" w:hAnsi="Cambria Math"/>
                          <w:sz w:val="24"/>
                          <w:szCs w:val="24"/>
                          <w:vertAlign w:val="superscript"/>
                          <w:lang w:val="el-GR"/>
                        </w:rPr>
                      </m:ctrlPr>
                    </m:funcPr>
                    <m:fName>
                      <m:sSup>
                        <m:sSupPr>
                          <m:ctrlPr>
                            <w:rPr>
                              <w:rStyle w:val="a9"/>
                              <w:rFonts w:ascii="Cambria Math" w:hAnsi="Cambria Math"/>
                              <w:sz w:val="24"/>
                              <w:szCs w:val="24"/>
                              <w:vertAlign w:val="superscript"/>
                              <w:lang w:val="el-GR"/>
                            </w:rPr>
                          </m:ctrlPr>
                        </m:sSupPr>
                        <m:e>
                          <m:r>
                            <w:rPr>
                              <w:rStyle w:val="a9"/>
                              <w:rFonts w:ascii="Cambria Math" w:hAnsi="Cambria Math"/>
                              <w:sz w:val="24"/>
                              <w:szCs w:val="24"/>
                              <w:vertAlign w:val="superscript"/>
                              <w:lang w:val="el-GR"/>
                            </w:rPr>
                            <m:t>cos</m:t>
                          </m:r>
                        </m:e>
                        <m:sup>
                          <m:r>
                            <w:rPr>
                              <w:rStyle w:val="a9"/>
                              <w:rFonts w:ascii="Cambria Math" w:hAnsi="Cambria Math"/>
                              <w:sz w:val="24"/>
                              <w:szCs w:val="24"/>
                              <w:vertAlign w:val="superscript"/>
                              <w:lang w:val="el-GR"/>
                            </w:rPr>
                            <m:t>2</m:t>
                          </m:r>
                        </m:sup>
                      </m:sSup>
                    </m:fName>
                    <m:e>
                      <m:sSub>
                        <m:sSubPr>
                          <m:ctrlPr>
                            <w:rPr>
                              <w:rStyle w:val="a9"/>
                              <w:rFonts w:ascii="Cambria Math" w:hAnsi="Cambria Math"/>
                              <w:sz w:val="24"/>
                              <w:szCs w:val="24"/>
                              <w:vertAlign w:val="superscript"/>
                              <w:lang w:val="el-GR"/>
                            </w:rPr>
                          </m:ctrlPr>
                        </m:sSubPr>
                        <m:e>
                          <m:r>
                            <w:rPr>
                              <w:rStyle w:val="a9"/>
                              <w:rFonts w:ascii="Cambria Math" w:hAnsi="Cambria Math"/>
                              <w:sz w:val="24"/>
                              <w:szCs w:val="24"/>
                              <w:vertAlign w:val="superscript"/>
                              <w:lang w:val="el-GR"/>
                            </w:rPr>
                            <m:t>β</m:t>
                          </m:r>
                        </m:e>
                        <m:sub>
                          <m:r>
                            <w:rPr>
                              <w:rStyle w:val="a9"/>
                              <w:rFonts w:ascii="Cambria Math" w:hAnsi="Cambria Math"/>
                              <w:sz w:val="24"/>
                              <w:szCs w:val="24"/>
                              <w:vertAlign w:val="superscript"/>
                              <w:lang w:val="el-GR"/>
                            </w:rPr>
                            <m:t>1</m:t>
                          </m:r>
                        </m:sub>
                      </m:sSub>
                    </m:e>
                  </m:func>
                </m:den>
              </m:f>
            </m:oMath>
            <w:r w:rsidR="007B47A6" w:rsidRPr="00196A8D">
              <w:rPr>
                <w:rStyle w:val="a9"/>
                <w:iCs w:val="0"/>
                <w:sz w:val="24"/>
                <w:szCs w:val="24"/>
                <w:vertAlign w:val="superscript"/>
                <w:lang w:val="el-GR"/>
              </w:rPr>
              <w:t xml:space="preserve">   </w:t>
            </w:r>
          </w:p>
        </w:tc>
        <w:tc>
          <w:tcPr>
            <w:tcW w:w="2511" w:type="dxa"/>
            <w:shd w:val="clear" w:color="auto" w:fill="auto"/>
          </w:tcPr>
          <w:p w:rsidR="007B47A6" w:rsidRPr="007B47A6" w:rsidRDefault="007B47A6" w:rsidP="00DF5DA8">
            <w:pPr>
              <w:jc w:val="right"/>
              <w:rPr>
                <w:rStyle w:val="a9"/>
                <w:i w:val="0"/>
                <w:iCs w:val="0"/>
                <w:sz w:val="24"/>
                <w:szCs w:val="24"/>
                <w:lang w:val="el-GR"/>
              </w:rPr>
            </w:pPr>
            <w:r w:rsidRPr="007B47A6">
              <w:rPr>
                <w:rStyle w:val="a9"/>
                <w:i w:val="0"/>
                <w:iCs w:val="0"/>
                <w:sz w:val="24"/>
                <w:szCs w:val="24"/>
                <w:lang w:val="el-GR"/>
              </w:rPr>
              <w:t xml:space="preserve">(3.47)                                                             </w:t>
            </w:r>
            <w:r w:rsidRPr="007B47A6">
              <w:rPr>
                <w:rStyle w:val="a9"/>
                <w:i w:val="0"/>
                <w:iCs w:val="0"/>
                <w:sz w:val="24"/>
                <w:szCs w:val="24"/>
              </w:rPr>
              <w:t xml:space="preserve">                                                  </w:t>
            </w:r>
          </w:p>
          <w:p w:rsidR="007B47A6" w:rsidRPr="007B47A6" w:rsidRDefault="007B47A6" w:rsidP="00DF5DA8">
            <w:pPr>
              <w:jc w:val="right"/>
              <w:rPr>
                <w:rStyle w:val="a9"/>
                <w:i w:val="0"/>
                <w:iCs w:val="0"/>
                <w:sz w:val="24"/>
                <w:szCs w:val="24"/>
                <w:lang w:val="el-GR"/>
              </w:rPr>
            </w:pPr>
            <w:r w:rsidRPr="007B47A6">
              <w:rPr>
                <w:rStyle w:val="a9"/>
                <w:i w:val="0"/>
                <w:iCs w:val="0"/>
                <w:sz w:val="24"/>
                <w:szCs w:val="24"/>
                <w:lang w:val="el-GR"/>
              </w:rPr>
              <w:t xml:space="preserve">     </w:t>
            </w:r>
          </w:p>
          <w:p w:rsidR="007B47A6" w:rsidRPr="007B47A6" w:rsidRDefault="007B47A6" w:rsidP="00DF5DA8">
            <w:pPr>
              <w:jc w:val="both"/>
              <w:rPr>
                <w:rStyle w:val="a9"/>
                <w:i w:val="0"/>
                <w:iCs w:val="0"/>
                <w:sz w:val="24"/>
                <w:szCs w:val="24"/>
              </w:rPr>
            </w:pPr>
          </w:p>
        </w:tc>
      </w:tr>
      <w:tr w:rsidR="007B47A6" w:rsidRPr="007B47A6" w:rsidTr="008936D5">
        <w:trPr>
          <w:trHeight w:val="561"/>
        </w:trPr>
        <w:tc>
          <w:tcPr>
            <w:tcW w:w="6345" w:type="dxa"/>
            <w:gridSpan w:val="2"/>
          </w:tcPr>
          <w:p w:rsidR="008936D5" w:rsidRDefault="008936D5" w:rsidP="00766234">
            <w:pPr>
              <w:tabs>
                <w:tab w:val="left" w:pos="1595"/>
                <w:tab w:val="center" w:pos="2106"/>
              </w:tabs>
              <w:jc w:val="right"/>
              <w:rPr>
                <w:rStyle w:val="a9"/>
                <w:i w:val="0"/>
                <w:sz w:val="24"/>
                <w:szCs w:val="24"/>
                <w:vertAlign w:val="superscript"/>
                <w:lang w:val="el-GR"/>
              </w:rPr>
            </w:pPr>
          </w:p>
          <w:p w:rsidR="007B47A6" w:rsidRPr="007B47A6" w:rsidRDefault="007B47A6" w:rsidP="00766234">
            <w:pPr>
              <w:tabs>
                <w:tab w:val="left" w:pos="1595"/>
                <w:tab w:val="center" w:pos="2106"/>
              </w:tabs>
              <w:jc w:val="right"/>
              <w:rPr>
                <w:rStyle w:val="a9"/>
                <w:iCs w:val="0"/>
                <w:sz w:val="24"/>
                <w:szCs w:val="24"/>
                <w:vertAlign w:val="superscript"/>
                <w:lang w:val="el-GR"/>
              </w:rPr>
            </w:pPr>
            <m:oMath>
              <m:r>
                <w:rPr>
                  <w:rStyle w:val="a9"/>
                  <w:rFonts w:ascii="Cambria Math" w:hAnsi="Cambria Math"/>
                  <w:sz w:val="24"/>
                  <w:szCs w:val="24"/>
                  <w:vertAlign w:val="superscript"/>
                </w:rPr>
                <m:t>λ=</m:t>
              </m:r>
              <m:sSub>
                <m:sSubPr>
                  <m:ctrlPr>
                    <w:rPr>
                      <w:rStyle w:val="a9"/>
                      <w:rFonts w:ascii="Cambria Math" w:hAnsi="Cambria Math"/>
                      <w:iCs w:val="0"/>
                      <w:sz w:val="24"/>
                      <w:szCs w:val="24"/>
                      <w:vertAlign w:val="superscript"/>
                    </w:rPr>
                  </m:ctrlPr>
                </m:sSubPr>
                <m:e>
                  <m:r>
                    <w:rPr>
                      <w:rStyle w:val="a9"/>
                      <w:rFonts w:ascii="Cambria Math" w:hAnsi="Cambria Math"/>
                      <w:sz w:val="24"/>
                      <w:szCs w:val="24"/>
                      <w:vertAlign w:val="superscript"/>
                    </w:rPr>
                    <m:t>Κ</m:t>
                  </m:r>
                </m:e>
                <m:sub>
                  <m:r>
                    <w:rPr>
                      <w:rStyle w:val="a9"/>
                      <w:rFonts w:ascii="Cambria Math" w:hAnsi="Cambria Math"/>
                      <w:sz w:val="24"/>
                      <w:szCs w:val="24"/>
                      <w:vertAlign w:val="superscript"/>
                    </w:rPr>
                    <m:t>λ</m:t>
                  </m:r>
                </m:sub>
              </m:sSub>
              <m:r>
                <w:rPr>
                  <w:rStyle w:val="a9"/>
                  <w:rFonts w:ascii="Cambria Math" w:hAnsi="Cambria Math"/>
                  <w:sz w:val="24"/>
                  <w:szCs w:val="24"/>
                  <w:vertAlign w:val="superscript"/>
                </w:rPr>
                <m:t>+</m:t>
              </m:r>
              <m:sSup>
                <m:sSupPr>
                  <m:ctrlPr>
                    <w:rPr>
                      <w:rStyle w:val="a9"/>
                      <w:rFonts w:ascii="Cambria Math" w:hAnsi="Cambria Math"/>
                      <w:iCs w:val="0"/>
                      <w:sz w:val="24"/>
                      <w:szCs w:val="24"/>
                      <w:vertAlign w:val="superscript"/>
                    </w:rPr>
                  </m:ctrlPr>
                </m:sSupPr>
                <m:e>
                  <m:r>
                    <w:rPr>
                      <w:rStyle w:val="a9"/>
                      <w:rFonts w:ascii="Cambria Math" w:hAnsi="Cambria Math"/>
                      <w:sz w:val="24"/>
                      <w:szCs w:val="24"/>
                      <w:vertAlign w:val="superscript"/>
                    </w:rPr>
                    <m:t>(</m:t>
                  </m:r>
                  <m:f>
                    <m:fPr>
                      <m:ctrlPr>
                        <w:rPr>
                          <w:rStyle w:val="a9"/>
                          <w:rFonts w:ascii="Cambria Math" w:hAnsi="Cambria Math"/>
                          <w:iCs w:val="0"/>
                          <w:sz w:val="24"/>
                          <w:szCs w:val="24"/>
                          <w:vertAlign w:val="superscript"/>
                        </w:rPr>
                      </m:ctrlPr>
                    </m:fPr>
                    <m:num>
                      <m:r>
                        <w:rPr>
                          <w:rStyle w:val="a9"/>
                          <w:rFonts w:ascii="Cambria Math" w:hAnsi="Cambria Math"/>
                          <w:sz w:val="24"/>
                          <w:szCs w:val="24"/>
                          <w:vertAlign w:val="superscript"/>
                        </w:rPr>
                        <m:t>0.00175</m:t>
                      </m:r>
                    </m:num>
                    <m:den>
                      <m:r>
                        <w:rPr>
                          <w:rStyle w:val="a9"/>
                          <w:rFonts w:ascii="Cambria Math" w:hAnsi="Cambria Math"/>
                          <w:sz w:val="24"/>
                          <w:szCs w:val="24"/>
                          <w:vertAlign w:val="superscript"/>
                        </w:rPr>
                        <m:t>Φ</m:t>
                      </m:r>
                    </m:den>
                  </m:f>
                  <m:r>
                    <w:rPr>
                      <w:rStyle w:val="a9"/>
                      <w:rFonts w:ascii="Cambria Math" w:hAnsi="Cambria Math"/>
                      <w:sz w:val="24"/>
                      <w:szCs w:val="24"/>
                      <w:vertAlign w:val="superscript"/>
                      <w:lang w:val="el-GR"/>
                    </w:rPr>
                    <m:t xml:space="preserve">) </m:t>
                  </m:r>
                </m:e>
                <m:sup>
                  <m:r>
                    <w:rPr>
                      <w:rStyle w:val="a9"/>
                      <w:rFonts w:ascii="Cambria Math" w:hAnsi="Cambria Math"/>
                      <w:sz w:val="24"/>
                      <w:szCs w:val="24"/>
                      <w:vertAlign w:val="superscript"/>
                    </w:rPr>
                    <m:t>2</m:t>
                  </m:r>
                </m:sup>
              </m:sSup>
              <m:r>
                <w:rPr>
                  <w:rStyle w:val="a9"/>
                  <w:rFonts w:ascii="Cambria Math" w:hAnsi="Cambria Math"/>
                  <w:sz w:val="24"/>
                  <w:szCs w:val="24"/>
                  <w:vertAlign w:val="superscript"/>
                  <w:lang w:val="el-GR"/>
                </w:rPr>
                <m:t>+</m:t>
              </m:r>
              <m:f>
                <m:fPr>
                  <m:ctrlPr>
                    <w:rPr>
                      <w:rStyle w:val="a9"/>
                      <w:rFonts w:ascii="Cambria Math" w:hAnsi="Cambria Math"/>
                      <w:sz w:val="24"/>
                      <w:szCs w:val="24"/>
                      <w:vertAlign w:val="superscript"/>
                      <w:lang w:val="el-GR"/>
                    </w:rPr>
                  </m:ctrlPr>
                </m:fPr>
                <m:num>
                  <m:r>
                    <w:rPr>
                      <w:rStyle w:val="a9"/>
                      <w:rFonts w:ascii="Cambria Math" w:hAnsi="Cambria Math"/>
                      <w:sz w:val="24"/>
                      <w:szCs w:val="24"/>
                      <w:vertAlign w:val="superscript"/>
                      <w:lang w:val="el-GR"/>
                    </w:rPr>
                    <m:t>0.0015</m:t>
                  </m:r>
                </m:num>
                <m:den>
                  <m:r>
                    <w:rPr>
                      <w:rStyle w:val="a9"/>
                      <w:rFonts w:ascii="Cambria Math" w:hAnsi="Cambria Math"/>
                      <w:sz w:val="24"/>
                      <w:szCs w:val="24"/>
                      <w:vertAlign w:val="superscript"/>
                      <w:lang w:val="el-GR"/>
                    </w:rPr>
                    <m:t>Φ</m:t>
                  </m:r>
                </m:den>
              </m:f>
              <m:r>
                <w:rPr>
                  <w:rStyle w:val="a9"/>
                  <w:rFonts w:ascii="Cambria Math" w:hAnsi="Cambria Math"/>
                  <w:sz w:val="24"/>
                  <w:szCs w:val="24"/>
                  <w:vertAlign w:val="superscript"/>
                  <w:lang w:val="el-GR"/>
                </w:rPr>
                <m:t xml:space="preserve">- 0.22 </m:t>
              </m:r>
              <m:r>
                <w:rPr>
                  <w:rStyle w:val="a9"/>
                  <w:rFonts w:ascii="Cambria Math" w:hAnsi="Cambria Math"/>
                  <w:sz w:val="24"/>
                  <w:szCs w:val="24"/>
                  <w:vertAlign w:val="superscript"/>
                </w:rPr>
                <m:t>ln⁡(Φ)</m:t>
              </m:r>
            </m:oMath>
            <w:r w:rsidRPr="007B47A6">
              <w:rPr>
                <w:rStyle w:val="a9"/>
                <w:iCs w:val="0"/>
                <w:sz w:val="24"/>
                <w:szCs w:val="24"/>
                <w:vertAlign w:val="superscript"/>
                <w:lang w:val="el-GR"/>
              </w:rPr>
              <w:t xml:space="preserve">   </w:t>
            </w:r>
          </w:p>
        </w:tc>
        <w:tc>
          <w:tcPr>
            <w:tcW w:w="2511" w:type="dxa"/>
            <w:shd w:val="clear" w:color="auto" w:fill="auto"/>
          </w:tcPr>
          <w:p w:rsidR="008936D5" w:rsidRDefault="008936D5" w:rsidP="00894C0F">
            <w:pPr>
              <w:jc w:val="right"/>
              <w:rPr>
                <w:rStyle w:val="a9"/>
                <w:i w:val="0"/>
                <w:iCs w:val="0"/>
                <w:sz w:val="24"/>
                <w:szCs w:val="24"/>
                <w:lang w:val="el-GR"/>
              </w:rPr>
            </w:pPr>
          </w:p>
          <w:p w:rsidR="007B47A6" w:rsidRPr="007B47A6" w:rsidRDefault="007B47A6" w:rsidP="00894C0F">
            <w:pPr>
              <w:jc w:val="right"/>
              <w:rPr>
                <w:rStyle w:val="a9"/>
                <w:i w:val="0"/>
                <w:iCs w:val="0"/>
                <w:sz w:val="24"/>
                <w:szCs w:val="24"/>
                <w:lang w:val="el-GR"/>
              </w:rPr>
            </w:pPr>
            <w:r w:rsidRPr="007B47A6">
              <w:rPr>
                <w:rStyle w:val="a9"/>
                <w:i w:val="0"/>
                <w:iCs w:val="0"/>
                <w:sz w:val="24"/>
                <w:szCs w:val="24"/>
                <w:lang w:val="el-GR"/>
              </w:rPr>
              <w:t xml:space="preserve">(3.46)                                                             </w:t>
            </w:r>
            <w:r w:rsidRPr="007B47A6">
              <w:rPr>
                <w:rStyle w:val="a9"/>
                <w:i w:val="0"/>
                <w:iCs w:val="0"/>
                <w:sz w:val="24"/>
                <w:szCs w:val="24"/>
              </w:rPr>
              <w:t xml:space="preserve">                                                  </w:t>
            </w:r>
          </w:p>
          <w:p w:rsidR="007B47A6" w:rsidRPr="007B47A6" w:rsidRDefault="007B47A6" w:rsidP="00DF5DA8">
            <w:pPr>
              <w:jc w:val="right"/>
              <w:rPr>
                <w:rStyle w:val="a9"/>
                <w:i w:val="0"/>
                <w:iCs w:val="0"/>
                <w:sz w:val="24"/>
                <w:szCs w:val="24"/>
                <w:lang w:val="el-GR"/>
              </w:rPr>
            </w:pPr>
            <w:r w:rsidRPr="007B47A6">
              <w:rPr>
                <w:rStyle w:val="a9"/>
                <w:i w:val="0"/>
                <w:iCs w:val="0"/>
                <w:sz w:val="24"/>
                <w:szCs w:val="24"/>
                <w:lang w:val="el-GR"/>
              </w:rPr>
              <w:t xml:space="preserve">     </w:t>
            </w:r>
          </w:p>
          <w:p w:rsidR="007B47A6" w:rsidRPr="007B47A6" w:rsidRDefault="007B47A6" w:rsidP="00DF5DA8">
            <w:pPr>
              <w:jc w:val="both"/>
              <w:rPr>
                <w:rStyle w:val="a9"/>
                <w:i w:val="0"/>
                <w:iCs w:val="0"/>
                <w:sz w:val="24"/>
                <w:szCs w:val="24"/>
              </w:rPr>
            </w:pPr>
          </w:p>
        </w:tc>
      </w:tr>
      <w:tr w:rsidR="00766234" w:rsidTr="008936D5">
        <w:trPr>
          <w:trHeight w:val="416"/>
        </w:trPr>
        <w:tc>
          <w:tcPr>
            <w:tcW w:w="5070" w:type="dxa"/>
          </w:tcPr>
          <w:p w:rsidR="008936D5" w:rsidRDefault="008936D5" w:rsidP="00766234">
            <w:pPr>
              <w:tabs>
                <w:tab w:val="left" w:pos="1595"/>
                <w:tab w:val="center" w:pos="2106"/>
              </w:tabs>
              <w:jc w:val="right"/>
              <w:rPr>
                <w:rStyle w:val="a9"/>
                <w:i w:val="0"/>
                <w:sz w:val="24"/>
                <w:szCs w:val="24"/>
                <w:vertAlign w:val="superscript"/>
                <w:lang w:val="el-GR"/>
              </w:rPr>
            </w:pPr>
          </w:p>
          <w:p w:rsidR="00766234" w:rsidRPr="00766234" w:rsidRDefault="00DC1C75" w:rsidP="00766234">
            <w:pPr>
              <w:tabs>
                <w:tab w:val="left" w:pos="1595"/>
                <w:tab w:val="center" w:pos="2106"/>
              </w:tabs>
              <w:jc w:val="right"/>
              <w:rPr>
                <w:rStyle w:val="a9"/>
                <w:iCs w:val="0"/>
                <w:sz w:val="24"/>
                <w:szCs w:val="24"/>
                <w:vertAlign w:val="superscript"/>
                <w:lang w:val="el-GR"/>
              </w:rPr>
            </w:pPr>
            <m:oMath>
              <m:sSub>
                <m:sSubPr>
                  <m:ctrlPr>
                    <w:rPr>
                      <w:rStyle w:val="a9"/>
                      <w:rFonts w:ascii="Cambria Math" w:hAnsi="Cambria Math"/>
                      <w:sz w:val="24"/>
                      <w:szCs w:val="24"/>
                      <w:vertAlign w:val="superscript"/>
                    </w:rPr>
                  </m:ctrlPr>
                </m:sSubPr>
                <m:e>
                  <m:r>
                    <w:rPr>
                      <w:rStyle w:val="a9"/>
                      <w:rFonts w:ascii="Cambria Math" w:hAnsi="Cambria Math"/>
                      <w:sz w:val="24"/>
                      <w:szCs w:val="24"/>
                      <w:vertAlign w:val="superscript"/>
                    </w:rPr>
                    <m:t>Β</m:t>
                  </m:r>
                </m:e>
                <m:sub>
                  <m:r>
                    <w:rPr>
                      <w:rStyle w:val="a9"/>
                      <w:rFonts w:ascii="Cambria Math" w:hAnsi="Cambria Math"/>
                      <w:sz w:val="24"/>
                      <w:szCs w:val="24"/>
                      <w:vertAlign w:val="superscript"/>
                    </w:rPr>
                    <m:t>2</m:t>
                  </m:r>
                </m:sub>
              </m:sSub>
              <m:r>
                <w:rPr>
                  <w:rStyle w:val="a9"/>
                  <w:rFonts w:ascii="Cambria Math" w:hAnsi="Cambria Math"/>
                  <w:sz w:val="24"/>
                  <w:szCs w:val="24"/>
                  <w:vertAlign w:val="superscript"/>
                </w:rPr>
                <m:t xml:space="preserve">=1- </m:t>
              </m:r>
              <m:f>
                <m:fPr>
                  <m:ctrlPr>
                    <w:rPr>
                      <w:rStyle w:val="a9"/>
                      <w:rFonts w:ascii="Cambria Math" w:hAnsi="Cambria Math"/>
                      <w:iCs w:val="0"/>
                      <w:sz w:val="24"/>
                      <w:szCs w:val="24"/>
                      <w:vertAlign w:val="superscript"/>
                    </w:rPr>
                  </m:ctrlPr>
                </m:fPr>
                <m:num>
                  <m:r>
                    <w:rPr>
                      <w:rStyle w:val="a9"/>
                      <w:rFonts w:ascii="Cambria Math" w:hAnsi="Cambria Math"/>
                      <w:sz w:val="24"/>
                      <w:szCs w:val="24"/>
                      <w:vertAlign w:val="superscript"/>
                    </w:rPr>
                    <m:t>1</m:t>
                  </m:r>
                </m:num>
                <m:den>
                  <m:r>
                    <w:rPr>
                      <w:rStyle w:val="a9"/>
                      <w:rFonts w:ascii="Cambria Math" w:hAnsi="Cambria Math"/>
                      <w:sz w:val="24"/>
                      <w:szCs w:val="24"/>
                      <w:vertAlign w:val="superscript"/>
                    </w:rPr>
                    <m:t>λ</m:t>
                  </m:r>
                </m:den>
              </m:f>
              <m:r>
                <w:rPr>
                  <w:rStyle w:val="a9"/>
                  <w:rFonts w:ascii="Cambria Math" w:hAnsi="Cambria Math"/>
                  <w:sz w:val="24"/>
                  <w:szCs w:val="24"/>
                  <w:vertAlign w:val="superscript"/>
                  <w:lang w:val="el-GR"/>
                </w:rPr>
                <m:t xml:space="preserve">    </m:t>
              </m:r>
            </m:oMath>
            <w:r w:rsidR="00766234" w:rsidRPr="00766234">
              <w:rPr>
                <w:rStyle w:val="a9"/>
                <w:iCs w:val="0"/>
                <w:sz w:val="24"/>
                <w:szCs w:val="24"/>
                <w:vertAlign w:val="superscript"/>
                <w:lang w:val="el-GR"/>
              </w:rPr>
              <w:t xml:space="preserve">   </w:t>
            </w:r>
          </w:p>
        </w:tc>
        <w:tc>
          <w:tcPr>
            <w:tcW w:w="3786" w:type="dxa"/>
            <w:gridSpan w:val="2"/>
            <w:shd w:val="clear" w:color="auto" w:fill="auto"/>
          </w:tcPr>
          <w:p w:rsidR="008936D5" w:rsidRDefault="008936D5" w:rsidP="00DF5DA8">
            <w:pPr>
              <w:jc w:val="right"/>
              <w:rPr>
                <w:rStyle w:val="a9"/>
                <w:i w:val="0"/>
                <w:iCs w:val="0"/>
                <w:sz w:val="24"/>
                <w:szCs w:val="24"/>
                <w:lang w:val="el-GR"/>
              </w:rPr>
            </w:pPr>
          </w:p>
          <w:p w:rsidR="00766234" w:rsidRPr="00766234" w:rsidRDefault="00766234" w:rsidP="00DF5DA8">
            <w:pPr>
              <w:jc w:val="right"/>
              <w:rPr>
                <w:rStyle w:val="a9"/>
                <w:i w:val="0"/>
                <w:iCs w:val="0"/>
                <w:sz w:val="24"/>
                <w:szCs w:val="24"/>
                <w:lang w:val="el-GR"/>
              </w:rPr>
            </w:pPr>
            <w:r>
              <w:rPr>
                <w:rStyle w:val="a9"/>
                <w:i w:val="0"/>
                <w:iCs w:val="0"/>
                <w:sz w:val="24"/>
                <w:szCs w:val="24"/>
                <w:lang w:val="el-GR"/>
              </w:rPr>
              <w:t>(4.112</w:t>
            </w:r>
            <w:r w:rsidRPr="00766234">
              <w:rPr>
                <w:rStyle w:val="a9"/>
                <w:i w:val="0"/>
                <w:iCs w:val="0"/>
                <w:sz w:val="24"/>
                <w:szCs w:val="24"/>
                <w:lang w:val="el-GR"/>
              </w:rPr>
              <w:t xml:space="preserve">)                                                             </w:t>
            </w:r>
            <w:r w:rsidRPr="00766234">
              <w:rPr>
                <w:rStyle w:val="a9"/>
                <w:i w:val="0"/>
                <w:iCs w:val="0"/>
                <w:sz w:val="24"/>
                <w:szCs w:val="24"/>
              </w:rPr>
              <w:t xml:space="preserve">                                                  </w:t>
            </w:r>
          </w:p>
          <w:p w:rsidR="00766234" w:rsidRPr="00766234" w:rsidRDefault="00766234" w:rsidP="00DF5DA8">
            <w:pPr>
              <w:jc w:val="right"/>
              <w:rPr>
                <w:rStyle w:val="a9"/>
                <w:i w:val="0"/>
                <w:iCs w:val="0"/>
                <w:sz w:val="24"/>
                <w:szCs w:val="24"/>
                <w:lang w:val="el-GR"/>
              </w:rPr>
            </w:pPr>
            <w:r w:rsidRPr="00766234">
              <w:rPr>
                <w:rStyle w:val="a9"/>
                <w:i w:val="0"/>
                <w:iCs w:val="0"/>
                <w:sz w:val="24"/>
                <w:szCs w:val="24"/>
                <w:lang w:val="el-GR"/>
              </w:rPr>
              <w:t xml:space="preserve">   </w:t>
            </w:r>
          </w:p>
          <w:p w:rsidR="00766234" w:rsidRPr="00766234" w:rsidRDefault="00766234" w:rsidP="00DF5DA8">
            <w:pPr>
              <w:jc w:val="both"/>
              <w:rPr>
                <w:rStyle w:val="a9"/>
                <w:i w:val="0"/>
                <w:iCs w:val="0"/>
                <w:sz w:val="24"/>
                <w:szCs w:val="24"/>
              </w:rPr>
            </w:pPr>
          </w:p>
        </w:tc>
      </w:tr>
    </w:tbl>
    <w:p w:rsidR="001217D0" w:rsidRDefault="001217D0" w:rsidP="0010025F">
      <w:pPr>
        <w:jc w:val="both"/>
      </w:pPr>
    </w:p>
    <w:p w:rsidR="00766234" w:rsidRDefault="00766234" w:rsidP="0010025F">
      <w:pPr>
        <w:jc w:val="both"/>
        <w:rPr>
          <w:lang w:val="el-GR"/>
        </w:rPr>
      </w:pPr>
      <w:r>
        <w:rPr>
          <w:lang w:val="el-GR"/>
        </w:rPr>
        <w:t>Στην συνέχεια δίνεται η αρχική τιμή του συντελεστή φορτίσεως των πτερυγίων και ο κώδικας εισέρχεται στην επαναληπτική δομή. Το πρώτο βήμα της επαναληπτικής δομής είναι από την σχέση (3.48) να υπολογιστεί η τιμή της διαφοράς των σχετικών ταχυτήτων μεταξύ της πλευράς αναρρόφησης και της πλευράς πίεσης ως εξής :</w:t>
      </w:r>
    </w:p>
    <w:p w:rsidR="00766234" w:rsidRDefault="00766234" w:rsidP="0010025F">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766234" w:rsidRPr="00766234" w:rsidTr="00DF5DA8">
        <w:trPr>
          <w:trHeight w:val="570"/>
        </w:trPr>
        <w:tc>
          <w:tcPr>
            <w:tcW w:w="4928" w:type="dxa"/>
          </w:tcPr>
          <w:p w:rsidR="00766234" w:rsidRPr="00766234" w:rsidRDefault="00766234" w:rsidP="00766234">
            <w:pPr>
              <w:tabs>
                <w:tab w:val="left" w:pos="1595"/>
                <w:tab w:val="center" w:pos="2106"/>
              </w:tabs>
              <w:jc w:val="right"/>
              <w:rPr>
                <w:rStyle w:val="a9"/>
                <w:iCs w:val="0"/>
                <w:sz w:val="24"/>
                <w:szCs w:val="24"/>
                <w:vertAlign w:val="superscript"/>
                <w:lang w:val="el-GR"/>
              </w:rPr>
            </w:pPr>
            <m:oMath>
              <m:r>
                <w:rPr>
                  <w:rStyle w:val="a9"/>
                  <w:rFonts w:ascii="Cambria Math" w:hAnsi="Cambria Math"/>
                  <w:sz w:val="24"/>
                  <w:szCs w:val="24"/>
                  <w:lang w:val="el-GR"/>
                </w:rPr>
                <m:t>ΔW</m:t>
              </m:r>
            </m:oMath>
            <w:r w:rsidRPr="00766234">
              <w:rPr>
                <w:rStyle w:val="a9"/>
                <w:iCs w:val="0"/>
                <w:sz w:val="24"/>
                <w:szCs w:val="24"/>
                <w:lang w:val="el-GR"/>
              </w:rPr>
              <w:t xml:space="preserve">=  </w:t>
            </w:r>
            <m:oMath>
              <m:f>
                <m:fPr>
                  <m:ctrlPr>
                    <w:rPr>
                      <w:rStyle w:val="a9"/>
                      <w:rFonts w:ascii="Cambria Math" w:hAnsi="Cambria Math"/>
                      <w:iCs w:val="0"/>
                      <w:sz w:val="24"/>
                      <w:szCs w:val="24"/>
                    </w:rPr>
                  </m:ctrlPr>
                </m:fPr>
                <m:num>
                  <m:r>
                    <w:rPr>
                      <w:rStyle w:val="a9"/>
                      <w:rFonts w:ascii="Cambria Math" w:hAnsi="Cambria Math"/>
                      <w:sz w:val="24"/>
                      <w:szCs w:val="24"/>
                      <w:vertAlign w:val="superscript"/>
                      <w:lang w:val="el-GR"/>
                    </w:rPr>
                    <m:t>BL(</m:t>
                  </m:r>
                  <m:sSub>
                    <m:sSubPr>
                      <m:ctrlPr>
                        <w:rPr>
                          <w:rStyle w:val="a9"/>
                          <w:rFonts w:ascii="Cambria Math" w:hAnsi="Cambria Math"/>
                          <w:iCs w:val="0"/>
                          <w:sz w:val="24"/>
                          <w:szCs w:val="24"/>
                        </w:rPr>
                      </m:ctrlPr>
                    </m:sSubPr>
                    <m:e>
                      <m:r>
                        <w:rPr>
                          <w:rStyle w:val="a9"/>
                          <w:rFonts w:ascii="Cambria Math" w:hAnsi="Cambria Math"/>
                          <w:sz w:val="24"/>
                          <w:szCs w:val="24"/>
                        </w:rPr>
                        <m:t>W</m:t>
                      </m:r>
                    </m:e>
                    <m:sub>
                      <m:r>
                        <w:rPr>
                          <w:rStyle w:val="a9"/>
                          <w:rFonts w:ascii="Cambria Math" w:hAnsi="Cambria Math"/>
                          <w:sz w:val="24"/>
                          <w:szCs w:val="24"/>
                        </w:rPr>
                        <m:t>1</m:t>
                      </m:r>
                    </m:sub>
                  </m:sSub>
                  <m:r>
                    <w:rPr>
                      <w:rStyle w:val="a9"/>
                      <w:rFonts w:ascii="Cambria Math" w:hAnsi="Cambria Math"/>
                      <w:sz w:val="24"/>
                      <w:szCs w:val="24"/>
                    </w:rPr>
                    <m:t xml:space="preserve">+ </m:t>
                  </m:r>
                  <m:sSub>
                    <m:sSubPr>
                      <m:ctrlPr>
                        <w:rPr>
                          <w:rStyle w:val="a9"/>
                          <w:rFonts w:ascii="Cambria Math" w:hAnsi="Cambria Math"/>
                          <w:iCs w:val="0"/>
                          <w:sz w:val="24"/>
                          <w:szCs w:val="24"/>
                        </w:rPr>
                      </m:ctrlPr>
                    </m:sSubPr>
                    <m:e>
                      <m:r>
                        <w:rPr>
                          <w:rStyle w:val="a9"/>
                          <w:rFonts w:ascii="Cambria Math" w:hAnsi="Cambria Math"/>
                          <w:sz w:val="24"/>
                          <w:szCs w:val="24"/>
                        </w:rPr>
                        <m:t>W</m:t>
                      </m:r>
                    </m:e>
                    <m:sub>
                      <m:r>
                        <w:rPr>
                          <w:rStyle w:val="a9"/>
                          <w:rFonts w:ascii="Cambria Math" w:hAnsi="Cambria Math"/>
                          <w:sz w:val="24"/>
                          <w:szCs w:val="24"/>
                        </w:rPr>
                        <m:t>2</m:t>
                      </m:r>
                    </m:sub>
                  </m:sSub>
                  <m:r>
                    <w:rPr>
                      <w:rStyle w:val="a9"/>
                      <w:rFonts w:ascii="Cambria Math" w:hAnsi="Cambria Math"/>
                      <w:sz w:val="24"/>
                      <w:szCs w:val="24"/>
                    </w:rPr>
                    <m:t xml:space="preserve">) </m:t>
                  </m:r>
                </m:num>
                <m:den>
                  <m:r>
                    <w:rPr>
                      <w:rStyle w:val="a9"/>
                      <w:rFonts w:ascii="Cambria Math" w:hAnsi="Cambria Math"/>
                      <w:sz w:val="24"/>
                      <w:szCs w:val="24"/>
                    </w:rPr>
                    <m:t>2</m:t>
                  </m:r>
                </m:den>
              </m:f>
            </m:oMath>
            <w:r w:rsidRPr="00766234">
              <w:rPr>
                <w:rStyle w:val="a9"/>
                <w:iCs w:val="0"/>
                <w:sz w:val="24"/>
                <w:szCs w:val="24"/>
                <w:vertAlign w:val="superscript"/>
                <w:lang w:val="el-GR"/>
              </w:rPr>
              <w:t xml:space="preserve">  </w:t>
            </w:r>
          </w:p>
        </w:tc>
        <w:tc>
          <w:tcPr>
            <w:tcW w:w="3928" w:type="dxa"/>
            <w:shd w:val="clear" w:color="auto" w:fill="auto"/>
          </w:tcPr>
          <w:p w:rsidR="00766234" w:rsidRPr="00766234" w:rsidRDefault="00766234" w:rsidP="00DF5DA8">
            <w:pPr>
              <w:jc w:val="right"/>
              <w:rPr>
                <w:rStyle w:val="a9"/>
                <w:i w:val="0"/>
                <w:iCs w:val="0"/>
                <w:sz w:val="24"/>
                <w:szCs w:val="24"/>
                <w:lang w:val="el-GR"/>
              </w:rPr>
            </w:pPr>
            <w:r w:rsidRPr="00766234">
              <w:rPr>
                <w:rStyle w:val="a9"/>
                <w:i w:val="0"/>
                <w:iCs w:val="0"/>
                <w:sz w:val="24"/>
                <w:szCs w:val="24"/>
                <w:lang w:val="el-GR"/>
              </w:rPr>
              <w:t xml:space="preserve">(4.113)                                                             </w:t>
            </w:r>
            <w:r w:rsidRPr="00766234">
              <w:rPr>
                <w:rStyle w:val="a9"/>
                <w:i w:val="0"/>
                <w:iCs w:val="0"/>
                <w:sz w:val="24"/>
                <w:szCs w:val="24"/>
              </w:rPr>
              <w:t xml:space="preserve">                                                  </w:t>
            </w:r>
          </w:p>
          <w:p w:rsidR="00766234" w:rsidRPr="00766234" w:rsidRDefault="00766234" w:rsidP="00DF5DA8">
            <w:pPr>
              <w:jc w:val="right"/>
              <w:rPr>
                <w:rStyle w:val="a9"/>
                <w:i w:val="0"/>
                <w:iCs w:val="0"/>
                <w:sz w:val="24"/>
                <w:szCs w:val="24"/>
                <w:lang w:val="el-GR"/>
              </w:rPr>
            </w:pPr>
            <w:r w:rsidRPr="00766234">
              <w:rPr>
                <w:rStyle w:val="a9"/>
                <w:i w:val="0"/>
                <w:iCs w:val="0"/>
                <w:sz w:val="24"/>
                <w:szCs w:val="24"/>
                <w:lang w:val="el-GR"/>
              </w:rPr>
              <w:t xml:space="preserve">     </w:t>
            </w:r>
          </w:p>
          <w:p w:rsidR="00766234" w:rsidRPr="00766234" w:rsidRDefault="00766234" w:rsidP="00DF5DA8">
            <w:pPr>
              <w:jc w:val="both"/>
              <w:rPr>
                <w:rStyle w:val="a9"/>
                <w:i w:val="0"/>
                <w:iCs w:val="0"/>
                <w:sz w:val="24"/>
                <w:szCs w:val="24"/>
              </w:rPr>
            </w:pPr>
          </w:p>
        </w:tc>
      </w:tr>
    </w:tbl>
    <w:p w:rsidR="00766234" w:rsidRPr="00DF5DA8" w:rsidRDefault="00766234" w:rsidP="0010025F">
      <w:pPr>
        <w:jc w:val="both"/>
        <w:rPr>
          <w:lang w:val="el-GR"/>
        </w:rPr>
      </w:pPr>
      <w:r>
        <w:rPr>
          <w:lang w:val="el-GR"/>
        </w:rPr>
        <w:t xml:space="preserve">Και έπειτα βρίσκεται η νέα τιμή του αριθμού των πτερυγίων </w:t>
      </w:r>
      <w:r w:rsidRPr="00766234">
        <w:rPr>
          <w:lang w:val="el-GR"/>
        </w:rPr>
        <w:t>“</w:t>
      </w:r>
      <w:r w:rsidR="00DF5DA8">
        <w:rPr>
          <w:i/>
        </w:rPr>
        <w:t>Z</w:t>
      </w:r>
      <w:r w:rsidR="00DF5DA8">
        <w:rPr>
          <w:i/>
          <w:vertAlign w:val="subscript"/>
        </w:rPr>
        <w:t>I</w:t>
      </w:r>
      <w:r w:rsidR="00DF5DA8" w:rsidRPr="00DF5DA8">
        <w:rPr>
          <w:i/>
          <w:vertAlign w:val="subscript"/>
          <w:lang w:val="el-GR"/>
        </w:rPr>
        <w:t>,</w:t>
      </w:r>
      <w:r w:rsidR="00DF5DA8">
        <w:rPr>
          <w:i/>
          <w:vertAlign w:val="subscript"/>
        </w:rPr>
        <w:t>new</w:t>
      </w:r>
      <w:r w:rsidRPr="00766234">
        <w:rPr>
          <w:lang w:val="el-GR"/>
        </w:rPr>
        <w:t>”</w:t>
      </w:r>
      <w:r>
        <w:rPr>
          <w:lang w:val="el-GR"/>
        </w:rPr>
        <w:t xml:space="preserve"> από την εξίσωση (3.49) λύνοντας ως προς </w:t>
      </w:r>
      <w:r w:rsidRPr="00766234">
        <w:rPr>
          <w:lang w:val="el-GR"/>
        </w:rPr>
        <w:t>“</w:t>
      </w:r>
      <w:r>
        <w:rPr>
          <w:i/>
        </w:rPr>
        <w:t>Z</w:t>
      </w:r>
      <w:r w:rsidR="00DF5DA8">
        <w:rPr>
          <w:i/>
          <w:vertAlign w:val="subscript"/>
        </w:rPr>
        <w:t>I</w:t>
      </w:r>
      <w:r w:rsidR="00DF5DA8" w:rsidRPr="00DF5DA8">
        <w:rPr>
          <w:i/>
          <w:vertAlign w:val="subscript"/>
          <w:lang w:val="el-GR"/>
        </w:rPr>
        <w:t>,</w:t>
      </w:r>
      <w:r w:rsidRPr="00DF5DA8">
        <w:rPr>
          <w:i/>
          <w:vertAlign w:val="subscript"/>
        </w:rPr>
        <w:t>new</w:t>
      </w:r>
      <w:r w:rsidRPr="00766234">
        <w:rPr>
          <w:lang w:val="el-GR"/>
        </w:rPr>
        <w:t>”.</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1"/>
        <w:gridCol w:w="3645"/>
      </w:tblGrid>
      <w:tr w:rsidR="00766234" w:rsidRPr="00766234" w:rsidTr="00DF5DA8">
        <w:trPr>
          <w:trHeight w:val="50"/>
        </w:trPr>
        <w:tc>
          <w:tcPr>
            <w:tcW w:w="5211" w:type="dxa"/>
          </w:tcPr>
          <w:p w:rsidR="00766234" w:rsidRPr="00766234" w:rsidRDefault="00DC1C75" w:rsidP="00766234">
            <w:pPr>
              <w:tabs>
                <w:tab w:val="left" w:pos="1595"/>
                <w:tab w:val="center" w:pos="2106"/>
              </w:tabs>
              <w:jc w:val="right"/>
              <w:rPr>
                <w:rStyle w:val="a9"/>
                <w:iCs w:val="0"/>
                <w:sz w:val="24"/>
                <w:szCs w:val="24"/>
                <w:vertAlign w:val="superscript"/>
                <w:lang w:val="el-GR"/>
              </w:rPr>
            </w:pPr>
            <m:oMath>
              <m:sSub>
                <m:sSubPr>
                  <m:ctrlPr>
                    <w:rPr>
                      <w:rStyle w:val="a9"/>
                      <w:rFonts w:ascii="Cambria Math" w:hAnsi="Cambria Math"/>
                      <w:iCs w:val="0"/>
                      <w:sz w:val="24"/>
                      <w:szCs w:val="24"/>
                    </w:rPr>
                  </m:ctrlPr>
                </m:sSubPr>
                <m:e>
                  <m:r>
                    <w:rPr>
                      <w:rStyle w:val="a9"/>
                      <w:rFonts w:ascii="Cambria Math" w:hAnsi="Cambria Math"/>
                      <w:sz w:val="24"/>
                      <w:szCs w:val="24"/>
                    </w:rPr>
                    <m:t>Z</m:t>
                  </m:r>
                </m:e>
                <m:sub>
                  <m:r>
                    <w:rPr>
                      <w:rStyle w:val="a9"/>
                      <w:rFonts w:ascii="Cambria Math" w:hAnsi="Cambria Math"/>
                      <w:sz w:val="24"/>
                      <w:szCs w:val="24"/>
                    </w:rPr>
                    <m:t>I</m:t>
                  </m:r>
                  <m:r>
                    <w:rPr>
                      <w:rStyle w:val="a9"/>
                      <w:rFonts w:ascii="Cambria Math" w:hAnsi="Cambria Math"/>
                      <w:sz w:val="24"/>
                      <w:szCs w:val="24"/>
                      <w:lang w:val="el-GR"/>
                    </w:rPr>
                    <m:t>,</m:t>
                  </m:r>
                  <m:r>
                    <w:rPr>
                      <w:rStyle w:val="a9"/>
                      <w:rFonts w:ascii="Cambria Math" w:hAnsi="Cambria Math"/>
                      <w:sz w:val="24"/>
                      <w:szCs w:val="24"/>
                    </w:rPr>
                    <m:t>new</m:t>
                  </m:r>
                </m:sub>
              </m:sSub>
              <m:r>
                <w:rPr>
                  <w:rStyle w:val="a9"/>
                  <w:rFonts w:ascii="Cambria Math" w:hAnsi="Cambria Math"/>
                  <w:sz w:val="24"/>
                  <w:szCs w:val="24"/>
                  <w:vertAlign w:val="superscript"/>
                  <w:lang w:val="el-GR"/>
                </w:rPr>
                <m:t xml:space="preserve"> </m:t>
              </m:r>
            </m:oMath>
            <w:r w:rsidR="00766234" w:rsidRPr="00766234">
              <w:rPr>
                <w:rStyle w:val="a9"/>
                <w:iCs w:val="0"/>
                <w:sz w:val="24"/>
                <w:szCs w:val="24"/>
                <w:lang w:val="el-GR"/>
              </w:rPr>
              <w:t xml:space="preserve">= </w:t>
            </w:r>
            <m:oMath>
              <m:f>
                <m:fPr>
                  <m:ctrlPr>
                    <w:rPr>
                      <w:rStyle w:val="a9"/>
                      <w:rFonts w:ascii="Cambria Math" w:hAnsi="Cambria Math"/>
                      <w:iCs w:val="0"/>
                      <w:sz w:val="24"/>
                      <w:szCs w:val="24"/>
                    </w:rPr>
                  </m:ctrlPr>
                </m:fPr>
                <m:num>
                  <m:r>
                    <w:rPr>
                      <w:rStyle w:val="a9"/>
                      <w:rFonts w:ascii="Cambria Math" w:hAnsi="Cambria Math"/>
                      <w:sz w:val="24"/>
                      <w:szCs w:val="24"/>
                      <w:lang w:val="el-GR"/>
                    </w:rPr>
                    <m:t xml:space="preserve">4 </m:t>
                  </m:r>
                  <m:r>
                    <w:rPr>
                      <w:rStyle w:val="a9"/>
                      <w:rFonts w:ascii="Cambria Math" w:hAnsi="Cambria Math"/>
                      <w:sz w:val="24"/>
                      <w:szCs w:val="24"/>
                    </w:rPr>
                    <m:t>π</m:t>
                  </m:r>
                  <m:r>
                    <w:rPr>
                      <w:rStyle w:val="a9"/>
                      <w:rFonts w:ascii="Cambria Math" w:hAnsi="Cambria Math"/>
                      <w:sz w:val="24"/>
                      <w:szCs w:val="24"/>
                      <w:lang w:val="el-GR"/>
                    </w:rPr>
                    <m:t xml:space="preserve"> </m:t>
                  </m:r>
                  <m:sSub>
                    <m:sSubPr>
                      <m:ctrlPr>
                        <w:rPr>
                          <w:rStyle w:val="a9"/>
                          <w:rFonts w:ascii="Cambria Math" w:hAnsi="Cambria Math"/>
                          <w:iCs w:val="0"/>
                          <w:sz w:val="24"/>
                          <w:szCs w:val="24"/>
                        </w:rPr>
                      </m:ctrlPr>
                    </m:sSubPr>
                    <m:e>
                      <m:r>
                        <w:rPr>
                          <w:rStyle w:val="a9"/>
                          <w:rFonts w:ascii="Cambria Math" w:hAnsi="Cambria Math"/>
                          <w:sz w:val="24"/>
                          <w:szCs w:val="24"/>
                        </w:rPr>
                        <m:t>r</m:t>
                      </m:r>
                    </m:e>
                    <m:sub>
                      <m:r>
                        <w:rPr>
                          <w:rStyle w:val="a9"/>
                          <w:rFonts w:ascii="Cambria Math" w:hAnsi="Cambria Math"/>
                          <w:sz w:val="24"/>
                          <w:szCs w:val="24"/>
                          <w:lang w:val="el-GR"/>
                        </w:rPr>
                        <m:t>2</m:t>
                      </m:r>
                    </m:sub>
                  </m:sSub>
                  <m:sSub>
                    <m:sSubPr>
                      <m:ctrlPr>
                        <w:rPr>
                          <w:rStyle w:val="a9"/>
                          <w:rFonts w:ascii="Cambria Math" w:hAnsi="Cambria Math"/>
                          <w:iCs w:val="0"/>
                          <w:sz w:val="24"/>
                          <w:szCs w:val="24"/>
                        </w:rPr>
                      </m:ctrlPr>
                    </m:sSubPr>
                    <m:e>
                      <m:r>
                        <w:rPr>
                          <w:rStyle w:val="a9"/>
                          <w:rFonts w:ascii="Cambria Math" w:hAnsi="Cambria Math"/>
                          <w:sz w:val="24"/>
                          <w:szCs w:val="24"/>
                        </w:rPr>
                        <m:t>U</m:t>
                      </m:r>
                    </m:e>
                    <m:sub>
                      <m:r>
                        <w:rPr>
                          <w:rStyle w:val="a9"/>
                          <w:rFonts w:ascii="Cambria Math" w:hAnsi="Cambria Math"/>
                          <w:sz w:val="24"/>
                          <w:szCs w:val="24"/>
                          <w:lang w:val="el-GR"/>
                        </w:rPr>
                        <m:t>2</m:t>
                      </m:r>
                    </m:sub>
                  </m:sSub>
                  <m:sSub>
                    <m:sSubPr>
                      <m:ctrlPr>
                        <w:rPr>
                          <w:rStyle w:val="a9"/>
                          <w:rFonts w:ascii="Cambria Math" w:hAnsi="Cambria Math"/>
                          <w:iCs w:val="0"/>
                          <w:sz w:val="24"/>
                          <w:szCs w:val="24"/>
                        </w:rPr>
                      </m:ctrlPr>
                    </m:sSubPr>
                    <m:e>
                      <m:r>
                        <w:rPr>
                          <w:rStyle w:val="a9"/>
                          <w:rFonts w:ascii="Cambria Math" w:hAnsi="Cambria Math"/>
                          <w:sz w:val="24"/>
                          <w:szCs w:val="24"/>
                        </w:rPr>
                        <m:t>I</m:t>
                      </m:r>
                    </m:e>
                    <m:sub>
                      <m:r>
                        <w:rPr>
                          <w:rStyle w:val="a9"/>
                          <w:rFonts w:ascii="Cambria Math" w:hAnsi="Cambria Math"/>
                          <w:sz w:val="24"/>
                          <w:szCs w:val="24"/>
                        </w:rPr>
                        <m:t>B</m:t>
                      </m:r>
                    </m:sub>
                  </m:sSub>
                </m:num>
                <m:den>
                  <m:r>
                    <w:rPr>
                      <w:rStyle w:val="a9"/>
                      <w:rFonts w:ascii="Cambria Math" w:hAnsi="Cambria Math"/>
                      <w:sz w:val="24"/>
                      <w:szCs w:val="24"/>
                      <w:vertAlign w:val="superscript"/>
                      <w:lang w:val="el-GR"/>
                    </w:rPr>
                    <m:t xml:space="preserve">ΔW </m:t>
                  </m:r>
                  <m:sSub>
                    <m:sSubPr>
                      <m:ctrlPr>
                        <w:rPr>
                          <w:rStyle w:val="a9"/>
                          <w:rFonts w:ascii="Cambria Math" w:hAnsi="Cambria Math"/>
                          <w:iCs w:val="0"/>
                          <w:sz w:val="24"/>
                          <w:szCs w:val="24"/>
                        </w:rPr>
                      </m:ctrlPr>
                    </m:sSubPr>
                    <m:e>
                      <m:r>
                        <w:rPr>
                          <w:rStyle w:val="a9"/>
                          <w:rFonts w:ascii="Cambria Math" w:hAnsi="Cambria Math"/>
                          <w:sz w:val="24"/>
                          <w:szCs w:val="24"/>
                          <w:lang w:val="el-GR"/>
                        </w:rPr>
                        <m:t xml:space="preserve"> </m:t>
                      </m:r>
                      <m:r>
                        <w:rPr>
                          <w:rStyle w:val="a9"/>
                          <w:rFonts w:ascii="Cambria Math" w:hAnsi="Cambria Math"/>
                          <w:sz w:val="24"/>
                          <w:szCs w:val="24"/>
                        </w:rPr>
                        <m:t>L</m:t>
                      </m:r>
                    </m:e>
                    <m:sub>
                      <m:r>
                        <w:rPr>
                          <w:rStyle w:val="a9"/>
                          <w:rFonts w:ascii="Cambria Math" w:hAnsi="Cambria Math"/>
                          <w:sz w:val="24"/>
                          <w:szCs w:val="24"/>
                        </w:rPr>
                        <m:t>B</m:t>
                      </m:r>
                    </m:sub>
                  </m:sSub>
                </m:den>
              </m:f>
            </m:oMath>
            <w:r w:rsidR="00766234" w:rsidRPr="00766234">
              <w:rPr>
                <w:rStyle w:val="a9"/>
                <w:iCs w:val="0"/>
                <w:sz w:val="24"/>
                <w:szCs w:val="24"/>
                <w:vertAlign w:val="superscript"/>
                <w:lang w:val="el-GR"/>
              </w:rPr>
              <w:t xml:space="preserve">  </w:t>
            </w:r>
          </w:p>
        </w:tc>
        <w:tc>
          <w:tcPr>
            <w:tcW w:w="3645" w:type="dxa"/>
            <w:shd w:val="clear" w:color="auto" w:fill="auto"/>
          </w:tcPr>
          <w:p w:rsidR="00766234" w:rsidRPr="00766234" w:rsidRDefault="00766234" w:rsidP="00DF5DA8">
            <w:pPr>
              <w:jc w:val="right"/>
              <w:rPr>
                <w:rStyle w:val="a9"/>
                <w:i w:val="0"/>
                <w:iCs w:val="0"/>
                <w:sz w:val="24"/>
                <w:szCs w:val="24"/>
                <w:lang w:val="el-GR"/>
              </w:rPr>
            </w:pPr>
            <w:r w:rsidRPr="00766234">
              <w:rPr>
                <w:rStyle w:val="a9"/>
                <w:i w:val="0"/>
                <w:iCs w:val="0"/>
                <w:sz w:val="24"/>
                <w:szCs w:val="24"/>
                <w:lang w:val="el-GR"/>
              </w:rPr>
              <w:t xml:space="preserve">(4.114)                                                             </w:t>
            </w:r>
            <w:r w:rsidRPr="00766234">
              <w:rPr>
                <w:rStyle w:val="a9"/>
                <w:i w:val="0"/>
                <w:iCs w:val="0"/>
                <w:sz w:val="24"/>
                <w:szCs w:val="24"/>
              </w:rPr>
              <w:t xml:space="preserve">                                                  </w:t>
            </w:r>
          </w:p>
          <w:p w:rsidR="00766234" w:rsidRPr="00766234" w:rsidRDefault="00766234" w:rsidP="00DF5DA8">
            <w:pPr>
              <w:jc w:val="both"/>
              <w:rPr>
                <w:rStyle w:val="a9"/>
                <w:i w:val="0"/>
                <w:iCs w:val="0"/>
                <w:sz w:val="24"/>
                <w:szCs w:val="24"/>
              </w:rPr>
            </w:pPr>
          </w:p>
        </w:tc>
      </w:tr>
    </w:tbl>
    <w:p w:rsidR="00DF5DA8" w:rsidRDefault="00DF5DA8" w:rsidP="0010025F">
      <w:pPr>
        <w:jc w:val="both"/>
        <w:rPr>
          <w:lang w:val="el-GR"/>
        </w:rPr>
      </w:pPr>
    </w:p>
    <w:p w:rsidR="00894C0F" w:rsidRPr="005902B0" w:rsidRDefault="00DF5DA8" w:rsidP="00894C0F">
      <w:pPr>
        <w:rPr>
          <w:lang w:val="el-GR"/>
        </w:rPr>
      </w:pPr>
      <w:r>
        <w:rPr>
          <w:lang w:val="el-GR"/>
        </w:rPr>
        <w:lastRenderedPageBreak/>
        <w:t xml:space="preserve">      Στην συνέχεια ακολουθεί η στρογγυλοποίηση του αριθμού που προέκυψε από την σχέση (4.114) και η σύγκρισή του με τον αριθμό των πτερυγίων της βασικής δομής επανάληψης </w:t>
      </w:r>
      <w:r w:rsidRPr="00DF5DA8">
        <w:rPr>
          <w:lang w:val="el-GR"/>
        </w:rPr>
        <w:t>“</w:t>
      </w:r>
      <w:r>
        <w:rPr>
          <w:i/>
        </w:rPr>
        <w:t>Z</w:t>
      </w:r>
      <w:r>
        <w:rPr>
          <w:i/>
          <w:vertAlign w:val="subscript"/>
        </w:rPr>
        <w:t>I</w:t>
      </w:r>
      <w:r w:rsidRPr="00DF5DA8">
        <w:rPr>
          <w:lang w:val="el-GR"/>
        </w:rPr>
        <w:t>”</w:t>
      </w:r>
      <w:r>
        <w:rPr>
          <w:lang w:val="el-GR"/>
        </w:rPr>
        <w:t xml:space="preserve"> έτσι ώστε να αποφασιστεί εάν η επαναληπτική διαδικασία </w:t>
      </w:r>
      <w:r w:rsidRPr="00DF5DA8">
        <w:rPr>
          <w:lang w:val="el-GR"/>
        </w:rPr>
        <w:t>“</w:t>
      </w:r>
      <w:r>
        <w:rPr>
          <w:i/>
        </w:rPr>
        <w:t>While</w:t>
      </w:r>
      <w:r w:rsidRPr="00DF5DA8">
        <w:rPr>
          <w:i/>
          <w:lang w:val="el-GR"/>
        </w:rPr>
        <w:t xml:space="preserve"> 1</w:t>
      </w:r>
      <w:r w:rsidRPr="00DF5DA8">
        <w:rPr>
          <w:lang w:val="el-GR"/>
        </w:rPr>
        <w:t xml:space="preserve">” </w:t>
      </w:r>
      <w:r>
        <w:rPr>
          <w:lang w:val="el-GR"/>
        </w:rPr>
        <w:t>επαναληφθεί ή όχι. Όλα τα παραπάνω σε κωδικοποιημένη</w:t>
      </w:r>
      <w:r w:rsidR="00894C0F">
        <w:rPr>
          <w:lang w:val="el-GR"/>
        </w:rPr>
        <w:t xml:space="preserve"> μορφή διακρίνονται στην εικόνα 4.8.1</w:t>
      </w:r>
      <w:r w:rsidR="001217D0" w:rsidRPr="005902B0">
        <w:rPr>
          <w:lang w:val="el-GR"/>
        </w:rPr>
        <w:t>.</w:t>
      </w:r>
    </w:p>
    <w:p w:rsidR="001217D0" w:rsidRPr="005902B0" w:rsidRDefault="001217D0" w:rsidP="00894C0F">
      <w:pPr>
        <w:rPr>
          <w:lang w:val="el-GR"/>
        </w:rPr>
      </w:pPr>
    </w:p>
    <w:p w:rsidR="00766234" w:rsidRPr="00DF5DA8" w:rsidRDefault="00DF5DA8" w:rsidP="00894C0F">
      <w:pPr>
        <w:jc w:val="center"/>
        <w:rPr>
          <w:rStyle w:val="af"/>
          <w:lang w:val="el-GR"/>
        </w:rPr>
      </w:pPr>
      <w:r>
        <w:rPr>
          <w:noProof/>
        </w:rPr>
        <w:drawing>
          <wp:inline distT="0" distB="0" distL="0" distR="0">
            <wp:extent cx="5486400" cy="2120900"/>
            <wp:effectExtent l="19050" t="0" r="0" b="0"/>
            <wp:docPr id="70" name="69 - Εικόνα" descr="Εικόνα 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1.jpg"/>
                    <pic:cNvPicPr/>
                  </pic:nvPicPr>
                  <pic:blipFill>
                    <a:blip r:embed="rId73" cstate="print"/>
                    <a:stretch>
                      <a:fillRect/>
                    </a:stretch>
                  </pic:blipFill>
                  <pic:spPr>
                    <a:xfrm>
                      <a:off x="0" y="0"/>
                      <a:ext cx="5486400" cy="2120900"/>
                    </a:xfrm>
                    <a:prstGeom prst="rect">
                      <a:avLst/>
                    </a:prstGeom>
                  </pic:spPr>
                </pic:pic>
              </a:graphicData>
            </a:graphic>
          </wp:inline>
        </w:drawing>
      </w:r>
      <w:r>
        <w:rPr>
          <w:rStyle w:val="af"/>
          <w:b/>
          <w:lang w:val="el-GR"/>
        </w:rPr>
        <w:t xml:space="preserve">Εικόνα 4.8.1 : </w:t>
      </w:r>
      <w:r>
        <w:rPr>
          <w:rStyle w:val="af"/>
          <w:lang w:val="el-GR"/>
        </w:rPr>
        <w:t>Διαδικασία εύρεσης της τιμής του συντελεστή φορτίσεως για δεδομένο αριθμό πτερυγίων.</w:t>
      </w:r>
    </w:p>
    <w:p w:rsidR="001217D0" w:rsidRPr="005902B0" w:rsidRDefault="001217D0" w:rsidP="0010025F">
      <w:pPr>
        <w:jc w:val="both"/>
        <w:rPr>
          <w:lang w:val="el-GR"/>
        </w:rPr>
      </w:pPr>
    </w:p>
    <w:p w:rsidR="007B47A6" w:rsidRDefault="001217D0" w:rsidP="0010025F">
      <w:pPr>
        <w:jc w:val="both"/>
        <w:rPr>
          <w:lang w:val="el-GR"/>
        </w:rPr>
      </w:pPr>
      <w:r w:rsidRPr="001217D0">
        <w:rPr>
          <w:lang w:val="el-GR"/>
        </w:rPr>
        <w:t xml:space="preserve">      </w:t>
      </w:r>
      <w:r w:rsidR="001B3D6D">
        <w:rPr>
          <w:lang w:val="el-GR"/>
        </w:rPr>
        <w:t xml:space="preserve">Με τον καθορισμό του συντελεστή φορτίσεως των πτερυγίων θα πρέπει να ελεγχθεί εάν ο κώδικας είχε συναντήσει κάποιο πρόβλημα σύγκλισης σε όλες τις διαδικασίες που έχουν προηγηθεί. Στην περίπτωση όπου δεν έχει προκύψει κάποιο πρόβλημα ο κώδικας θα εισέλθει στις εντολές που υπάρχουν μέσα στην δομή ελέγχου για τον υπολογισμό των παρακάτω τιμών. Σε αυτό το σημείο θα πρέπει να υπολογιστεί η τιμή της ιδεατής απόλυτης ταχύτητας ως προς της εφαπτομενική διεύθυνση </w:t>
      </w:r>
      <w:r w:rsidR="001B3D6D" w:rsidRPr="001B3D6D">
        <w:rPr>
          <w:lang w:val="el-GR"/>
        </w:rPr>
        <w:t>“</w:t>
      </w:r>
      <w:r w:rsidR="001B3D6D">
        <w:rPr>
          <w:i/>
        </w:rPr>
        <w:t>C</w:t>
      </w:r>
      <w:r w:rsidR="001B3D6D">
        <w:rPr>
          <w:i/>
          <w:vertAlign w:val="subscript"/>
          <w:lang w:val="el-GR"/>
        </w:rPr>
        <w:t>θ,2,</w:t>
      </w:r>
      <w:r w:rsidR="001B3D6D">
        <w:rPr>
          <w:rFonts w:cstheme="minorHAnsi"/>
          <w:i/>
          <w:vertAlign w:val="subscript"/>
          <w:lang w:val="el-GR"/>
        </w:rPr>
        <w:t>∞</w:t>
      </w:r>
      <w:r w:rsidR="001B3D6D" w:rsidRPr="001B3D6D">
        <w:rPr>
          <w:lang w:val="el-GR"/>
        </w:rPr>
        <w:t>”</w:t>
      </w:r>
      <w:r w:rsidR="00A575A9">
        <w:rPr>
          <w:lang w:val="el-GR"/>
        </w:rPr>
        <w:t xml:space="preserve"> στην έξοδο της πτερωτής. Η τιμή της ταχύτητας </w:t>
      </w:r>
      <w:r w:rsidR="00A575A9" w:rsidRPr="001B3D6D">
        <w:rPr>
          <w:lang w:val="el-GR"/>
        </w:rPr>
        <w:t>“</w:t>
      </w:r>
      <w:r w:rsidR="00A575A9">
        <w:rPr>
          <w:i/>
        </w:rPr>
        <w:t>C</w:t>
      </w:r>
      <w:r w:rsidR="00A575A9">
        <w:rPr>
          <w:i/>
          <w:vertAlign w:val="subscript"/>
          <w:lang w:val="el-GR"/>
        </w:rPr>
        <w:t>θ,2,</w:t>
      </w:r>
      <w:r w:rsidR="00A575A9">
        <w:rPr>
          <w:rFonts w:cstheme="minorHAnsi"/>
          <w:i/>
          <w:vertAlign w:val="subscript"/>
          <w:lang w:val="el-GR"/>
        </w:rPr>
        <w:t>∞</w:t>
      </w:r>
      <w:r w:rsidR="00A575A9" w:rsidRPr="001B3D6D">
        <w:rPr>
          <w:lang w:val="el-GR"/>
        </w:rPr>
        <w:t>”</w:t>
      </w:r>
      <w:r w:rsidR="00A575A9">
        <w:t xml:space="preserve"> </w:t>
      </w:r>
      <w:r w:rsidR="00A575A9">
        <w:rPr>
          <w:lang w:val="el-GR"/>
        </w:rPr>
        <w:t>υπολογίζεται μέσω της εξίσωσης (4.115).</w:t>
      </w:r>
    </w:p>
    <w:p w:rsidR="00A575A9" w:rsidRDefault="00A575A9" w:rsidP="0010025F">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78"/>
        <w:gridCol w:w="3078"/>
      </w:tblGrid>
      <w:tr w:rsidR="00A575A9" w:rsidRPr="00A575A9" w:rsidTr="00A575A9">
        <w:trPr>
          <w:trHeight w:val="640"/>
        </w:trPr>
        <w:tc>
          <w:tcPr>
            <w:tcW w:w="5778" w:type="dxa"/>
          </w:tcPr>
          <w:p w:rsidR="00A575A9" w:rsidRPr="00A575A9" w:rsidRDefault="00DC1C75" w:rsidP="00A575A9">
            <w:pPr>
              <w:jc w:val="right"/>
              <w:rPr>
                <w:i/>
                <w:sz w:val="24"/>
                <w:szCs w:val="24"/>
                <w:lang w:val="el-GR"/>
              </w:rPr>
            </w:pPr>
            <m:oMath>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vertAlign w:val="subscript"/>
                      <w:lang w:val="el-GR"/>
                    </w:rPr>
                    <m:t>θ,2,</m:t>
                  </m:r>
                  <m:r>
                    <w:rPr>
                      <w:rFonts w:ascii="Cambria Math" w:hAnsi="Cambria Math" w:cstheme="minorHAnsi"/>
                      <w:sz w:val="24"/>
                      <w:szCs w:val="24"/>
                      <w:vertAlign w:val="subscript"/>
                      <w:lang w:val="el-GR"/>
                    </w:rPr>
                    <m:t xml:space="preserve">∞ </m:t>
                  </m:r>
                  <m:ctrlPr>
                    <w:rPr>
                      <w:rFonts w:ascii="Cambria Math" w:hAnsi="Cambria Math"/>
                      <w:i/>
                      <w:sz w:val="24"/>
                      <w:szCs w:val="24"/>
                      <w:vertAlign w:val="subscript"/>
                      <w:lang w:val="el-GR"/>
                    </w:rPr>
                  </m:ctrlPr>
                </m:sub>
              </m:sSub>
              <m:r>
                <w:rPr>
                  <w:rFonts w:ascii="Cambria Math" w:hAnsi="Cambria Math"/>
                  <w:sz w:val="24"/>
                  <w:szCs w:val="24"/>
                  <w:vertAlign w:val="subscript"/>
                  <w:lang w:val="el-GR"/>
                </w:rPr>
                <m:t xml:space="preserve">= </m:t>
              </m:r>
              <m:sSub>
                <m:sSubPr>
                  <m:ctrlPr>
                    <w:rPr>
                      <w:rFonts w:ascii="Cambria Math" w:hAnsi="Cambria Math"/>
                      <w:i/>
                      <w:sz w:val="24"/>
                      <w:szCs w:val="24"/>
                      <w:vertAlign w:val="subscript"/>
                      <w:lang w:val="el-GR"/>
                    </w:rPr>
                  </m:ctrlPr>
                </m:sSubPr>
                <m:e>
                  <m:r>
                    <w:rPr>
                      <w:rFonts w:ascii="Cambria Math" w:hAnsi="Cambria Math"/>
                      <w:sz w:val="24"/>
                      <w:szCs w:val="24"/>
                      <w:vertAlign w:val="subscript"/>
                      <w:lang w:val="el-GR"/>
                    </w:rPr>
                    <m:t>U</m:t>
                  </m:r>
                </m:e>
                <m:sub>
                  <m:r>
                    <w:rPr>
                      <w:rFonts w:ascii="Cambria Math" w:hAnsi="Cambria Math"/>
                      <w:sz w:val="24"/>
                      <w:szCs w:val="24"/>
                      <w:vertAlign w:val="subscript"/>
                      <w:lang w:val="el-GR"/>
                    </w:rPr>
                    <m:t>2</m:t>
                  </m:r>
                </m:sub>
              </m:sSub>
              <m:r>
                <w:rPr>
                  <w:rFonts w:ascii="Cambria Math" w:hAnsi="Cambria Math"/>
                  <w:sz w:val="24"/>
                  <w:szCs w:val="24"/>
                  <w:vertAlign w:val="subscript"/>
                  <w:lang w:val="el-GR"/>
                </w:rPr>
                <m:t xml:space="preserve">- </m:t>
              </m:r>
              <m:sSub>
                <m:sSubPr>
                  <m:ctrlPr>
                    <w:rPr>
                      <w:rFonts w:ascii="Cambria Math" w:hAnsi="Cambria Math"/>
                      <w:i/>
                      <w:sz w:val="24"/>
                      <w:szCs w:val="24"/>
                      <w:vertAlign w:val="subscript"/>
                      <w:lang w:val="el-GR"/>
                    </w:rPr>
                  </m:ctrlPr>
                </m:sSubPr>
                <m:e>
                  <m:r>
                    <w:rPr>
                      <w:rFonts w:ascii="Cambria Math" w:hAnsi="Cambria Math"/>
                      <w:sz w:val="24"/>
                      <w:szCs w:val="24"/>
                      <w:vertAlign w:val="subscript"/>
                      <w:lang w:val="el-GR"/>
                    </w:rPr>
                    <m:t>U</m:t>
                  </m:r>
                </m:e>
                <m:sub>
                  <m:r>
                    <w:rPr>
                      <w:rFonts w:ascii="Cambria Math" w:hAnsi="Cambria Math"/>
                      <w:sz w:val="24"/>
                      <w:szCs w:val="24"/>
                      <w:vertAlign w:val="subscript"/>
                      <w:lang w:val="el-GR"/>
                    </w:rPr>
                    <m:t>2</m:t>
                  </m:r>
                </m:sub>
              </m:sSub>
              <m:sSub>
                <m:sSubPr>
                  <m:ctrlPr>
                    <w:rPr>
                      <w:rFonts w:ascii="Cambria Math" w:hAnsi="Cambria Math"/>
                      <w:i/>
                      <w:sz w:val="24"/>
                      <w:szCs w:val="24"/>
                      <w:vertAlign w:val="subscript"/>
                      <w:lang w:val="el-GR"/>
                    </w:rPr>
                  </m:ctrlPr>
                </m:sSubPr>
                <m:e>
                  <m:r>
                    <w:rPr>
                      <w:rFonts w:ascii="Cambria Math" w:hAnsi="Cambria Math"/>
                      <w:sz w:val="24"/>
                      <w:szCs w:val="24"/>
                      <w:vertAlign w:val="subscript"/>
                      <w:lang w:val="el-GR"/>
                    </w:rPr>
                    <m:t>C</m:t>
                  </m:r>
                </m:e>
                <m:sub>
                  <m:r>
                    <w:rPr>
                      <w:rFonts w:ascii="Cambria Math" w:hAnsi="Cambria Math"/>
                      <w:sz w:val="24"/>
                      <w:szCs w:val="24"/>
                      <w:vertAlign w:val="subscript"/>
                      <w:lang w:val="el-GR"/>
                    </w:rPr>
                    <m:t>n2</m:t>
                  </m:r>
                </m:sub>
              </m:sSub>
              <m:func>
                <m:funcPr>
                  <m:ctrlPr>
                    <w:rPr>
                      <w:rFonts w:ascii="Cambria Math" w:hAnsi="Cambria Math"/>
                      <w:i/>
                      <w:sz w:val="24"/>
                      <w:szCs w:val="24"/>
                      <w:vertAlign w:val="subscript"/>
                      <w:lang w:val="el-GR"/>
                    </w:rPr>
                  </m:ctrlPr>
                </m:funcPr>
                <m:fName>
                  <m:r>
                    <m:rPr>
                      <m:sty m:val="p"/>
                    </m:rPr>
                    <w:rPr>
                      <w:rFonts w:ascii="Cambria Math" w:hAnsi="Cambria Math"/>
                      <w:sz w:val="24"/>
                      <w:szCs w:val="24"/>
                      <w:vertAlign w:val="subscript"/>
                      <w:lang w:val="el-GR"/>
                    </w:rPr>
                    <m:t>tan</m:t>
                  </m:r>
                </m:fName>
                <m:e>
                  <m:r>
                    <w:rPr>
                      <w:rFonts w:ascii="Cambria Math" w:hAnsi="Cambria Math"/>
                      <w:sz w:val="24"/>
                      <w:szCs w:val="24"/>
                      <w:vertAlign w:val="subscript"/>
                      <w:lang w:val="el-GR"/>
                    </w:rPr>
                    <m:t>(</m:t>
                  </m:r>
                  <m:sSub>
                    <m:sSubPr>
                      <m:ctrlPr>
                        <w:rPr>
                          <w:rFonts w:ascii="Cambria Math" w:hAnsi="Cambria Math"/>
                          <w:i/>
                          <w:sz w:val="24"/>
                          <w:szCs w:val="24"/>
                          <w:vertAlign w:val="subscript"/>
                          <w:lang w:val="el-GR"/>
                        </w:rPr>
                      </m:ctrlPr>
                    </m:sSubPr>
                    <m:e>
                      <m:r>
                        <w:rPr>
                          <w:rFonts w:ascii="Cambria Math" w:hAnsi="Cambria Math"/>
                          <w:sz w:val="24"/>
                          <w:szCs w:val="24"/>
                          <w:vertAlign w:val="subscript"/>
                          <w:lang w:val="el-GR"/>
                        </w:rPr>
                        <m:t>β</m:t>
                      </m:r>
                    </m:e>
                    <m:sub>
                      <m:r>
                        <w:rPr>
                          <w:rFonts w:ascii="Cambria Math" w:hAnsi="Cambria Math"/>
                          <w:sz w:val="24"/>
                          <w:szCs w:val="24"/>
                          <w:vertAlign w:val="subscript"/>
                          <w:lang w:val="el-GR"/>
                        </w:rPr>
                        <m:t>2</m:t>
                      </m:r>
                    </m:sub>
                  </m:sSub>
                  <m:r>
                    <w:rPr>
                      <w:rFonts w:ascii="Cambria Math" w:hAnsi="Cambria Math"/>
                      <w:sz w:val="24"/>
                      <w:szCs w:val="24"/>
                      <w:vertAlign w:val="subscript"/>
                      <w:lang w:val="el-GR"/>
                    </w:rPr>
                    <m:t>)</m:t>
                  </m:r>
                </m:e>
              </m:func>
              <m:r>
                <w:rPr>
                  <w:rFonts w:ascii="Cambria Math" w:hAnsi="Cambria Math"/>
                  <w:sz w:val="24"/>
                  <w:szCs w:val="24"/>
                  <w:vertAlign w:val="subscript"/>
                  <w:lang w:val="el-GR"/>
                </w:rPr>
                <m:t xml:space="preserve"> </m:t>
              </m:r>
            </m:oMath>
            <w:r w:rsidR="00A575A9" w:rsidRPr="00A575A9">
              <w:rPr>
                <w:i/>
                <w:sz w:val="24"/>
                <w:szCs w:val="24"/>
                <w:lang w:val="el-GR"/>
              </w:rPr>
              <w:t xml:space="preserve"> </w:t>
            </w:r>
          </w:p>
        </w:tc>
        <w:tc>
          <w:tcPr>
            <w:tcW w:w="3078" w:type="dxa"/>
          </w:tcPr>
          <w:p w:rsidR="00A575A9" w:rsidRPr="00A575A9" w:rsidRDefault="00A575A9" w:rsidP="00A575A9">
            <w:pPr>
              <w:jc w:val="right"/>
              <w:rPr>
                <w:sz w:val="24"/>
                <w:szCs w:val="24"/>
                <w:lang w:val="el-GR"/>
              </w:rPr>
            </w:pPr>
            <w:r w:rsidRPr="00A575A9">
              <w:rPr>
                <w:sz w:val="24"/>
                <w:szCs w:val="24"/>
                <w:lang w:val="el-GR"/>
              </w:rPr>
              <w:t>(4.115)</w:t>
            </w:r>
          </w:p>
        </w:tc>
      </w:tr>
    </w:tbl>
    <w:p w:rsidR="00A575A9" w:rsidRDefault="00A575A9" w:rsidP="0010025F">
      <w:pPr>
        <w:jc w:val="both"/>
        <w:rPr>
          <w:lang w:val="el-GR"/>
        </w:rPr>
      </w:pPr>
    </w:p>
    <w:p w:rsidR="00A575A9" w:rsidRDefault="00A575A9" w:rsidP="0010025F">
      <w:pPr>
        <w:jc w:val="both"/>
        <w:rPr>
          <w:lang w:val="el-GR"/>
        </w:rPr>
      </w:pPr>
      <w:r>
        <w:rPr>
          <w:lang w:val="el-GR"/>
        </w:rPr>
        <w:t xml:space="preserve">      Με γνωστή πλέον την τιμή της προβολής της απόλυτης ταχύτητας στην περιφερειακή διεύθυνση του ιδεατού τριγώνου ταχυτήτων μπορεί βρεθεί η τιμή του </w:t>
      </w:r>
      <w:r>
        <w:rPr>
          <w:lang w:val="el-GR"/>
        </w:rPr>
        <w:lastRenderedPageBreak/>
        <w:t>συντελεστή ολίσθησης (</w:t>
      </w:r>
      <w:r>
        <w:rPr>
          <w:i/>
        </w:rPr>
        <w:t>Slip</w:t>
      </w:r>
      <w:r w:rsidRPr="00A575A9">
        <w:rPr>
          <w:i/>
          <w:lang w:val="el-GR"/>
        </w:rPr>
        <w:t xml:space="preserve"> </w:t>
      </w:r>
      <w:r>
        <w:rPr>
          <w:i/>
        </w:rPr>
        <w:t>Factor</w:t>
      </w:r>
      <w:r>
        <w:rPr>
          <w:lang w:val="el-GR"/>
        </w:rPr>
        <w:t xml:space="preserve">) όπου συμβολίζεται ως </w:t>
      </w:r>
      <w:r w:rsidRPr="00A575A9">
        <w:rPr>
          <w:lang w:val="el-GR"/>
        </w:rPr>
        <w:t>“</w:t>
      </w:r>
      <w:r>
        <w:rPr>
          <w:i/>
          <w:lang w:val="el-GR"/>
        </w:rPr>
        <w:t>σ</w:t>
      </w:r>
      <w:r w:rsidRPr="00A575A9">
        <w:rPr>
          <w:lang w:val="el-GR"/>
        </w:rPr>
        <w:t>”</w:t>
      </w:r>
      <w:r>
        <w:rPr>
          <w:lang w:val="el-GR"/>
        </w:rPr>
        <w:t>.</w:t>
      </w:r>
      <w:r w:rsidRPr="00A575A9">
        <w:rPr>
          <w:lang w:val="el-GR"/>
        </w:rPr>
        <w:t xml:space="preserve"> </w:t>
      </w:r>
      <w:r>
        <w:rPr>
          <w:lang w:val="el-GR"/>
        </w:rPr>
        <w:t>Πρέπει να σημειωθεί ότι θα βρεθούν δύο τιμές του συντελεστή ολίσθησης. Η πρώτη τιμή είναι αυτή που περιγράφτηκε παραπάνω ενώ η δεύτερη αναφέρεται στον συντελεστή ολίσθησης για μηδενική παροχή ρευστού (</w:t>
      </w:r>
      <w:r>
        <w:rPr>
          <w:i/>
        </w:rPr>
        <w:t>Zero</w:t>
      </w:r>
      <w:r w:rsidRPr="00A575A9">
        <w:rPr>
          <w:i/>
          <w:lang w:val="el-GR"/>
        </w:rPr>
        <w:t xml:space="preserve"> </w:t>
      </w:r>
      <w:r>
        <w:rPr>
          <w:i/>
        </w:rPr>
        <w:t>Flow</w:t>
      </w:r>
      <w:r w:rsidRPr="00A575A9">
        <w:rPr>
          <w:i/>
          <w:lang w:val="el-GR"/>
        </w:rPr>
        <w:t xml:space="preserve"> </w:t>
      </w:r>
      <w:r>
        <w:rPr>
          <w:i/>
        </w:rPr>
        <w:t>Slip</w:t>
      </w:r>
      <w:r w:rsidRPr="00A575A9">
        <w:rPr>
          <w:i/>
          <w:lang w:val="el-GR"/>
        </w:rPr>
        <w:t xml:space="preserve"> </w:t>
      </w:r>
      <w:r>
        <w:rPr>
          <w:i/>
        </w:rPr>
        <w:t>Factor</w:t>
      </w:r>
      <w:r>
        <w:rPr>
          <w:lang w:val="el-GR"/>
        </w:rPr>
        <w:t xml:space="preserve">) και στον κώδικα συμβολίζεται ως </w:t>
      </w:r>
      <w:r w:rsidRPr="00A575A9">
        <w:rPr>
          <w:lang w:val="el-GR"/>
        </w:rPr>
        <w:t>“</w:t>
      </w:r>
      <w:r>
        <w:rPr>
          <w:i/>
        </w:rPr>
        <w:t>zero</w:t>
      </w:r>
      <w:r w:rsidRPr="00A575A9">
        <w:rPr>
          <w:i/>
          <w:lang w:val="el-GR"/>
        </w:rPr>
        <w:t>_</w:t>
      </w:r>
      <w:r>
        <w:rPr>
          <w:i/>
        </w:rPr>
        <w:t>flow</w:t>
      </w:r>
      <w:r>
        <w:rPr>
          <w:i/>
          <w:lang w:val="el-GR"/>
        </w:rPr>
        <w:t>_</w:t>
      </w:r>
      <w:r>
        <w:rPr>
          <w:i/>
        </w:rPr>
        <w:t>slipfactor</w:t>
      </w:r>
      <w:r w:rsidRPr="00A575A9">
        <w:rPr>
          <w:lang w:val="el-GR"/>
        </w:rPr>
        <w:t xml:space="preserve">”. </w:t>
      </w:r>
      <w:r>
        <w:rPr>
          <w:lang w:val="el-GR"/>
        </w:rPr>
        <w:t>Η τιμή του απλού συντελεστή ολίσθησης προκύπτει από την σχέση (4.116) και είναι απαραίτητος ο υπολογισμός της για τον υπολογισμό του συντελεστή ολίσθησης υπό μηδενική παροχή, όπου βρίσκεται από την εξίσωση (4.117).</w:t>
      </w:r>
    </w:p>
    <w:p w:rsidR="00A575A9" w:rsidRDefault="00A575A9" w:rsidP="0010025F">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928"/>
      </w:tblGrid>
      <w:tr w:rsidR="00A575A9" w:rsidRPr="00A575A9" w:rsidTr="00B947DD">
        <w:trPr>
          <w:trHeight w:val="640"/>
        </w:trPr>
        <w:tc>
          <w:tcPr>
            <w:tcW w:w="4928" w:type="dxa"/>
          </w:tcPr>
          <w:p w:rsidR="00A575A9" w:rsidRPr="00A575A9" w:rsidRDefault="00A575A9" w:rsidP="00A575A9">
            <w:pPr>
              <w:jc w:val="right"/>
              <w:rPr>
                <w:i/>
                <w:sz w:val="24"/>
                <w:szCs w:val="24"/>
                <w:lang w:val="el-GR"/>
              </w:rPr>
            </w:pPr>
            <m:oMath>
              <m:r>
                <w:rPr>
                  <w:rFonts w:ascii="Cambria Math" w:hAnsi="Cambria Math"/>
                  <w:sz w:val="24"/>
                  <w:szCs w:val="24"/>
                </w:rPr>
                <m:t>σ</m:t>
              </m:r>
              <m:r>
                <w:rPr>
                  <w:rFonts w:ascii="Cambria Math" w:hAnsi="Cambria Math"/>
                  <w:sz w:val="24"/>
                  <w:szCs w:val="24"/>
                  <w:vertAlign w:val="subscript"/>
                  <w:lang w:val="el-GR"/>
                </w:rPr>
                <m:t xml:space="preserve">= </m:t>
              </m:r>
              <m:f>
                <m:fPr>
                  <m:ctrlPr>
                    <w:rPr>
                      <w:rFonts w:ascii="Cambria Math" w:hAnsi="Cambria Math"/>
                      <w:i/>
                      <w:sz w:val="24"/>
                      <w:szCs w:val="24"/>
                      <w:vertAlign w:val="subscript"/>
                      <w:lang w:val="el-GR"/>
                    </w:rPr>
                  </m:ctrlPr>
                </m:fPr>
                <m:num>
                  <m:sSub>
                    <m:sSubPr>
                      <m:ctrlPr>
                        <w:rPr>
                          <w:rFonts w:ascii="Cambria Math" w:hAnsi="Cambria Math"/>
                          <w:i/>
                          <w:vertAlign w:val="subscript"/>
                          <w:lang w:val="el-GR"/>
                        </w:rPr>
                      </m:ctrlPr>
                    </m:sSubPr>
                    <m:e>
                      <m:r>
                        <w:rPr>
                          <w:rFonts w:ascii="Cambria Math" w:hAnsi="Cambria Math"/>
                          <w:sz w:val="24"/>
                          <w:szCs w:val="24"/>
                          <w:vertAlign w:val="subscript"/>
                          <w:lang w:val="el-GR"/>
                        </w:rPr>
                        <m:t>C</m:t>
                      </m:r>
                    </m:e>
                    <m:sub>
                      <m:r>
                        <w:rPr>
                          <w:rFonts w:ascii="Cambria Math" w:hAnsi="Cambria Math"/>
                          <w:sz w:val="24"/>
                          <w:szCs w:val="24"/>
                          <w:vertAlign w:val="subscript"/>
                        </w:rPr>
                        <m:t>θ2</m:t>
                      </m:r>
                      <m:ctrlPr>
                        <w:rPr>
                          <w:rFonts w:ascii="Cambria Math" w:hAnsi="Cambria Math"/>
                          <w:i/>
                          <w:vertAlign w:val="subscript"/>
                        </w:rPr>
                      </m:ctrlPr>
                    </m:sub>
                  </m:sSub>
                </m:num>
                <m:den>
                  <m:sSub>
                    <m:sSubPr>
                      <m:ctrlPr>
                        <w:rPr>
                          <w:rFonts w:ascii="Cambria Math" w:hAnsi="Cambria Math"/>
                          <w:i/>
                          <w:vertAlign w:val="subscript"/>
                          <w:lang w:val="el-GR"/>
                        </w:rPr>
                      </m:ctrlPr>
                    </m:sSubPr>
                    <m:e>
                      <m:r>
                        <w:rPr>
                          <w:rFonts w:ascii="Cambria Math" w:hAnsi="Cambria Math"/>
                          <w:sz w:val="24"/>
                          <w:szCs w:val="24"/>
                          <w:vertAlign w:val="subscript"/>
                          <w:lang w:val="el-GR"/>
                        </w:rPr>
                        <m:t>C</m:t>
                      </m:r>
                    </m:e>
                    <m:sub>
                      <m:r>
                        <w:rPr>
                          <w:rFonts w:ascii="Cambria Math" w:hAnsi="Cambria Math"/>
                          <w:sz w:val="24"/>
                          <w:szCs w:val="24"/>
                          <w:vertAlign w:val="subscript"/>
                        </w:rPr>
                        <m:t>θ2,∞</m:t>
                      </m:r>
                      <m:ctrlPr>
                        <w:rPr>
                          <w:rFonts w:ascii="Cambria Math" w:hAnsi="Cambria Math"/>
                          <w:i/>
                          <w:vertAlign w:val="subscript"/>
                        </w:rPr>
                      </m:ctrlPr>
                    </m:sub>
                  </m:sSub>
                </m:den>
              </m:f>
              <m:r>
                <w:rPr>
                  <w:rFonts w:ascii="Cambria Math" w:hAnsi="Cambria Math"/>
                  <w:sz w:val="24"/>
                  <w:szCs w:val="24"/>
                  <w:vertAlign w:val="subscript"/>
                  <w:lang w:val="el-GR"/>
                </w:rPr>
                <m:t xml:space="preserve"> </m:t>
              </m:r>
            </m:oMath>
            <w:r w:rsidRPr="00A575A9">
              <w:rPr>
                <w:i/>
                <w:sz w:val="24"/>
                <w:szCs w:val="24"/>
                <w:lang w:val="el-GR"/>
              </w:rPr>
              <w:t xml:space="preserve"> </w:t>
            </w:r>
          </w:p>
        </w:tc>
        <w:tc>
          <w:tcPr>
            <w:tcW w:w="3928" w:type="dxa"/>
          </w:tcPr>
          <w:p w:rsidR="00A575A9" w:rsidRPr="00A575A9" w:rsidRDefault="00A575A9" w:rsidP="006E5530">
            <w:pPr>
              <w:jc w:val="right"/>
              <w:rPr>
                <w:sz w:val="24"/>
                <w:szCs w:val="24"/>
                <w:lang w:val="el-GR"/>
              </w:rPr>
            </w:pPr>
            <w:r w:rsidRPr="00A575A9">
              <w:rPr>
                <w:sz w:val="24"/>
                <w:szCs w:val="24"/>
                <w:lang w:val="el-GR"/>
              </w:rPr>
              <w:t>(4.11</w:t>
            </w:r>
            <w:r w:rsidR="00B947DD">
              <w:rPr>
                <w:sz w:val="24"/>
                <w:szCs w:val="24"/>
                <w:lang w:val="el-GR"/>
              </w:rPr>
              <w:t>6</w:t>
            </w:r>
            <w:r w:rsidRPr="00A575A9">
              <w:rPr>
                <w:sz w:val="24"/>
                <w:szCs w:val="24"/>
                <w:lang w:val="el-GR"/>
              </w:rPr>
              <w:t>)</w:t>
            </w:r>
          </w:p>
        </w:tc>
      </w:tr>
    </w:tbl>
    <w:p w:rsidR="00B947DD" w:rsidRDefault="00A575A9" w:rsidP="0010025F">
      <w:pPr>
        <w:jc w:val="both"/>
        <w:rPr>
          <w:lang w:val="el-GR"/>
        </w:rPr>
      </w:pPr>
      <w:r>
        <w:rPr>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2511"/>
      </w:tblGrid>
      <w:tr w:rsidR="00B947DD" w:rsidRPr="00A575A9" w:rsidTr="00B947DD">
        <w:trPr>
          <w:trHeight w:val="640"/>
        </w:trPr>
        <w:tc>
          <w:tcPr>
            <w:tcW w:w="6345" w:type="dxa"/>
          </w:tcPr>
          <w:p w:rsidR="00B947DD" w:rsidRPr="00A575A9" w:rsidRDefault="00B947DD" w:rsidP="006E5530">
            <w:pPr>
              <w:jc w:val="right"/>
              <w:rPr>
                <w:i/>
                <w:sz w:val="24"/>
                <w:szCs w:val="24"/>
                <w:lang w:val="el-GR"/>
              </w:rPr>
            </w:pPr>
            <m:oMath>
              <m:r>
                <w:rPr>
                  <w:rFonts w:ascii="Cambria Math" w:hAnsi="Cambria Math"/>
                  <w:sz w:val="24"/>
                  <w:szCs w:val="24"/>
                </w:rPr>
                <m:t>zero</m:t>
              </m:r>
              <m:r>
                <w:rPr>
                  <w:rFonts w:ascii="Cambria Math" w:hAnsi="Cambria Math"/>
                  <w:sz w:val="24"/>
                  <w:szCs w:val="24"/>
                  <w:lang w:val="el-GR"/>
                </w:rPr>
                <m:t>_</m:t>
              </m:r>
              <m:r>
                <w:rPr>
                  <w:rFonts w:ascii="Cambria Math" w:hAnsi="Cambria Math"/>
                  <w:sz w:val="24"/>
                  <w:szCs w:val="24"/>
                </w:rPr>
                <m:t>flow</m:t>
              </m:r>
              <m:r>
                <w:rPr>
                  <w:rFonts w:ascii="Cambria Math" w:hAnsi="Cambria Math"/>
                  <w:sz w:val="24"/>
                  <w:szCs w:val="24"/>
                  <w:lang w:val="el-GR"/>
                </w:rPr>
                <m:t>_</m:t>
              </m:r>
              <m:r>
                <w:rPr>
                  <w:rFonts w:ascii="Cambria Math" w:hAnsi="Cambria Math"/>
                  <w:sz w:val="24"/>
                  <w:szCs w:val="24"/>
                </w:rPr>
                <m:t>slipfactor</m:t>
              </m:r>
              <m:r>
                <w:rPr>
                  <w:rFonts w:ascii="Cambria Math" w:hAnsi="Cambria Math"/>
                  <w:sz w:val="24"/>
                  <w:szCs w:val="24"/>
                  <w:vertAlign w:val="subscript"/>
                  <w:lang w:val="el-GR"/>
                </w:rPr>
                <m:t xml:space="preserve">=1- </m:t>
              </m:r>
              <m:rad>
                <m:radPr>
                  <m:degHide m:val="on"/>
                  <m:ctrlPr>
                    <w:rPr>
                      <w:rFonts w:ascii="Cambria Math" w:hAnsi="Cambria Math"/>
                      <w:i/>
                      <w:sz w:val="24"/>
                      <w:szCs w:val="24"/>
                      <w:vertAlign w:val="subscript"/>
                      <w:lang w:val="el-GR"/>
                    </w:rPr>
                  </m:ctrlPr>
                </m:radPr>
                <m:deg/>
                <m:e>
                  <m:f>
                    <m:fPr>
                      <m:ctrlPr>
                        <w:rPr>
                          <w:rFonts w:ascii="Cambria Math" w:hAnsi="Cambria Math"/>
                          <w:i/>
                          <w:sz w:val="24"/>
                          <w:szCs w:val="24"/>
                          <w:vertAlign w:val="subscript"/>
                          <w:lang w:val="el-GR"/>
                        </w:rPr>
                      </m:ctrlPr>
                    </m:fPr>
                    <m:num>
                      <m:func>
                        <m:funcPr>
                          <m:ctrlPr>
                            <w:rPr>
                              <w:rFonts w:ascii="Cambria Math" w:hAnsi="Cambria Math"/>
                              <w:i/>
                              <w:vertAlign w:val="subscript"/>
                              <w:lang w:val="el-GR"/>
                            </w:rPr>
                          </m:ctrlPr>
                        </m:funcPr>
                        <m:fName>
                          <m:r>
                            <m:rPr>
                              <m:sty m:val="p"/>
                            </m:rPr>
                            <w:rPr>
                              <w:rFonts w:ascii="Cambria Math" w:hAnsi="Cambria Math"/>
                              <w:vertAlign w:val="subscript"/>
                              <w:lang w:val="el-GR"/>
                            </w:rPr>
                            <m:t>cos</m:t>
                          </m:r>
                        </m:fName>
                        <m:e>
                          <m:r>
                            <w:rPr>
                              <w:rFonts w:ascii="Cambria Math" w:hAnsi="Cambria Math"/>
                              <w:vertAlign w:val="subscript"/>
                              <w:lang w:val="el-GR"/>
                            </w:rPr>
                            <m:t>(</m:t>
                          </m:r>
                          <m:sSub>
                            <m:sSubPr>
                              <m:ctrlPr>
                                <w:rPr>
                                  <w:rFonts w:ascii="Cambria Math" w:hAnsi="Cambria Math"/>
                                  <w:i/>
                                  <w:vertAlign w:val="subscript"/>
                                  <w:lang w:val="el-GR"/>
                                </w:rPr>
                              </m:ctrlPr>
                            </m:sSubPr>
                            <m:e>
                              <m:r>
                                <w:rPr>
                                  <w:rFonts w:ascii="Cambria Math" w:hAnsi="Cambria Math"/>
                                  <w:vertAlign w:val="subscript"/>
                                  <w:lang w:val="el-GR"/>
                                </w:rPr>
                                <m:t>β</m:t>
                              </m:r>
                            </m:e>
                            <m:sub>
                              <m:r>
                                <w:rPr>
                                  <w:rFonts w:ascii="Cambria Math" w:hAnsi="Cambria Math"/>
                                  <w:vertAlign w:val="subscript"/>
                                  <w:lang w:val="el-GR"/>
                                </w:rPr>
                                <m:t>2</m:t>
                              </m:r>
                            </m:sub>
                          </m:sSub>
                          <m:r>
                            <w:rPr>
                              <w:rFonts w:ascii="Cambria Math" w:hAnsi="Cambria Math"/>
                              <w:vertAlign w:val="subscript"/>
                              <w:lang w:val="el-GR"/>
                            </w:rPr>
                            <m:t>)</m:t>
                          </m:r>
                        </m:e>
                      </m:func>
                    </m:num>
                    <m:den>
                      <m:sSup>
                        <m:sSupPr>
                          <m:ctrlPr>
                            <w:rPr>
                              <w:rFonts w:ascii="Cambria Math" w:hAnsi="Cambria Math"/>
                              <w:i/>
                              <w:vertAlign w:val="subscript"/>
                              <w:lang w:val="el-GR"/>
                            </w:rPr>
                          </m:ctrlPr>
                        </m:sSupPr>
                        <m:e>
                          <m:sSub>
                            <m:sSubPr>
                              <m:ctrlPr>
                                <w:rPr>
                                  <w:rFonts w:ascii="Cambria Math" w:hAnsi="Cambria Math"/>
                                  <w:i/>
                                  <w:vertAlign w:val="subscript"/>
                                  <w:lang w:val="el-GR"/>
                                </w:rPr>
                              </m:ctrlPr>
                            </m:sSubPr>
                            <m:e>
                              <m:r>
                                <w:rPr>
                                  <w:rFonts w:ascii="Cambria Math" w:hAnsi="Cambria Math"/>
                                  <w:vertAlign w:val="subscript"/>
                                  <w:lang w:val="el-GR"/>
                                </w:rPr>
                                <m:t>Ζ</m:t>
                              </m:r>
                            </m:e>
                            <m:sub>
                              <m:r>
                                <w:rPr>
                                  <w:rFonts w:ascii="Cambria Math" w:hAnsi="Cambria Math"/>
                                  <w:vertAlign w:val="subscript"/>
                                  <w:lang w:val="el-GR"/>
                                </w:rPr>
                                <m:t>Ι</m:t>
                              </m:r>
                            </m:sub>
                          </m:sSub>
                        </m:e>
                        <m:sup>
                          <m:r>
                            <w:rPr>
                              <w:rFonts w:ascii="Cambria Math" w:hAnsi="Cambria Math"/>
                              <w:vertAlign w:val="subscript"/>
                              <w:lang w:val="el-GR"/>
                            </w:rPr>
                            <m:t>0.7</m:t>
                          </m:r>
                        </m:sup>
                      </m:sSup>
                    </m:den>
                  </m:f>
                  <m:r>
                    <w:rPr>
                      <w:rFonts w:ascii="Cambria Math" w:hAnsi="Cambria Math"/>
                      <w:sz w:val="24"/>
                      <w:szCs w:val="24"/>
                      <w:vertAlign w:val="subscript"/>
                      <w:lang w:val="el-GR"/>
                    </w:rPr>
                    <m:t xml:space="preserve"> </m:t>
                  </m:r>
                </m:e>
              </m:rad>
            </m:oMath>
            <w:r w:rsidRPr="00A575A9">
              <w:rPr>
                <w:i/>
                <w:sz w:val="24"/>
                <w:szCs w:val="24"/>
                <w:lang w:val="el-GR"/>
              </w:rPr>
              <w:t xml:space="preserve"> </w:t>
            </w:r>
          </w:p>
        </w:tc>
        <w:tc>
          <w:tcPr>
            <w:tcW w:w="2511" w:type="dxa"/>
          </w:tcPr>
          <w:p w:rsidR="00B947DD" w:rsidRPr="00A575A9" w:rsidRDefault="00B947DD" w:rsidP="006E5530">
            <w:pPr>
              <w:jc w:val="right"/>
              <w:rPr>
                <w:sz w:val="24"/>
                <w:szCs w:val="24"/>
                <w:lang w:val="el-GR"/>
              </w:rPr>
            </w:pPr>
            <w:r w:rsidRPr="00A575A9">
              <w:rPr>
                <w:sz w:val="24"/>
                <w:szCs w:val="24"/>
                <w:lang w:val="el-GR"/>
              </w:rPr>
              <w:t>(4.11</w:t>
            </w:r>
            <w:r>
              <w:rPr>
                <w:sz w:val="24"/>
                <w:szCs w:val="24"/>
                <w:lang w:val="el-GR"/>
              </w:rPr>
              <w:t>7</w:t>
            </w:r>
            <w:r w:rsidRPr="00A575A9">
              <w:rPr>
                <w:sz w:val="24"/>
                <w:szCs w:val="24"/>
                <w:lang w:val="el-GR"/>
              </w:rPr>
              <w:t>)</w:t>
            </w:r>
          </w:p>
        </w:tc>
      </w:tr>
    </w:tbl>
    <w:p w:rsidR="00B947DD" w:rsidRDefault="00B947DD" w:rsidP="0010025F">
      <w:pPr>
        <w:jc w:val="both"/>
        <w:rPr>
          <w:lang w:val="el-GR"/>
        </w:rPr>
      </w:pPr>
    </w:p>
    <w:p w:rsidR="006E5530" w:rsidRDefault="006E5530" w:rsidP="0010025F">
      <w:pPr>
        <w:jc w:val="both"/>
        <w:rPr>
          <w:lang w:val="el-GR"/>
        </w:rPr>
      </w:pPr>
      <w:r>
        <w:rPr>
          <w:lang w:val="el-GR"/>
        </w:rPr>
        <w:t xml:space="preserve">Λύνοντας την </w:t>
      </w:r>
      <w:r w:rsidR="00FA2379">
        <w:rPr>
          <w:lang w:val="el-GR"/>
        </w:rPr>
        <w:t xml:space="preserve">σχέση </w:t>
      </w:r>
      <w:r>
        <w:rPr>
          <w:lang w:val="el-GR"/>
        </w:rPr>
        <w:t xml:space="preserve">(3.33) ως προς την γωνία της σχετικής ταχύτητας </w:t>
      </w:r>
      <w:r w:rsidRPr="006E5530">
        <w:rPr>
          <w:lang w:val="el-GR"/>
        </w:rPr>
        <w:t>“</w:t>
      </w:r>
      <w:r>
        <w:rPr>
          <w:i/>
          <w:lang w:val="el-GR"/>
        </w:rPr>
        <w:t>β</w:t>
      </w:r>
      <w:r>
        <w:rPr>
          <w:i/>
          <w:vertAlign w:val="subscript"/>
          <w:lang w:val="el-GR"/>
        </w:rPr>
        <w:t>2</w:t>
      </w:r>
      <w:r w:rsidRPr="006E5530">
        <w:rPr>
          <w:lang w:val="el-GR"/>
        </w:rPr>
        <w:t>”</w:t>
      </w:r>
      <w:r>
        <w:rPr>
          <w:lang w:val="el-GR"/>
        </w:rPr>
        <w:t xml:space="preserve"> βρίσκεται η νέα τιμή της γωνία της αυτής. Σε περίπτωση όπου δεν έχει ολοκληρωθεί η βασική δομή επανάληψης η οποία τρέχει για κάθε πιθανό αριθμό πτερυγίων, τότε η νέα τιμή της γωνίας θα χρησιμοποιηθεί για τις επόμενες επαναλήψεις. Η νέα αυτή τιμή προκύπτει ως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71"/>
        <w:gridCol w:w="2085"/>
      </w:tblGrid>
      <w:tr w:rsidR="00DB75BD" w:rsidTr="00DB75BD">
        <w:trPr>
          <w:trHeight w:val="683"/>
        </w:trPr>
        <w:tc>
          <w:tcPr>
            <w:tcW w:w="6771" w:type="dxa"/>
          </w:tcPr>
          <w:p w:rsidR="00DB75BD" w:rsidRDefault="00DB75BD" w:rsidP="00DB75BD">
            <w:pPr>
              <w:jc w:val="both"/>
            </w:pPr>
            <m:oMathPara>
              <m:oMathParaPr>
                <m:jc m:val="right"/>
              </m:oMathParaPr>
              <m:oMath>
                <m:r>
                  <w:rPr>
                    <w:rFonts w:ascii="Cambria Math" w:hAnsi="Cambria Math"/>
                  </w:rPr>
                  <m:t xml:space="preserve">xyz= </m:t>
                </m:r>
                <m:sSup>
                  <m:sSupPr>
                    <m:ctrlPr>
                      <w:rPr>
                        <w:rFonts w:ascii="Cambria Math" w:hAnsi="Cambria Math"/>
                        <w:i/>
                        <w:lang w:val="el-GR"/>
                      </w:rPr>
                    </m:ctrlPr>
                  </m:sSupPr>
                  <m:e>
                    <m:r>
                      <w:rPr>
                        <w:rFonts w:ascii="Cambria Math" w:hAnsi="Cambria Math"/>
                        <w:lang w:val="el-GR"/>
                      </w:rPr>
                      <m:t>(1-</m:t>
                    </m:r>
                    <m:r>
                      <w:rPr>
                        <w:rFonts w:ascii="Cambria Math" w:hAnsi="Cambria Math"/>
                      </w:rPr>
                      <m:t>zero_flow_slipfactor)</m:t>
                    </m:r>
                    <m:f>
                      <m:fPr>
                        <m:ctrlPr>
                          <w:rPr>
                            <w:rFonts w:ascii="Cambria Math" w:hAnsi="Cambria Math"/>
                            <w:i/>
                            <w:sz w:val="24"/>
                            <w:szCs w:val="24"/>
                            <w:vertAlign w:val="subscript"/>
                            <w:lang w:val="el-GR"/>
                          </w:rPr>
                        </m:ctrlPr>
                      </m:fPr>
                      <m:num>
                        <m:sSup>
                          <m:sSupPr>
                            <m:ctrlPr>
                              <w:rPr>
                                <w:rFonts w:ascii="Cambria Math" w:hAnsi="Cambria Math"/>
                                <w:i/>
                                <w:vertAlign w:val="subscript"/>
                                <w:lang w:val="el-GR"/>
                              </w:rPr>
                            </m:ctrlPr>
                          </m:sSupPr>
                          <m:e>
                            <m:sSub>
                              <m:sSubPr>
                                <m:ctrlPr>
                                  <w:rPr>
                                    <w:rFonts w:ascii="Cambria Math" w:hAnsi="Cambria Math"/>
                                    <w:i/>
                                    <w:vertAlign w:val="subscript"/>
                                    <w:lang w:val="el-GR"/>
                                  </w:rPr>
                                </m:ctrlPr>
                              </m:sSubPr>
                              <m:e>
                                <m:r>
                                  <w:rPr>
                                    <w:rFonts w:ascii="Cambria Math" w:hAnsi="Cambria Math"/>
                                    <w:vertAlign w:val="subscript"/>
                                    <w:lang w:val="el-GR"/>
                                  </w:rPr>
                                  <m:t>Ζ</m:t>
                                </m:r>
                              </m:e>
                              <m:sub>
                                <m:r>
                                  <w:rPr>
                                    <w:rFonts w:ascii="Cambria Math" w:hAnsi="Cambria Math"/>
                                    <w:vertAlign w:val="subscript"/>
                                    <w:lang w:val="el-GR"/>
                                  </w:rPr>
                                  <m:t>Ι</m:t>
                                </m:r>
                              </m:sub>
                            </m:sSub>
                          </m:e>
                          <m:sup>
                            <m:r>
                              <w:rPr>
                                <w:rFonts w:ascii="Cambria Math" w:hAnsi="Cambria Math"/>
                                <w:vertAlign w:val="subscript"/>
                                <w:lang w:val="el-GR"/>
                              </w:rPr>
                              <m:t>0.7</m:t>
                            </m:r>
                          </m:sup>
                        </m:sSup>
                      </m:num>
                      <m:den>
                        <m:func>
                          <m:funcPr>
                            <m:ctrlPr>
                              <w:rPr>
                                <w:rFonts w:ascii="Cambria Math" w:hAnsi="Cambria Math"/>
                                <w:i/>
                                <w:sz w:val="24"/>
                                <w:szCs w:val="24"/>
                                <w:vertAlign w:val="subscript"/>
                                <w:lang w:val="el-GR"/>
                              </w:rPr>
                            </m:ctrlPr>
                          </m:funcPr>
                          <m:fName>
                            <m:r>
                              <m:rPr>
                                <m:sty m:val="p"/>
                              </m:rPr>
                              <w:rPr>
                                <w:rFonts w:ascii="Cambria Math" w:hAnsi="Cambria Math"/>
                                <w:sz w:val="24"/>
                                <w:szCs w:val="24"/>
                                <w:vertAlign w:val="subscript"/>
                                <w:lang w:val="el-GR"/>
                              </w:rPr>
                              <m:t>sin</m:t>
                            </m:r>
                          </m:fName>
                          <m:e>
                            <m:d>
                              <m:dPr>
                                <m:ctrlPr>
                                  <w:rPr>
                                    <w:rFonts w:ascii="Cambria Math" w:hAnsi="Cambria Math"/>
                                    <w:i/>
                                    <w:vertAlign w:val="subscript"/>
                                    <w:lang w:val="el-GR"/>
                                  </w:rPr>
                                </m:ctrlPr>
                              </m:dPr>
                              <m:e>
                                <m:sSub>
                                  <m:sSubPr>
                                    <m:ctrlPr>
                                      <w:rPr>
                                        <w:rFonts w:ascii="Cambria Math" w:hAnsi="Cambria Math"/>
                                        <w:i/>
                                        <w:vertAlign w:val="subscript"/>
                                      </w:rPr>
                                    </m:ctrlPr>
                                  </m:sSubPr>
                                  <m:e>
                                    <m:r>
                                      <w:rPr>
                                        <w:rFonts w:ascii="Cambria Math" w:hAnsi="Cambria Math"/>
                                        <w:sz w:val="24"/>
                                        <w:szCs w:val="24"/>
                                        <w:vertAlign w:val="subscript"/>
                                        <w:lang w:val="el-GR"/>
                                      </w:rPr>
                                      <m:t>α</m:t>
                                    </m:r>
                                    <m:ctrlPr>
                                      <w:rPr>
                                        <w:rFonts w:ascii="Cambria Math" w:hAnsi="Cambria Math"/>
                                        <w:i/>
                                        <w:vertAlign w:val="subscript"/>
                                        <w:lang w:val="el-GR"/>
                                      </w:rPr>
                                    </m:ctrlPr>
                                  </m:e>
                                  <m:sub>
                                    <m:r>
                                      <w:rPr>
                                        <w:rFonts w:ascii="Cambria Math" w:hAnsi="Cambria Math"/>
                                        <w:sz w:val="24"/>
                                        <w:szCs w:val="24"/>
                                        <w:vertAlign w:val="subscript"/>
                                      </w:rPr>
                                      <m:t>c2</m:t>
                                    </m:r>
                                  </m:sub>
                                </m:sSub>
                              </m:e>
                            </m:d>
                          </m:e>
                        </m:func>
                      </m:den>
                    </m:f>
                    <m:r>
                      <w:rPr>
                        <w:rFonts w:ascii="Cambria Math" w:hAnsi="Cambria Math"/>
                        <w:sz w:val="24"/>
                        <w:szCs w:val="24"/>
                        <w:vertAlign w:val="subscript"/>
                        <w:lang w:val="el-GR"/>
                      </w:rPr>
                      <m:t>)</m:t>
                    </m:r>
                  </m:e>
                  <m:sup>
                    <m:r>
                      <w:rPr>
                        <w:rFonts w:ascii="Cambria Math" w:hAnsi="Cambria Math"/>
                        <w:lang w:val="el-GR"/>
                      </w:rPr>
                      <m:t>2</m:t>
                    </m:r>
                  </m:sup>
                </m:sSup>
              </m:oMath>
            </m:oMathPara>
          </w:p>
        </w:tc>
        <w:tc>
          <w:tcPr>
            <w:tcW w:w="2085" w:type="dxa"/>
          </w:tcPr>
          <w:p w:rsidR="00DB75BD" w:rsidRDefault="00DB75BD" w:rsidP="00DB75BD">
            <w:pPr>
              <w:jc w:val="right"/>
            </w:pPr>
            <w:r>
              <w:t>(4.118)</w:t>
            </w:r>
          </w:p>
        </w:tc>
      </w:tr>
    </w:tbl>
    <w:p w:rsidR="00DB75BD" w:rsidRPr="00DB75BD" w:rsidRDefault="00DB75BD" w:rsidP="0010025F">
      <w:pPr>
        <w:jc w:val="both"/>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495"/>
        <w:gridCol w:w="3361"/>
      </w:tblGrid>
      <w:tr w:rsidR="006E5530" w:rsidRPr="00A575A9" w:rsidTr="00DB75BD">
        <w:trPr>
          <w:trHeight w:val="640"/>
        </w:trPr>
        <w:tc>
          <w:tcPr>
            <w:tcW w:w="5495" w:type="dxa"/>
          </w:tcPr>
          <w:p w:rsidR="006E5530" w:rsidRPr="00A575A9" w:rsidRDefault="00DC1C75" w:rsidP="00DB75BD">
            <w:pPr>
              <w:jc w:val="right"/>
              <w:rPr>
                <w:i/>
                <w:sz w:val="24"/>
                <w:szCs w:val="24"/>
                <w:lang w:val="el-GR"/>
              </w:rPr>
            </w:pPr>
            <m:oMath>
              <m:sSub>
                <m:sSubPr>
                  <m:ctrlPr>
                    <w:rPr>
                      <w:rFonts w:ascii="Cambria Math" w:hAnsi="Cambria Math"/>
                      <w:i/>
                      <w:lang w:val="el-GR"/>
                    </w:rPr>
                  </m:ctrlPr>
                </m:sSubPr>
                <m:e>
                  <m:r>
                    <w:rPr>
                      <w:rFonts w:ascii="Cambria Math" w:hAnsi="Cambria Math"/>
                      <w:lang w:val="el-GR"/>
                    </w:rPr>
                    <m:t>β</m:t>
                  </m:r>
                </m:e>
                <m:sub>
                  <m:r>
                    <w:rPr>
                      <w:rFonts w:ascii="Cambria Math" w:hAnsi="Cambria Math"/>
                      <w:lang w:val="el-GR"/>
                    </w:rPr>
                    <m:t>2</m:t>
                  </m:r>
                  <m:r>
                    <w:rPr>
                      <w:rFonts w:ascii="Cambria Math" w:hAnsi="Cambria Math"/>
                    </w:rPr>
                    <m:t>,new</m:t>
                  </m:r>
                </m:sub>
              </m:sSub>
              <m:r>
                <w:rPr>
                  <w:rFonts w:ascii="Cambria Math" w:hAnsi="Cambria Math"/>
                  <w:lang w:val="el-GR"/>
                </w:rPr>
                <m:t xml:space="preserve">= </m:t>
              </m:r>
              <m:func>
                <m:funcPr>
                  <m:ctrlPr>
                    <w:rPr>
                      <w:rFonts w:ascii="Cambria Math" w:hAnsi="Cambria Math"/>
                      <w:i/>
                      <w:lang w:val="el-GR"/>
                    </w:rPr>
                  </m:ctrlPr>
                </m:funcPr>
                <m:fName>
                  <m:sSup>
                    <m:sSupPr>
                      <m:ctrlPr>
                        <w:rPr>
                          <w:rFonts w:ascii="Cambria Math" w:hAnsi="Cambria Math"/>
                          <w:i/>
                          <w:lang w:val="el-GR"/>
                        </w:rPr>
                      </m:ctrlPr>
                    </m:sSupPr>
                    <m:e>
                      <m:r>
                        <m:rPr>
                          <m:sty m:val="p"/>
                        </m:rPr>
                        <w:rPr>
                          <w:rFonts w:ascii="Cambria Math" w:hAnsi="Cambria Math"/>
                          <w:lang w:val="el-GR"/>
                        </w:rPr>
                        <m:t>cos</m:t>
                      </m:r>
                    </m:e>
                    <m:sup>
                      <m:r>
                        <w:rPr>
                          <w:rFonts w:ascii="Cambria Math" w:hAnsi="Cambria Math"/>
                          <w:lang w:val="el-GR"/>
                        </w:rPr>
                        <m:t>-1</m:t>
                      </m:r>
                    </m:sup>
                  </m:sSup>
                </m:fName>
                <m:e>
                  <m:r>
                    <w:rPr>
                      <w:rFonts w:ascii="Cambria Math" w:hAnsi="Cambria Math"/>
                      <w:lang w:val="el-GR"/>
                    </w:rPr>
                    <m:t>( xyz)</m:t>
                  </m:r>
                </m:e>
              </m:func>
            </m:oMath>
            <w:r w:rsidR="006E5530">
              <w:rPr>
                <w:lang w:val="el-GR"/>
              </w:rPr>
              <w:t xml:space="preserve"> </w:t>
            </w:r>
          </w:p>
        </w:tc>
        <w:tc>
          <w:tcPr>
            <w:tcW w:w="3361" w:type="dxa"/>
          </w:tcPr>
          <w:p w:rsidR="006E5530" w:rsidRPr="00A575A9" w:rsidRDefault="006E5530" w:rsidP="006E5530">
            <w:pPr>
              <w:jc w:val="right"/>
              <w:rPr>
                <w:sz w:val="24"/>
                <w:szCs w:val="24"/>
                <w:lang w:val="el-GR"/>
              </w:rPr>
            </w:pPr>
            <w:r w:rsidRPr="00A575A9">
              <w:rPr>
                <w:sz w:val="24"/>
                <w:szCs w:val="24"/>
                <w:lang w:val="el-GR"/>
              </w:rPr>
              <w:t>(4.11</w:t>
            </w:r>
            <w:r w:rsidR="00DB75BD">
              <w:rPr>
                <w:sz w:val="24"/>
                <w:szCs w:val="24"/>
              </w:rPr>
              <w:t>9</w:t>
            </w:r>
            <w:r w:rsidRPr="00A575A9">
              <w:rPr>
                <w:sz w:val="24"/>
                <w:szCs w:val="24"/>
                <w:lang w:val="el-GR"/>
              </w:rPr>
              <w:t>)</w:t>
            </w:r>
          </w:p>
        </w:tc>
      </w:tr>
    </w:tbl>
    <w:p w:rsidR="00DB75BD" w:rsidRDefault="00DB75BD" w:rsidP="00191048"/>
    <w:p w:rsidR="0010025F" w:rsidRDefault="00B947DD" w:rsidP="00191048">
      <w:pPr>
        <w:rPr>
          <w:lang w:val="el-GR"/>
        </w:rPr>
      </w:pPr>
      <w:r>
        <w:rPr>
          <w:lang w:val="el-GR"/>
        </w:rPr>
        <w:t xml:space="preserve">Ως </w:t>
      </w:r>
      <w:r w:rsidRPr="00B947DD">
        <w:rPr>
          <w:lang w:val="el-GR"/>
        </w:rPr>
        <w:t>“</w:t>
      </w:r>
      <w:r>
        <w:rPr>
          <w:i/>
        </w:rPr>
        <w:t>xyz</w:t>
      </w:r>
      <w:r w:rsidRPr="00B947DD">
        <w:rPr>
          <w:lang w:val="el-GR"/>
        </w:rPr>
        <w:t>”</w:t>
      </w:r>
      <w:r w:rsidR="00DB75BD">
        <w:rPr>
          <w:lang w:val="el-GR"/>
        </w:rPr>
        <w:t xml:space="preserve"> χρησιμοποιείται μόνο για την ευκολότερη έκφραση της εξίσωσης (4.119) κατά την κωδικοποίηση. Μετά τον υπολογισμό της νέας τιμής της γωνίας της σχετικής ταχύτητας στην έξοδο ελέγχεται αρχικά εάν η μεταβλητή </w:t>
      </w:r>
      <w:r w:rsidR="00DB75BD" w:rsidRPr="00DB75BD">
        <w:rPr>
          <w:lang w:val="el-GR"/>
        </w:rPr>
        <w:t>“</w:t>
      </w:r>
      <w:r w:rsidR="00DB75BD">
        <w:t>final</w:t>
      </w:r>
      <w:r w:rsidR="00DB75BD" w:rsidRPr="00DB75BD">
        <w:rPr>
          <w:lang w:val="el-GR"/>
        </w:rPr>
        <w:t>_</w:t>
      </w:r>
      <w:r w:rsidR="00DB75BD">
        <w:t>rep</w:t>
      </w:r>
      <w:r w:rsidR="00DB75BD" w:rsidRPr="00DB75BD">
        <w:rPr>
          <w:lang w:val="el-GR"/>
        </w:rPr>
        <w:t>”</w:t>
      </w:r>
      <w:r>
        <w:rPr>
          <w:lang w:val="el-GR"/>
        </w:rPr>
        <w:t xml:space="preserve"> </w:t>
      </w:r>
      <w:r w:rsidR="00DB75BD">
        <w:rPr>
          <w:lang w:val="el-GR"/>
        </w:rPr>
        <w:t xml:space="preserve">έχει την τιμή μηδέν η ένα. Στην περίπτωση όπου είναι μηδενική σημαίνει ότι δεν έχουν ελεγχθεί ακόμα όλοι οι πιθανοί αριθμοί πτερυγίων, επομένως αποθηκεύει τα αποτελέσματα του συντελεστή φόρτισης των πτερυγίων καθώς και τον αριθμό των πτερυγίων σε πίνακες με όνομα </w:t>
      </w:r>
      <w:r w:rsidR="00DB75BD" w:rsidRPr="00DB75BD">
        <w:rPr>
          <w:lang w:val="el-GR"/>
        </w:rPr>
        <w:t>“</w:t>
      </w:r>
      <w:r w:rsidR="00DB75BD">
        <w:rPr>
          <w:i/>
        </w:rPr>
        <w:t>Best</w:t>
      </w:r>
      <w:r w:rsidR="00DB75BD" w:rsidRPr="00DB75BD">
        <w:rPr>
          <w:i/>
          <w:lang w:val="el-GR"/>
        </w:rPr>
        <w:t>_</w:t>
      </w:r>
      <w:r w:rsidR="00DB75BD">
        <w:rPr>
          <w:i/>
          <w:lang w:val="el-GR"/>
        </w:rPr>
        <w:t>Ζ</w:t>
      </w:r>
      <w:r w:rsidR="00DB75BD">
        <w:rPr>
          <w:i/>
        </w:rPr>
        <w:t>i</w:t>
      </w:r>
      <w:r w:rsidR="00DB75BD" w:rsidRPr="00DB75BD">
        <w:rPr>
          <w:lang w:val="el-GR"/>
        </w:rPr>
        <w:t>”</w:t>
      </w:r>
      <w:r w:rsidR="00DB75BD">
        <w:rPr>
          <w:lang w:val="el-GR"/>
        </w:rPr>
        <w:t xml:space="preserve"> και </w:t>
      </w:r>
      <w:r w:rsidR="00DB75BD" w:rsidRPr="00DB75BD">
        <w:rPr>
          <w:lang w:val="el-GR"/>
        </w:rPr>
        <w:t>“</w:t>
      </w:r>
      <w:r w:rsidR="00DB75BD">
        <w:rPr>
          <w:i/>
        </w:rPr>
        <w:t>Best</w:t>
      </w:r>
      <w:r w:rsidR="00DB75BD" w:rsidRPr="00DB75BD">
        <w:rPr>
          <w:i/>
          <w:lang w:val="el-GR"/>
        </w:rPr>
        <w:t>_</w:t>
      </w:r>
      <w:r w:rsidR="00DB75BD">
        <w:rPr>
          <w:i/>
          <w:lang w:val="el-GR"/>
        </w:rPr>
        <w:t>Β</w:t>
      </w:r>
      <w:r w:rsidR="00DB75BD">
        <w:rPr>
          <w:i/>
        </w:rPr>
        <w:t>l</w:t>
      </w:r>
      <w:r w:rsidR="00DB75BD" w:rsidRPr="00DB75BD">
        <w:rPr>
          <w:lang w:val="el-GR"/>
        </w:rPr>
        <w:t>”</w:t>
      </w:r>
      <w:r w:rsidR="00DB75BD">
        <w:rPr>
          <w:lang w:val="el-GR"/>
        </w:rPr>
        <w:t xml:space="preserve"> αντίστοιχα. </w:t>
      </w:r>
      <w:r w:rsidR="00495FA6">
        <w:rPr>
          <w:lang w:val="el-GR"/>
        </w:rPr>
        <w:t>Οι εν λόγω υπολογισμοί φαίνονται στην εικόνα 4.8.2 σε μορφή κώδικα.</w:t>
      </w:r>
    </w:p>
    <w:p w:rsidR="00495FA6" w:rsidRDefault="00495FA6" w:rsidP="00191048">
      <w:pPr>
        <w:rPr>
          <w:lang w:val="el-GR"/>
        </w:rPr>
      </w:pPr>
      <w:r>
        <w:rPr>
          <w:noProof/>
        </w:rPr>
        <w:lastRenderedPageBreak/>
        <w:drawing>
          <wp:inline distT="0" distB="0" distL="0" distR="0">
            <wp:extent cx="5482215" cy="2374900"/>
            <wp:effectExtent l="19050" t="0" r="4185" b="0"/>
            <wp:docPr id="72" name="71 - Εικόνα" descr="Εικόνα 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2.jpg"/>
                    <pic:cNvPicPr/>
                  </pic:nvPicPr>
                  <pic:blipFill>
                    <a:blip r:embed="rId74"/>
                    <a:stretch>
                      <a:fillRect/>
                    </a:stretch>
                  </pic:blipFill>
                  <pic:spPr>
                    <a:xfrm>
                      <a:off x="0" y="0"/>
                      <a:ext cx="5486400" cy="2376713"/>
                    </a:xfrm>
                    <a:prstGeom prst="rect">
                      <a:avLst/>
                    </a:prstGeom>
                  </pic:spPr>
                </pic:pic>
              </a:graphicData>
            </a:graphic>
          </wp:inline>
        </w:drawing>
      </w:r>
    </w:p>
    <w:p w:rsidR="00495FA6" w:rsidRDefault="00495FA6" w:rsidP="00495FA6">
      <w:pPr>
        <w:jc w:val="center"/>
        <w:rPr>
          <w:rStyle w:val="af"/>
          <w:lang w:val="el-GR"/>
        </w:rPr>
      </w:pPr>
      <w:r>
        <w:rPr>
          <w:rStyle w:val="af"/>
          <w:b/>
          <w:lang w:val="el-GR"/>
        </w:rPr>
        <w:t xml:space="preserve">Εικόνα 4.8.2: </w:t>
      </w:r>
      <w:r>
        <w:rPr>
          <w:rStyle w:val="af"/>
          <w:lang w:val="el-GR"/>
        </w:rPr>
        <w:t>Διαδικασία εύρεσης της νέας τιμής της γωνίας της σχετικής ταχύτητας στην έξοδο της πτερωτής.</w:t>
      </w:r>
    </w:p>
    <w:p w:rsidR="001217D0" w:rsidRPr="005902B0" w:rsidRDefault="00495FA6" w:rsidP="00495FA6">
      <w:pPr>
        <w:jc w:val="both"/>
        <w:rPr>
          <w:rStyle w:val="a9"/>
          <w:i w:val="0"/>
          <w:lang w:val="el-GR"/>
        </w:rPr>
      </w:pPr>
      <w:r>
        <w:rPr>
          <w:rStyle w:val="a9"/>
          <w:i w:val="0"/>
          <w:lang w:val="el-GR"/>
        </w:rPr>
        <w:t xml:space="preserve">      </w:t>
      </w:r>
    </w:p>
    <w:p w:rsidR="003642AF" w:rsidRPr="00196A8D" w:rsidRDefault="001217D0" w:rsidP="00495FA6">
      <w:pPr>
        <w:jc w:val="both"/>
        <w:rPr>
          <w:rStyle w:val="a9"/>
          <w:i w:val="0"/>
          <w:lang w:val="el-GR"/>
        </w:rPr>
      </w:pPr>
      <w:r w:rsidRPr="001217D0">
        <w:rPr>
          <w:rStyle w:val="a9"/>
          <w:i w:val="0"/>
          <w:lang w:val="el-GR"/>
        </w:rPr>
        <w:t xml:space="preserve">      </w:t>
      </w:r>
      <w:r w:rsidR="00495FA6">
        <w:rPr>
          <w:rStyle w:val="a9"/>
          <w:i w:val="0"/>
          <w:lang w:val="el-GR"/>
        </w:rPr>
        <w:t xml:space="preserve">Επίσης στην εικόνα 4.8.2 αξίζει να αναφερθεί ότι στην γραμμή του κώδικα «277» διακρίνεται και το τέλος της δομής επανάληψης </w:t>
      </w:r>
      <w:r w:rsidR="00495FA6" w:rsidRPr="00495FA6">
        <w:rPr>
          <w:rStyle w:val="a9"/>
          <w:i w:val="0"/>
          <w:lang w:val="el-GR"/>
        </w:rPr>
        <w:t>“</w:t>
      </w:r>
      <w:r w:rsidR="00495FA6">
        <w:rPr>
          <w:rStyle w:val="a9"/>
        </w:rPr>
        <w:t>for</w:t>
      </w:r>
      <w:r w:rsidR="00495FA6" w:rsidRPr="00495FA6">
        <w:rPr>
          <w:rStyle w:val="a9"/>
          <w:i w:val="0"/>
          <w:lang w:val="el-GR"/>
        </w:rPr>
        <w:t xml:space="preserve">” </w:t>
      </w:r>
      <w:r w:rsidR="00495FA6">
        <w:rPr>
          <w:rStyle w:val="a9"/>
          <w:i w:val="0"/>
          <w:lang w:val="el-GR"/>
        </w:rPr>
        <w:t xml:space="preserve">η οποία είναι μια εκ των δύο βασικών δομών επανάληψης. </w:t>
      </w:r>
      <w:r w:rsidR="006070AA">
        <w:rPr>
          <w:rStyle w:val="a9"/>
          <w:i w:val="0"/>
          <w:lang w:val="el-GR"/>
        </w:rPr>
        <w:t xml:space="preserve">Στην συνέχεια ο κώδικας λειτουργεί μέσα στα πλαίσια της πρώτης βασικής δομής επανάληψης </w:t>
      </w:r>
      <w:r w:rsidR="006070AA" w:rsidRPr="006070AA">
        <w:rPr>
          <w:rStyle w:val="a9"/>
          <w:i w:val="0"/>
          <w:lang w:val="el-GR"/>
        </w:rPr>
        <w:t>“</w:t>
      </w:r>
      <w:r w:rsidR="006070AA">
        <w:rPr>
          <w:rStyle w:val="a9"/>
        </w:rPr>
        <w:t>While</w:t>
      </w:r>
      <w:r w:rsidR="006070AA" w:rsidRPr="006070AA">
        <w:rPr>
          <w:rStyle w:val="a9"/>
          <w:lang w:val="el-GR"/>
        </w:rPr>
        <w:t xml:space="preserve"> 1</w:t>
      </w:r>
      <w:r w:rsidR="006070AA" w:rsidRPr="006070AA">
        <w:rPr>
          <w:rStyle w:val="a9"/>
          <w:i w:val="0"/>
          <w:lang w:val="el-GR"/>
        </w:rPr>
        <w:t>”</w:t>
      </w:r>
      <w:r w:rsidR="006070AA">
        <w:rPr>
          <w:rStyle w:val="a9"/>
          <w:i w:val="0"/>
          <w:lang w:val="el-GR"/>
        </w:rPr>
        <w:t xml:space="preserve"> όπου ο κώδικας θα πραγματοποιήσει κάποιους απαραίτητους ελέγχους. Ο πρώτος έλεγχος αφοράει το αν η μεταβλητή </w:t>
      </w:r>
      <w:r w:rsidR="006070AA" w:rsidRPr="006070AA">
        <w:rPr>
          <w:rStyle w:val="a9"/>
          <w:i w:val="0"/>
          <w:lang w:val="el-GR"/>
        </w:rPr>
        <w:t>“</w:t>
      </w:r>
      <w:r w:rsidR="006070AA">
        <w:rPr>
          <w:rStyle w:val="a9"/>
        </w:rPr>
        <w:t>final</w:t>
      </w:r>
      <w:r w:rsidR="006070AA" w:rsidRPr="006070AA">
        <w:rPr>
          <w:rStyle w:val="a9"/>
          <w:lang w:val="el-GR"/>
        </w:rPr>
        <w:t>_</w:t>
      </w:r>
      <w:r w:rsidR="006070AA">
        <w:rPr>
          <w:rStyle w:val="a9"/>
        </w:rPr>
        <w:t>rep</w:t>
      </w:r>
      <w:r w:rsidR="006070AA" w:rsidRPr="006070AA">
        <w:rPr>
          <w:rStyle w:val="a9"/>
          <w:i w:val="0"/>
          <w:lang w:val="el-GR"/>
        </w:rPr>
        <w:t>”</w:t>
      </w:r>
      <w:r w:rsidR="006070AA">
        <w:rPr>
          <w:rStyle w:val="a9"/>
          <w:i w:val="0"/>
          <w:lang w:val="el-GR"/>
        </w:rPr>
        <w:t xml:space="preserve"> έχει πάρει την τιμή της μονάδας. Σε αυτήν την περίπτωση η προκαταρκτική σχεδίαση της πτερωτής έχει ολοκληρωθεί και ο κώδικας μπορεί να βγει έξω από τις βασικές δομές επανάληψης.</w:t>
      </w:r>
      <w:r w:rsidR="006070AA" w:rsidRPr="006070AA">
        <w:rPr>
          <w:rStyle w:val="a9"/>
          <w:i w:val="0"/>
          <w:lang w:val="el-GR"/>
        </w:rPr>
        <w:t xml:space="preserve"> </w:t>
      </w:r>
      <w:r w:rsidR="006070AA">
        <w:rPr>
          <w:rStyle w:val="a9"/>
          <w:i w:val="0"/>
          <w:lang w:val="el-GR"/>
        </w:rPr>
        <w:t xml:space="preserve">Στην περίπτωση όπου </w:t>
      </w:r>
      <w:r w:rsidR="003642AF">
        <w:rPr>
          <w:rStyle w:val="a9"/>
          <w:i w:val="0"/>
          <w:lang w:val="el-GR"/>
        </w:rPr>
        <w:t xml:space="preserve">μεταβλητή </w:t>
      </w:r>
      <w:r w:rsidR="003642AF" w:rsidRPr="003642AF">
        <w:rPr>
          <w:rStyle w:val="a9"/>
          <w:i w:val="0"/>
          <w:lang w:val="el-GR"/>
        </w:rPr>
        <w:t>“</w:t>
      </w:r>
      <w:r w:rsidR="003642AF">
        <w:rPr>
          <w:rStyle w:val="a9"/>
        </w:rPr>
        <w:t>final</w:t>
      </w:r>
      <w:r w:rsidR="003642AF" w:rsidRPr="003642AF">
        <w:rPr>
          <w:rStyle w:val="a9"/>
          <w:lang w:val="el-GR"/>
        </w:rPr>
        <w:t>_</w:t>
      </w:r>
      <w:r w:rsidR="003642AF">
        <w:rPr>
          <w:rStyle w:val="a9"/>
        </w:rPr>
        <w:t>rep</w:t>
      </w:r>
      <w:r w:rsidR="003642AF" w:rsidRPr="003642AF">
        <w:rPr>
          <w:rStyle w:val="a9"/>
          <w:i w:val="0"/>
          <w:lang w:val="el-GR"/>
        </w:rPr>
        <w:t>”</w:t>
      </w:r>
      <w:r w:rsidR="003642AF">
        <w:rPr>
          <w:rStyle w:val="a9"/>
          <w:i w:val="0"/>
          <w:lang w:val="el-GR"/>
        </w:rPr>
        <w:t xml:space="preserve"> είναι διάφορη της μονάδας τότε ελέγχεται εάν υπάρχει κάποιο πρόβλημα με τον κώδικα και εμφανίζει σχετικό μήνυμα στον χρήστη να ελέγξει ξανά τα δεδομένα που έχει εισάγει στον κώδικα</w:t>
      </w:r>
      <w:r w:rsidR="003642AF" w:rsidRPr="003642AF">
        <w:rPr>
          <w:rStyle w:val="a9"/>
          <w:i w:val="0"/>
          <w:lang w:val="el-GR"/>
        </w:rPr>
        <w:t>.</w:t>
      </w:r>
      <w:r w:rsidR="003642AF">
        <w:rPr>
          <w:rStyle w:val="a9"/>
          <w:i w:val="0"/>
          <w:lang w:val="el-GR"/>
        </w:rPr>
        <w:t xml:space="preserve"> Όταν δεν έχει συμβεί τίποτα από τα δύο παραπάνω σημαίνει ότι όλα έχουν κυλήσει ομαλά και ο κώδικας με μια επαναληπτική διαδικασία τύπου </w:t>
      </w:r>
      <w:r w:rsidR="003642AF" w:rsidRPr="003642AF">
        <w:rPr>
          <w:rStyle w:val="a9"/>
          <w:i w:val="0"/>
          <w:lang w:val="el-GR"/>
        </w:rPr>
        <w:t>“</w:t>
      </w:r>
      <w:r w:rsidR="003642AF">
        <w:rPr>
          <w:rStyle w:val="a9"/>
        </w:rPr>
        <w:t>For</w:t>
      </w:r>
      <w:r w:rsidR="003642AF" w:rsidRPr="003642AF">
        <w:rPr>
          <w:rStyle w:val="a9"/>
          <w:i w:val="0"/>
          <w:lang w:val="el-GR"/>
        </w:rPr>
        <w:t>”</w:t>
      </w:r>
      <w:r w:rsidR="003642AF">
        <w:rPr>
          <w:rStyle w:val="a9"/>
          <w:i w:val="0"/>
          <w:lang w:val="el-GR"/>
        </w:rPr>
        <w:t xml:space="preserve"> θα επιλέξει την καλύτερη λύση όσον αφορά τον συντελεστή φόρτισης των πτερυγίων. Ο καλύτερη δυνατή λύση είναι εκείνη η οποία δίνει και τον μικρότερο συντελεστή φορτίσεως των πτερυγίων </w:t>
      </w:r>
      <w:r w:rsidR="003642AF" w:rsidRPr="003642AF">
        <w:rPr>
          <w:rStyle w:val="a9"/>
          <w:i w:val="0"/>
          <w:lang w:val="el-GR"/>
        </w:rPr>
        <w:t>(</w:t>
      </w:r>
      <w:r w:rsidR="003642AF">
        <w:rPr>
          <w:rStyle w:val="a9"/>
          <w:i w:val="0"/>
        </w:rPr>
        <w:t>minimum</w:t>
      </w:r>
      <w:r w:rsidR="003642AF" w:rsidRPr="003642AF">
        <w:rPr>
          <w:rStyle w:val="a9"/>
          <w:i w:val="0"/>
          <w:lang w:val="el-GR"/>
        </w:rPr>
        <w:t xml:space="preserve"> </w:t>
      </w:r>
      <w:r w:rsidR="003642AF">
        <w:rPr>
          <w:rStyle w:val="a9"/>
          <w:i w:val="0"/>
        </w:rPr>
        <w:t>blade</w:t>
      </w:r>
      <w:r w:rsidR="003642AF" w:rsidRPr="003642AF">
        <w:rPr>
          <w:rStyle w:val="a9"/>
          <w:i w:val="0"/>
          <w:lang w:val="el-GR"/>
        </w:rPr>
        <w:t xml:space="preserve"> </w:t>
      </w:r>
      <w:r w:rsidR="003642AF">
        <w:rPr>
          <w:rStyle w:val="a9"/>
          <w:i w:val="0"/>
        </w:rPr>
        <w:t>loading</w:t>
      </w:r>
      <w:r w:rsidR="003642AF" w:rsidRPr="003642AF">
        <w:rPr>
          <w:rStyle w:val="a9"/>
          <w:i w:val="0"/>
          <w:lang w:val="el-GR"/>
        </w:rPr>
        <w:t>)</w:t>
      </w:r>
      <w:r w:rsidR="003642AF">
        <w:rPr>
          <w:rStyle w:val="a9"/>
          <w:i w:val="0"/>
          <w:lang w:val="el-GR"/>
        </w:rPr>
        <w:t>.</w:t>
      </w:r>
      <w:r w:rsidR="003642AF" w:rsidRPr="003642AF">
        <w:rPr>
          <w:rStyle w:val="a9"/>
          <w:i w:val="0"/>
          <w:lang w:val="el-GR"/>
        </w:rPr>
        <w:t xml:space="preserve"> </w:t>
      </w:r>
      <w:r w:rsidR="003642AF">
        <w:rPr>
          <w:rStyle w:val="a9"/>
          <w:i w:val="0"/>
          <w:lang w:val="el-GR"/>
        </w:rPr>
        <w:t>Αφού βρεθεί η βέλτιστη λύση για τον συντελεστή φορτίσεως των πτερυγίων, μπορεί εύκολα να βρεθεί και ο αντίστοιχος αριθμός των πτερυγίων μιας και οι δύο αυτοί αριθμοί είναι αποθηκευμένοι σε πίνακες με ίδιες ακριβώς διαστάσεις αλλά και κατανομή. Τα παραπάνω σε κωδικοποιημένη μορφή φαίνονται στην εικόνα 4.8.3.</w:t>
      </w:r>
    </w:p>
    <w:p w:rsidR="006070AA" w:rsidRDefault="003642AF" w:rsidP="003642AF">
      <w:pPr>
        <w:jc w:val="center"/>
        <w:rPr>
          <w:rStyle w:val="af"/>
          <w:b/>
          <w:lang w:val="el-GR"/>
        </w:rPr>
      </w:pPr>
      <w:r>
        <w:rPr>
          <w:iCs/>
          <w:noProof/>
        </w:rPr>
        <w:lastRenderedPageBreak/>
        <w:drawing>
          <wp:inline distT="0" distB="0" distL="0" distR="0">
            <wp:extent cx="5486400" cy="2070100"/>
            <wp:effectExtent l="19050" t="0" r="0" b="0"/>
            <wp:docPr id="74" name="73 - Εικόνα" descr="Εικόνα 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3.jpg"/>
                    <pic:cNvPicPr/>
                  </pic:nvPicPr>
                  <pic:blipFill>
                    <a:blip r:embed="rId75"/>
                    <a:stretch>
                      <a:fillRect/>
                    </a:stretch>
                  </pic:blipFill>
                  <pic:spPr>
                    <a:xfrm>
                      <a:off x="0" y="0"/>
                      <a:ext cx="5486400" cy="2070100"/>
                    </a:xfrm>
                    <a:prstGeom prst="rect">
                      <a:avLst/>
                    </a:prstGeom>
                  </pic:spPr>
                </pic:pic>
              </a:graphicData>
            </a:graphic>
          </wp:inline>
        </w:drawing>
      </w:r>
      <w:r>
        <w:rPr>
          <w:rStyle w:val="af"/>
          <w:b/>
          <w:lang w:val="el-GR"/>
        </w:rPr>
        <w:t>Εικόνα 4.8.3.</w:t>
      </w:r>
    </w:p>
    <w:p w:rsidR="003642AF" w:rsidRPr="005902B0" w:rsidRDefault="00C21762" w:rsidP="003642AF">
      <w:pPr>
        <w:jc w:val="both"/>
        <w:rPr>
          <w:rStyle w:val="a9"/>
          <w:i w:val="0"/>
          <w:lang w:val="el-GR"/>
        </w:rPr>
      </w:pPr>
      <w:r>
        <w:rPr>
          <w:rStyle w:val="a9"/>
          <w:i w:val="0"/>
          <w:lang w:val="el-GR"/>
        </w:rPr>
        <w:t xml:space="preserve">      </w:t>
      </w:r>
      <w:r w:rsidR="001217D0" w:rsidRPr="001217D0">
        <w:rPr>
          <w:rStyle w:val="a9"/>
          <w:i w:val="0"/>
          <w:lang w:val="el-GR"/>
        </w:rPr>
        <w:t xml:space="preserve">      </w:t>
      </w:r>
      <w:r w:rsidR="003642AF">
        <w:rPr>
          <w:rStyle w:val="a9"/>
          <w:i w:val="0"/>
          <w:lang w:val="el-GR"/>
        </w:rPr>
        <w:t xml:space="preserve">Με την εύρεση της βέλτιστης λύσης η μεταβλητή </w:t>
      </w:r>
      <w:r w:rsidR="003642AF" w:rsidRPr="003642AF">
        <w:rPr>
          <w:rStyle w:val="a9"/>
          <w:i w:val="0"/>
          <w:lang w:val="el-GR"/>
        </w:rPr>
        <w:t>“</w:t>
      </w:r>
      <w:r w:rsidR="003642AF">
        <w:rPr>
          <w:rStyle w:val="a9"/>
        </w:rPr>
        <w:t>final</w:t>
      </w:r>
      <w:r w:rsidR="003642AF" w:rsidRPr="003642AF">
        <w:rPr>
          <w:rStyle w:val="a9"/>
          <w:lang w:val="el-GR"/>
        </w:rPr>
        <w:t xml:space="preserve"> </w:t>
      </w:r>
      <w:r w:rsidR="003642AF">
        <w:rPr>
          <w:rStyle w:val="a9"/>
        </w:rPr>
        <w:t>rep</w:t>
      </w:r>
      <w:r w:rsidR="003642AF" w:rsidRPr="003642AF">
        <w:rPr>
          <w:rStyle w:val="a9"/>
          <w:i w:val="0"/>
          <w:lang w:val="el-GR"/>
        </w:rPr>
        <w:t>”</w:t>
      </w:r>
      <w:r w:rsidR="003642AF">
        <w:rPr>
          <w:rStyle w:val="a9"/>
          <w:i w:val="0"/>
          <w:lang w:val="el-GR"/>
        </w:rPr>
        <w:t xml:space="preserve"> θα πάρει την τιμή της μονάδας. Έπειτα </w:t>
      </w:r>
      <w:r w:rsidR="005926A3">
        <w:rPr>
          <w:rStyle w:val="a9"/>
          <w:i w:val="0"/>
          <w:lang w:val="el-GR"/>
        </w:rPr>
        <w:t xml:space="preserve">τα ορίσματα </w:t>
      </w:r>
      <w:r w:rsidR="005926A3" w:rsidRPr="005926A3">
        <w:rPr>
          <w:rStyle w:val="a9"/>
          <w:i w:val="0"/>
          <w:lang w:val="el-GR"/>
        </w:rPr>
        <w:t>“</w:t>
      </w:r>
      <w:r w:rsidR="005926A3">
        <w:rPr>
          <w:rStyle w:val="a9"/>
        </w:rPr>
        <w:t>Start</w:t>
      </w:r>
      <w:r w:rsidR="005926A3" w:rsidRPr="005926A3">
        <w:rPr>
          <w:rStyle w:val="a9"/>
          <w:i w:val="0"/>
          <w:lang w:val="el-GR"/>
        </w:rPr>
        <w:t>” &amp; “</w:t>
      </w:r>
      <w:r w:rsidR="005926A3">
        <w:rPr>
          <w:rStyle w:val="a9"/>
        </w:rPr>
        <w:t>End</w:t>
      </w:r>
      <w:r w:rsidR="005926A3" w:rsidRPr="005926A3">
        <w:rPr>
          <w:rStyle w:val="a9"/>
          <w:i w:val="0"/>
          <w:lang w:val="el-GR"/>
        </w:rPr>
        <w:t>”</w:t>
      </w:r>
      <w:r w:rsidR="005926A3">
        <w:rPr>
          <w:rStyle w:val="a9"/>
          <w:i w:val="0"/>
          <w:lang w:val="el-GR"/>
        </w:rPr>
        <w:t xml:space="preserve"> για τα οποία λειτουργεί η εσωτερική βασική δομή επανάληψης </w:t>
      </w:r>
      <w:r w:rsidR="005926A3" w:rsidRPr="005926A3">
        <w:rPr>
          <w:rStyle w:val="a9"/>
          <w:i w:val="0"/>
          <w:lang w:val="el-GR"/>
        </w:rPr>
        <w:t>“</w:t>
      </w:r>
      <w:r w:rsidR="005926A3">
        <w:rPr>
          <w:rStyle w:val="a9"/>
        </w:rPr>
        <w:t>For</w:t>
      </w:r>
      <w:r w:rsidR="005926A3" w:rsidRPr="005926A3">
        <w:rPr>
          <w:rStyle w:val="a9"/>
          <w:i w:val="0"/>
          <w:lang w:val="el-GR"/>
        </w:rPr>
        <w:t>”</w:t>
      </w:r>
      <w:r w:rsidR="005926A3">
        <w:rPr>
          <w:rStyle w:val="a9"/>
          <w:i w:val="0"/>
          <w:lang w:val="el-GR"/>
        </w:rPr>
        <w:t xml:space="preserve"> θα πάρουν την ίδια τιμή η οποία αντιστοιχεί στην βέλτιστη επιλογή ως προς τον αριθμό των πτερυγίων και στην συνέχεια θα επαναλάβει όλες τις διαδικασίες οι οποίες έχουν περιγραφτεί στο 4</w:t>
      </w:r>
      <w:r w:rsidR="005926A3" w:rsidRPr="005926A3">
        <w:rPr>
          <w:rStyle w:val="a9"/>
          <w:i w:val="0"/>
          <w:vertAlign w:val="superscript"/>
          <w:lang w:val="el-GR"/>
        </w:rPr>
        <w:t>ο</w:t>
      </w:r>
      <w:r w:rsidR="005926A3">
        <w:rPr>
          <w:rStyle w:val="a9"/>
          <w:i w:val="0"/>
          <w:lang w:val="el-GR"/>
        </w:rPr>
        <w:t xml:space="preserve"> κεφάλαιο. Αυτό γίνεται έτσι ώστε να αποθηκευτούν τα δεδομένα εξόδου τα οποία δίνει η βέλτιστη λύση με σκοπό την εκτύπωση τους στο </w:t>
      </w:r>
      <w:r w:rsidR="005926A3" w:rsidRPr="005926A3">
        <w:rPr>
          <w:rStyle w:val="a9"/>
          <w:i w:val="0"/>
          <w:lang w:val="el-GR"/>
        </w:rPr>
        <w:t>“</w:t>
      </w:r>
      <w:r w:rsidR="005926A3">
        <w:rPr>
          <w:rStyle w:val="a9"/>
        </w:rPr>
        <w:t>Command</w:t>
      </w:r>
      <w:r w:rsidR="005926A3" w:rsidRPr="005926A3">
        <w:rPr>
          <w:rStyle w:val="a9"/>
          <w:lang w:val="el-GR"/>
        </w:rPr>
        <w:t xml:space="preserve"> </w:t>
      </w:r>
      <w:r w:rsidR="005926A3">
        <w:rPr>
          <w:rStyle w:val="a9"/>
        </w:rPr>
        <w:t>Window</w:t>
      </w:r>
      <w:r w:rsidR="005926A3" w:rsidRPr="005926A3">
        <w:rPr>
          <w:rStyle w:val="a9"/>
          <w:i w:val="0"/>
          <w:lang w:val="el-GR"/>
        </w:rPr>
        <w:t>”</w:t>
      </w:r>
      <w:r w:rsidR="005926A3">
        <w:rPr>
          <w:rStyle w:val="a9"/>
          <w:i w:val="0"/>
          <w:lang w:val="el-GR"/>
        </w:rPr>
        <w:t xml:space="preserve"> της </w:t>
      </w:r>
      <w:r w:rsidR="005926A3">
        <w:rPr>
          <w:rStyle w:val="a9"/>
          <w:i w:val="0"/>
        </w:rPr>
        <w:t>Matlab</w:t>
      </w:r>
      <w:r w:rsidR="005926A3">
        <w:rPr>
          <w:rStyle w:val="a9"/>
          <w:i w:val="0"/>
          <w:lang w:val="el-GR"/>
        </w:rPr>
        <w:t xml:space="preserve"> και την μελέτη τους από τον χειριστή του προγράμματος.</w:t>
      </w:r>
      <w:r w:rsidR="00CB6CF4">
        <w:rPr>
          <w:rStyle w:val="a9"/>
          <w:i w:val="0"/>
          <w:lang w:val="el-GR"/>
        </w:rPr>
        <w:t xml:space="preserve"> Τέλος ο κώδικας θα εμφανίσει σχετικά μηνύματα στον χρήστη</w:t>
      </w:r>
      <w:r w:rsidR="00CB6CF4" w:rsidRPr="00CB6CF4">
        <w:rPr>
          <w:rStyle w:val="a9"/>
          <w:i w:val="0"/>
          <w:lang w:val="el-GR"/>
        </w:rPr>
        <w:t xml:space="preserve"> </w:t>
      </w:r>
      <w:r w:rsidR="00CB6CF4">
        <w:rPr>
          <w:rStyle w:val="a9"/>
          <w:i w:val="0"/>
          <w:lang w:val="el-GR"/>
        </w:rPr>
        <w:t>για την ολοκλήρωση του κώδικα</w:t>
      </w:r>
      <w:r w:rsidR="00CB6CF4" w:rsidRPr="00CB6CF4">
        <w:rPr>
          <w:rStyle w:val="a9"/>
          <w:i w:val="0"/>
          <w:lang w:val="el-GR"/>
        </w:rPr>
        <w:t xml:space="preserve">, </w:t>
      </w:r>
      <w:r w:rsidR="00CB6CF4">
        <w:rPr>
          <w:rStyle w:val="a9"/>
          <w:i w:val="0"/>
          <w:lang w:val="el-GR"/>
        </w:rPr>
        <w:t>καθώς και για τις μεταβλητές οι οποίες είναι απαραίτητες για τον χρήστη κατά την προκαταρκτική σχεδίαση.</w:t>
      </w:r>
      <w:r w:rsidR="00CB6CF4" w:rsidRPr="00CB6CF4">
        <w:rPr>
          <w:rStyle w:val="a9"/>
          <w:i w:val="0"/>
          <w:lang w:val="el-GR"/>
        </w:rPr>
        <w:t xml:space="preserve"> </w:t>
      </w:r>
      <w:r w:rsidR="00CB6CF4">
        <w:rPr>
          <w:rStyle w:val="a9"/>
          <w:i w:val="0"/>
          <w:lang w:val="el-GR"/>
        </w:rPr>
        <w:t>Στην εικόνα 4.8.4 διακρίνονται τα τελευταία βήματα στο εσωτερικό των δομών επανάληψης τα οποία περιγράφτηκαν παραπάνω.</w:t>
      </w:r>
    </w:p>
    <w:p w:rsidR="001217D0" w:rsidRPr="005902B0" w:rsidRDefault="001217D0" w:rsidP="003642AF">
      <w:pPr>
        <w:jc w:val="both"/>
        <w:rPr>
          <w:rStyle w:val="a9"/>
          <w:i w:val="0"/>
          <w:lang w:val="el-GR"/>
        </w:rPr>
      </w:pPr>
    </w:p>
    <w:p w:rsidR="00CB6CF4" w:rsidRDefault="00CB6CF4" w:rsidP="003642AF">
      <w:pPr>
        <w:jc w:val="both"/>
        <w:rPr>
          <w:rStyle w:val="a9"/>
          <w:i w:val="0"/>
        </w:rPr>
      </w:pPr>
      <w:r>
        <w:rPr>
          <w:iCs/>
          <w:noProof/>
        </w:rPr>
        <w:drawing>
          <wp:inline distT="0" distB="0" distL="0" distR="0">
            <wp:extent cx="5486400" cy="1746250"/>
            <wp:effectExtent l="19050" t="0" r="0" b="0"/>
            <wp:docPr id="75" name="74 - Εικόνα" descr="Εικόνα 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4.jpg"/>
                    <pic:cNvPicPr/>
                  </pic:nvPicPr>
                  <pic:blipFill>
                    <a:blip r:embed="rId76" cstate="print"/>
                    <a:stretch>
                      <a:fillRect/>
                    </a:stretch>
                  </pic:blipFill>
                  <pic:spPr>
                    <a:xfrm>
                      <a:off x="0" y="0"/>
                      <a:ext cx="5486400" cy="1746250"/>
                    </a:xfrm>
                    <a:prstGeom prst="rect">
                      <a:avLst/>
                    </a:prstGeom>
                  </pic:spPr>
                </pic:pic>
              </a:graphicData>
            </a:graphic>
          </wp:inline>
        </w:drawing>
      </w:r>
    </w:p>
    <w:p w:rsidR="001217D0" w:rsidRPr="001217D0" w:rsidRDefault="00CB6CF4" w:rsidP="001217D0">
      <w:pPr>
        <w:jc w:val="center"/>
        <w:rPr>
          <w:rStyle w:val="af"/>
          <w:lang w:val="el-GR"/>
        </w:rPr>
      </w:pPr>
      <w:r>
        <w:rPr>
          <w:rStyle w:val="af"/>
          <w:b/>
          <w:lang w:val="el-GR"/>
        </w:rPr>
        <w:t xml:space="preserve">Εικόνα 4.8.4 : </w:t>
      </w:r>
      <w:r>
        <w:rPr>
          <w:rStyle w:val="af"/>
          <w:lang w:val="el-GR"/>
        </w:rPr>
        <w:t>Παρουσίαση τελευταίων εντολών οι οποίες περιλαμβάνονται στο εσωτερικό των δομών επανάληψης.</w:t>
      </w:r>
    </w:p>
    <w:p w:rsidR="00196A8D" w:rsidRPr="001217D0" w:rsidRDefault="001217D0" w:rsidP="001217D0">
      <w:pPr>
        <w:jc w:val="both"/>
        <w:rPr>
          <w:rStyle w:val="a9"/>
          <w:color w:val="808080" w:themeColor="text1" w:themeTint="7F"/>
          <w:lang w:val="el-GR"/>
        </w:rPr>
      </w:pPr>
      <w:r w:rsidRPr="001217D0">
        <w:rPr>
          <w:rStyle w:val="a9"/>
          <w:i w:val="0"/>
          <w:lang w:val="el-GR"/>
        </w:rPr>
        <w:lastRenderedPageBreak/>
        <w:t xml:space="preserve">      </w:t>
      </w:r>
      <w:r w:rsidR="00196A8D">
        <w:rPr>
          <w:rStyle w:val="a9"/>
          <w:i w:val="0"/>
          <w:lang w:val="el-GR"/>
        </w:rPr>
        <w:t>Με την έξοδο από τις βασικές δομές επανάληψης ακολουθεί η εκτύπωση των μεταβλητών όπου είναι απαραίτητες για τον χρήστη κατά της προκαταρκτική σχεδίαση. Πριν όμως από τις εντολές εκτύπωσης θα προηγηθεί ο υπολογισμός της ισχύος που απαιτείται για την κίνηση της πτερωτής καθώς και ο υπολογισμός του πάχους εισόδου. Η τιμή της ισχύς που απαιτείται υπολογίζεται από την σχέση (4.120) ως</w:t>
      </w:r>
      <w:r w:rsidR="006A6D62">
        <w:rPr>
          <w:rStyle w:val="a9"/>
          <w:i w:val="0"/>
          <w:lang w:val="el-GR"/>
        </w:rPr>
        <w:t xml:space="preserve"> :</w:t>
      </w:r>
    </w:p>
    <w:p w:rsidR="006A6D62" w:rsidRPr="005F79AE" w:rsidRDefault="006A6D62" w:rsidP="00F84710">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70"/>
        <w:gridCol w:w="3786"/>
      </w:tblGrid>
      <w:tr w:rsidR="006A6D62" w:rsidRPr="006A6D62" w:rsidTr="006A6D62">
        <w:trPr>
          <w:trHeight w:val="570"/>
        </w:trPr>
        <w:tc>
          <w:tcPr>
            <w:tcW w:w="5070" w:type="dxa"/>
          </w:tcPr>
          <w:p w:rsidR="006A6D62" w:rsidRPr="006A6D62" w:rsidRDefault="006A6D62" w:rsidP="006A6D62">
            <w:pPr>
              <w:rPr>
                <w:rStyle w:val="a9"/>
                <w:sz w:val="24"/>
                <w:szCs w:val="24"/>
              </w:rPr>
            </w:pPr>
            <m:oMathPara>
              <m:oMathParaPr>
                <m:jc m:val="right"/>
              </m:oMathParaPr>
              <m:oMath>
                <m:r>
                  <w:rPr>
                    <w:rStyle w:val="a9"/>
                    <w:rFonts w:ascii="Cambria Math" w:hAnsi="Cambria Math"/>
                    <w:sz w:val="24"/>
                    <w:szCs w:val="24"/>
                    <w:lang w:val="el-GR"/>
                  </w:rPr>
                  <m:t xml:space="preserve">P= </m:t>
                </m:r>
                <m:acc>
                  <m:accPr>
                    <m:chr m:val="̇"/>
                    <m:ctrlPr>
                      <w:rPr>
                        <w:rStyle w:val="a9"/>
                        <w:rFonts w:ascii="Cambria Math" w:hAnsi="Cambria Math"/>
                        <w:sz w:val="24"/>
                        <w:szCs w:val="24"/>
                        <w:lang w:val="el-GR"/>
                      </w:rPr>
                    </m:ctrlPr>
                  </m:accPr>
                  <m:e>
                    <m:r>
                      <w:rPr>
                        <w:rStyle w:val="a9"/>
                        <w:rFonts w:ascii="Cambria Math" w:hAnsi="Cambria Math"/>
                        <w:sz w:val="24"/>
                        <w:szCs w:val="24"/>
                        <w:lang w:val="el-GR"/>
                      </w:rPr>
                      <m:t>m</m:t>
                    </m:r>
                  </m:e>
                </m:acc>
                <m:r>
                  <w:rPr>
                    <w:rStyle w:val="a9"/>
                    <w:rFonts w:ascii="Cambria Math" w:hAnsi="Cambria Math"/>
                    <w:sz w:val="24"/>
                    <w:szCs w:val="24"/>
                    <w:lang w:val="el-GR"/>
                  </w:rPr>
                  <m:t xml:space="preserve"> Δ</m:t>
                </m:r>
                <m:r>
                  <w:rPr>
                    <w:rStyle w:val="a9"/>
                    <w:rFonts w:ascii="Cambria Math" w:hAnsi="Cambria Math"/>
                    <w:sz w:val="24"/>
                    <w:szCs w:val="24"/>
                  </w:rPr>
                  <m:t>h0</m:t>
                </m:r>
              </m:oMath>
            </m:oMathPara>
          </w:p>
        </w:tc>
        <w:tc>
          <w:tcPr>
            <w:tcW w:w="3786" w:type="dxa"/>
          </w:tcPr>
          <w:p w:rsidR="006A6D62" w:rsidRPr="006A6D62" w:rsidRDefault="006A6D62" w:rsidP="006A6D62">
            <w:pPr>
              <w:jc w:val="right"/>
              <w:rPr>
                <w:rStyle w:val="a9"/>
                <w:i w:val="0"/>
                <w:sz w:val="24"/>
                <w:szCs w:val="24"/>
              </w:rPr>
            </w:pPr>
            <w:r w:rsidRPr="006A6D62">
              <w:rPr>
                <w:rStyle w:val="a9"/>
                <w:i w:val="0"/>
                <w:sz w:val="24"/>
                <w:szCs w:val="24"/>
              </w:rPr>
              <w:t>(4.120)</w:t>
            </w:r>
          </w:p>
        </w:tc>
      </w:tr>
    </w:tbl>
    <w:p w:rsidR="006A6D62" w:rsidRDefault="006A6D62" w:rsidP="00F84710">
      <w:pPr>
        <w:jc w:val="both"/>
        <w:rPr>
          <w:rStyle w:val="a9"/>
          <w:i w:val="0"/>
        </w:rPr>
      </w:pPr>
    </w:p>
    <w:p w:rsidR="006A6D62" w:rsidRDefault="006A6D62" w:rsidP="00F84710">
      <w:pPr>
        <w:jc w:val="both"/>
        <w:rPr>
          <w:rStyle w:val="a9"/>
          <w:i w:val="0"/>
          <w:lang w:val="el-GR"/>
        </w:rPr>
      </w:pPr>
      <w:r>
        <w:rPr>
          <w:rStyle w:val="a9"/>
          <w:i w:val="0"/>
          <w:lang w:val="el-GR"/>
        </w:rPr>
        <w:t>Η τιμή του πάχους εισόδου προκύπτει από την διαφορά της ακτίνας του κελύφους στην είσοδο της πτερωτής με την ακτίνα της πλήμνης στο αντίστοιχο σημείο, και υπολογίζεται από την σχέση (4.121).</w:t>
      </w:r>
    </w:p>
    <w:p w:rsidR="006A6D62" w:rsidRDefault="006A6D62" w:rsidP="00F84710">
      <w:pPr>
        <w:jc w:val="both"/>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345"/>
        <w:gridCol w:w="2511"/>
      </w:tblGrid>
      <w:tr w:rsidR="006A6D62" w:rsidRPr="006A6D62" w:rsidTr="00FA7712">
        <w:trPr>
          <w:trHeight w:val="570"/>
        </w:trPr>
        <w:tc>
          <w:tcPr>
            <w:tcW w:w="6345" w:type="dxa"/>
          </w:tcPr>
          <w:p w:rsidR="006A6D62" w:rsidRPr="00FA7712" w:rsidRDefault="00FA7712" w:rsidP="00FA7712">
            <w:pPr>
              <w:rPr>
                <w:rStyle w:val="a9"/>
                <w:sz w:val="24"/>
                <w:szCs w:val="24"/>
              </w:rPr>
            </w:pPr>
            <m:oMathPara>
              <m:oMathParaPr>
                <m:jc m:val="right"/>
              </m:oMathParaPr>
              <m:oMath>
                <m:r>
                  <w:rPr>
                    <w:rStyle w:val="a9"/>
                    <w:rFonts w:ascii="Cambria Math" w:hAnsi="Cambria Math"/>
                    <w:sz w:val="24"/>
                    <w:szCs w:val="24"/>
                    <w:lang w:val="el-GR"/>
                  </w:rPr>
                  <m:t xml:space="preserve">Inlet_Hub_To_Tip_Widht= </m:t>
                </m:r>
                <m:sSub>
                  <m:sSubPr>
                    <m:ctrlPr>
                      <w:rPr>
                        <w:rStyle w:val="a9"/>
                        <w:rFonts w:ascii="Cambria Math" w:hAnsi="Cambria Math"/>
                        <w:lang w:val="el-GR"/>
                      </w:rPr>
                    </m:ctrlPr>
                  </m:sSubPr>
                  <m:e>
                    <m:r>
                      <w:rPr>
                        <w:rStyle w:val="a9"/>
                        <w:rFonts w:ascii="Cambria Math" w:hAnsi="Cambria Math"/>
                        <w:sz w:val="24"/>
                        <w:szCs w:val="24"/>
                        <w:lang w:val="el-GR"/>
                      </w:rPr>
                      <m:t>r</m:t>
                    </m:r>
                  </m:e>
                  <m:sub>
                    <m:r>
                      <w:rPr>
                        <w:rStyle w:val="a9"/>
                        <w:rFonts w:ascii="Cambria Math" w:hAnsi="Cambria Math"/>
                        <w:sz w:val="24"/>
                        <w:szCs w:val="24"/>
                        <w:lang w:val="el-GR"/>
                      </w:rPr>
                      <m:t>1s</m:t>
                    </m:r>
                  </m:sub>
                </m:sSub>
                <m:r>
                  <w:rPr>
                    <w:rStyle w:val="a9"/>
                    <w:rFonts w:ascii="Cambria Math" w:hAnsi="Cambria Math"/>
                    <w:lang w:val="el-GR"/>
                  </w:rPr>
                  <m:t xml:space="preserve">- </m:t>
                </m:r>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r>
                      <w:rPr>
                        <w:rStyle w:val="a9"/>
                        <w:rFonts w:ascii="Cambria Math" w:hAnsi="Cambria Math"/>
                        <w:lang w:val="el-GR"/>
                      </w:rPr>
                      <m:t>h</m:t>
                    </m:r>
                  </m:sub>
                </m:sSub>
              </m:oMath>
            </m:oMathPara>
          </w:p>
        </w:tc>
        <w:tc>
          <w:tcPr>
            <w:tcW w:w="2511" w:type="dxa"/>
          </w:tcPr>
          <w:p w:rsidR="006A6D62" w:rsidRPr="006A6D62" w:rsidRDefault="006A6D62" w:rsidP="000C5845">
            <w:pPr>
              <w:jc w:val="right"/>
              <w:rPr>
                <w:rStyle w:val="a9"/>
                <w:i w:val="0"/>
                <w:sz w:val="24"/>
                <w:szCs w:val="24"/>
              </w:rPr>
            </w:pPr>
            <w:r w:rsidRPr="006A6D62">
              <w:rPr>
                <w:rStyle w:val="a9"/>
                <w:i w:val="0"/>
                <w:sz w:val="24"/>
                <w:szCs w:val="24"/>
              </w:rPr>
              <w:t>(4.120)</w:t>
            </w:r>
          </w:p>
        </w:tc>
      </w:tr>
    </w:tbl>
    <w:p w:rsidR="00EA198A" w:rsidRDefault="00EA198A" w:rsidP="00F84710">
      <w:pPr>
        <w:jc w:val="both"/>
        <w:rPr>
          <w:rStyle w:val="a9"/>
          <w:i w:val="0"/>
          <w:lang w:val="el-GR"/>
        </w:rPr>
      </w:pPr>
    </w:p>
    <w:p w:rsidR="00FA7712" w:rsidRDefault="00FA7712" w:rsidP="00F84710">
      <w:pPr>
        <w:jc w:val="both"/>
        <w:rPr>
          <w:rStyle w:val="a9"/>
          <w:i w:val="0"/>
          <w:lang w:val="el-GR"/>
        </w:rPr>
      </w:pPr>
      <w:r>
        <w:rPr>
          <w:rStyle w:val="a9"/>
          <w:i w:val="0"/>
          <w:lang w:val="el-GR"/>
        </w:rPr>
        <w:t xml:space="preserve">Στην συνέχεια ακολουθούν οι εντολές εκτύπωσης των τιμών των μεταβλητών. Οι μεταβλητές οι οποίες θα παρουσιαστούν στο </w:t>
      </w:r>
      <w:r w:rsidRPr="00FA7712">
        <w:rPr>
          <w:rStyle w:val="a9"/>
          <w:i w:val="0"/>
          <w:lang w:val="el-GR"/>
        </w:rPr>
        <w:t>“</w:t>
      </w:r>
      <w:r>
        <w:rPr>
          <w:rStyle w:val="a9"/>
        </w:rPr>
        <w:t>Command</w:t>
      </w:r>
      <w:r w:rsidRPr="00FA7712">
        <w:rPr>
          <w:rStyle w:val="a9"/>
          <w:lang w:val="el-GR"/>
        </w:rPr>
        <w:t xml:space="preserve"> </w:t>
      </w:r>
      <w:r>
        <w:rPr>
          <w:rStyle w:val="a9"/>
        </w:rPr>
        <w:t>Window</w:t>
      </w:r>
      <w:r w:rsidRPr="00FA7712">
        <w:rPr>
          <w:rStyle w:val="a9"/>
          <w:i w:val="0"/>
          <w:lang w:val="el-GR"/>
        </w:rPr>
        <w:t>”</w:t>
      </w:r>
      <w:r>
        <w:rPr>
          <w:rStyle w:val="a9"/>
          <w:i w:val="0"/>
          <w:lang w:val="el-GR"/>
        </w:rPr>
        <w:t xml:space="preserve"> είναι οι εξής :</w:t>
      </w:r>
    </w:p>
    <w:p w:rsidR="00FA7712" w:rsidRPr="00FA7712" w:rsidRDefault="00FA7712" w:rsidP="00FA7712">
      <w:pPr>
        <w:pStyle w:val="af0"/>
        <w:numPr>
          <w:ilvl w:val="0"/>
          <w:numId w:val="23"/>
        </w:numPr>
        <w:jc w:val="both"/>
        <w:rPr>
          <w:rStyle w:val="a9"/>
          <w:i w:val="0"/>
          <w:lang w:val="el-GR"/>
        </w:rPr>
      </w:pPr>
      <w:r>
        <w:rPr>
          <w:rStyle w:val="a9"/>
          <w:i w:val="0"/>
          <w:lang w:val="el-GR"/>
        </w:rPr>
        <w:t xml:space="preserve">Ο αριθμός των πτερυγίων </w:t>
      </w:r>
      <w:r w:rsidRPr="00FA7712">
        <w:rPr>
          <w:rStyle w:val="a9"/>
          <w:i w:val="0"/>
          <w:lang w:val="el-GR"/>
        </w:rPr>
        <w:t>“</w:t>
      </w:r>
      <w:r>
        <w:rPr>
          <w:rStyle w:val="a9"/>
        </w:rPr>
        <w:t>Z</w:t>
      </w:r>
      <w:r>
        <w:rPr>
          <w:rStyle w:val="a9"/>
          <w:vertAlign w:val="subscript"/>
        </w:rPr>
        <w:t>I</w:t>
      </w:r>
      <w:r w:rsidRPr="00FA7712">
        <w:rPr>
          <w:rStyle w:val="a9"/>
          <w:i w:val="0"/>
          <w:lang w:val="el-GR"/>
        </w:rPr>
        <w:t>”.</w:t>
      </w:r>
    </w:p>
    <w:p w:rsidR="00FA7712" w:rsidRDefault="00FA7712" w:rsidP="00FA7712">
      <w:pPr>
        <w:pStyle w:val="af0"/>
        <w:numPr>
          <w:ilvl w:val="0"/>
          <w:numId w:val="23"/>
        </w:numPr>
        <w:jc w:val="both"/>
        <w:rPr>
          <w:rStyle w:val="a9"/>
          <w:i w:val="0"/>
          <w:lang w:val="el-GR"/>
        </w:rPr>
      </w:pPr>
      <w:r>
        <w:rPr>
          <w:rStyle w:val="a9"/>
          <w:i w:val="0"/>
          <w:lang w:val="el-GR"/>
        </w:rPr>
        <w:t xml:space="preserve">Ο συντελεστής φορτίσεως των πτερυγίων </w:t>
      </w:r>
      <w:r w:rsidRPr="00FA7712">
        <w:rPr>
          <w:rStyle w:val="a9"/>
          <w:i w:val="0"/>
          <w:lang w:val="el-GR"/>
        </w:rPr>
        <w:t>“</w:t>
      </w:r>
      <w:r>
        <w:rPr>
          <w:rStyle w:val="a9"/>
        </w:rPr>
        <w:t>BL</w:t>
      </w:r>
      <w:r w:rsidRPr="00FA7712">
        <w:rPr>
          <w:rStyle w:val="a9"/>
          <w:i w:val="0"/>
          <w:lang w:val="el-GR"/>
        </w:rPr>
        <w:t>”</w:t>
      </w:r>
      <w:r>
        <w:rPr>
          <w:rStyle w:val="a9"/>
          <w:i w:val="0"/>
          <w:lang w:val="el-GR"/>
        </w:rPr>
        <w:t>.</w:t>
      </w:r>
    </w:p>
    <w:p w:rsidR="00FA7712" w:rsidRDefault="00FA7712" w:rsidP="00FA7712">
      <w:pPr>
        <w:pStyle w:val="af0"/>
        <w:numPr>
          <w:ilvl w:val="0"/>
          <w:numId w:val="23"/>
        </w:numPr>
        <w:jc w:val="both"/>
        <w:rPr>
          <w:rStyle w:val="a9"/>
          <w:i w:val="0"/>
          <w:lang w:val="el-GR"/>
        </w:rPr>
      </w:pPr>
      <w:r>
        <w:rPr>
          <w:rStyle w:val="a9"/>
          <w:i w:val="0"/>
          <w:lang w:val="el-GR"/>
        </w:rPr>
        <w:t xml:space="preserve">Ο συντελεστής παροχής </w:t>
      </w:r>
      <w:r>
        <w:rPr>
          <w:rStyle w:val="a9"/>
          <w:i w:val="0"/>
        </w:rPr>
        <w:t>“</w:t>
      </w:r>
      <w:r>
        <w:rPr>
          <w:rStyle w:val="a9"/>
          <w:lang w:val="el-GR"/>
        </w:rPr>
        <w:t>Φ</w:t>
      </w:r>
      <w:r>
        <w:rPr>
          <w:rStyle w:val="a9"/>
          <w:i w:val="0"/>
        </w:rPr>
        <w:t>”</w:t>
      </w:r>
      <w:r>
        <w:rPr>
          <w:rStyle w:val="a9"/>
          <w:i w:val="0"/>
          <w:lang w:val="el-GR"/>
        </w:rPr>
        <w:t>.</w:t>
      </w:r>
    </w:p>
    <w:p w:rsidR="00FA7712" w:rsidRPr="00FA7712" w:rsidRDefault="00FA7712" w:rsidP="00FA7712">
      <w:pPr>
        <w:pStyle w:val="af0"/>
        <w:numPr>
          <w:ilvl w:val="0"/>
          <w:numId w:val="23"/>
        </w:numPr>
        <w:jc w:val="both"/>
        <w:rPr>
          <w:rStyle w:val="a9"/>
          <w:i w:val="0"/>
          <w:lang w:val="el-GR"/>
        </w:rPr>
      </w:pPr>
      <w:r>
        <w:rPr>
          <w:rStyle w:val="a9"/>
          <w:i w:val="0"/>
          <w:lang w:val="el-GR"/>
        </w:rPr>
        <w:t xml:space="preserve">Η απόλυτη ταχύτητα στην είσοδο της πτερωτής </w:t>
      </w:r>
      <w:r w:rsidRPr="00FA7712">
        <w:rPr>
          <w:rStyle w:val="a9"/>
          <w:i w:val="0"/>
          <w:lang w:val="el-GR"/>
        </w:rPr>
        <w:t>“</w:t>
      </w:r>
      <w:r>
        <w:rPr>
          <w:rStyle w:val="a9"/>
        </w:rPr>
        <w:t>C</w:t>
      </w:r>
      <w:r w:rsidRPr="00FA7712">
        <w:rPr>
          <w:rStyle w:val="a9"/>
          <w:vertAlign w:val="subscript"/>
          <w:lang w:val="el-GR"/>
        </w:rPr>
        <w:t>1</w:t>
      </w:r>
      <w:r w:rsidRPr="00FA7712">
        <w:rPr>
          <w:rStyle w:val="a9"/>
          <w:i w:val="0"/>
          <w:lang w:val="el-GR"/>
        </w:rPr>
        <w:t>”.</w:t>
      </w:r>
    </w:p>
    <w:p w:rsidR="00FA7712" w:rsidRDefault="00FA7712" w:rsidP="00FA7712">
      <w:pPr>
        <w:pStyle w:val="af0"/>
        <w:numPr>
          <w:ilvl w:val="0"/>
          <w:numId w:val="23"/>
        </w:numPr>
        <w:jc w:val="both"/>
        <w:rPr>
          <w:rStyle w:val="a9"/>
          <w:i w:val="0"/>
          <w:lang w:val="el-GR"/>
        </w:rPr>
      </w:pPr>
      <w:r>
        <w:rPr>
          <w:rStyle w:val="a9"/>
          <w:i w:val="0"/>
          <w:lang w:val="el-GR"/>
        </w:rPr>
        <w:t xml:space="preserve">Η σχετική ταχύτητα στην είσοδο της πτερωτής </w:t>
      </w:r>
      <w:r w:rsidRPr="00FA7712">
        <w:rPr>
          <w:rStyle w:val="a9"/>
          <w:i w:val="0"/>
          <w:lang w:val="el-GR"/>
        </w:rPr>
        <w:t>“</w:t>
      </w:r>
      <w:r>
        <w:rPr>
          <w:rStyle w:val="a9"/>
        </w:rPr>
        <w:t>W</w:t>
      </w:r>
      <w:r w:rsidRPr="00FA7712">
        <w:rPr>
          <w:rStyle w:val="a9"/>
          <w:vertAlign w:val="subscript"/>
          <w:lang w:val="el-GR"/>
        </w:rPr>
        <w:t>1</w:t>
      </w:r>
      <w:r w:rsidRPr="00FA7712">
        <w:rPr>
          <w:rStyle w:val="a9"/>
          <w:i w:val="0"/>
          <w:lang w:val="el-GR"/>
        </w:rPr>
        <w:t>”.</w:t>
      </w:r>
    </w:p>
    <w:p w:rsidR="00FA7712" w:rsidRPr="00FA7712" w:rsidRDefault="00FA7712" w:rsidP="00FA7712">
      <w:pPr>
        <w:pStyle w:val="af0"/>
        <w:numPr>
          <w:ilvl w:val="0"/>
          <w:numId w:val="23"/>
        </w:numPr>
        <w:jc w:val="both"/>
        <w:rPr>
          <w:rStyle w:val="a9"/>
          <w:i w:val="0"/>
          <w:lang w:val="el-GR"/>
        </w:rPr>
      </w:pPr>
      <w:r>
        <w:rPr>
          <w:rStyle w:val="a9"/>
          <w:i w:val="0"/>
          <w:lang w:val="el-GR"/>
        </w:rPr>
        <w:t xml:space="preserve">Η μέση ακτίνα της πτερωτής στην είσοδο </w:t>
      </w:r>
      <w:r w:rsidRPr="00FA7712">
        <w:rPr>
          <w:rStyle w:val="a9"/>
          <w:i w:val="0"/>
          <w:lang w:val="el-GR"/>
        </w:rPr>
        <w:t>“</w:t>
      </w:r>
      <m:oMath>
        <m:acc>
          <m:accPr>
            <m:chr m:val="̅"/>
            <m:ctrlPr>
              <w:rPr>
                <w:rStyle w:val="a9"/>
                <w:rFonts w:ascii="Cambria Math" w:hAnsi="Cambria Math"/>
                <w:lang w:val="el-GR"/>
              </w:rPr>
            </m:ctrlPr>
          </m:accPr>
          <m:e>
            <m:sSub>
              <m:sSubPr>
                <m:ctrlPr>
                  <w:rPr>
                    <w:rStyle w:val="a9"/>
                    <w:rFonts w:ascii="Cambria Math" w:hAnsi="Cambria Math"/>
                    <w:lang w:val="el-GR"/>
                  </w:rPr>
                </m:ctrlPr>
              </m:sSubPr>
              <m:e>
                <m:r>
                  <w:rPr>
                    <w:rStyle w:val="a9"/>
                    <w:rFonts w:ascii="Cambria Math" w:hAnsi="Cambria Math"/>
                    <w:lang w:val="el-GR"/>
                  </w:rPr>
                  <m:t>r</m:t>
                </m:r>
              </m:e>
              <m:sub>
                <m:r>
                  <w:rPr>
                    <w:rStyle w:val="a9"/>
                    <w:rFonts w:ascii="Cambria Math" w:hAnsi="Cambria Math"/>
                    <w:lang w:val="el-GR"/>
                  </w:rPr>
                  <m:t>1</m:t>
                </m:r>
              </m:sub>
            </m:sSub>
          </m:e>
        </m:acc>
      </m:oMath>
      <w:r w:rsidRPr="00FA7712">
        <w:rPr>
          <w:rStyle w:val="a9"/>
          <w:i w:val="0"/>
          <w:lang w:val="el-GR"/>
        </w:rPr>
        <w:t>”.</w:t>
      </w:r>
    </w:p>
    <w:p w:rsidR="00FA7712" w:rsidRPr="00FA7712" w:rsidRDefault="00FA7712" w:rsidP="00FA7712">
      <w:pPr>
        <w:pStyle w:val="af0"/>
        <w:numPr>
          <w:ilvl w:val="0"/>
          <w:numId w:val="23"/>
        </w:numPr>
        <w:jc w:val="both"/>
        <w:rPr>
          <w:rStyle w:val="a9"/>
          <w:i w:val="0"/>
          <w:lang w:val="el-GR"/>
        </w:rPr>
      </w:pPr>
      <w:r>
        <w:rPr>
          <w:rStyle w:val="a9"/>
          <w:i w:val="0"/>
          <w:lang w:val="el-GR"/>
        </w:rPr>
        <w:t xml:space="preserve">Η ακτίνα του κελύφους στην είσοδο </w:t>
      </w:r>
      <w:r w:rsidRPr="00FA7712">
        <w:rPr>
          <w:rStyle w:val="a9"/>
          <w:i w:val="0"/>
          <w:lang w:val="el-GR"/>
        </w:rPr>
        <w:t>“</w:t>
      </w:r>
      <w:r>
        <w:rPr>
          <w:rStyle w:val="a9"/>
        </w:rPr>
        <w:t>r</w:t>
      </w:r>
      <w:r w:rsidRPr="00FA7712">
        <w:rPr>
          <w:rStyle w:val="a9"/>
          <w:vertAlign w:val="subscript"/>
          <w:lang w:val="el-GR"/>
        </w:rPr>
        <w:t>1</w:t>
      </w:r>
      <w:r>
        <w:rPr>
          <w:rStyle w:val="a9"/>
          <w:vertAlign w:val="subscript"/>
        </w:rPr>
        <w:t>s</w:t>
      </w:r>
      <w:r w:rsidRPr="00FA7712">
        <w:rPr>
          <w:rStyle w:val="a9"/>
          <w:i w:val="0"/>
          <w:lang w:val="el-GR"/>
        </w:rPr>
        <w:t>”.</w:t>
      </w:r>
    </w:p>
    <w:p w:rsidR="00FA7712" w:rsidRPr="00FA7712" w:rsidRDefault="00FA7712" w:rsidP="00FA7712">
      <w:pPr>
        <w:pStyle w:val="af0"/>
        <w:numPr>
          <w:ilvl w:val="0"/>
          <w:numId w:val="23"/>
        </w:numPr>
        <w:jc w:val="both"/>
        <w:rPr>
          <w:rStyle w:val="a9"/>
          <w:i w:val="0"/>
          <w:lang w:val="el-GR"/>
        </w:rPr>
      </w:pPr>
      <w:r>
        <w:rPr>
          <w:rStyle w:val="a9"/>
          <w:i w:val="0"/>
          <w:lang w:val="el-GR"/>
        </w:rPr>
        <w:t xml:space="preserve">Το πάχος της πτερωτής στην είσοδο κατά της αξονική διεύθυνση </w:t>
      </w:r>
      <w:r w:rsidRPr="00FA7712">
        <w:rPr>
          <w:rStyle w:val="a9"/>
          <w:i w:val="0"/>
          <w:lang w:val="el-GR"/>
        </w:rPr>
        <w:t>“</w:t>
      </w:r>
      <w:r>
        <w:rPr>
          <w:rStyle w:val="a9"/>
        </w:rPr>
        <w:t>Inlet</w:t>
      </w:r>
      <w:r w:rsidRPr="00FA7712">
        <w:rPr>
          <w:rStyle w:val="a9"/>
          <w:lang w:val="el-GR"/>
        </w:rPr>
        <w:t>_</w:t>
      </w:r>
      <w:r>
        <w:rPr>
          <w:rStyle w:val="a9"/>
        </w:rPr>
        <w:t>Hub</w:t>
      </w:r>
      <w:r w:rsidRPr="00FA7712">
        <w:rPr>
          <w:rStyle w:val="a9"/>
          <w:lang w:val="el-GR"/>
        </w:rPr>
        <w:t>_</w:t>
      </w:r>
      <w:r>
        <w:rPr>
          <w:rStyle w:val="a9"/>
        </w:rPr>
        <w:t>To</w:t>
      </w:r>
      <w:r w:rsidRPr="00FA7712">
        <w:rPr>
          <w:rStyle w:val="a9"/>
          <w:lang w:val="el-GR"/>
        </w:rPr>
        <w:t>_</w:t>
      </w:r>
      <w:r>
        <w:rPr>
          <w:rStyle w:val="a9"/>
        </w:rPr>
        <w:t>Shroud</w:t>
      </w:r>
      <w:r w:rsidRPr="00FA7712">
        <w:rPr>
          <w:rStyle w:val="a9"/>
          <w:lang w:val="el-GR"/>
        </w:rPr>
        <w:t>_</w:t>
      </w:r>
      <w:r>
        <w:rPr>
          <w:rStyle w:val="a9"/>
        </w:rPr>
        <w:t>Width</w:t>
      </w:r>
      <w:r w:rsidRPr="00FA7712">
        <w:rPr>
          <w:rStyle w:val="a9"/>
          <w:i w:val="0"/>
          <w:lang w:val="el-GR"/>
        </w:rPr>
        <w:t>”.</w:t>
      </w:r>
    </w:p>
    <w:p w:rsidR="00FA7712" w:rsidRPr="00FA7712" w:rsidRDefault="00FA7712" w:rsidP="00FA7712">
      <w:pPr>
        <w:pStyle w:val="af0"/>
        <w:numPr>
          <w:ilvl w:val="0"/>
          <w:numId w:val="23"/>
        </w:numPr>
        <w:jc w:val="both"/>
        <w:rPr>
          <w:rStyle w:val="a9"/>
          <w:i w:val="0"/>
          <w:lang w:val="el-GR"/>
        </w:rPr>
      </w:pPr>
      <w:r>
        <w:rPr>
          <w:rStyle w:val="a9"/>
          <w:i w:val="0"/>
          <w:lang w:val="el-GR"/>
        </w:rPr>
        <w:t xml:space="preserve">Το πάχος στο ακροπτερύγιο </w:t>
      </w:r>
      <w:r w:rsidRPr="00FA7712">
        <w:rPr>
          <w:rStyle w:val="a9"/>
          <w:i w:val="0"/>
          <w:lang w:val="el-GR"/>
        </w:rPr>
        <w:t>“</w:t>
      </w:r>
      <w:r>
        <w:rPr>
          <w:rStyle w:val="a9"/>
        </w:rPr>
        <w:t>b</w:t>
      </w:r>
      <w:r w:rsidRPr="00FA7712">
        <w:rPr>
          <w:rStyle w:val="a9"/>
          <w:vertAlign w:val="subscript"/>
          <w:lang w:val="el-GR"/>
        </w:rPr>
        <w:t>2</w:t>
      </w:r>
      <w:r w:rsidRPr="00FA7712">
        <w:rPr>
          <w:rStyle w:val="a9"/>
          <w:i w:val="0"/>
          <w:lang w:val="el-GR"/>
        </w:rPr>
        <w:t>”.</w:t>
      </w:r>
    </w:p>
    <w:p w:rsidR="00FA7712" w:rsidRPr="005466D7" w:rsidRDefault="005466D7" w:rsidP="00FA7712">
      <w:pPr>
        <w:pStyle w:val="af0"/>
        <w:numPr>
          <w:ilvl w:val="0"/>
          <w:numId w:val="23"/>
        </w:numPr>
        <w:jc w:val="both"/>
        <w:rPr>
          <w:rStyle w:val="a9"/>
          <w:i w:val="0"/>
          <w:lang w:val="el-GR"/>
        </w:rPr>
      </w:pPr>
      <w:r>
        <w:rPr>
          <w:rStyle w:val="a9"/>
          <w:i w:val="0"/>
          <w:lang w:val="el-GR"/>
        </w:rPr>
        <w:t>Η μέγιστη πίεση για την οποία μπορεί να λειτουργήσει η πτερωτή (Πίεση ανακοπής)</w:t>
      </w:r>
      <w:r w:rsidRPr="005466D7">
        <w:rPr>
          <w:rStyle w:val="a9"/>
          <w:i w:val="0"/>
          <w:lang w:val="el-GR"/>
        </w:rPr>
        <w:t xml:space="preserve"> “</w:t>
      </w:r>
      <w:r>
        <w:rPr>
          <w:rStyle w:val="a9"/>
        </w:rPr>
        <w:t>P</w:t>
      </w:r>
      <w:r w:rsidRPr="005466D7">
        <w:rPr>
          <w:rStyle w:val="a9"/>
          <w:vertAlign w:val="subscript"/>
          <w:lang w:val="el-GR"/>
        </w:rPr>
        <w:t>02</w:t>
      </w:r>
      <w:r w:rsidRPr="005466D7">
        <w:rPr>
          <w:rStyle w:val="a9"/>
          <w:i w:val="0"/>
          <w:lang w:val="el-GR"/>
        </w:rPr>
        <w:t>”.</w:t>
      </w:r>
    </w:p>
    <w:p w:rsidR="005466D7" w:rsidRPr="005466D7" w:rsidRDefault="005466D7" w:rsidP="005466D7">
      <w:pPr>
        <w:pStyle w:val="af0"/>
        <w:numPr>
          <w:ilvl w:val="0"/>
          <w:numId w:val="23"/>
        </w:numPr>
        <w:jc w:val="both"/>
        <w:rPr>
          <w:rStyle w:val="a9"/>
          <w:i w:val="0"/>
          <w:lang w:val="el-GR"/>
        </w:rPr>
      </w:pPr>
      <w:r>
        <w:rPr>
          <w:rStyle w:val="a9"/>
          <w:i w:val="0"/>
          <w:lang w:val="el-GR"/>
        </w:rPr>
        <w:t>Η μέγιστη θερμοκρασία για την οποία μπορεί να λειτουργήσει η πτερωτή (Θερμοκρασία ανακοπής)</w:t>
      </w:r>
      <w:r w:rsidRPr="005466D7">
        <w:rPr>
          <w:rStyle w:val="a9"/>
          <w:i w:val="0"/>
          <w:lang w:val="el-GR"/>
        </w:rPr>
        <w:t xml:space="preserve"> “</w:t>
      </w:r>
      <w:r>
        <w:rPr>
          <w:rStyle w:val="a9"/>
          <w:lang w:val="el-GR"/>
        </w:rPr>
        <w:t>Τ</w:t>
      </w:r>
      <w:r w:rsidRPr="005466D7">
        <w:rPr>
          <w:rStyle w:val="a9"/>
          <w:vertAlign w:val="subscript"/>
          <w:lang w:val="el-GR"/>
        </w:rPr>
        <w:t>02</w:t>
      </w:r>
      <w:r w:rsidRPr="005466D7">
        <w:rPr>
          <w:rStyle w:val="a9"/>
          <w:i w:val="0"/>
          <w:lang w:val="el-GR"/>
        </w:rPr>
        <w:t>”.</w:t>
      </w:r>
    </w:p>
    <w:p w:rsidR="005466D7" w:rsidRPr="005466D7" w:rsidRDefault="005466D7" w:rsidP="00FA7712">
      <w:pPr>
        <w:pStyle w:val="af0"/>
        <w:numPr>
          <w:ilvl w:val="0"/>
          <w:numId w:val="23"/>
        </w:numPr>
        <w:jc w:val="both"/>
        <w:rPr>
          <w:rStyle w:val="a9"/>
          <w:i w:val="0"/>
          <w:lang w:val="el-GR"/>
        </w:rPr>
      </w:pPr>
      <w:r>
        <w:rPr>
          <w:rStyle w:val="a9"/>
          <w:i w:val="0"/>
          <w:lang w:val="el-GR"/>
        </w:rPr>
        <w:t xml:space="preserve">Η γωνία της απόλυτης ταχύτητας στο ακροπτερύγιο </w:t>
      </w:r>
      <w:r w:rsidRPr="005466D7">
        <w:rPr>
          <w:rStyle w:val="a9"/>
          <w:i w:val="0"/>
          <w:lang w:val="el-GR"/>
        </w:rPr>
        <w:t>“</w:t>
      </w:r>
      <w:r>
        <w:rPr>
          <w:rStyle w:val="a9"/>
        </w:rPr>
        <w:t>a</w:t>
      </w:r>
      <w:r w:rsidRPr="005466D7">
        <w:rPr>
          <w:rStyle w:val="a9"/>
          <w:vertAlign w:val="subscript"/>
          <w:lang w:val="el-GR"/>
        </w:rPr>
        <w:t>2</w:t>
      </w:r>
      <w:r w:rsidRPr="005466D7">
        <w:rPr>
          <w:rStyle w:val="a9"/>
          <w:i w:val="0"/>
          <w:lang w:val="el-GR"/>
        </w:rPr>
        <w:t>”.</w:t>
      </w:r>
    </w:p>
    <w:p w:rsidR="005466D7" w:rsidRPr="005466D7" w:rsidRDefault="005466D7" w:rsidP="00FA7712">
      <w:pPr>
        <w:pStyle w:val="af0"/>
        <w:numPr>
          <w:ilvl w:val="0"/>
          <w:numId w:val="23"/>
        </w:numPr>
        <w:jc w:val="both"/>
        <w:rPr>
          <w:rStyle w:val="a9"/>
          <w:i w:val="0"/>
          <w:lang w:val="el-GR"/>
        </w:rPr>
      </w:pPr>
      <w:r>
        <w:rPr>
          <w:rStyle w:val="a9"/>
          <w:i w:val="0"/>
          <w:lang w:val="el-GR"/>
        </w:rPr>
        <w:lastRenderedPageBreak/>
        <w:t xml:space="preserve">Η γωνία της σχετικής ταχύτητας στην έξοδο της πτερωτής </w:t>
      </w:r>
      <w:r w:rsidRPr="005466D7">
        <w:rPr>
          <w:rStyle w:val="a9"/>
          <w:i w:val="0"/>
          <w:lang w:val="el-GR"/>
        </w:rPr>
        <w:t>“</w:t>
      </w:r>
      <w:r>
        <w:rPr>
          <w:rStyle w:val="a9"/>
        </w:rPr>
        <w:t>b</w:t>
      </w:r>
      <w:r w:rsidRPr="005466D7">
        <w:rPr>
          <w:rStyle w:val="a9"/>
          <w:vertAlign w:val="subscript"/>
          <w:lang w:val="el-GR"/>
        </w:rPr>
        <w:t>2,</w:t>
      </w:r>
      <w:r>
        <w:rPr>
          <w:rStyle w:val="a9"/>
          <w:vertAlign w:val="subscript"/>
        </w:rPr>
        <w:t>angle</w:t>
      </w:r>
      <w:r w:rsidRPr="005466D7">
        <w:rPr>
          <w:rStyle w:val="a9"/>
          <w:i w:val="0"/>
          <w:lang w:val="el-GR"/>
        </w:rPr>
        <w:t>”.</w:t>
      </w:r>
    </w:p>
    <w:p w:rsidR="005466D7" w:rsidRPr="005466D7" w:rsidRDefault="005466D7" w:rsidP="00FA7712">
      <w:pPr>
        <w:pStyle w:val="af0"/>
        <w:numPr>
          <w:ilvl w:val="0"/>
          <w:numId w:val="23"/>
        </w:numPr>
        <w:jc w:val="both"/>
        <w:rPr>
          <w:rStyle w:val="a9"/>
          <w:i w:val="0"/>
          <w:lang w:val="el-GR"/>
        </w:rPr>
      </w:pPr>
      <w:r>
        <w:rPr>
          <w:rStyle w:val="a9"/>
          <w:i w:val="0"/>
          <w:lang w:val="el-GR"/>
        </w:rPr>
        <w:t xml:space="preserve">Η γωνία του πτερυγίου στην έξοδο της πτερωτής </w:t>
      </w:r>
      <w:r w:rsidRPr="005466D7">
        <w:rPr>
          <w:rStyle w:val="a9"/>
          <w:i w:val="0"/>
          <w:lang w:val="el-GR"/>
        </w:rPr>
        <w:t>“</w:t>
      </w:r>
      <w:r>
        <w:rPr>
          <w:rStyle w:val="a9"/>
        </w:rPr>
        <w:t>b</w:t>
      </w:r>
      <w:r w:rsidRPr="005466D7">
        <w:rPr>
          <w:rStyle w:val="a9"/>
          <w:vertAlign w:val="subscript"/>
          <w:lang w:val="el-GR"/>
        </w:rPr>
        <w:t>2</w:t>
      </w:r>
      <w:r w:rsidRPr="005466D7">
        <w:rPr>
          <w:rStyle w:val="a9"/>
          <w:i w:val="0"/>
          <w:lang w:val="el-GR"/>
        </w:rPr>
        <w:t>”.</w:t>
      </w:r>
    </w:p>
    <w:p w:rsidR="005466D7" w:rsidRPr="005466D7" w:rsidRDefault="005466D7" w:rsidP="00FA7712">
      <w:pPr>
        <w:pStyle w:val="af0"/>
        <w:numPr>
          <w:ilvl w:val="0"/>
          <w:numId w:val="23"/>
        </w:numPr>
        <w:jc w:val="both"/>
        <w:rPr>
          <w:rStyle w:val="a9"/>
          <w:i w:val="0"/>
          <w:lang w:val="el-GR"/>
        </w:rPr>
      </w:pPr>
      <w:r>
        <w:rPr>
          <w:rStyle w:val="a9"/>
          <w:i w:val="0"/>
          <w:lang w:val="el-GR"/>
        </w:rPr>
        <w:t xml:space="preserve">Η απόλυτη ταχύτητα στην έξοδο της πτερωτής </w:t>
      </w:r>
      <w:r w:rsidRPr="005466D7">
        <w:rPr>
          <w:rStyle w:val="a9"/>
          <w:i w:val="0"/>
          <w:lang w:val="el-GR"/>
        </w:rPr>
        <w:t>“</w:t>
      </w:r>
      <w:r>
        <w:rPr>
          <w:rStyle w:val="a9"/>
        </w:rPr>
        <w:t>C</w:t>
      </w:r>
      <w:r w:rsidRPr="005466D7">
        <w:rPr>
          <w:rStyle w:val="a9"/>
          <w:vertAlign w:val="subscript"/>
          <w:lang w:val="el-GR"/>
        </w:rPr>
        <w:t>2</w:t>
      </w:r>
      <w:r w:rsidRPr="005466D7">
        <w:rPr>
          <w:rStyle w:val="a9"/>
          <w:i w:val="0"/>
          <w:lang w:val="el-GR"/>
        </w:rPr>
        <w:t>”.</w:t>
      </w:r>
    </w:p>
    <w:p w:rsidR="005466D7" w:rsidRPr="005466D7" w:rsidRDefault="005466D7" w:rsidP="00FA7712">
      <w:pPr>
        <w:pStyle w:val="af0"/>
        <w:numPr>
          <w:ilvl w:val="0"/>
          <w:numId w:val="23"/>
        </w:numPr>
        <w:jc w:val="both"/>
        <w:rPr>
          <w:rStyle w:val="a9"/>
          <w:i w:val="0"/>
          <w:lang w:val="el-GR"/>
        </w:rPr>
      </w:pPr>
      <w:r>
        <w:rPr>
          <w:rStyle w:val="a9"/>
          <w:i w:val="0"/>
          <w:lang w:val="el-GR"/>
        </w:rPr>
        <w:t xml:space="preserve">Η σχετική ταχύτητα στην έξοδο της πτερωτής </w:t>
      </w:r>
      <w:r w:rsidRPr="005466D7">
        <w:rPr>
          <w:rStyle w:val="a9"/>
          <w:i w:val="0"/>
          <w:lang w:val="el-GR"/>
        </w:rPr>
        <w:t>“</w:t>
      </w:r>
      <w:r>
        <w:rPr>
          <w:rStyle w:val="a9"/>
        </w:rPr>
        <w:t>W</w:t>
      </w:r>
      <w:r w:rsidRPr="005466D7">
        <w:rPr>
          <w:rStyle w:val="a9"/>
          <w:vertAlign w:val="subscript"/>
          <w:lang w:val="el-GR"/>
        </w:rPr>
        <w:t>2</w:t>
      </w:r>
      <w:r w:rsidRPr="005466D7">
        <w:rPr>
          <w:rStyle w:val="a9"/>
          <w:i w:val="0"/>
          <w:lang w:val="el-GR"/>
        </w:rPr>
        <w:t>”.</w:t>
      </w:r>
    </w:p>
    <w:p w:rsidR="005466D7" w:rsidRPr="005466D7" w:rsidRDefault="005466D7" w:rsidP="00FA7712">
      <w:pPr>
        <w:pStyle w:val="af0"/>
        <w:numPr>
          <w:ilvl w:val="0"/>
          <w:numId w:val="23"/>
        </w:numPr>
        <w:jc w:val="both"/>
        <w:rPr>
          <w:rStyle w:val="a9"/>
          <w:i w:val="0"/>
          <w:lang w:val="el-GR"/>
        </w:rPr>
      </w:pPr>
      <w:r>
        <w:rPr>
          <w:rStyle w:val="a9"/>
          <w:i w:val="0"/>
          <w:lang w:val="el-GR"/>
        </w:rPr>
        <w:t xml:space="preserve">Η περιφερειακή ταχύτητα της πτερωτής στην έξοδο </w:t>
      </w:r>
      <w:r w:rsidRPr="005466D7">
        <w:rPr>
          <w:rStyle w:val="a9"/>
          <w:i w:val="0"/>
          <w:lang w:val="el-GR"/>
        </w:rPr>
        <w:t>“</w:t>
      </w:r>
      <w:r>
        <w:rPr>
          <w:rStyle w:val="a9"/>
        </w:rPr>
        <w:t>U</w:t>
      </w:r>
      <w:r w:rsidRPr="005466D7">
        <w:rPr>
          <w:rStyle w:val="a9"/>
          <w:vertAlign w:val="subscript"/>
          <w:lang w:val="el-GR"/>
        </w:rPr>
        <w:t>2</w:t>
      </w:r>
      <w:r w:rsidRPr="005466D7">
        <w:rPr>
          <w:rStyle w:val="a9"/>
          <w:i w:val="0"/>
          <w:lang w:val="el-GR"/>
        </w:rPr>
        <w:t>”.</w:t>
      </w:r>
    </w:p>
    <w:p w:rsidR="005466D7" w:rsidRPr="005466D7" w:rsidRDefault="005466D7" w:rsidP="00FA7712">
      <w:pPr>
        <w:pStyle w:val="af0"/>
        <w:numPr>
          <w:ilvl w:val="0"/>
          <w:numId w:val="23"/>
        </w:numPr>
        <w:jc w:val="both"/>
        <w:rPr>
          <w:rStyle w:val="a9"/>
          <w:i w:val="0"/>
          <w:lang w:val="el-GR"/>
        </w:rPr>
      </w:pPr>
      <w:r>
        <w:rPr>
          <w:rStyle w:val="a9"/>
          <w:i w:val="0"/>
          <w:lang w:val="el-GR"/>
        </w:rPr>
        <w:t xml:space="preserve">Ο συντελεστής ολίσθησης για μηδενική παροχή </w:t>
      </w:r>
      <w:r w:rsidRPr="005466D7">
        <w:rPr>
          <w:rStyle w:val="a9"/>
          <w:i w:val="0"/>
          <w:lang w:val="el-GR"/>
        </w:rPr>
        <w:t>“</w:t>
      </w:r>
      <w:r>
        <w:rPr>
          <w:rStyle w:val="a9"/>
        </w:rPr>
        <w:t>zero</w:t>
      </w:r>
      <w:r w:rsidRPr="005466D7">
        <w:rPr>
          <w:rStyle w:val="a9"/>
          <w:lang w:val="el-GR"/>
        </w:rPr>
        <w:t>_</w:t>
      </w:r>
      <w:r>
        <w:rPr>
          <w:rStyle w:val="a9"/>
        </w:rPr>
        <w:t>flow</w:t>
      </w:r>
      <w:r w:rsidRPr="005466D7">
        <w:rPr>
          <w:rStyle w:val="a9"/>
          <w:lang w:val="el-GR"/>
        </w:rPr>
        <w:t>_</w:t>
      </w:r>
      <w:r>
        <w:rPr>
          <w:rStyle w:val="a9"/>
        </w:rPr>
        <w:t>slipfactor</w:t>
      </w:r>
      <w:r w:rsidRPr="005466D7">
        <w:rPr>
          <w:rStyle w:val="a9"/>
          <w:i w:val="0"/>
          <w:lang w:val="el-GR"/>
        </w:rPr>
        <w:t>”.</w:t>
      </w:r>
    </w:p>
    <w:p w:rsidR="005466D7" w:rsidRPr="005466D7" w:rsidRDefault="005466D7" w:rsidP="00FA7712">
      <w:pPr>
        <w:pStyle w:val="af0"/>
        <w:numPr>
          <w:ilvl w:val="0"/>
          <w:numId w:val="23"/>
        </w:numPr>
        <w:jc w:val="both"/>
        <w:rPr>
          <w:rStyle w:val="a9"/>
          <w:i w:val="0"/>
          <w:lang w:val="el-GR"/>
        </w:rPr>
      </w:pPr>
      <w:r>
        <w:rPr>
          <w:rStyle w:val="a9"/>
          <w:i w:val="0"/>
          <w:lang w:val="el-GR"/>
        </w:rPr>
        <w:t>Ο εσωτερικός βαθμός απόδοσης της πτερωτής</w:t>
      </w:r>
      <w:r w:rsidRPr="005466D7">
        <w:rPr>
          <w:rStyle w:val="a9"/>
          <w:i w:val="0"/>
          <w:lang w:val="el-GR"/>
        </w:rPr>
        <w:t xml:space="preserve"> “</w:t>
      </w:r>
      <w:r>
        <w:rPr>
          <w:rStyle w:val="a9"/>
        </w:rPr>
        <w:t>n</w:t>
      </w:r>
      <w:r>
        <w:rPr>
          <w:rStyle w:val="a9"/>
          <w:vertAlign w:val="subscript"/>
        </w:rPr>
        <w:t>I</w:t>
      </w:r>
      <w:r w:rsidRPr="005466D7">
        <w:rPr>
          <w:rStyle w:val="a9"/>
          <w:i w:val="0"/>
          <w:lang w:val="el-GR"/>
        </w:rPr>
        <w:t>”.</w:t>
      </w:r>
    </w:p>
    <w:p w:rsidR="005466D7" w:rsidRPr="005466D7" w:rsidRDefault="005466D7" w:rsidP="00FA7712">
      <w:pPr>
        <w:pStyle w:val="af0"/>
        <w:numPr>
          <w:ilvl w:val="0"/>
          <w:numId w:val="23"/>
        </w:numPr>
        <w:jc w:val="both"/>
        <w:rPr>
          <w:rStyle w:val="a9"/>
          <w:i w:val="0"/>
          <w:lang w:val="el-GR"/>
        </w:rPr>
      </w:pPr>
      <w:r>
        <w:rPr>
          <w:rStyle w:val="a9"/>
          <w:i w:val="0"/>
          <w:lang w:val="el-GR"/>
        </w:rPr>
        <w:t xml:space="preserve">Το μήκος της μέσης γραμμής ροή της πτερωτής </w:t>
      </w:r>
      <w:r w:rsidRPr="005466D7">
        <w:rPr>
          <w:rStyle w:val="a9"/>
          <w:i w:val="0"/>
          <w:lang w:val="el-GR"/>
        </w:rPr>
        <w:t>“</w:t>
      </w:r>
      <w:r>
        <w:rPr>
          <w:rStyle w:val="a9"/>
        </w:rPr>
        <w:t>L</w:t>
      </w:r>
      <w:r>
        <w:rPr>
          <w:rStyle w:val="a9"/>
          <w:vertAlign w:val="subscript"/>
        </w:rPr>
        <w:t>s</w:t>
      </w:r>
      <w:r w:rsidRPr="005466D7">
        <w:rPr>
          <w:rStyle w:val="a9"/>
          <w:i w:val="0"/>
          <w:lang w:val="el-GR"/>
        </w:rPr>
        <w:t>”.</w:t>
      </w:r>
    </w:p>
    <w:p w:rsidR="005A63F7" w:rsidRDefault="005466D7" w:rsidP="000C5845">
      <w:pPr>
        <w:pStyle w:val="af0"/>
        <w:numPr>
          <w:ilvl w:val="0"/>
          <w:numId w:val="23"/>
        </w:numPr>
        <w:jc w:val="both"/>
        <w:rPr>
          <w:rStyle w:val="a9"/>
          <w:i w:val="0"/>
          <w:lang w:val="el-GR"/>
        </w:rPr>
      </w:pPr>
      <w:r>
        <w:rPr>
          <w:rStyle w:val="a9"/>
          <w:i w:val="0"/>
          <w:lang w:val="el-GR"/>
        </w:rPr>
        <w:t xml:space="preserve">Η ισχύς που απαιτείται για την περιστροφή της πτερωτής </w:t>
      </w:r>
      <w:r w:rsidRPr="005466D7">
        <w:rPr>
          <w:rStyle w:val="a9"/>
          <w:i w:val="0"/>
          <w:lang w:val="el-GR"/>
        </w:rPr>
        <w:t>“</w:t>
      </w:r>
      <w:r>
        <w:rPr>
          <w:rStyle w:val="a9"/>
        </w:rPr>
        <w:t>P</w:t>
      </w:r>
      <w:r w:rsidRPr="005466D7">
        <w:rPr>
          <w:rStyle w:val="a9"/>
          <w:i w:val="0"/>
          <w:lang w:val="el-GR"/>
        </w:rPr>
        <w:t>”.</w:t>
      </w:r>
    </w:p>
    <w:p w:rsidR="005A63F7" w:rsidRDefault="005A63F7" w:rsidP="005A63F7">
      <w:pPr>
        <w:pStyle w:val="af0"/>
        <w:jc w:val="both"/>
        <w:rPr>
          <w:rStyle w:val="a9"/>
          <w:i w:val="0"/>
          <w:lang w:val="el-GR"/>
        </w:rPr>
      </w:pPr>
    </w:p>
    <w:p w:rsidR="000C5845" w:rsidRDefault="005A63F7" w:rsidP="005A63F7">
      <w:pPr>
        <w:jc w:val="both"/>
        <w:rPr>
          <w:rStyle w:val="a9"/>
          <w:i w:val="0"/>
          <w:lang w:val="el-GR"/>
        </w:rPr>
      </w:pPr>
      <w:r>
        <w:rPr>
          <w:rStyle w:val="a9"/>
          <w:i w:val="0"/>
          <w:lang w:val="el-GR"/>
        </w:rPr>
        <w:t xml:space="preserve">      </w:t>
      </w:r>
      <w:r w:rsidR="000C5845" w:rsidRPr="005A63F7">
        <w:rPr>
          <w:rStyle w:val="a9"/>
          <w:i w:val="0"/>
          <w:lang w:val="el-GR"/>
        </w:rPr>
        <w:t xml:space="preserve">Στην εικόνα 4.8.5 διακρίνονται οι εντολές </w:t>
      </w:r>
      <w:r>
        <w:rPr>
          <w:rStyle w:val="a9"/>
          <w:i w:val="0"/>
          <w:lang w:val="el-GR"/>
        </w:rPr>
        <w:t xml:space="preserve">για τον υπολογισμό της ισχύος και του πάχους εισόδου. Στην εικόνα 4.8.6 διακρίνονται οι εντολές </w:t>
      </w:r>
      <w:r w:rsidR="000C5845" w:rsidRPr="005A63F7">
        <w:rPr>
          <w:rStyle w:val="a9"/>
          <w:i w:val="0"/>
          <w:lang w:val="el-GR"/>
        </w:rPr>
        <w:t xml:space="preserve">που απαιτούνται για την εκτύπωση των παραπάνω </w:t>
      </w:r>
      <w:r>
        <w:rPr>
          <w:rStyle w:val="a9"/>
          <w:i w:val="0"/>
          <w:lang w:val="el-GR"/>
        </w:rPr>
        <w:t>στοιχείων, ενώ στην εικόνα 4.8.7</w:t>
      </w:r>
      <w:r w:rsidR="000C5845" w:rsidRPr="005A63F7">
        <w:rPr>
          <w:rStyle w:val="a9"/>
          <w:i w:val="0"/>
          <w:lang w:val="el-GR"/>
        </w:rPr>
        <w:t xml:space="preserve"> φαίνονται τα στοιχεία τα οποία εκτυπώθηκαν μετά το τρέξιμο του κώδικα.</w:t>
      </w:r>
    </w:p>
    <w:p w:rsidR="005A63F7" w:rsidRPr="005A63F7" w:rsidRDefault="005A63F7" w:rsidP="005A63F7">
      <w:pPr>
        <w:jc w:val="both"/>
        <w:rPr>
          <w:rStyle w:val="a9"/>
          <w:i w:val="0"/>
          <w:lang w:val="el-GR"/>
        </w:rPr>
      </w:pPr>
    </w:p>
    <w:p w:rsidR="00EA198A" w:rsidRDefault="00B54FC0" w:rsidP="005A63F7">
      <w:pPr>
        <w:jc w:val="center"/>
        <w:rPr>
          <w:rStyle w:val="af"/>
          <w:b/>
          <w:lang w:val="el-GR"/>
        </w:rPr>
      </w:pPr>
      <w:r>
        <w:rPr>
          <w:b/>
          <w:i/>
          <w:iCs/>
          <w:noProof/>
          <w:color w:val="808080" w:themeColor="text1" w:themeTint="7F"/>
        </w:rPr>
        <w:drawing>
          <wp:inline distT="0" distB="0" distL="0" distR="0">
            <wp:extent cx="5486400" cy="419100"/>
            <wp:effectExtent l="19050" t="0" r="0" b="0"/>
            <wp:docPr id="63" name="62 - Εικόνα" descr="Εικόνα 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5.jpg"/>
                    <pic:cNvPicPr/>
                  </pic:nvPicPr>
                  <pic:blipFill>
                    <a:blip r:embed="rId77"/>
                    <a:stretch>
                      <a:fillRect/>
                    </a:stretch>
                  </pic:blipFill>
                  <pic:spPr>
                    <a:xfrm>
                      <a:off x="0" y="0"/>
                      <a:ext cx="5486400" cy="419100"/>
                    </a:xfrm>
                    <a:prstGeom prst="rect">
                      <a:avLst/>
                    </a:prstGeom>
                  </pic:spPr>
                </pic:pic>
              </a:graphicData>
            </a:graphic>
          </wp:inline>
        </w:drawing>
      </w:r>
    </w:p>
    <w:p w:rsidR="000C5845" w:rsidRPr="005902B0" w:rsidRDefault="005A63F7" w:rsidP="005A63F7">
      <w:pPr>
        <w:jc w:val="center"/>
        <w:rPr>
          <w:rStyle w:val="af"/>
          <w:lang w:val="el-GR"/>
        </w:rPr>
      </w:pPr>
      <w:r>
        <w:rPr>
          <w:rStyle w:val="af"/>
          <w:b/>
          <w:lang w:val="el-GR"/>
        </w:rPr>
        <w:t xml:space="preserve">Εικόνα 4.8.5: </w:t>
      </w:r>
      <w:r w:rsidR="00EA198A">
        <w:rPr>
          <w:rStyle w:val="af"/>
          <w:lang w:val="el-GR"/>
        </w:rPr>
        <w:t>Κωδικοποιημένη μορφή υπολογισμού ισχύος και του πάχους εισόδου.</w:t>
      </w:r>
    </w:p>
    <w:p w:rsidR="001217D0" w:rsidRPr="005902B0" w:rsidRDefault="001217D0" w:rsidP="005A63F7">
      <w:pPr>
        <w:jc w:val="center"/>
        <w:rPr>
          <w:rStyle w:val="af"/>
          <w:lang w:val="el-GR"/>
        </w:rPr>
      </w:pPr>
    </w:p>
    <w:p w:rsidR="001217D0" w:rsidRPr="005902B0" w:rsidRDefault="001217D0" w:rsidP="005A63F7">
      <w:pPr>
        <w:jc w:val="center"/>
        <w:rPr>
          <w:rStyle w:val="af"/>
          <w:lang w:val="el-GR"/>
        </w:rPr>
      </w:pPr>
    </w:p>
    <w:p w:rsidR="00EA198A" w:rsidRDefault="00F53F40" w:rsidP="005A63F7">
      <w:pPr>
        <w:jc w:val="center"/>
        <w:rPr>
          <w:rStyle w:val="af"/>
          <w:lang w:val="el-GR"/>
        </w:rPr>
      </w:pPr>
      <w:r>
        <w:rPr>
          <w:i/>
          <w:iCs/>
          <w:noProof/>
          <w:color w:val="808080" w:themeColor="text1" w:themeTint="7F"/>
        </w:rPr>
        <w:drawing>
          <wp:inline distT="0" distB="0" distL="0" distR="0">
            <wp:extent cx="5479549" cy="2330450"/>
            <wp:effectExtent l="19050" t="0" r="6851" b="0"/>
            <wp:docPr id="71" name="70 - Εικόνα" descr="Εικόνα 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6.jpg"/>
                    <pic:cNvPicPr/>
                  </pic:nvPicPr>
                  <pic:blipFill>
                    <a:blip r:embed="rId78" cstate="print"/>
                    <a:stretch>
                      <a:fillRect/>
                    </a:stretch>
                  </pic:blipFill>
                  <pic:spPr>
                    <a:xfrm>
                      <a:off x="0" y="0"/>
                      <a:ext cx="5486400" cy="2333364"/>
                    </a:xfrm>
                    <a:prstGeom prst="rect">
                      <a:avLst/>
                    </a:prstGeom>
                  </pic:spPr>
                </pic:pic>
              </a:graphicData>
            </a:graphic>
          </wp:inline>
        </w:drawing>
      </w:r>
    </w:p>
    <w:p w:rsidR="00EA198A" w:rsidRPr="007865E7" w:rsidRDefault="00EA198A" w:rsidP="00EA198A">
      <w:pPr>
        <w:jc w:val="center"/>
        <w:rPr>
          <w:rStyle w:val="af"/>
          <w:lang w:val="el-GR"/>
        </w:rPr>
      </w:pPr>
      <w:r>
        <w:rPr>
          <w:rStyle w:val="af"/>
          <w:b/>
          <w:lang w:val="el-GR"/>
        </w:rPr>
        <w:t>Εικόνα 4.8.6:</w:t>
      </w:r>
      <w:r>
        <w:rPr>
          <w:rStyle w:val="af"/>
          <w:lang w:val="el-GR"/>
        </w:rPr>
        <w:t xml:space="preserve"> Εντολές για την εκτύπωση των απαραίτητων μεταβλητών.</w:t>
      </w:r>
    </w:p>
    <w:p w:rsidR="00EA198A" w:rsidRPr="005F79AE" w:rsidRDefault="00B54FC0" w:rsidP="00EA198A">
      <w:pPr>
        <w:jc w:val="center"/>
        <w:rPr>
          <w:rStyle w:val="af"/>
          <w:lang w:val="el-GR"/>
        </w:rPr>
      </w:pPr>
      <w:r>
        <w:rPr>
          <w:i/>
          <w:iCs/>
          <w:noProof/>
          <w:color w:val="808080" w:themeColor="text1" w:themeTint="7F"/>
        </w:rPr>
        <w:lastRenderedPageBreak/>
        <w:drawing>
          <wp:inline distT="0" distB="0" distL="0" distR="0">
            <wp:extent cx="5486400" cy="374650"/>
            <wp:effectExtent l="19050" t="0" r="0" b="0"/>
            <wp:docPr id="77" name="76 - Εικόνα" descr="Εικόνα 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7.jpg"/>
                    <pic:cNvPicPr/>
                  </pic:nvPicPr>
                  <pic:blipFill>
                    <a:blip r:embed="rId79"/>
                    <a:stretch>
                      <a:fillRect/>
                    </a:stretch>
                  </pic:blipFill>
                  <pic:spPr>
                    <a:xfrm>
                      <a:off x="0" y="0"/>
                      <a:ext cx="5486400" cy="374650"/>
                    </a:xfrm>
                    <a:prstGeom prst="rect">
                      <a:avLst/>
                    </a:prstGeom>
                  </pic:spPr>
                </pic:pic>
              </a:graphicData>
            </a:graphic>
          </wp:inline>
        </w:drawing>
      </w:r>
    </w:p>
    <w:p w:rsidR="00EA198A" w:rsidRPr="00EA198A" w:rsidRDefault="00EA198A" w:rsidP="00EA198A">
      <w:pPr>
        <w:jc w:val="center"/>
        <w:rPr>
          <w:rStyle w:val="af"/>
          <w:lang w:val="el-GR"/>
        </w:rPr>
      </w:pPr>
      <w:r>
        <w:rPr>
          <w:rStyle w:val="af"/>
          <w:b/>
          <w:lang w:val="el-GR"/>
        </w:rPr>
        <w:t xml:space="preserve">Εικόνα 4.8.7: </w:t>
      </w:r>
      <w:r>
        <w:rPr>
          <w:rStyle w:val="af"/>
          <w:lang w:val="el-GR"/>
        </w:rPr>
        <w:t>Μήνυμα που εμφανίζεται με την επιτυχή ολοκλήρωση του κώδικα.</w:t>
      </w:r>
    </w:p>
    <w:p w:rsidR="00EA198A" w:rsidRPr="00EA198A" w:rsidRDefault="00EA198A" w:rsidP="000C5845">
      <w:pPr>
        <w:jc w:val="both"/>
        <w:rPr>
          <w:rStyle w:val="a9"/>
          <w:i w:val="0"/>
          <w:lang w:val="el-GR"/>
        </w:rPr>
      </w:pPr>
    </w:p>
    <w:p w:rsidR="00EA198A" w:rsidRDefault="00F53F40" w:rsidP="000C5845">
      <w:pPr>
        <w:jc w:val="both"/>
        <w:rPr>
          <w:rStyle w:val="a9"/>
          <w:i w:val="0"/>
        </w:rPr>
      </w:pPr>
      <w:r>
        <w:rPr>
          <w:iCs/>
          <w:noProof/>
        </w:rPr>
        <w:drawing>
          <wp:inline distT="0" distB="0" distL="0" distR="0">
            <wp:extent cx="5485085" cy="2774950"/>
            <wp:effectExtent l="19050" t="0" r="1315" b="0"/>
            <wp:docPr id="79" name="78 - Εικόνα" descr="Εικόνα 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8.jpg"/>
                    <pic:cNvPicPr/>
                  </pic:nvPicPr>
                  <pic:blipFill>
                    <a:blip r:embed="rId80"/>
                    <a:stretch>
                      <a:fillRect/>
                    </a:stretch>
                  </pic:blipFill>
                  <pic:spPr>
                    <a:xfrm>
                      <a:off x="0" y="0"/>
                      <a:ext cx="5486400" cy="2775615"/>
                    </a:xfrm>
                    <a:prstGeom prst="rect">
                      <a:avLst/>
                    </a:prstGeom>
                  </pic:spPr>
                </pic:pic>
              </a:graphicData>
            </a:graphic>
          </wp:inline>
        </w:drawing>
      </w:r>
    </w:p>
    <w:p w:rsidR="00EA198A" w:rsidRPr="00821683" w:rsidRDefault="00EA198A" w:rsidP="00EA198A">
      <w:pPr>
        <w:jc w:val="center"/>
        <w:rPr>
          <w:rStyle w:val="af"/>
          <w:lang w:val="el-GR"/>
        </w:rPr>
      </w:pPr>
      <w:r w:rsidRPr="00EA198A">
        <w:rPr>
          <w:rStyle w:val="af"/>
          <w:b/>
          <w:lang w:val="el-GR"/>
        </w:rPr>
        <w:t>Εικόνα</w:t>
      </w:r>
      <w:r>
        <w:rPr>
          <w:rStyle w:val="af"/>
          <w:b/>
          <w:lang w:val="el-GR"/>
        </w:rPr>
        <w:t xml:space="preserve"> 4.8.9 : </w:t>
      </w:r>
      <w:r>
        <w:rPr>
          <w:rStyle w:val="af"/>
          <w:lang w:val="el-GR"/>
        </w:rPr>
        <w:t xml:space="preserve">Παρουσίαση </w:t>
      </w:r>
      <w:r w:rsidR="002435D5">
        <w:rPr>
          <w:rStyle w:val="af"/>
          <w:lang w:val="el-GR"/>
        </w:rPr>
        <w:t xml:space="preserve">των μεταβλητών που εκτυπώνονται με την επιτυχή ολοκλήρωση του κώδικα. </w:t>
      </w:r>
      <w:r>
        <w:rPr>
          <w:rStyle w:val="af"/>
          <w:lang w:val="el-GR"/>
        </w:rPr>
        <w:t xml:space="preserve"> </w:t>
      </w:r>
    </w:p>
    <w:p w:rsidR="00821683" w:rsidRDefault="00821683" w:rsidP="00821683">
      <w:pPr>
        <w:pStyle w:val="1"/>
        <w:rPr>
          <w:rStyle w:val="af"/>
          <w:i w:val="0"/>
          <w:iCs w:val="0"/>
          <w:color w:val="365F91" w:themeColor="accent1" w:themeShade="BF"/>
          <w:lang w:val="el-GR"/>
        </w:rPr>
      </w:pPr>
      <w:bookmarkStart w:id="29" w:name="_Toc72503869"/>
      <w:r>
        <w:rPr>
          <w:rStyle w:val="af"/>
          <w:i w:val="0"/>
          <w:iCs w:val="0"/>
          <w:color w:val="365F91" w:themeColor="accent1" w:themeShade="BF"/>
          <w:lang w:val="el-GR"/>
        </w:rPr>
        <w:t>Κεφάλαιο 5</w:t>
      </w:r>
      <w:r w:rsidRPr="00821683">
        <w:rPr>
          <w:rStyle w:val="af"/>
          <w:i w:val="0"/>
          <w:iCs w:val="0"/>
          <w:color w:val="365F91" w:themeColor="accent1" w:themeShade="BF"/>
          <w:vertAlign w:val="superscript"/>
          <w:lang w:val="el-GR"/>
        </w:rPr>
        <w:t>ο</w:t>
      </w:r>
      <w:bookmarkEnd w:id="29"/>
      <w:r>
        <w:rPr>
          <w:rStyle w:val="af"/>
          <w:i w:val="0"/>
          <w:iCs w:val="0"/>
          <w:color w:val="365F91" w:themeColor="accent1" w:themeShade="BF"/>
          <w:lang w:val="el-GR"/>
        </w:rPr>
        <w:t xml:space="preserve"> </w:t>
      </w:r>
    </w:p>
    <w:p w:rsidR="00821683" w:rsidRDefault="00821683" w:rsidP="00821683">
      <w:pPr>
        <w:rPr>
          <w:lang w:val="el-GR"/>
        </w:rPr>
      </w:pPr>
    </w:p>
    <w:p w:rsidR="004D29AE" w:rsidRPr="00D632FA" w:rsidRDefault="004D29AE" w:rsidP="004D29AE">
      <w:pPr>
        <w:pStyle w:val="2"/>
        <w:rPr>
          <w:lang w:val="el-GR"/>
        </w:rPr>
      </w:pPr>
      <w:bookmarkStart w:id="30" w:name="_Toc72503870"/>
      <w:r>
        <w:rPr>
          <w:lang w:val="el-GR"/>
        </w:rPr>
        <w:t>5.1 Παρουσίαση και περιγραφή αποτελεσμάτων.</w:t>
      </w:r>
      <w:bookmarkEnd w:id="30"/>
    </w:p>
    <w:p w:rsidR="003F438E" w:rsidRPr="00D632FA" w:rsidRDefault="003F438E" w:rsidP="003F438E">
      <w:pPr>
        <w:rPr>
          <w:lang w:val="el-GR"/>
        </w:rPr>
      </w:pPr>
    </w:p>
    <w:p w:rsidR="009E6D66" w:rsidRDefault="00EE0737" w:rsidP="009E6D66">
      <w:pPr>
        <w:jc w:val="both"/>
        <w:rPr>
          <w:lang w:val="el-GR"/>
        </w:rPr>
      </w:pPr>
      <w:r>
        <w:rPr>
          <w:lang w:val="el-GR"/>
        </w:rPr>
        <w:t xml:space="preserve">      Στόχος της συγκεκριμένης διπλωματικής ήταν η δημιουργία ενός κώδικα ο οποίος θα αναλαμβάνει την διεκπεραίωση της προκαταρκτικής σχεδίασης πτερωτής πλήρους ακτινικής ροής. Για την επαλήθευση ότι ο κώδικας όχι μονό τρέχει χωρίς να εμφανίσει κάποιο σφάλμα, αλλά παράγει και τα σωστά αποτελέσματα χρησιμοποιήθηκαν τα δεδομένα εισαγωγής όπου ο </w:t>
      </w:r>
      <w:r>
        <w:t>Mr</w:t>
      </w:r>
      <w:r w:rsidRPr="00EE0737">
        <w:rPr>
          <w:lang w:val="el-GR"/>
        </w:rPr>
        <w:t>.</w:t>
      </w:r>
      <w:r>
        <w:t>Johannes</w:t>
      </w:r>
      <w:r w:rsidR="009E6D66" w:rsidRPr="009E6D66">
        <w:rPr>
          <w:lang w:val="el-GR"/>
        </w:rPr>
        <w:t xml:space="preserve"> </w:t>
      </w:r>
      <w:r>
        <w:t>Schiff</w:t>
      </w:r>
      <w:r w:rsidRPr="00EE0737">
        <w:rPr>
          <w:lang w:val="el-GR"/>
        </w:rPr>
        <w:t xml:space="preserve"> </w:t>
      </w:r>
      <w:r>
        <w:rPr>
          <w:lang w:val="el-GR"/>
        </w:rPr>
        <w:t>χρησ</w:t>
      </w:r>
      <w:r w:rsidR="009E6D66">
        <w:rPr>
          <w:lang w:val="el-GR"/>
        </w:rPr>
        <w:t>ιμοποίησε στην δική</w:t>
      </w:r>
      <w:r>
        <w:rPr>
          <w:lang w:val="el-GR"/>
        </w:rPr>
        <w:t xml:space="preserve"> του διπλωματική εργασία.</w:t>
      </w:r>
      <w:r w:rsidR="009E6D66">
        <w:rPr>
          <w:lang w:val="el-GR"/>
        </w:rPr>
        <w:t xml:space="preserve"> </w:t>
      </w:r>
      <w:r w:rsidR="00D24AA4">
        <w:rPr>
          <w:lang w:val="el-GR"/>
        </w:rPr>
        <w:t>Χρησιμοποιώντας τ</w:t>
      </w:r>
      <w:r w:rsidR="009E6D66">
        <w:rPr>
          <w:lang w:val="el-GR"/>
        </w:rPr>
        <w:t>α</w:t>
      </w:r>
      <w:r w:rsidR="00D24AA4">
        <w:rPr>
          <w:lang w:val="el-GR"/>
        </w:rPr>
        <w:t xml:space="preserve"> ίδια δεδομένα εισόδου, τα</w:t>
      </w:r>
      <w:r w:rsidR="009E6D66">
        <w:rPr>
          <w:lang w:val="el-GR"/>
        </w:rPr>
        <w:t xml:space="preserve"> αποτελέσματα τα οποία προκύπτουν από τον κώδικα </w:t>
      </w:r>
      <w:r w:rsidR="009E6D66" w:rsidRPr="009E6D66">
        <w:rPr>
          <w:lang w:val="el-GR"/>
        </w:rPr>
        <w:t>“</w:t>
      </w:r>
      <w:r w:rsidR="009E6D66">
        <w:rPr>
          <w:i/>
        </w:rPr>
        <w:t>Radial</w:t>
      </w:r>
      <w:r w:rsidR="009E6D66" w:rsidRPr="009E6D66">
        <w:rPr>
          <w:i/>
          <w:lang w:val="el-GR"/>
        </w:rPr>
        <w:t xml:space="preserve"> </w:t>
      </w:r>
      <w:r w:rsidR="009E6D66">
        <w:rPr>
          <w:i/>
        </w:rPr>
        <w:t>Compressor</w:t>
      </w:r>
      <w:r w:rsidR="009E6D66" w:rsidRPr="009E6D66">
        <w:rPr>
          <w:i/>
          <w:lang w:val="el-GR"/>
        </w:rPr>
        <w:t xml:space="preserve"> </w:t>
      </w:r>
      <w:r w:rsidR="009E6D66">
        <w:rPr>
          <w:i/>
        </w:rPr>
        <w:t>Calculation</w:t>
      </w:r>
      <w:r w:rsidR="009E6D66" w:rsidRPr="009E6D66">
        <w:rPr>
          <w:i/>
          <w:lang w:val="el-GR"/>
        </w:rPr>
        <w:t xml:space="preserve"> </w:t>
      </w:r>
      <w:r w:rsidR="009E6D66">
        <w:rPr>
          <w:i/>
        </w:rPr>
        <w:t>Tool</w:t>
      </w:r>
      <w:r w:rsidR="009E6D66" w:rsidRPr="009E6D66">
        <w:rPr>
          <w:lang w:val="el-GR"/>
        </w:rPr>
        <w:t xml:space="preserve">” </w:t>
      </w:r>
      <w:r w:rsidR="009E6D66">
        <w:rPr>
          <w:lang w:val="el-GR"/>
        </w:rPr>
        <w:t xml:space="preserve">που συντάχθηκε για την διεκπεραίωση της συγκεκριμένης διατριβής απέχουν ελάχιστα από τα αποτελέσματα του </w:t>
      </w:r>
      <w:r w:rsidR="009E6D66">
        <w:t>Mr</w:t>
      </w:r>
      <w:r w:rsidR="009E6D66" w:rsidRPr="009E6D66">
        <w:rPr>
          <w:lang w:val="el-GR"/>
        </w:rPr>
        <w:t>.</w:t>
      </w:r>
      <w:r w:rsidR="009E6D66">
        <w:t>Johannes</w:t>
      </w:r>
      <w:r w:rsidR="009E6D66" w:rsidRPr="009E6D66">
        <w:rPr>
          <w:lang w:val="el-GR"/>
        </w:rPr>
        <w:t xml:space="preserve"> </w:t>
      </w:r>
      <w:r w:rsidR="009E6D66">
        <w:t>Schiff</w:t>
      </w:r>
      <w:r w:rsidR="009E6D66" w:rsidRPr="009E6D66">
        <w:rPr>
          <w:lang w:val="el-GR"/>
        </w:rPr>
        <w:t xml:space="preserve">. </w:t>
      </w:r>
      <w:r w:rsidR="009E6D66">
        <w:rPr>
          <w:lang w:val="el-GR"/>
        </w:rPr>
        <w:t xml:space="preserve">Αυτό επιδεικνύει ότι ο αλγόριθμος όπου </w:t>
      </w:r>
      <w:r w:rsidR="009E6D66">
        <w:rPr>
          <w:lang w:val="el-GR"/>
        </w:rPr>
        <w:lastRenderedPageBreak/>
        <w:t xml:space="preserve">συντάχθηκε για την συγκεκριμένη διατριβή παρ’ όλες τις διαφορές ως προς την σύνταξη του είναι ακριβής και στέκει ορθολογικά, δημιουργώντας παρεμφερή αν όχι ίδια αποτελέσματα εξόδου με ένα πρόγραμμα το οποίο έχει δημιουργηθεί αποκλειστικά για την ολοκληρωμένη σχεδίαση πτερωτών όπως αυτό του </w:t>
      </w:r>
      <w:r w:rsidR="009E6D66">
        <w:t>Mr</w:t>
      </w:r>
      <w:r w:rsidR="009E6D66" w:rsidRPr="009E6D66">
        <w:rPr>
          <w:lang w:val="el-GR"/>
        </w:rPr>
        <w:t>.</w:t>
      </w:r>
      <w:r w:rsidR="009E6D66">
        <w:t>Johannes</w:t>
      </w:r>
      <w:r w:rsidR="009E6D66" w:rsidRPr="009E6D66">
        <w:rPr>
          <w:lang w:val="el-GR"/>
        </w:rPr>
        <w:t xml:space="preserve"> </w:t>
      </w:r>
      <w:r w:rsidR="009E6D66">
        <w:t>Schiff</w:t>
      </w:r>
      <w:r w:rsidR="009E6D66" w:rsidRPr="009E6D66">
        <w:rPr>
          <w:lang w:val="el-GR"/>
        </w:rPr>
        <w:t xml:space="preserve">. </w:t>
      </w:r>
      <w:r w:rsidR="009E6D66">
        <w:rPr>
          <w:lang w:val="el-GR"/>
        </w:rPr>
        <w:t xml:space="preserve">Σε αυτήν την ενότητα θα παρουσιαστούν σε εικόνες τα αποτελέσματα τα οποία προκύπτουν και από τα δύο παραπάνω προγράμματα προκαταρκτικού σχεδιασμού. </w:t>
      </w:r>
    </w:p>
    <w:p w:rsidR="009E6D66" w:rsidRDefault="009E6D66" w:rsidP="009E6D66">
      <w:pPr>
        <w:jc w:val="both"/>
        <w:rPr>
          <w:lang w:val="el-GR"/>
        </w:rPr>
      </w:pPr>
      <w:r>
        <w:rPr>
          <w:lang w:val="el-GR"/>
        </w:rPr>
        <w:t xml:space="preserve">      Ο κώδικας της συγκεκριμένης διατριβής δέχεται ως ορίσματα εισόδου </w:t>
      </w:r>
      <w:r w:rsidR="00D24AA4">
        <w:rPr>
          <w:lang w:val="el-GR"/>
        </w:rPr>
        <w:t xml:space="preserve">δύο </w:t>
      </w:r>
      <w:r>
        <w:rPr>
          <w:lang w:val="el-GR"/>
        </w:rPr>
        <w:t>παραπάνω μεταβλητές</w:t>
      </w:r>
      <w:r w:rsidR="00D24AA4">
        <w:rPr>
          <w:lang w:val="el-GR"/>
        </w:rPr>
        <w:t xml:space="preserve"> από αυτές που ορίζει ο </w:t>
      </w:r>
      <w:r w:rsidR="00D24AA4">
        <w:t>Mr</w:t>
      </w:r>
      <w:r w:rsidR="00D24AA4" w:rsidRPr="00D24AA4">
        <w:rPr>
          <w:lang w:val="el-GR"/>
        </w:rPr>
        <w:t>.</w:t>
      </w:r>
      <w:r w:rsidR="00D24AA4">
        <w:t>Johannes</w:t>
      </w:r>
      <w:r w:rsidR="00D24AA4" w:rsidRPr="00D24AA4">
        <w:rPr>
          <w:lang w:val="el-GR"/>
        </w:rPr>
        <w:t xml:space="preserve"> </w:t>
      </w:r>
      <w:r w:rsidR="00D24AA4">
        <w:t>Schiff</w:t>
      </w:r>
      <w:r w:rsidR="00D24AA4" w:rsidRPr="00D24AA4">
        <w:rPr>
          <w:lang w:val="el-GR"/>
        </w:rPr>
        <w:t>.</w:t>
      </w:r>
      <w:r w:rsidR="00D24AA4">
        <w:rPr>
          <w:lang w:val="el-GR"/>
        </w:rPr>
        <w:t xml:space="preserve"> Αυτές οι δύο επιπλέον μεταβλητές ορίζονται ως </w:t>
      </w:r>
      <w:r>
        <w:rPr>
          <w:lang w:val="el-GR"/>
        </w:rPr>
        <w:t xml:space="preserve"> </w:t>
      </w:r>
      <w:r w:rsidR="00D24AA4">
        <w:rPr>
          <w:lang w:val="el-GR"/>
        </w:rPr>
        <w:t xml:space="preserve">ο ελάχιστος </w:t>
      </w:r>
      <w:r w:rsidR="00D24AA4" w:rsidRPr="00D24AA4">
        <w:rPr>
          <w:lang w:val="el-GR"/>
        </w:rPr>
        <w:t>“</w:t>
      </w:r>
      <w:r w:rsidR="00D24AA4">
        <w:rPr>
          <w:i/>
        </w:rPr>
        <w:t>Start</w:t>
      </w:r>
      <w:r w:rsidR="00D24AA4" w:rsidRPr="00D24AA4">
        <w:rPr>
          <w:lang w:val="el-GR"/>
        </w:rPr>
        <w:t xml:space="preserve">” </w:t>
      </w:r>
      <w:r w:rsidR="00D24AA4">
        <w:rPr>
          <w:lang w:val="el-GR"/>
        </w:rPr>
        <w:t>και μέγιστος</w:t>
      </w:r>
      <w:r w:rsidR="00D24AA4" w:rsidRPr="00D24AA4">
        <w:rPr>
          <w:lang w:val="el-GR"/>
        </w:rPr>
        <w:t xml:space="preserve"> “</w:t>
      </w:r>
      <w:r w:rsidR="00D24AA4">
        <w:rPr>
          <w:i/>
        </w:rPr>
        <w:t>End</w:t>
      </w:r>
      <w:r w:rsidR="00D24AA4" w:rsidRPr="00D24AA4">
        <w:rPr>
          <w:lang w:val="el-GR"/>
        </w:rPr>
        <w:t>”</w:t>
      </w:r>
      <w:r w:rsidR="00D24AA4">
        <w:rPr>
          <w:lang w:val="el-GR"/>
        </w:rPr>
        <w:t xml:space="preserve"> αριθμός πτερυγίων</w:t>
      </w:r>
      <w:r w:rsidR="00D24AA4" w:rsidRPr="00D24AA4">
        <w:rPr>
          <w:lang w:val="el-GR"/>
        </w:rPr>
        <w:t xml:space="preserve">. </w:t>
      </w:r>
      <w:r w:rsidR="00D24AA4">
        <w:rPr>
          <w:lang w:val="el-GR"/>
        </w:rPr>
        <w:t xml:space="preserve">Τα δεδομένα εισόδου ταυτίζονται με αυτά του </w:t>
      </w:r>
      <w:r w:rsidR="00D24AA4">
        <w:t>Mr</w:t>
      </w:r>
      <w:r w:rsidR="00D24AA4" w:rsidRPr="00D24AA4">
        <w:rPr>
          <w:lang w:val="el-GR"/>
        </w:rPr>
        <w:t>.</w:t>
      </w:r>
      <w:r w:rsidR="00D24AA4">
        <w:t>Johannes</w:t>
      </w:r>
      <w:r w:rsidR="00D24AA4" w:rsidRPr="00D24AA4">
        <w:rPr>
          <w:lang w:val="el-GR"/>
        </w:rPr>
        <w:t xml:space="preserve"> </w:t>
      </w:r>
      <w:r w:rsidR="00D24AA4">
        <w:t>Schiff</w:t>
      </w:r>
      <w:r w:rsidR="00D24AA4" w:rsidRPr="00D24AA4">
        <w:rPr>
          <w:lang w:val="el-GR"/>
        </w:rPr>
        <w:t>.</w:t>
      </w:r>
      <w:r w:rsidR="00D24AA4">
        <w:rPr>
          <w:lang w:val="el-GR"/>
        </w:rPr>
        <w:t xml:space="preserve"> Στις εικόνες 5.1 φαίνονται τα δεδομένα εισόδου του </w:t>
      </w:r>
      <w:r w:rsidR="00D24AA4">
        <w:t>Mr</w:t>
      </w:r>
      <w:r w:rsidR="00D24AA4" w:rsidRPr="00D24AA4">
        <w:rPr>
          <w:lang w:val="el-GR"/>
        </w:rPr>
        <w:t>.</w:t>
      </w:r>
      <w:r w:rsidR="00D24AA4">
        <w:t>Johannes</w:t>
      </w:r>
      <w:r w:rsidR="00D24AA4" w:rsidRPr="00D24AA4">
        <w:rPr>
          <w:lang w:val="el-GR"/>
        </w:rPr>
        <w:t xml:space="preserve"> </w:t>
      </w:r>
      <w:r w:rsidR="00D24AA4">
        <w:t>Schiff</w:t>
      </w:r>
      <w:r w:rsidR="00D24AA4">
        <w:rPr>
          <w:lang w:val="el-GR"/>
        </w:rPr>
        <w:t xml:space="preserve"> και αυτά που χρησιμοποιήθηκαν στην συγκεκριμένη διπλωματική αντίστοιχα.</w:t>
      </w:r>
    </w:p>
    <w:p w:rsidR="001217D0" w:rsidRPr="005902B0" w:rsidRDefault="001217D0" w:rsidP="001217D0">
      <w:pPr>
        <w:jc w:val="both"/>
        <w:rPr>
          <w:lang w:val="el-GR"/>
        </w:rPr>
      </w:pPr>
      <w:r w:rsidRPr="001217D0">
        <w:rPr>
          <w:lang w:val="el-GR"/>
        </w:rPr>
        <w:t xml:space="preserve">      </w:t>
      </w:r>
      <w:r w:rsidR="00833EBA">
        <w:rPr>
          <w:lang w:val="el-GR"/>
        </w:rPr>
        <w:t>Λόγω της διαφοράς του τρόπου λειτουργίας μεταξύ των αλγορίθμων θα παρουσιαστούν δύο διαφορετικές εκδοχές του κώδικα όπου η μία θα τρέχει για μέγιστο αριθμό πτερυγίων ίσο με είκοσι «</w:t>
      </w:r>
      <w:r w:rsidR="00833EBA">
        <w:rPr>
          <w:i/>
        </w:rPr>
        <w:t>Z</w:t>
      </w:r>
      <w:r w:rsidR="00833EBA">
        <w:rPr>
          <w:i/>
          <w:vertAlign w:val="subscript"/>
        </w:rPr>
        <w:t>I</w:t>
      </w:r>
      <w:r w:rsidR="00833EBA" w:rsidRPr="00833EBA">
        <w:rPr>
          <w:i/>
          <w:lang w:val="el-GR"/>
        </w:rPr>
        <w:t xml:space="preserve"> = 20</w:t>
      </w:r>
      <w:r w:rsidR="00833EBA">
        <w:rPr>
          <w:lang w:val="el-GR"/>
        </w:rPr>
        <w:t>» και η άλλη για μέγιστο αριθμό πτερυγίων ίσο με «</w:t>
      </w:r>
      <w:r w:rsidR="00833EBA">
        <w:rPr>
          <w:i/>
        </w:rPr>
        <w:t>Z</w:t>
      </w:r>
      <w:r w:rsidR="00833EBA">
        <w:rPr>
          <w:i/>
          <w:vertAlign w:val="subscript"/>
        </w:rPr>
        <w:t>I</w:t>
      </w:r>
      <w:r w:rsidR="00833EBA" w:rsidRPr="00833EBA">
        <w:rPr>
          <w:i/>
          <w:lang w:val="el-GR"/>
        </w:rPr>
        <w:t xml:space="preserve"> = 2</w:t>
      </w:r>
      <w:r w:rsidR="002C1BBA" w:rsidRPr="002C1BBA">
        <w:rPr>
          <w:i/>
          <w:lang w:val="el-GR"/>
        </w:rPr>
        <w:t>4</w:t>
      </w:r>
      <w:r w:rsidR="00833EBA">
        <w:rPr>
          <w:lang w:val="el-GR"/>
        </w:rPr>
        <w:t>».</w:t>
      </w:r>
      <w:r w:rsidR="00235A87">
        <w:rPr>
          <w:lang w:val="el-GR"/>
        </w:rPr>
        <w:t xml:space="preserve"> Αρχικά θα παρουσιαστεί η πρώτη εκδοχή της οποίας τα αποτελέσματα ταυτίζονται με αυτά του </w:t>
      </w:r>
      <w:r w:rsidR="00235A87">
        <w:t>Mr</w:t>
      </w:r>
      <w:r w:rsidR="00235A87" w:rsidRPr="00235A87">
        <w:rPr>
          <w:lang w:val="el-GR"/>
        </w:rPr>
        <w:t>.</w:t>
      </w:r>
      <w:r w:rsidR="00235A87">
        <w:t>Johannes</w:t>
      </w:r>
      <w:r w:rsidR="00235A87" w:rsidRPr="00235A87">
        <w:rPr>
          <w:lang w:val="el-GR"/>
        </w:rPr>
        <w:t xml:space="preserve"> </w:t>
      </w:r>
      <w:r w:rsidR="00235A87">
        <w:t>Schiff</w:t>
      </w:r>
      <w:r w:rsidR="00235A87" w:rsidRPr="00235A87">
        <w:rPr>
          <w:lang w:val="el-GR"/>
        </w:rPr>
        <w:t>.</w:t>
      </w:r>
      <w:r w:rsidR="00235A87">
        <w:rPr>
          <w:lang w:val="el-GR"/>
        </w:rPr>
        <w:t xml:space="preserve"> Στην εικόνα 5.2 παρουσιάζονται τα αποτελέσματα από την διαδικασία όπου χρησιμοποιήθηκε στην διπλωματική του </w:t>
      </w:r>
      <w:r w:rsidR="00235A87">
        <w:t>Mr</w:t>
      </w:r>
      <w:r w:rsidR="00235A87" w:rsidRPr="00235A87">
        <w:rPr>
          <w:lang w:val="el-GR"/>
        </w:rPr>
        <w:t>.</w:t>
      </w:r>
      <w:r w:rsidR="00235A87">
        <w:t>Johannes</w:t>
      </w:r>
      <w:r w:rsidR="00235A87" w:rsidRPr="00235A87">
        <w:rPr>
          <w:lang w:val="el-GR"/>
        </w:rPr>
        <w:t xml:space="preserve"> </w:t>
      </w:r>
      <w:r w:rsidR="00235A87">
        <w:t>Schiff</w:t>
      </w:r>
      <w:r w:rsidR="00235A87" w:rsidRPr="00235A87">
        <w:rPr>
          <w:lang w:val="el-GR"/>
        </w:rPr>
        <w:t xml:space="preserve"> </w:t>
      </w:r>
      <w:r w:rsidR="00235A87">
        <w:rPr>
          <w:lang w:val="el-GR"/>
        </w:rPr>
        <w:t>ενώ στην εικόνα 5.3 τα αποτελέσματα που παράγει ο κώδικας ο οποίος δημιουργήθηκε στην συγκεκριμένη διπλωματική.</w:t>
      </w:r>
    </w:p>
    <w:p w:rsidR="00D24AA4" w:rsidRPr="00D24AA4" w:rsidRDefault="00D24AA4" w:rsidP="001217D0">
      <w:pPr>
        <w:jc w:val="center"/>
      </w:pPr>
      <w:r>
        <w:rPr>
          <w:noProof/>
        </w:rPr>
        <w:drawing>
          <wp:inline distT="0" distB="0" distL="0" distR="0">
            <wp:extent cx="2417102" cy="3238500"/>
            <wp:effectExtent l="19050" t="0" r="2248" b="0"/>
            <wp:docPr id="69" name="68 - Εικόνα" descr="Εικόνα 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1.jpg"/>
                    <pic:cNvPicPr/>
                  </pic:nvPicPr>
                  <pic:blipFill>
                    <a:blip r:embed="rId81"/>
                    <a:stretch>
                      <a:fillRect/>
                    </a:stretch>
                  </pic:blipFill>
                  <pic:spPr>
                    <a:xfrm>
                      <a:off x="0" y="0"/>
                      <a:ext cx="2422458" cy="3245676"/>
                    </a:xfrm>
                    <a:prstGeom prst="rect">
                      <a:avLst/>
                    </a:prstGeom>
                  </pic:spPr>
                </pic:pic>
              </a:graphicData>
            </a:graphic>
          </wp:inline>
        </w:drawing>
      </w:r>
      <w:r w:rsidR="00CD4CFD">
        <w:rPr>
          <w:noProof/>
        </w:rPr>
        <w:drawing>
          <wp:inline distT="0" distB="0" distL="0" distR="0">
            <wp:extent cx="2575800" cy="3238500"/>
            <wp:effectExtent l="19050" t="0" r="0" b="0"/>
            <wp:docPr id="73" name="72 - Εικόνα" descr="Εικόνα 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jpg"/>
                    <pic:cNvPicPr/>
                  </pic:nvPicPr>
                  <pic:blipFill>
                    <a:blip r:embed="rId82"/>
                    <a:stretch>
                      <a:fillRect/>
                    </a:stretch>
                  </pic:blipFill>
                  <pic:spPr>
                    <a:xfrm>
                      <a:off x="0" y="0"/>
                      <a:ext cx="2577288" cy="3240371"/>
                    </a:xfrm>
                    <a:prstGeom prst="rect">
                      <a:avLst/>
                    </a:prstGeom>
                  </pic:spPr>
                </pic:pic>
              </a:graphicData>
            </a:graphic>
          </wp:inline>
        </w:drawing>
      </w:r>
    </w:p>
    <w:p w:rsidR="00235A87" w:rsidRDefault="00CD4CFD" w:rsidP="00235A87">
      <w:pPr>
        <w:jc w:val="center"/>
        <w:rPr>
          <w:rStyle w:val="af"/>
          <w:lang w:val="el-GR"/>
        </w:rPr>
      </w:pPr>
      <w:r>
        <w:rPr>
          <w:rStyle w:val="af"/>
          <w:b/>
          <w:lang w:val="el-GR"/>
        </w:rPr>
        <w:lastRenderedPageBreak/>
        <w:t xml:space="preserve">Εικόνα 5.1: </w:t>
      </w:r>
      <w:r>
        <w:rPr>
          <w:rStyle w:val="af"/>
          <w:lang w:val="el-GR"/>
        </w:rPr>
        <w:t xml:space="preserve">Παρουσίαση δεδομένων εισόδου που χρησιμοποιήθηκαν και στα δύο προγράμματα για τον προκαταρτικό σχεδιασμό. Αριστερά διακρίνονται τα δεδομένα εισόδου στο περιβάλλον εισαγωγής που χρησιμοποιήθηκε από τον </w:t>
      </w:r>
      <w:r>
        <w:rPr>
          <w:rStyle w:val="af"/>
        </w:rPr>
        <w:t>Mr</w:t>
      </w:r>
      <w:r w:rsidRPr="00CD4CFD">
        <w:rPr>
          <w:rStyle w:val="af"/>
          <w:lang w:val="el-GR"/>
        </w:rPr>
        <w:t>.</w:t>
      </w:r>
      <w:r>
        <w:rPr>
          <w:rStyle w:val="af"/>
        </w:rPr>
        <w:t>Johannes</w:t>
      </w:r>
      <w:r w:rsidRPr="00CD4CFD">
        <w:rPr>
          <w:rStyle w:val="af"/>
          <w:lang w:val="el-GR"/>
        </w:rPr>
        <w:t xml:space="preserve"> </w:t>
      </w:r>
      <w:r>
        <w:rPr>
          <w:rStyle w:val="af"/>
        </w:rPr>
        <w:t>Schiff</w:t>
      </w:r>
      <w:r w:rsidR="00235A87">
        <w:rPr>
          <w:rStyle w:val="af"/>
          <w:lang w:val="el-GR"/>
        </w:rPr>
        <w:t xml:space="preserve"> (Πηγή: Πηγή</w:t>
      </w:r>
      <w:r w:rsidR="00235A87" w:rsidRPr="00235A87">
        <w:rPr>
          <w:rStyle w:val="af"/>
          <w:lang w:val="el-GR"/>
        </w:rPr>
        <w:t>: “</w:t>
      </w:r>
      <w:r w:rsidR="00235A87">
        <w:rPr>
          <w:rStyle w:val="af"/>
        </w:rPr>
        <w:t>A</w:t>
      </w:r>
      <w:r w:rsidR="00235A87" w:rsidRPr="00235A87">
        <w:rPr>
          <w:rStyle w:val="af"/>
          <w:lang w:val="el-GR"/>
        </w:rPr>
        <w:t xml:space="preserve"> </w:t>
      </w:r>
      <w:r w:rsidR="00235A87">
        <w:rPr>
          <w:rStyle w:val="af"/>
        </w:rPr>
        <w:t>Preliminary</w:t>
      </w:r>
      <w:r w:rsidR="00235A87" w:rsidRPr="00235A87">
        <w:rPr>
          <w:rStyle w:val="af"/>
          <w:lang w:val="el-GR"/>
        </w:rPr>
        <w:t xml:space="preserve"> </w:t>
      </w:r>
      <w:r w:rsidR="00235A87">
        <w:rPr>
          <w:rStyle w:val="af"/>
        </w:rPr>
        <w:t>Design</w:t>
      </w:r>
      <w:r w:rsidR="00235A87" w:rsidRPr="00235A87">
        <w:rPr>
          <w:rStyle w:val="af"/>
          <w:lang w:val="el-GR"/>
        </w:rPr>
        <w:t xml:space="preserve"> </w:t>
      </w:r>
      <w:r w:rsidR="00235A87">
        <w:rPr>
          <w:rStyle w:val="af"/>
        </w:rPr>
        <w:t>Tool</w:t>
      </w:r>
      <w:r w:rsidR="00235A87" w:rsidRPr="00235A87">
        <w:rPr>
          <w:rStyle w:val="af"/>
          <w:lang w:val="el-GR"/>
        </w:rPr>
        <w:t xml:space="preserve"> </w:t>
      </w:r>
      <w:r w:rsidR="00235A87">
        <w:rPr>
          <w:rStyle w:val="af"/>
        </w:rPr>
        <w:t>for</w:t>
      </w:r>
      <w:r w:rsidR="00235A87" w:rsidRPr="00235A87">
        <w:rPr>
          <w:rStyle w:val="af"/>
          <w:lang w:val="el-GR"/>
        </w:rPr>
        <w:t xml:space="preserve"> </w:t>
      </w:r>
      <w:r w:rsidR="00235A87">
        <w:rPr>
          <w:rStyle w:val="af"/>
        </w:rPr>
        <w:t>Radial</w:t>
      </w:r>
      <w:r w:rsidR="00235A87" w:rsidRPr="00235A87">
        <w:rPr>
          <w:rStyle w:val="af"/>
          <w:lang w:val="el-GR"/>
        </w:rPr>
        <w:t xml:space="preserve"> </w:t>
      </w:r>
      <w:r w:rsidR="00235A87">
        <w:rPr>
          <w:rStyle w:val="af"/>
        </w:rPr>
        <w:t>Compressors</w:t>
      </w:r>
      <w:r w:rsidR="00235A87" w:rsidRPr="00235A87">
        <w:rPr>
          <w:rStyle w:val="af"/>
          <w:lang w:val="el-GR"/>
        </w:rPr>
        <w:t xml:space="preserve">” </w:t>
      </w:r>
      <w:r w:rsidR="00235A87">
        <w:rPr>
          <w:rStyle w:val="af"/>
        </w:rPr>
        <w:t>Johannes</w:t>
      </w:r>
      <w:r w:rsidR="00235A87" w:rsidRPr="00235A87">
        <w:rPr>
          <w:rStyle w:val="af"/>
          <w:lang w:val="el-GR"/>
        </w:rPr>
        <w:t xml:space="preserve"> </w:t>
      </w:r>
      <w:r w:rsidR="00235A87">
        <w:rPr>
          <w:rStyle w:val="af"/>
        </w:rPr>
        <w:t>Schiff</w:t>
      </w:r>
      <w:r w:rsidR="00235A87">
        <w:rPr>
          <w:rStyle w:val="af"/>
          <w:lang w:val="el-GR"/>
        </w:rPr>
        <w:t xml:space="preserve"> )</w:t>
      </w:r>
      <w:r w:rsidRPr="00CD4CFD">
        <w:rPr>
          <w:rStyle w:val="af"/>
          <w:lang w:val="el-GR"/>
        </w:rPr>
        <w:t>.</w:t>
      </w:r>
      <w:r>
        <w:rPr>
          <w:rStyle w:val="af"/>
          <w:lang w:val="el-GR"/>
        </w:rPr>
        <w:t xml:space="preserve"> Δεξιά διακρίνονται τα δεδομένα εισόδου στο περιβάλλον εισαγωγής που δημιουργήθηκε στην συγκεκριμένη διπλωματική.</w:t>
      </w:r>
    </w:p>
    <w:p w:rsidR="004D29AE" w:rsidRDefault="00235A87" w:rsidP="00235A87">
      <w:pPr>
        <w:jc w:val="center"/>
        <w:rPr>
          <w:lang w:val="el-GR"/>
        </w:rPr>
      </w:pPr>
      <w:r>
        <w:rPr>
          <w:noProof/>
        </w:rPr>
        <w:drawing>
          <wp:inline distT="0" distB="0" distL="0" distR="0">
            <wp:extent cx="5483506" cy="2260600"/>
            <wp:effectExtent l="19050" t="0" r="2894" b="0"/>
            <wp:docPr id="76" name="75 - Εικόνα" descr="Εικόνα 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jpg"/>
                    <pic:cNvPicPr/>
                  </pic:nvPicPr>
                  <pic:blipFill>
                    <a:blip r:embed="rId83" cstate="print"/>
                    <a:stretch>
                      <a:fillRect/>
                    </a:stretch>
                  </pic:blipFill>
                  <pic:spPr>
                    <a:xfrm>
                      <a:off x="0" y="0"/>
                      <a:ext cx="5486400" cy="2261793"/>
                    </a:xfrm>
                    <a:prstGeom prst="rect">
                      <a:avLst/>
                    </a:prstGeom>
                  </pic:spPr>
                </pic:pic>
              </a:graphicData>
            </a:graphic>
          </wp:inline>
        </w:drawing>
      </w:r>
    </w:p>
    <w:p w:rsidR="00235A87" w:rsidRDefault="00235A87" w:rsidP="00235A87">
      <w:pPr>
        <w:jc w:val="center"/>
        <w:rPr>
          <w:rStyle w:val="af"/>
        </w:rPr>
      </w:pPr>
      <w:r>
        <w:rPr>
          <w:rStyle w:val="af"/>
          <w:b/>
          <w:lang w:val="el-GR"/>
        </w:rPr>
        <w:t>Εικόνα</w:t>
      </w:r>
      <w:r w:rsidRPr="00235A87">
        <w:rPr>
          <w:rStyle w:val="af"/>
          <w:b/>
        </w:rPr>
        <w:t xml:space="preserve"> 5.2 : </w:t>
      </w:r>
      <w:r>
        <w:rPr>
          <w:rStyle w:val="af"/>
          <w:lang w:val="el-GR"/>
        </w:rPr>
        <w:t>Αποτελέσματα</w:t>
      </w:r>
      <w:r w:rsidRPr="00235A87">
        <w:rPr>
          <w:rStyle w:val="af"/>
        </w:rPr>
        <w:t xml:space="preserve"> </w:t>
      </w:r>
      <w:r>
        <w:rPr>
          <w:rStyle w:val="af"/>
        </w:rPr>
        <w:t>Mr</w:t>
      </w:r>
      <w:r w:rsidRPr="00235A87">
        <w:rPr>
          <w:rStyle w:val="af"/>
        </w:rPr>
        <w:t>.</w:t>
      </w:r>
      <w:r>
        <w:rPr>
          <w:rStyle w:val="af"/>
        </w:rPr>
        <w:t xml:space="preserve"> Johannes</w:t>
      </w:r>
      <w:r w:rsidRPr="00235A87">
        <w:rPr>
          <w:rStyle w:val="af"/>
        </w:rPr>
        <w:t xml:space="preserve"> </w:t>
      </w:r>
      <w:r>
        <w:rPr>
          <w:rStyle w:val="af"/>
        </w:rPr>
        <w:t>Schiff</w:t>
      </w:r>
      <w:r w:rsidRPr="00235A87">
        <w:rPr>
          <w:rStyle w:val="af"/>
        </w:rPr>
        <w:t xml:space="preserve"> (</w:t>
      </w:r>
      <w:r>
        <w:rPr>
          <w:rStyle w:val="af"/>
          <w:lang w:val="el-GR"/>
        </w:rPr>
        <w:t>Πηγή</w:t>
      </w:r>
      <w:r w:rsidRPr="00235A87">
        <w:rPr>
          <w:rStyle w:val="af"/>
        </w:rPr>
        <w:t>: “</w:t>
      </w:r>
      <w:r>
        <w:rPr>
          <w:rStyle w:val="af"/>
        </w:rPr>
        <w:t>A</w:t>
      </w:r>
      <w:r w:rsidRPr="00235A87">
        <w:rPr>
          <w:rStyle w:val="af"/>
        </w:rPr>
        <w:t xml:space="preserve"> </w:t>
      </w:r>
      <w:r>
        <w:rPr>
          <w:rStyle w:val="af"/>
        </w:rPr>
        <w:t>Preliminary</w:t>
      </w:r>
      <w:r w:rsidRPr="00235A87">
        <w:rPr>
          <w:rStyle w:val="af"/>
        </w:rPr>
        <w:t xml:space="preserve"> </w:t>
      </w:r>
      <w:r>
        <w:rPr>
          <w:rStyle w:val="af"/>
        </w:rPr>
        <w:t>Design</w:t>
      </w:r>
      <w:r w:rsidRPr="00235A87">
        <w:rPr>
          <w:rStyle w:val="af"/>
        </w:rPr>
        <w:t xml:space="preserve"> </w:t>
      </w:r>
      <w:r>
        <w:rPr>
          <w:rStyle w:val="af"/>
        </w:rPr>
        <w:t>Tool</w:t>
      </w:r>
      <w:r w:rsidRPr="00235A87">
        <w:rPr>
          <w:rStyle w:val="af"/>
        </w:rPr>
        <w:t xml:space="preserve"> </w:t>
      </w:r>
      <w:r>
        <w:rPr>
          <w:rStyle w:val="af"/>
        </w:rPr>
        <w:t>for</w:t>
      </w:r>
      <w:r w:rsidRPr="00235A87">
        <w:rPr>
          <w:rStyle w:val="af"/>
        </w:rPr>
        <w:t xml:space="preserve"> </w:t>
      </w:r>
      <w:r>
        <w:rPr>
          <w:rStyle w:val="af"/>
        </w:rPr>
        <w:t>Radial</w:t>
      </w:r>
      <w:r w:rsidRPr="00235A87">
        <w:rPr>
          <w:rStyle w:val="af"/>
        </w:rPr>
        <w:t xml:space="preserve"> </w:t>
      </w:r>
      <w:r>
        <w:rPr>
          <w:rStyle w:val="af"/>
        </w:rPr>
        <w:t>Compressors</w:t>
      </w:r>
      <w:r w:rsidRPr="00235A87">
        <w:rPr>
          <w:rStyle w:val="af"/>
        </w:rPr>
        <w:t xml:space="preserve">” </w:t>
      </w:r>
      <w:r>
        <w:rPr>
          <w:rStyle w:val="af"/>
        </w:rPr>
        <w:t>Johannes</w:t>
      </w:r>
      <w:r w:rsidRPr="00235A87">
        <w:rPr>
          <w:rStyle w:val="af"/>
        </w:rPr>
        <w:t xml:space="preserve"> </w:t>
      </w:r>
      <w:r>
        <w:rPr>
          <w:rStyle w:val="af"/>
        </w:rPr>
        <w:t>Schiff</w:t>
      </w:r>
      <w:r w:rsidRPr="00235A87">
        <w:rPr>
          <w:rStyle w:val="af"/>
        </w:rPr>
        <w:t xml:space="preserve"> )</w:t>
      </w:r>
      <w:r>
        <w:rPr>
          <w:rStyle w:val="af"/>
        </w:rPr>
        <w:t>.</w:t>
      </w:r>
    </w:p>
    <w:p w:rsidR="00235A87" w:rsidRDefault="00235A87" w:rsidP="00235A87">
      <w:pPr>
        <w:jc w:val="center"/>
        <w:rPr>
          <w:rStyle w:val="af"/>
        </w:rPr>
      </w:pPr>
      <w:r w:rsidRPr="00235A87">
        <w:rPr>
          <w:rStyle w:val="af"/>
          <w:noProof/>
        </w:rPr>
        <w:drawing>
          <wp:inline distT="0" distB="0" distL="0" distR="0">
            <wp:extent cx="5486400" cy="285750"/>
            <wp:effectExtent l="19050" t="0" r="0" b="0"/>
            <wp:docPr id="80" name="76 - Εικόνα" descr="Εικόνα 4.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7.jpg"/>
                    <pic:cNvPicPr/>
                  </pic:nvPicPr>
                  <pic:blipFill>
                    <a:blip r:embed="rId84" cstate="print"/>
                    <a:stretch>
                      <a:fillRect/>
                    </a:stretch>
                  </pic:blipFill>
                  <pic:spPr>
                    <a:xfrm>
                      <a:off x="0" y="0"/>
                      <a:ext cx="5486400" cy="285750"/>
                    </a:xfrm>
                    <a:prstGeom prst="rect">
                      <a:avLst/>
                    </a:prstGeom>
                  </pic:spPr>
                </pic:pic>
              </a:graphicData>
            </a:graphic>
          </wp:inline>
        </w:drawing>
      </w:r>
    </w:p>
    <w:p w:rsidR="00235A87" w:rsidRDefault="00F53F40" w:rsidP="00235A87">
      <w:pPr>
        <w:jc w:val="center"/>
        <w:rPr>
          <w:rStyle w:val="af"/>
        </w:rPr>
      </w:pPr>
      <w:r>
        <w:rPr>
          <w:i/>
          <w:iCs/>
          <w:noProof/>
          <w:color w:val="808080" w:themeColor="text1" w:themeTint="7F"/>
        </w:rPr>
        <w:drawing>
          <wp:inline distT="0" distB="0" distL="0" distR="0">
            <wp:extent cx="5485085" cy="2368550"/>
            <wp:effectExtent l="19050" t="0" r="1315" b="0"/>
            <wp:docPr id="81" name="80 - Εικόνα" descr="Εικόνα 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8.jpg"/>
                    <pic:cNvPicPr/>
                  </pic:nvPicPr>
                  <pic:blipFill>
                    <a:blip r:embed="rId85" cstate="print"/>
                    <a:stretch>
                      <a:fillRect/>
                    </a:stretch>
                  </pic:blipFill>
                  <pic:spPr>
                    <a:xfrm>
                      <a:off x="0" y="0"/>
                      <a:ext cx="5486400" cy="2369118"/>
                    </a:xfrm>
                    <a:prstGeom prst="rect">
                      <a:avLst/>
                    </a:prstGeom>
                  </pic:spPr>
                </pic:pic>
              </a:graphicData>
            </a:graphic>
          </wp:inline>
        </w:drawing>
      </w:r>
    </w:p>
    <w:p w:rsidR="00235A87" w:rsidRDefault="00235A87" w:rsidP="00235A87">
      <w:pPr>
        <w:jc w:val="center"/>
        <w:rPr>
          <w:rStyle w:val="af"/>
          <w:lang w:val="el-GR"/>
        </w:rPr>
      </w:pPr>
      <w:r>
        <w:rPr>
          <w:rStyle w:val="af"/>
          <w:b/>
          <w:lang w:val="el-GR"/>
        </w:rPr>
        <w:t xml:space="preserve">Εικόνα 5.3 : </w:t>
      </w:r>
      <w:r>
        <w:rPr>
          <w:rStyle w:val="af"/>
          <w:lang w:val="el-GR"/>
        </w:rPr>
        <w:t xml:space="preserve">Παρουσίαση αποτελεσμάτων για μέγιστο αριθμό πτερυγίων </w:t>
      </w:r>
      <w:r w:rsidRPr="00235A87">
        <w:rPr>
          <w:rStyle w:val="af"/>
          <w:lang w:val="el-GR"/>
        </w:rPr>
        <w:t>“</w:t>
      </w:r>
      <w:r>
        <w:rPr>
          <w:rStyle w:val="af"/>
        </w:rPr>
        <w:t>Z</w:t>
      </w:r>
      <w:r>
        <w:rPr>
          <w:rStyle w:val="af"/>
          <w:vertAlign w:val="subscript"/>
        </w:rPr>
        <w:t>I</w:t>
      </w:r>
      <w:r w:rsidRPr="00235A87">
        <w:rPr>
          <w:rStyle w:val="af"/>
          <w:lang w:val="el-GR"/>
        </w:rPr>
        <w:t xml:space="preserve"> = 20”</w:t>
      </w:r>
      <w:r>
        <w:rPr>
          <w:rStyle w:val="af"/>
          <w:lang w:val="el-GR"/>
        </w:rPr>
        <w:t xml:space="preserve"> όπου προκύπτουν από την διαδικασία η οποία δημιουργήθηκε στην συγκεκριμένη διπλωματική εργασία.</w:t>
      </w:r>
    </w:p>
    <w:p w:rsidR="00235A87" w:rsidRDefault="008B24F5" w:rsidP="00235A87">
      <w:pPr>
        <w:jc w:val="both"/>
        <w:rPr>
          <w:rStyle w:val="a9"/>
          <w:i w:val="0"/>
          <w:lang w:val="el-GR"/>
        </w:rPr>
      </w:pPr>
      <w:r>
        <w:rPr>
          <w:rStyle w:val="a9"/>
          <w:i w:val="0"/>
          <w:lang w:val="el-GR"/>
        </w:rPr>
        <w:lastRenderedPageBreak/>
        <w:t xml:space="preserve">      Για να γίνει περισσότερο</w:t>
      </w:r>
      <w:r w:rsidR="00235A87">
        <w:rPr>
          <w:rStyle w:val="a9"/>
          <w:i w:val="0"/>
          <w:lang w:val="el-GR"/>
        </w:rPr>
        <w:t xml:space="preserve"> εμφανής η διαφορά των αποτελεσμάτων στον παρακάτω πίνακα </w:t>
      </w:r>
      <w:r w:rsidR="00F46EAE" w:rsidRPr="00F46EAE">
        <w:rPr>
          <w:rStyle w:val="a9"/>
          <w:i w:val="0"/>
          <w:lang w:val="el-GR"/>
        </w:rPr>
        <w:t xml:space="preserve">5.1 </w:t>
      </w:r>
      <w:r w:rsidR="00235A87">
        <w:rPr>
          <w:rStyle w:val="a9"/>
          <w:i w:val="0"/>
          <w:lang w:val="el-GR"/>
        </w:rPr>
        <w:t>παρουσιάζονται τα αποτελέσματα και των δύο διαδικασιών</w:t>
      </w:r>
      <w:r>
        <w:rPr>
          <w:rStyle w:val="a9"/>
          <w:i w:val="0"/>
          <w:lang w:val="el-GR"/>
        </w:rPr>
        <w:t>.</w:t>
      </w:r>
    </w:p>
    <w:tbl>
      <w:tblPr>
        <w:tblStyle w:val="af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52"/>
        <w:gridCol w:w="2952"/>
        <w:gridCol w:w="2952"/>
      </w:tblGrid>
      <w:tr w:rsidR="008B24F5" w:rsidRPr="00D632FA" w:rsidTr="00F46EAE">
        <w:tc>
          <w:tcPr>
            <w:tcW w:w="2952" w:type="dxa"/>
          </w:tcPr>
          <w:p w:rsidR="008B24F5" w:rsidRPr="00D632FA" w:rsidRDefault="00D632FA" w:rsidP="00D632FA">
            <w:pPr>
              <w:jc w:val="center"/>
              <w:rPr>
                <w:rStyle w:val="a9"/>
                <w:b/>
                <w:i w:val="0"/>
                <w:lang w:val="el-GR"/>
              </w:rPr>
            </w:pPr>
            <w:r w:rsidRPr="00D632FA">
              <w:rPr>
                <w:rStyle w:val="a9"/>
                <w:b/>
                <w:i w:val="0"/>
                <w:lang w:val="el-GR"/>
              </w:rPr>
              <w:t>Μεταβλητές</w:t>
            </w:r>
          </w:p>
        </w:tc>
        <w:tc>
          <w:tcPr>
            <w:tcW w:w="2952" w:type="dxa"/>
          </w:tcPr>
          <w:p w:rsidR="008B24F5" w:rsidRPr="00D632FA" w:rsidRDefault="00D632FA" w:rsidP="00D632FA">
            <w:pPr>
              <w:jc w:val="center"/>
              <w:rPr>
                <w:rStyle w:val="a9"/>
                <w:b/>
                <w:i w:val="0"/>
              </w:rPr>
            </w:pPr>
            <w:r w:rsidRPr="00D632FA">
              <w:rPr>
                <w:rStyle w:val="a9"/>
                <w:b/>
                <w:i w:val="0"/>
              </w:rPr>
              <w:t>Mr. Johannes Schiff</w:t>
            </w:r>
          </w:p>
        </w:tc>
        <w:tc>
          <w:tcPr>
            <w:tcW w:w="2952" w:type="dxa"/>
          </w:tcPr>
          <w:p w:rsidR="008B24F5" w:rsidRPr="00D632FA" w:rsidRDefault="00D632FA" w:rsidP="00D632FA">
            <w:pPr>
              <w:jc w:val="center"/>
              <w:rPr>
                <w:rStyle w:val="a9"/>
                <w:b/>
                <w:i w:val="0"/>
              </w:rPr>
            </w:pPr>
            <w:r w:rsidRPr="00D632FA">
              <w:rPr>
                <w:rStyle w:val="a9"/>
                <w:b/>
                <w:i w:val="0"/>
              </w:rPr>
              <w:t>Radial Compressor Calc. Tool</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Z</w:t>
            </w:r>
            <w:r>
              <w:rPr>
                <w:rStyle w:val="a9"/>
                <w:i w:val="0"/>
                <w:vertAlign w:val="subscript"/>
              </w:rPr>
              <w:t>I</w:t>
            </w:r>
          </w:p>
        </w:tc>
        <w:tc>
          <w:tcPr>
            <w:tcW w:w="2952" w:type="dxa"/>
          </w:tcPr>
          <w:p w:rsidR="00F53F40" w:rsidRPr="00F53F40" w:rsidRDefault="00F53F40" w:rsidP="00F53F40">
            <w:pPr>
              <w:jc w:val="center"/>
              <w:rPr>
                <w:rStyle w:val="a9"/>
                <w:i w:val="0"/>
              </w:rPr>
            </w:pPr>
            <w:r>
              <w:rPr>
                <w:rStyle w:val="a9"/>
                <w:i w:val="0"/>
              </w:rPr>
              <w:t>20</w:t>
            </w:r>
          </w:p>
        </w:tc>
        <w:tc>
          <w:tcPr>
            <w:tcW w:w="2952" w:type="dxa"/>
          </w:tcPr>
          <w:p w:rsidR="008B24F5" w:rsidRPr="00F46EAE" w:rsidRDefault="00F46EAE" w:rsidP="00F46EAE">
            <w:pPr>
              <w:jc w:val="center"/>
              <w:rPr>
                <w:rStyle w:val="a9"/>
                <w:i w:val="0"/>
              </w:rPr>
            </w:pPr>
            <w:r>
              <w:rPr>
                <w:rStyle w:val="a9"/>
                <w:i w:val="0"/>
              </w:rPr>
              <w:t>20</w:t>
            </w:r>
          </w:p>
        </w:tc>
      </w:tr>
      <w:tr w:rsidR="008B24F5" w:rsidRPr="00D632FA" w:rsidTr="00F46EAE">
        <w:tc>
          <w:tcPr>
            <w:tcW w:w="2952" w:type="dxa"/>
          </w:tcPr>
          <w:p w:rsidR="008B24F5" w:rsidRPr="00D632FA" w:rsidRDefault="00D632FA" w:rsidP="00D632FA">
            <w:pPr>
              <w:jc w:val="center"/>
              <w:rPr>
                <w:rStyle w:val="a9"/>
                <w:i w:val="0"/>
              </w:rPr>
            </w:pPr>
            <w:r>
              <w:rPr>
                <w:rStyle w:val="a9"/>
                <w:i w:val="0"/>
              </w:rPr>
              <w:t>BL</w:t>
            </w:r>
          </w:p>
        </w:tc>
        <w:tc>
          <w:tcPr>
            <w:tcW w:w="2952" w:type="dxa"/>
          </w:tcPr>
          <w:p w:rsidR="008B24F5" w:rsidRPr="00F53F40" w:rsidRDefault="00F53F40" w:rsidP="00F53F40">
            <w:pPr>
              <w:jc w:val="center"/>
              <w:rPr>
                <w:rStyle w:val="a9"/>
                <w:i w:val="0"/>
              </w:rPr>
            </w:pPr>
            <w:r>
              <w:rPr>
                <w:rStyle w:val="a9"/>
                <w:i w:val="0"/>
              </w:rPr>
              <w:t>0.888231</w:t>
            </w:r>
          </w:p>
        </w:tc>
        <w:tc>
          <w:tcPr>
            <w:tcW w:w="2952" w:type="dxa"/>
          </w:tcPr>
          <w:p w:rsidR="008B24F5" w:rsidRPr="00F46EAE" w:rsidRDefault="00F46EAE" w:rsidP="00F46EAE">
            <w:pPr>
              <w:jc w:val="center"/>
              <w:rPr>
                <w:rStyle w:val="a9"/>
                <w:i w:val="0"/>
              </w:rPr>
            </w:pPr>
            <w:r>
              <w:rPr>
                <w:rStyle w:val="a9"/>
                <w:i w:val="0"/>
              </w:rPr>
              <w:t>0.768040</w:t>
            </w:r>
          </w:p>
        </w:tc>
      </w:tr>
      <w:tr w:rsidR="008B24F5" w:rsidRPr="00D632FA" w:rsidTr="00F46EAE">
        <w:tc>
          <w:tcPr>
            <w:tcW w:w="2952" w:type="dxa"/>
          </w:tcPr>
          <w:p w:rsidR="008B24F5" w:rsidRPr="00D632FA" w:rsidRDefault="00D632FA" w:rsidP="00D632FA">
            <w:pPr>
              <w:jc w:val="center"/>
              <w:rPr>
                <w:rStyle w:val="a9"/>
                <w:lang w:val="el-GR"/>
              </w:rPr>
            </w:pPr>
            <w:r>
              <w:rPr>
                <w:rStyle w:val="a9"/>
                <w:lang w:val="el-GR"/>
              </w:rPr>
              <w:t>Φ</w:t>
            </w:r>
          </w:p>
        </w:tc>
        <w:tc>
          <w:tcPr>
            <w:tcW w:w="2952" w:type="dxa"/>
          </w:tcPr>
          <w:p w:rsidR="008B24F5" w:rsidRPr="00F53F40" w:rsidRDefault="00F53F40" w:rsidP="00F53F40">
            <w:pPr>
              <w:jc w:val="center"/>
              <w:rPr>
                <w:rStyle w:val="a9"/>
                <w:i w:val="0"/>
              </w:rPr>
            </w:pPr>
            <w:r>
              <w:rPr>
                <w:rStyle w:val="a9"/>
                <w:i w:val="0"/>
              </w:rPr>
              <w:t>0.0644928</w:t>
            </w:r>
          </w:p>
        </w:tc>
        <w:tc>
          <w:tcPr>
            <w:tcW w:w="2952" w:type="dxa"/>
          </w:tcPr>
          <w:p w:rsidR="008B24F5" w:rsidRPr="00F46EAE" w:rsidRDefault="00F46EAE" w:rsidP="00F46EAE">
            <w:pPr>
              <w:jc w:val="center"/>
              <w:rPr>
                <w:rStyle w:val="a9"/>
                <w:i w:val="0"/>
              </w:rPr>
            </w:pPr>
            <w:r>
              <w:rPr>
                <w:rStyle w:val="a9"/>
                <w:i w:val="0"/>
              </w:rPr>
              <w:t>0.064493</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C</w:t>
            </w:r>
            <w:r>
              <w:rPr>
                <w:rStyle w:val="a9"/>
                <w:i w:val="0"/>
                <w:vertAlign w:val="subscript"/>
              </w:rPr>
              <w:t>1</w:t>
            </w:r>
          </w:p>
        </w:tc>
        <w:tc>
          <w:tcPr>
            <w:tcW w:w="2952" w:type="dxa"/>
          </w:tcPr>
          <w:p w:rsidR="008B24F5" w:rsidRPr="00F53F40" w:rsidRDefault="00F53F40" w:rsidP="00F53F40">
            <w:pPr>
              <w:jc w:val="center"/>
              <w:rPr>
                <w:rStyle w:val="a9"/>
                <w:i w:val="0"/>
              </w:rPr>
            </w:pPr>
            <w:r>
              <w:rPr>
                <w:rStyle w:val="a9"/>
                <w:i w:val="0"/>
              </w:rPr>
              <w:t>68.2936</w:t>
            </w:r>
          </w:p>
        </w:tc>
        <w:tc>
          <w:tcPr>
            <w:tcW w:w="2952" w:type="dxa"/>
          </w:tcPr>
          <w:p w:rsidR="008B24F5" w:rsidRPr="00F46EAE" w:rsidRDefault="00F46EAE" w:rsidP="00F46EAE">
            <w:pPr>
              <w:jc w:val="center"/>
              <w:rPr>
                <w:rStyle w:val="a9"/>
                <w:i w:val="0"/>
              </w:rPr>
            </w:pPr>
            <w:r>
              <w:rPr>
                <w:rStyle w:val="a9"/>
                <w:i w:val="0"/>
              </w:rPr>
              <w:t>67.186151</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W</w:t>
            </w:r>
            <w:r>
              <w:rPr>
                <w:rStyle w:val="a9"/>
                <w:i w:val="0"/>
                <w:vertAlign w:val="subscript"/>
              </w:rPr>
              <w:t>1</w:t>
            </w:r>
          </w:p>
        </w:tc>
        <w:tc>
          <w:tcPr>
            <w:tcW w:w="2952" w:type="dxa"/>
          </w:tcPr>
          <w:p w:rsidR="008B24F5" w:rsidRPr="00F53F40" w:rsidRDefault="00F53F40" w:rsidP="00F53F40">
            <w:pPr>
              <w:jc w:val="center"/>
              <w:rPr>
                <w:rStyle w:val="a9"/>
                <w:i w:val="0"/>
              </w:rPr>
            </w:pPr>
            <w:r>
              <w:rPr>
                <w:rStyle w:val="a9"/>
                <w:i w:val="0"/>
              </w:rPr>
              <w:t>136.588</w:t>
            </w:r>
          </w:p>
        </w:tc>
        <w:tc>
          <w:tcPr>
            <w:tcW w:w="2952" w:type="dxa"/>
          </w:tcPr>
          <w:p w:rsidR="008B24F5" w:rsidRPr="00F46EAE" w:rsidRDefault="00F46EAE" w:rsidP="00F46EAE">
            <w:pPr>
              <w:jc w:val="center"/>
              <w:rPr>
                <w:rStyle w:val="a9"/>
                <w:i w:val="0"/>
              </w:rPr>
            </w:pPr>
            <w:r>
              <w:rPr>
                <w:rStyle w:val="a9"/>
                <w:i w:val="0"/>
              </w:rPr>
              <w:t>134.372303</w:t>
            </w:r>
          </w:p>
        </w:tc>
      </w:tr>
      <w:tr w:rsidR="008B24F5" w:rsidRPr="00D632FA" w:rsidTr="00F46EAE">
        <w:tc>
          <w:tcPr>
            <w:tcW w:w="2952" w:type="dxa"/>
          </w:tcPr>
          <w:p w:rsidR="008B24F5" w:rsidRPr="00D632FA" w:rsidRDefault="00D632FA" w:rsidP="00D632FA">
            <w:pPr>
              <w:jc w:val="center"/>
              <w:rPr>
                <w:rStyle w:val="a9"/>
                <w:i w:val="0"/>
              </w:rPr>
            </w:pPr>
            <w:r>
              <w:rPr>
                <w:rStyle w:val="a9"/>
                <w:i w:val="0"/>
              </w:rPr>
              <w:t>Inlet_Hub_To_Shroud_Width</w:t>
            </w:r>
          </w:p>
        </w:tc>
        <w:tc>
          <w:tcPr>
            <w:tcW w:w="2952" w:type="dxa"/>
          </w:tcPr>
          <w:p w:rsidR="008B24F5" w:rsidRPr="00D632FA" w:rsidRDefault="00F53F40" w:rsidP="00F53F40">
            <w:pPr>
              <w:jc w:val="center"/>
              <w:rPr>
                <w:rStyle w:val="a9"/>
                <w:i w:val="0"/>
              </w:rPr>
            </w:pPr>
            <w:r>
              <w:rPr>
                <w:rStyle w:val="a9"/>
                <w:i w:val="0"/>
              </w:rPr>
              <w:t>0.0335517</w:t>
            </w:r>
          </w:p>
        </w:tc>
        <w:tc>
          <w:tcPr>
            <w:tcW w:w="2952" w:type="dxa"/>
          </w:tcPr>
          <w:p w:rsidR="008B24F5" w:rsidRPr="00D632FA" w:rsidRDefault="00F46EAE" w:rsidP="00F46EAE">
            <w:pPr>
              <w:jc w:val="center"/>
              <w:rPr>
                <w:rStyle w:val="a9"/>
                <w:i w:val="0"/>
              </w:rPr>
            </w:pPr>
            <w:r>
              <w:rPr>
                <w:rStyle w:val="a9"/>
                <w:i w:val="0"/>
              </w:rPr>
              <w:t>0.036224</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b</w:t>
            </w:r>
            <w:r>
              <w:rPr>
                <w:rStyle w:val="a9"/>
                <w:i w:val="0"/>
                <w:vertAlign w:val="subscript"/>
              </w:rPr>
              <w:t>2</w:t>
            </w:r>
          </w:p>
        </w:tc>
        <w:tc>
          <w:tcPr>
            <w:tcW w:w="2952" w:type="dxa"/>
          </w:tcPr>
          <w:p w:rsidR="008B24F5" w:rsidRPr="00D632FA" w:rsidRDefault="00F53F40" w:rsidP="00F53F40">
            <w:pPr>
              <w:jc w:val="center"/>
              <w:rPr>
                <w:rStyle w:val="a9"/>
                <w:i w:val="0"/>
              </w:rPr>
            </w:pPr>
            <w:r>
              <w:rPr>
                <w:rStyle w:val="a9"/>
                <w:i w:val="0"/>
              </w:rPr>
              <w:t>0.0122069</w:t>
            </w:r>
          </w:p>
        </w:tc>
        <w:tc>
          <w:tcPr>
            <w:tcW w:w="2952" w:type="dxa"/>
          </w:tcPr>
          <w:p w:rsidR="008B24F5" w:rsidRPr="00D632FA" w:rsidRDefault="00F46EAE" w:rsidP="00F46EAE">
            <w:pPr>
              <w:jc w:val="center"/>
              <w:rPr>
                <w:rStyle w:val="a9"/>
                <w:i w:val="0"/>
              </w:rPr>
            </w:pPr>
            <w:r>
              <w:rPr>
                <w:rStyle w:val="a9"/>
                <w:i w:val="0"/>
              </w:rPr>
              <w:t>0.012329</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P</w:t>
            </w:r>
            <w:r>
              <w:rPr>
                <w:rStyle w:val="a9"/>
                <w:i w:val="0"/>
                <w:vertAlign w:val="subscript"/>
              </w:rPr>
              <w:t>02</w:t>
            </w:r>
          </w:p>
        </w:tc>
        <w:tc>
          <w:tcPr>
            <w:tcW w:w="2952" w:type="dxa"/>
          </w:tcPr>
          <w:p w:rsidR="008B24F5" w:rsidRPr="00D632FA" w:rsidRDefault="00F53F40" w:rsidP="00F53F40">
            <w:pPr>
              <w:jc w:val="center"/>
              <w:rPr>
                <w:rStyle w:val="a9"/>
                <w:i w:val="0"/>
              </w:rPr>
            </w:pPr>
            <w:r>
              <w:rPr>
                <w:rStyle w:val="a9"/>
                <w:i w:val="0"/>
              </w:rPr>
              <w:t>1.52861</w:t>
            </w:r>
          </w:p>
        </w:tc>
        <w:tc>
          <w:tcPr>
            <w:tcW w:w="2952" w:type="dxa"/>
          </w:tcPr>
          <w:p w:rsidR="008B24F5" w:rsidRPr="00D632FA" w:rsidRDefault="00F46EAE" w:rsidP="00F46EAE">
            <w:pPr>
              <w:jc w:val="center"/>
              <w:rPr>
                <w:rStyle w:val="a9"/>
                <w:i w:val="0"/>
              </w:rPr>
            </w:pPr>
            <w:r>
              <w:rPr>
                <w:rStyle w:val="a9"/>
                <w:i w:val="0"/>
              </w:rPr>
              <w:t>1.524734</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T</w:t>
            </w:r>
            <w:r>
              <w:rPr>
                <w:rStyle w:val="a9"/>
                <w:i w:val="0"/>
                <w:vertAlign w:val="subscript"/>
              </w:rPr>
              <w:t>02</w:t>
            </w:r>
          </w:p>
        </w:tc>
        <w:tc>
          <w:tcPr>
            <w:tcW w:w="2952" w:type="dxa"/>
          </w:tcPr>
          <w:p w:rsidR="008B24F5" w:rsidRPr="00D632FA" w:rsidRDefault="00F53F40" w:rsidP="00F53F40">
            <w:pPr>
              <w:jc w:val="center"/>
              <w:rPr>
                <w:rStyle w:val="a9"/>
                <w:i w:val="0"/>
              </w:rPr>
            </w:pPr>
            <w:r>
              <w:rPr>
                <w:rStyle w:val="a9"/>
                <w:i w:val="0"/>
              </w:rPr>
              <w:t>327.855</w:t>
            </w:r>
          </w:p>
        </w:tc>
        <w:tc>
          <w:tcPr>
            <w:tcW w:w="2952" w:type="dxa"/>
          </w:tcPr>
          <w:p w:rsidR="008B24F5" w:rsidRPr="00D632FA" w:rsidRDefault="00F46EAE" w:rsidP="00F46EAE">
            <w:pPr>
              <w:jc w:val="center"/>
              <w:rPr>
                <w:rStyle w:val="a9"/>
                <w:i w:val="0"/>
              </w:rPr>
            </w:pPr>
            <w:r>
              <w:rPr>
                <w:rStyle w:val="a9"/>
                <w:i w:val="0"/>
              </w:rPr>
              <w:t>327.855073</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lang w:val="el-GR"/>
              </w:rPr>
              <w:t>α</w:t>
            </w:r>
            <w:r>
              <w:rPr>
                <w:rStyle w:val="a9"/>
                <w:i w:val="0"/>
                <w:vertAlign w:val="subscript"/>
              </w:rPr>
              <w:t>2</w:t>
            </w:r>
          </w:p>
        </w:tc>
        <w:tc>
          <w:tcPr>
            <w:tcW w:w="2952" w:type="dxa"/>
          </w:tcPr>
          <w:p w:rsidR="008B24F5" w:rsidRPr="00D632FA" w:rsidRDefault="00F53F40" w:rsidP="00F53F40">
            <w:pPr>
              <w:jc w:val="center"/>
              <w:rPr>
                <w:rStyle w:val="a9"/>
                <w:i w:val="0"/>
              </w:rPr>
            </w:pPr>
            <w:r>
              <w:rPr>
                <w:rStyle w:val="a9"/>
                <w:i w:val="0"/>
              </w:rPr>
              <w:t>65.6067</w:t>
            </w:r>
          </w:p>
        </w:tc>
        <w:tc>
          <w:tcPr>
            <w:tcW w:w="2952" w:type="dxa"/>
          </w:tcPr>
          <w:p w:rsidR="008B24F5" w:rsidRPr="00D632FA" w:rsidRDefault="00F46EAE" w:rsidP="00F46EAE">
            <w:pPr>
              <w:jc w:val="center"/>
              <w:rPr>
                <w:rStyle w:val="a9"/>
                <w:i w:val="0"/>
              </w:rPr>
            </w:pPr>
            <w:r>
              <w:rPr>
                <w:rStyle w:val="a9"/>
                <w:i w:val="0"/>
              </w:rPr>
              <w:t>65.606736</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b</w:t>
            </w:r>
            <w:r>
              <w:rPr>
                <w:rStyle w:val="a9"/>
                <w:i w:val="0"/>
                <w:vertAlign w:val="subscript"/>
              </w:rPr>
              <w:t>2,angle</w:t>
            </w:r>
          </w:p>
        </w:tc>
        <w:tc>
          <w:tcPr>
            <w:tcW w:w="2952" w:type="dxa"/>
          </w:tcPr>
          <w:p w:rsidR="008B24F5" w:rsidRPr="00D632FA" w:rsidRDefault="00F53F40" w:rsidP="00F53F40">
            <w:pPr>
              <w:jc w:val="center"/>
              <w:rPr>
                <w:rStyle w:val="a9"/>
                <w:i w:val="0"/>
              </w:rPr>
            </w:pPr>
            <w:r>
              <w:rPr>
                <w:rStyle w:val="a9"/>
                <w:i w:val="0"/>
              </w:rPr>
              <w:t>-46.7541</w:t>
            </w:r>
          </w:p>
        </w:tc>
        <w:tc>
          <w:tcPr>
            <w:tcW w:w="2952" w:type="dxa"/>
          </w:tcPr>
          <w:p w:rsidR="008B24F5" w:rsidRPr="00D632FA" w:rsidRDefault="00F46EAE" w:rsidP="00F46EAE">
            <w:pPr>
              <w:jc w:val="center"/>
              <w:rPr>
                <w:rStyle w:val="a9"/>
                <w:i w:val="0"/>
              </w:rPr>
            </w:pPr>
            <w:r>
              <w:rPr>
                <w:rStyle w:val="a9"/>
                <w:i w:val="0"/>
              </w:rPr>
              <w:t>-45.764104</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b</w:t>
            </w:r>
            <w:r>
              <w:rPr>
                <w:rStyle w:val="a9"/>
                <w:i w:val="0"/>
                <w:vertAlign w:val="subscript"/>
              </w:rPr>
              <w:t>2</w:t>
            </w:r>
          </w:p>
        </w:tc>
        <w:tc>
          <w:tcPr>
            <w:tcW w:w="2952" w:type="dxa"/>
          </w:tcPr>
          <w:p w:rsidR="008B24F5" w:rsidRPr="00D632FA" w:rsidRDefault="00F53F40" w:rsidP="00F53F40">
            <w:pPr>
              <w:jc w:val="center"/>
              <w:rPr>
                <w:rStyle w:val="a9"/>
                <w:i w:val="0"/>
              </w:rPr>
            </w:pPr>
            <w:r>
              <w:rPr>
                <w:rStyle w:val="a9"/>
                <w:i w:val="0"/>
              </w:rPr>
              <w:t>-34.1733</w:t>
            </w:r>
          </w:p>
        </w:tc>
        <w:tc>
          <w:tcPr>
            <w:tcW w:w="2952" w:type="dxa"/>
          </w:tcPr>
          <w:p w:rsidR="008B24F5" w:rsidRPr="00D632FA" w:rsidRDefault="00F46EAE" w:rsidP="00F46EAE">
            <w:pPr>
              <w:jc w:val="center"/>
              <w:rPr>
                <w:rStyle w:val="a9"/>
                <w:i w:val="0"/>
              </w:rPr>
            </w:pPr>
            <w:r>
              <w:rPr>
                <w:rStyle w:val="a9"/>
                <w:i w:val="0"/>
              </w:rPr>
              <w:t>-45.764104</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C</w:t>
            </w:r>
            <w:r>
              <w:rPr>
                <w:rStyle w:val="a9"/>
                <w:i w:val="0"/>
                <w:vertAlign w:val="subscript"/>
              </w:rPr>
              <w:t>2</w:t>
            </w:r>
          </w:p>
        </w:tc>
        <w:tc>
          <w:tcPr>
            <w:tcW w:w="2952" w:type="dxa"/>
          </w:tcPr>
          <w:p w:rsidR="008B24F5" w:rsidRPr="00D632FA" w:rsidRDefault="00F53F40" w:rsidP="00F53F40">
            <w:pPr>
              <w:jc w:val="center"/>
              <w:rPr>
                <w:rStyle w:val="a9"/>
                <w:i w:val="0"/>
              </w:rPr>
            </w:pPr>
            <w:r>
              <w:rPr>
                <w:rStyle w:val="a9"/>
                <w:i w:val="0"/>
              </w:rPr>
              <w:t>176.495</w:t>
            </w:r>
          </w:p>
        </w:tc>
        <w:tc>
          <w:tcPr>
            <w:tcW w:w="2952" w:type="dxa"/>
          </w:tcPr>
          <w:p w:rsidR="008B24F5" w:rsidRPr="00D632FA" w:rsidRDefault="00F46EAE" w:rsidP="00F46EAE">
            <w:pPr>
              <w:jc w:val="center"/>
              <w:rPr>
                <w:rStyle w:val="a9"/>
                <w:i w:val="0"/>
              </w:rPr>
            </w:pPr>
            <w:r>
              <w:rPr>
                <w:rStyle w:val="a9"/>
                <w:i w:val="0"/>
              </w:rPr>
              <w:t>176.495</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W</w:t>
            </w:r>
            <w:r>
              <w:rPr>
                <w:rStyle w:val="a9"/>
                <w:i w:val="0"/>
                <w:vertAlign w:val="subscript"/>
              </w:rPr>
              <w:t>2</w:t>
            </w:r>
          </w:p>
        </w:tc>
        <w:tc>
          <w:tcPr>
            <w:tcW w:w="2952" w:type="dxa"/>
          </w:tcPr>
          <w:p w:rsidR="008B24F5" w:rsidRPr="00D632FA" w:rsidRDefault="00F53F40" w:rsidP="00F53F40">
            <w:pPr>
              <w:jc w:val="center"/>
              <w:rPr>
                <w:rStyle w:val="a9"/>
                <w:i w:val="0"/>
              </w:rPr>
            </w:pPr>
            <w:r>
              <w:rPr>
                <w:rStyle w:val="a9"/>
                <w:i w:val="0"/>
              </w:rPr>
              <w:t>106.391</w:t>
            </w:r>
          </w:p>
        </w:tc>
        <w:tc>
          <w:tcPr>
            <w:tcW w:w="2952" w:type="dxa"/>
          </w:tcPr>
          <w:p w:rsidR="008B24F5" w:rsidRPr="00D632FA" w:rsidRDefault="00F46EAE" w:rsidP="00F46EAE">
            <w:pPr>
              <w:jc w:val="center"/>
              <w:rPr>
                <w:rStyle w:val="a9"/>
                <w:i w:val="0"/>
              </w:rPr>
            </w:pPr>
            <w:r>
              <w:rPr>
                <w:rStyle w:val="a9"/>
                <w:i w:val="0"/>
              </w:rPr>
              <w:t>106.391</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U</w:t>
            </w:r>
            <w:r>
              <w:rPr>
                <w:rStyle w:val="a9"/>
                <w:i w:val="0"/>
                <w:vertAlign w:val="subscript"/>
              </w:rPr>
              <w:t>2</w:t>
            </w:r>
          </w:p>
        </w:tc>
        <w:tc>
          <w:tcPr>
            <w:tcW w:w="2952" w:type="dxa"/>
          </w:tcPr>
          <w:p w:rsidR="008B24F5" w:rsidRPr="00D632FA" w:rsidRDefault="00F53F40" w:rsidP="00F53F40">
            <w:pPr>
              <w:jc w:val="center"/>
              <w:rPr>
                <w:rStyle w:val="a9"/>
                <w:i w:val="0"/>
              </w:rPr>
            </w:pPr>
            <w:r>
              <w:rPr>
                <w:rStyle w:val="a9"/>
                <w:i w:val="0"/>
              </w:rPr>
              <w:t>238.237</w:t>
            </w:r>
          </w:p>
        </w:tc>
        <w:tc>
          <w:tcPr>
            <w:tcW w:w="2952" w:type="dxa"/>
          </w:tcPr>
          <w:p w:rsidR="008B24F5" w:rsidRPr="00D632FA" w:rsidRDefault="00F46EAE" w:rsidP="00F46EAE">
            <w:pPr>
              <w:jc w:val="center"/>
              <w:rPr>
                <w:rStyle w:val="a9"/>
                <w:i w:val="0"/>
              </w:rPr>
            </w:pPr>
            <w:r>
              <w:rPr>
                <w:rStyle w:val="a9"/>
                <w:i w:val="0"/>
              </w:rPr>
              <w:t>238.237</w:t>
            </w:r>
          </w:p>
        </w:tc>
      </w:tr>
      <w:tr w:rsidR="008B24F5" w:rsidRPr="00D632FA" w:rsidTr="00F46EAE">
        <w:tc>
          <w:tcPr>
            <w:tcW w:w="2952" w:type="dxa"/>
          </w:tcPr>
          <w:p w:rsidR="008B24F5" w:rsidRPr="00D632FA" w:rsidRDefault="00D632FA" w:rsidP="00D632FA">
            <w:pPr>
              <w:jc w:val="center"/>
              <w:rPr>
                <w:rStyle w:val="a9"/>
                <w:i w:val="0"/>
              </w:rPr>
            </w:pPr>
            <w:r>
              <w:rPr>
                <w:rStyle w:val="a9"/>
                <w:i w:val="0"/>
              </w:rPr>
              <w:t>Zero_Flow_Slipfactor</w:t>
            </w:r>
          </w:p>
        </w:tc>
        <w:tc>
          <w:tcPr>
            <w:tcW w:w="2952" w:type="dxa"/>
          </w:tcPr>
          <w:p w:rsidR="008B24F5" w:rsidRPr="00D632FA" w:rsidRDefault="00F53F40" w:rsidP="00F53F40">
            <w:pPr>
              <w:jc w:val="center"/>
              <w:rPr>
                <w:rStyle w:val="a9"/>
                <w:i w:val="0"/>
              </w:rPr>
            </w:pPr>
            <w:r>
              <w:rPr>
                <w:rStyle w:val="a9"/>
                <w:i w:val="0"/>
              </w:rPr>
              <w:t>0.888231</w:t>
            </w:r>
          </w:p>
        </w:tc>
        <w:tc>
          <w:tcPr>
            <w:tcW w:w="2952" w:type="dxa"/>
          </w:tcPr>
          <w:p w:rsidR="008B24F5" w:rsidRPr="00D632FA" w:rsidRDefault="00F46EAE" w:rsidP="00F46EAE">
            <w:pPr>
              <w:jc w:val="center"/>
              <w:rPr>
                <w:rStyle w:val="a9"/>
                <w:i w:val="0"/>
              </w:rPr>
            </w:pPr>
            <w:r>
              <w:rPr>
                <w:rStyle w:val="a9"/>
                <w:i w:val="0"/>
              </w:rPr>
              <w:t>0.898336</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n</w:t>
            </w:r>
            <w:r>
              <w:rPr>
                <w:rStyle w:val="a9"/>
                <w:i w:val="0"/>
                <w:vertAlign w:val="subscript"/>
              </w:rPr>
              <w:t>i</w:t>
            </w:r>
          </w:p>
        </w:tc>
        <w:tc>
          <w:tcPr>
            <w:tcW w:w="2952" w:type="dxa"/>
          </w:tcPr>
          <w:p w:rsidR="008B24F5" w:rsidRPr="00D632FA" w:rsidRDefault="00F53F40" w:rsidP="00F53F40">
            <w:pPr>
              <w:jc w:val="center"/>
              <w:rPr>
                <w:rStyle w:val="a9"/>
                <w:i w:val="0"/>
              </w:rPr>
            </w:pPr>
            <w:r>
              <w:rPr>
                <w:rStyle w:val="a9"/>
                <w:i w:val="0"/>
              </w:rPr>
              <w:t>0.942247</w:t>
            </w:r>
          </w:p>
        </w:tc>
        <w:tc>
          <w:tcPr>
            <w:tcW w:w="2952" w:type="dxa"/>
          </w:tcPr>
          <w:p w:rsidR="008B24F5" w:rsidRPr="00D632FA" w:rsidRDefault="00F46EAE" w:rsidP="00F46EAE">
            <w:pPr>
              <w:jc w:val="center"/>
              <w:rPr>
                <w:rStyle w:val="a9"/>
                <w:i w:val="0"/>
              </w:rPr>
            </w:pPr>
            <w:r>
              <w:rPr>
                <w:rStyle w:val="a9"/>
                <w:i w:val="0"/>
              </w:rPr>
              <w:t>0.942247</w:t>
            </w:r>
          </w:p>
        </w:tc>
      </w:tr>
      <w:tr w:rsidR="008B24F5" w:rsidRPr="00D632FA" w:rsidTr="00F46EAE">
        <w:tc>
          <w:tcPr>
            <w:tcW w:w="2952" w:type="dxa"/>
          </w:tcPr>
          <w:p w:rsidR="008B24F5" w:rsidRPr="00D632FA" w:rsidRDefault="00D632FA" w:rsidP="00D632FA">
            <w:pPr>
              <w:jc w:val="center"/>
              <w:rPr>
                <w:rStyle w:val="a9"/>
                <w:i w:val="0"/>
                <w:vertAlign w:val="subscript"/>
              </w:rPr>
            </w:pPr>
            <w:r>
              <w:rPr>
                <w:rStyle w:val="a9"/>
                <w:i w:val="0"/>
              </w:rPr>
              <w:t>L</w:t>
            </w:r>
            <w:r>
              <w:rPr>
                <w:rStyle w:val="a9"/>
                <w:i w:val="0"/>
                <w:vertAlign w:val="subscript"/>
              </w:rPr>
              <w:t>s</w:t>
            </w:r>
          </w:p>
        </w:tc>
        <w:tc>
          <w:tcPr>
            <w:tcW w:w="2952" w:type="dxa"/>
          </w:tcPr>
          <w:p w:rsidR="008B24F5" w:rsidRPr="00D632FA" w:rsidRDefault="00F53F40" w:rsidP="00F53F40">
            <w:pPr>
              <w:jc w:val="center"/>
              <w:rPr>
                <w:rStyle w:val="a9"/>
                <w:i w:val="0"/>
              </w:rPr>
            </w:pPr>
            <w:r>
              <w:rPr>
                <w:rStyle w:val="a9"/>
                <w:i w:val="0"/>
              </w:rPr>
              <w:t>0.122714</w:t>
            </w:r>
          </w:p>
        </w:tc>
        <w:tc>
          <w:tcPr>
            <w:tcW w:w="2952" w:type="dxa"/>
          </w:tcPr>
          <w:p w:rsidR="008B24F5" w:rsidRPr="00D632FA" w:rsidRDefault="00F46EAE" w:rsidP="00F46EAE">
            <w:pPr>
              <w:jc w:val="center"/>
              <w:rPr>
                <w:rStyle w:val="a9"/>
                <w:i w:val="0"/>
              </w:rPr>
            </w:pPr>
            <w:r>
              <w:rPr>
                <w:rStyle w:val="a9"/>
                <w:i w:val="0"/>
              </w:rPr>
              <w:t>0.138494</w:t>
            </w:r>
          </w:p>
        </w:tc>
      </w:tr>
      <w:tr w:rsidR="008B24F5" w:rsidRPr="00D632FA" w:rsidTr="00F46EAE">
        <w:tc>
          <w:tcPr>
            <w:tcW w:w="2952" w:type="dxa"/>
          </w:tcPr>
          <w:p w:rsidR="008B24F5" w:rsidRPr="00D632FA" w:rsidRDefault="00D632FA" w:rsidP="00D632FA">
            <w:pPr>
              <w:jc w:val="center"/>
              <w:rPr>
                <w:rStyle w:val="a9"/>
                <w:i w:val="0"/>
              </w:rPr>
            </w:pPr>
            <w:r>
              <w:rPr>
                <w:rStyle w:val="a9"/>
                <w:i w:val="0"/>
              </w:rPr>
              <w:t>P</w:t>
            </w:r>
          </w:p>
        </w:tc>
        <w:tc>
          <w:tcPr>
            <w:tcW w:w="2952" w:type="dxa"/>
          </w:tcPr>
          <w:p w:rsidR="008B24F5" w:rsidRPr="00D632FA" w:rsidRDefault="00F53F40" w:rsidP="00F53F40">
            <w:pPr>
              <w:jc w:val="center"/>
              <w:rPr>
                <w:rStyle w:val="a9"/>
                <w:i w:val="0"/>
              </w:rPr>
            </w:pPr>
            <w:r>
              <w:rPr>
                <w:rStyle w:val="a9"/>
                <w:i w:val="0"/>
              </w:rPr>
              <w:t>40.0543</w:t>
            </w:r>
          </w:p>
        </w:tc>
        <w:tc>
          <w:tcPr>
            <w:tcW w:w="2952" w:type="dxa"/>
          </w:tcPr>
          <w:p w:rsidR="008B24F5" w:rsidRPr="00D632FA" w:rsidRDefault="00F46EAE" w:rsidP="00F46EAE">
            <w:pPr>
              <w:jc w:val="center"/>
              <w:rPr>
                <w:rStyle w:val="a9"/>
                <w:i w:val="0"/>
              </w:rPr>
            </w:pPr>
            <w:r>
              <w:rPr>
                <w:rStyle w:val="a9"/>
                <w:i w:val="0"/>
              </w:rPr>
              <w:t>40.0543</w:t>
            </w:r>
          </w:p>
        </w:tc>
      </w:tr>
    </w:tbl>
    <w:p w:rsidR="008B24F5" w:rsidRDefault="00F46EAE" w:rsidP="00F46EAE">
      <w:pPr>
        <w:jc w:val="center"/>
        <w:rPr>
          <w:rStyle w:val="af"/>
          <w:lang w:val="el-GR"/>
        </w:rPr>
      </w:pPr>
      <w:r>
        <w:rPr>
          <w:rStyle w:val="af"/>
          <w:b/>
          <w:lang w:val="el-GR"/>
        </w:rPr>
        <w:t xml:space="preserve">Πίνακας 5.1 : </w:t>
      </w:r>
      <w:r>
        <w:rPr>
          <w:rStyle w:val="af"/>
          <w:lang w:val="el-GR"/>
        </w:rPr>
        <w:t>Παρουσίασης σύγκρισης αποτελεσμάτων μεταξύ των δύο διαδικασιών. Στον πίνακα οι μονάδες μέτρησης μεταξύ των διαδικασιών είναι οι ίδιες και διακρίνονται στις εικόνες 5.3 και 5.2.</w:t>
      </w:r>
    </w:p>
    <w:p w:rsidR="00F46EAE" w:rsidRDefault="00F46EAE" w:rsidP="00F46EAE">
      <w:pPr>
        <w:jc w:val="both"/>
        <w:rPr>
          <w:rStyle w:val="a9"/>
          <w:i w:val="0"/>
          <w:lang w:val="el-GR"/>
        </w:rPr>
      </w:pPr>
    </w:p>
    <w:p w:rsidR="00F46EAE" w:rsidRDefault="00DA7C34" w:rsidP="00F46EAE">
      <w:pPr>
        <w:jc w:val="both"/>
        <w:rPr>
          <w:rStyle w:val="a9"/>
          <w:i w:val="0"/>
          <w:lang w:val="el-GR"/>
        </w:rPr>
      </w:pPr>
      <w:r>
        <w:rPr>
          <w:rStyle w:val="a9"/>
          <w:i w:val="0"/>
          <w:lang w:val="el-GR"/>
        </w:rPr>
        <w:t xml:space="preserve">      Οι διαφορές στις τιμές ευθύνονται αρχικά στους διαφορετικούς τρόπους υπολογισμού κάποιων παραγόντων καθώς και στις διαφορετικές ακρίβειες για τις οποίες έχουν τεθεί να συγκλίνουν ορισμένες διαδικασίες. Παρόλα αυτά τα αποτελέσματα διαφέρουν στο ελάχιστο έως και καθόλου σε ορισμένες περιπτώσεις ενώ ταυτόχρονα η βέλτιστες λύσεις ταυτίζονται.</w:t>
      </w:r>
    </w:p>
    <w:p w:rsidR="00DA7C34" w:rsidRDefault="00DA7C34" w:rsidP="00F46EAE">
      <w:pPr>
        <w:jc w:val="both"/>
        <w:rPr>
          <w:rStyle w:val="a9"/>
          <w:lang w:val="el-GR"/>
        </w:rPr>
      </w:pPr>
      <w:r>
        <w:rPr>
          <w:rStyle w:val="a9"/>
          <w:i w:val="0"/>
          <w:lang w:val="el-GR"/>
        </w:rPr>
        <w:t xml:space="preserve">      Στην περίπτωση όπου στον κώδικα όπου δημιουργήθηκε στην συγκεκριμένη διπλωματική τεθεί ότι ο μέγιστος αποδεκτός αριθμός πτερυγίων είναι ίσος με </w:t>
      </w:r>
      <w:r w:rsidRPr="00DA7C34">
        <w:rPr>
          <w:rStyle w:val="a9"/>
          <w:i w:val="0"/>
          <w:lang w:val="el-GR"/>
        </w:rPr>
        <w:t>“</w:t>
      </w:r>
      <w:r>
        <w:rPr>
          <w:rStyle w:val="a9"/>
        </w:rPr>
        <w:t>End</w:t>
      </w:r>
      <w:r w:rsidRPr="00DA7C34">
        <w:rPr>
          <w:rStyle w:val="a9"/>
          <w:lang w:val="el-GR"/>
        </w:rPr>
        <w:t>=24</w:t>
      </w:r>
      <w:r w:rsidRPr="00DA7C34">
        <w:rPr>
          <w:rStyle w:val="a9"/>
          <w:i w:val="0"/>
          <w:lang w:val="el-GR"/>
        </w:rPr>
        <w:t>”</w:t>
      </w:r>
      <w:r>
        <w:rPr>
          <w:rStyle w:val="a9"/>
          <w:i w:val="0"/>
          <w:lang w:val="el-GR"/>
        </w:rPr>
        <w:t xml:space="preserve"> τότε η βέλτιστη λύση η οποία προκύπτει είναι για αριθμό πτερυγίων ίσο με </w:t>
      </w:r>
      <w:r w:rsidRPr="00DA7C34">
        <w:rPr>
          <w:rStyle w:val="a9"/>
          <w:i w:val="0"/>
          <w:lang w:val="el-GR"/>
        </w:rPr>
        <w:t>“</w:t>
      </w:r>
      <w:r>
        <w:rPr>
          <w:rStyle w:val="a9"/>
        </w:rPr>
        <w:t>Z</w:t>
      </w:r>
      <w:r>
        <w:rPr>
          <w:rStyle w:val="a9"/>
          <w:vertAlign w:val="subscript"/>
        </w:rPr>
        <w:t>I</w:t>
      </w:r>
      <w:r w:rsidRPr="00DA7C34">
        <w:rPr>
          <w:rStyle w:val="a9"/>
          <w:lang w:val="el-GR"/>
        </w:rPr>
        <w:t xml:space="preserve"> = 22”.</w:t>
      </w:r>
      <w:r w:rsidR="009D6116" w:rsidRPr="009D6116">
        <w:rPr>
          <w:rStyle w:val="a9"/>
          <w:lang w:val="el-GR"/>
        </w:rPr>
        <w:t xml:space="preserve"> </w:t>
      </w:r>
      <w:r w:rsidR="009D6116">
        <w:rPr>
          <w:rStyle w:val="a9"/>
          <w:lang w:val="el-GR"/>
        </w:rPr>
        <w:t>Και τα αποτελέσματα τα οποία προκύπτουν με τα υπόλοιπα δεδομένα εισόδου ίδια παρουσιάζονται στις παρακάτω εικόνες :</w:t>
      </w:r>
    </w:p>
    <w:p w:rsidR="009D6116" w:rsidRPr="009D6116" w:rsidRDefault="009D6116" w:rsidP="00F46EAE">
      <w:pPr>
        <w:jc w:val="both"/>
        <w:rPr>
          <w:rStyle w:val="a9"/>
        </w:rPr>
      </w:pPr>
      <w:r>
        <w:rPr>
          <w:i/>
          <w:iCs/>
          <w:noProof/>
        </w:rPr>
        <w:drawing>
          <wp:inline distT="0" distB="0" distL="0" distR="0">
            <wp:extent cx="5486400" cy="277495"/>
            <wp:effectExtent l="19050" t="0" r="0" b="0"/>
            <wp:docPr id="86" name="85 - Εικόνα" descr="Εικόνα 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jpg"/>
                    <pic:cNvPicPr/>
                  </pic:nvPicPr>
                  <pic:blipFill>
                    <a:blip r:embed="rId86" cstate="print"/>
                    <a:stretch>
                      <a:fillRect/>
                    </a:stretch>
                  </pic:blipFill>
                  <pic:spPr>
                    <a:xfrm>
                      <a:off x="0" y="0"/>
                      <a:ext cx="5486400" cy="277495"/>
                    </a:xfrm>
                    <a:prstGeom prst="rect">
                      <a:avLst/>
                    </a:prstGeom>
                  </pic:spPr>
                </pic:pic>
              </a:graphicData>
            </a:graphic>
          </wp:inline>
        </w:drawing>
      </w:r>
    </w:p>
    <w:p w:rsidR="009D6116" w:rsidRPr="009D6116" w:rsidRDefault="009D6116" w:rsidP="00F46EAE">
      <w:pPr>
        <w:jc w:val="both"/>
        <w:rPr>
          <w:rStyle w:val="a9"/>
          <w:i w:val="0"/>
          <w:lang w:val="el-GR"/>
        </w:rPr>
      </w:pPr>
      <w:r>
        <w:rPr>
          <w:iCs/>
          <w:noProof/>
        </w:rPr>
        <w:lastRenderedPageBreak/>
        <w:drawing>
          <wp:inline distT="0" distB="0" distL="0" distR="0">
            <wp:extent cx="5486400" cy="2613025"/>
            <wp:effectExtent l="19050" t="0" r="0" b="0"/>
            <wp:docPr id="85" name="84 - Εικόνα" descr="Εικόνα 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jpg"/>
                    <pic:cNvPicPr/>
                  </pic:nvPicPr>
                  <pic:blipFill>
                    <a:blip r:embed="rId87" cstate="print"/>
                    <a:stretch>
                      <a:fillRect/>
                    </a:stretch>
                  </pic:blipFill>
                  <pic:spPr>
                    <a:xfrm>
                      <a:off x="0" y="0"/>
                      <a:ext cx="5486400" cy="2613025"/>
                    </a:xfrm>
                    <a:prstGeom prst="rect">
                      <a:avLst/>
                    </a:prstGeom>
                  </pic:spPr>
                </pic:pic>
              </a:graphicData>
            </a:graphic>
          </wp:inline>
        </w:drawing>
      </w:r>
    </w:p>
    <w:p w:rsidR="009D6116" w:rsidRPr="00F7042D" w:rsidRDefault="009D6116" w:rsidP="009D6116">
      <w:pPr>
        <w:jc w:val="center"/>
        <w:rPr>
          <w:rStyle w:val="af"/>
          <w:lang w:val="el-GR"/>
        </w:rPr>
      </w:pPr>
      <w:r>
        <w:rPr>
          <w:rStyle w:val="af"/>
          <w:b/>
          <w:lang w:val="el-GR"/>
        </w:rPr>
        <w:t xml:space="preserve">Εικόνα 5.4 : </w:t>
      </w:r>
      <w:r>
        <w:rPr>
          <w:rStyle w:val="af"/>
          <w:lang w:val="el-GR"/>
        </w:rPr>
        <w:t xml:space="preserve">Παρουσίαση αποτελεσμάτων για μέγιστο αποδεκτό αριθμό πτερυγίων ίσο με </w:t>
      </w:r>
      <w:r w:rsidRPr="009D6116">
        <w:rPr>
          <w:rStyle w:val="af"/>
          <w:lang w:val="el-GR"/>
        </w:rPr>
        <w:t>“</w:t>
      </w:r>
      <w:r>
        <w:rPr>
          <w:rStyle w:val="af"/>
        </w:rPr>
        <w:t>End</w:t>
      </w:r>
      <w:r w:rsidRPr="009D6116">
        <w:rPr>
          <w:rStyle w:val="af"/>
          <w:lang w:val="el-GR"/>
        </w:rPr>
        <w:t xml:space="preserve"> = 24”</w:t>
      </w:r>
    </w:p>
    <w:p w:rsidR="00F46EAE" w:rsidRPr="005902B0" w:rsidRDefault="00F46EAE" w:rsidP="009D6116">
      <w:pPr>
        <w:jc w:val="both"/>
        <w:rPr>
          <w:rStyle w:val="af"/>
          <w:lang w:val="el-GR"/>
        </w:rPr>
      </w:pPr>
    </w:p>
    <w:p w:rsidR="001217D0" w:rsidRPr="005902B0" w:rsidRDefault="001217D0" w:rsidP="009D6116">
      <w:pPr>
        <w:jc w:val="both"/>
        <w:rPr>
          <w:rStyle w:val="af"/>
          <w:lang w:val="el-GR"/>
        </w:rPr>
      </w:pPr>
    </w:p>
    <w:p w:rsidR="009D6116" w:rsidRDefault="009D6116" w:rsidP="009D6116">
      <w:pPr>
        <w:jc w:val="center"/>
        <w:rPr>
          <w:rStyle w:val="a9"/>
          <w:i w:val="0"/>
          <w:lang w:val="el-GR"/>
        </w:rPr>
      </w:pPr>
      <w:r w:rsidRPr="00DA5D6E">
        <w:rPr>
          <w:rStyle w:val="af"/>
          <w:noProof/>
        </w:rPr>
        <w:drawing>
          <wp:inline distT="0" distB="0" distL="0" distR="0">
            <wp:extent cx="3575050" cy="3208596"/>
            <wp:effectExtent l="19050" t="0" r="6350" b="0"/>
            <wp:docPr id="87" name="86 - Εικόνα" descr="Εικόνα 5.5 (Ζι =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5 (Ζι = 22).jpg"/>
                    <pic:cNvPicPr/>
                  </pic:nvPicPr>
                  <pic:blipFill>
                    <a:blip r:embed="rId88"/>
                    <a:stretch>
                      <a:fillRect/>
                    </a:stretch>
                  </pic:blipFill>
                  <pic:spPr>
                    <a:xfrm>
                      <a:off x="0" y="0"/>
                      <a:ext cx="3576310" cy="3209727"/>
                    </a:xfrm>
                    <a:prstGeom prst="rect">
                      <a:avLst/>
                    </a:prstGeom>
                  </pic:spPr>
                </pic:pic>
              </a:graphicData>
            </a:graphic>
          </wp:inline>
        </w:drawing>
      </w:r>
    </w:p>
    <w:p w:rsidR="00DA5D6E" w:rsidRPr="00F7042D" w:rsidRDefault="00DA5D6E" w:rsidP="009D6116">
      <w:pPr>
        <w:jc w:val="center"/>
        <w:rPr>
          <w:rStyle w:val="af"/>
          <w:lang w:val="el-GR"/>
        </w:rPr>
      </w:pPr>
      <w:r>
        <w:rPr>
          <w:rStyle w:val="af"/>
          <w:b/>
          <w:lang w:val="el-GR"/>
        </w:rPr>
        <w:t xml:space="preserve">Εικόνα 5.5 : </w:t>
      </w:r>
      <w:r>
        <w:rPr>
          <w:rStyle w:val="af"/>
          <w:lang w:val="el-GR"/>
        </w:rPr>
        <w:t xml:space="preserve">Μορφή πτερυγίου βέλτιστης λύσης για μέγιστο αποδεκτό αριθμό πτερυγίων ίσο με </w:t>
      </w:r>
      <w:r w:rsidRPr="00DA5D6E">
        <w:rPr>
          <w:rStyle w:val="af"/>
          <w:lang w:val="el-GR"/>
        </w:rPr>
        <w:t>“</w:t>
      </w:r>
      <w:r>
        <w:rPr>
          <w:rStyle w:val="af"/>
        </w:rPr>
        <w:t>End</w:t>
      </w:r>
      <w:r w:rsidRPr="00DA5D6E">
        <w:rPr>
          <w:rStyle w:val="af"/>
          <w:lang w:val="el-GR"/>
        </w:rPr>
        <w:t xml:space="preserve"> = 24”.</w:t>
      </w:r>
    </w:p>
    <w:p w:rsidR="00DA5D6E" w:rsidRDefault="00DA5D6E" w:rsidP="009D6116">
      <w:pPr>
        <w:jc w:val="center"/>
        <w:rPr>
          <w:rStyle w:val="af"/>
        </w:rPr>
      </w:pPr>
      <w:r>
        <w:rPr>
          <w:i/>
          <w:iCs/>
          <w:noProof/>
          <w:color w:val="808080" w:themeColor="text1" w:themeTint="7F"/>
        </w:rPr>
        <w:lastRenderedPageBreak/>
        <w:drawing>
          <wp:inline distT="0" distB="0" distL="0" distR="0">
            <wp:extent cx="3280504" cy="2965450"/>
            <wp:effectExtent l="19050" t="0" r="0" b="0"/>
            <wp:docPr id="88" name="87 - Εικόνα" descr="Εικόνα 5.6 (Ζι =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6 (Ζι = 22).jpg"/>
                    <pic:cNvPicPr/>
                  </pic:nvPicPr>
                  <pic:blipFill>
                    <a:blip r:embed="rId89" cstate="print"/>
                    <a:stretch>
                      <a:fillRect/>
                    </a:stretch>
                  </pic:blipFill>
                  <pic:spPr>
                    <a:xfrm>
                      <a:off x="0" y="0"/>
                      <a:ext cx="3286168" cy="2970570"/>
                    </a:xfrm>
                    <a:prstGeom prst="rect">
                      <a:avLst/>
                    </a:prstGeom>
                  </pic:spPr>
                </pic:pic>
              </a:graphicData>
            </a:graphic>
          </wp:inline>
        </w:drawing>
      </w:r>
    </w:p>
    <w:p w:rsidR="00DA5D6E" w:rsidRPr="00DA5D6E" w:rsidRDefault="00DA5D6E" w:rsidP="00DA5D6E">
      <w:pPr>
        <w:jc w:val="center"/>
        <w:rPr>
          <w:rStyle w:val="af"/>
          <w:lang w:val="el-GR"/>
        </w:rPr>
      </w:pPr>
      <w:r>
        <w:rPr>
          <w:rStyle w:val="af"/>
          <w:b/>
          <w:lang w:val="el-GR"/>
        </w:rPr>
        <w:t xml:space="preserve">Εικόνα 5.6 : </w:t>
      </w:r>
      <w:r>
        <w:rPr>
          <w:rStyle w:val="af"/>
          <w:lang w:val="el-GR"/>
        </w:rPr>
        <w:t xml:space="preserve">Καμπύλη κατανομής των γωνιών του πτερυγίου κατά μήκος των περιγραμμάτων πλήμνης και κελύφους για μέγιστο αποδεκτό αριθμό πτερυγίων ίσο με </w:t>
      </w:r>
      <w:r w:rsidRPr="00DA5D6E">
        <w:rPr>
          <w:rStyle w:val="af"/>
          <w:lang w:val="el-GR"/>
        </w:rPr>
        <w:t>“</w:t>
      </w:r>
      <w:r>
        <w:rPr>
          <w:rStyle w:val="af"/>
        </w:rPr>
        <w:t>End</w:t>
      </w:r>
      <w:r w:rsidRPr="00DA5D6E">
        <w:rPr>
          <w:rStyle w:val="af"/>
          <w:lang w:val="el-GR"/>
        </w:rPr>
        <w:t xml:space="preserve"> = 24”.</w:t>
      </w:r>
    </w:p>
    <w:p w:rsidR="00DA5D6E" w:rsidRDefault="00DA5D6E" w:rsidP="009D6116">
      <w:pPr>
        <w:jc w:val="center"/>
        <w:rPr>
          <w:rStyle w:val="af"/>
          <w:lang w:val="el-GR"/>
        </w:rPr>
      </w:pPr>
      <w:r>
        <w:rPr>
          <w:i/>
          <w:iCs/>
          <w:noProof/>
          <w:color w:val="808080" w:themeColor="text1" w:themeTint="7F"/>
        </w:rPr>
        <w:drawing>
          <wp:inline distT="0" distB="0" distL="0" distR="0">
            <wp:extent cx="3444484" cy="3098800"/>
            <wp:effectExtent l="19050" t="0" r="3566" b="0"/>
            <wp:docPr id="89" name="88 - Εικόνα" descr="Εικόνα 5.7 (Ζι =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 (Ζι = 22).jpg"/>
                    <pic:cNvPicPr/>
                  </pic:nvPicPr>
                  <pic:blipFill>
                    <a:blip r:embed="rId90" cstate="print"/>
                    <a:stretch>
                      <a:fillRect/>
                    </a:stretch>
                  </pic:blipFill>
                  <pic:spPr>
                    <a:xfrm>
                      <a:off x="0" y="0"/>
                      <a:ext cx="3447486" cy="3101500"/>
                    </a:xfrm>
                    <a:prstGeom prst="rect">
                      <a:avLst/>
                    </a:prstGeom>
                  </pic:spPr>
                </pic:pic>
              </a:graphicData>
            </a:graphic>
          </wp:inline>
        </w:drawing>
      </w:r>
    </w:p>
    <w:p w:rsidR="00DA5D6E" w:rsidRPr="00F7042D" w:rsidRDefault="00DA5D6E" w:rsidP="00DA5D6E">
      <w:pPr>
        <w:jc w:val="center"/>
        <w:rPr>
          <w:rStyle w:val="af"/>
          <w:lang w:val="el-GR"/>
        </w:rPr>
      </w:pPr>
      <w:r>
        <w:rPr>
          <w:rStyle w:val="af"/>
          <w:b/>
          <w:lang w:val="el-GR"/>
        </w:rPr>
        <w:t xml:space="preserve">Εικόνα 5.7 : </w:t>
      </w:r>
      <w:r>
        <w:rPr>
          <w:rStyle w:val="af"/>
          <w:lang w:val="el-GR"/>
        </w:rPr>
        <w:t>Καμπύλη κατανομής των γωνιών του πτερυγίου</w:t>
      </w:r>
      <w:r w:rsidRPr="00DA5D6E">
        <w:rPr>
          <w:rStyle w:val="af"/>
          <w:lang w:val="el-GR"/>
        </w:rPr>
        <w:t xml:space="preserve"> </w:t>
      </w:r>
      <w:r>
        <w:rPr>
          <w:rStyle w:val="af"/>
          <w:lang w:val="el-GR"/>
        </w:rPr>
        <w:t xml:space="preserve">για τα </w:t>
      </w:r>
      <w:r w:rsidRPr="00DA5D6E">
        <w:rPr>
          <w:rStyle w:val="af"/>
          <w:lang w:val="el-GR"/>
        </w:rPr>
        <w:t>“</w:t>
      </w:r>
      <w:r>
        <w:rPr>
          <w:rStyle w:val="af"/>
        </w:rPr>
        <w:t>Evenly</w:t>
      </w:r>
      <w:r w:rsidRPr="00DA5D6E">
        <w:rPr>
          <w:rStyle w:val="af"/>
          <w:lang w:val="el-GR"/>
        </w:rPr>
        <w:t xml:space="preserve"> </w:t>
      </w:r>
      <w:r>
        <w:rPr>
          <w:rStyle w:val="af"/>
        </w:rPr>
        <w:t>Spaced</w:t>
      </w:r>
      <w:r w:rsidRPr="00DA5D6E">
        <w:rPr>
          <w:rStyle w:val="af"/>
          <w:lang w:val="el-GR"/>
        </w:rPr>
        <w:t xml:space="preserve"> </w:t>
      </w:r>
      <w:r>
        <w:rPr>
          <w:rStyle w:val="af"/>
        </w:rPr>
        <w:t>Points</w:t>
      </w:r>
      <w:r w:rsidRPr="00DA5D6E">
        <w:rPr>
          <w:rStyle w:val="af"/>
          <w:lang w:val="el-GR"/>
        </w:rPr>
        <w:t>”</w:t>
      </w:r>
      <w:r>
        <w:rPr>
          <w:rStyle w:val="af"/>
          <w:lang w:val="el-GR"/>
        </w:rPr>
        <w:t xml:space="preserve"> κατά μήκος των περιγραμμάτων πλήμνης και κελύφους για μέγιστο αποδεκτό αριθμό πτερυγίων ίσο με </w:t>
      </w:r>
      <w:r w:rsidRPr="00DA5D6E">
        <w:rPr>
          <w:rStyle w:val="af"/>
          <w:lang w:val="el-GR"/>
        </w:rPr>
        <w:t>“</w:t>
      </w:r>
      <w:r>
        <w:rPr>
          <w:rStyle w:val="af"/>
        </w:rPr>
        <w:t>End</w:t>
      </w:r>
      <w:r w:rsidRPr="00DA5D6E">
        <w:rPr>
          <w:rStyle w:val="af"/>
          <w:lang w:val="el-GR"/>
        </w:rPr>
        <w:t xml:space="preserve"> = 24”.</w:t>
      </w:r>
    </w:p>
    <w:p w:rsidR="00DA5D6E" w:rsidRDefault="00CF00A4" w:rsidP="00CF00A4">
      <w:pPr>
        <w:pStyle w:val="1"/>
        <w:rPr>
          <w:rStyle w:val="af"/>
          <w:i w:val="0"/>
          <w:iCs w:val="0"/>
          <w:color w:val="365F91" w:themeColor="accent1" w:themeShade="BF"/>
          <w:lang w:val="el-GR"/>
        </w:rPr>
      </w:pPr>
      <w:bookmarkStart w:id="31" w:name="_Toc72503871"/>
      <w:r>
        <w:rPr>
          <w:rStyle w:val="af"/>
          <w:i w:val="0"/>
          <w:iCs w:val="0"/>
          <w:color w:val="365F91" w:themeColor="accent1" w:themeShade="BF"/>
          <w:lang w:val="el-GR"/>
        </w:rPr>
        <w:lastRenderedPageBreak/>
        <w:t>Κεφάλαιο 6</w:t>
      </w:r>
      <w:r w:rsidRPr="00CF00A4">
        <w:rPr>
          <w:rStyle w:val="af"/>
          <w:i w:val="0"/>
          <w:iCs w:val="0"/>
          <w:color w:val="365F91" w:themeColor="accent1" w:themeShade="BF"/>
          <w:vertAlign w:val="superscript"/>
          <w:lang w:val="el-GR"/>
        </w:rPr>
        <w:t>ο</w:t>
      </w:r>
      <w:bookmarkEnd w:id="31"/>
      <w:r>
        <w:rPr>
          <w:rStyle w:val="af"/>
          <w:i w:val="0"/>
          <w:iCs w:val="0"/>
          <w:color w:val="365F91" w:themeColor="accent1" w:themeShade="BF"/>
          <w:lang w:val="el-GR"/>
        </w:rPr>
        <w:t xml:space="preserve"> </w:t>
      </w:r>
    </w:p>
    <w:p w:rsidR="00B90A51" w:rsidRPr="00B90A51" w:rsidRDefault="00B90A51" w:rsidP="00B90A51">
      <w:pPr>
        <w:rPr>
          <w:lang w:val="el-GR"/>
        </w:rPr>
      </w:pPr>
    </w:p>
    <w:p w:rsidR="00CF00A4" w:rsidRDefault="00CF00A4" w:rsidP="00CF00A4">
      <w:pPr>
        <w:pStyle w:val="2"/>
        <w:rPr>
          <w:lang w:val="el-GR"/>
        </w:rPr>
      </w:pPr>
      <w:bookmarkStart w:id="32" w:name="_Toc72503872"/>
      <w:r>
        <w:rPr>
          <w:lang w:val="el-GR"/>
        </w:rPr>
        <w:t>6.1 Συμπεράσματα</w:t>
      </w:r>
      <w:bookmarkEnd w:id="32"/>
    </w:p>
    <w:p w:rsidR="00CF00A4" w:rsidRDefault="00CF00A4" w:rsidP="00CF00A4">
      <w:pPr>
        <w:rPr>
          <w:lang w:val="el-GR"/>
        </w:rPr>
      </w:pPr>
      <w:r>
        <w:rPr>
          <w:lang w:val="el-GR"/>
        </w:rPr>
        <w:t xml:space="preserve"> </w:t>
      </w:r>
    </w:p>
    <w:p w:rsidR="00412158" w:rsidRDefault="00B90A51" w:rsidP="00B90A51">
      <w:pPr>
        <w:jc w:val="both"/>
        <w:rPr>
          <w:lang w:val="el-GR"/>
        </w:rPr>
      </w:pPr>
      <w:r>
        <w:rPr>
          <w:lang w:val="el-GR"/>
        </w:rPr>
        <w:t xml:space="preserve">      </w:t>
      </w:r>
      <w:r w:rsidR="00CF00A4">
        <w:rPr>
          <w:lang w:val="el-GR"/>
        </w:rPr>
        <w:t>Με την τριβή επάνω στην συγκεκριμένη διπλωματ</w:t>
      </w:r>
      <w:r>
        <w:rPr>
          <w:lang w:val="el-GR"/>
        </w:rPr>
        <w:t>ική περισσότερο από δύο εξάμηνα το αποτέλεσμα που επήλθε είναι άκρως ικανοποιητικό. Για την κωδικοποίηση της προκαταρκτικής σχεδίασης πτερωτών ακτινικής ροής ήταν απαραίτητη αρχικά η βαθιά κατανόηση των διαδικασιών έτσι ώστε να μπορούν να κωδικοποιηθούν σωστά. Η πολυπλοκότητα ορισμένων διαδικασιών οδήγησε στο να παρθούν κάποιες παραδοχές οι οποίες προσεγγίζουν τις εν λόγω διαδικασίες. Εάν και η κωδικοποίηση αυτών των πολύπλοκων διαδικασιών έφτασε πολύ κοντά στην εύρεση λύσης, η πίεση του χρόνου δεν επέτρεπε την περαιτέρω ενασχόληση με αυτές. Παρόλα αυτά αυτές οι διαδικασίες μπορούν να βελτιωθούν μελλοντικά και ο κώδικας να γίνει ένα πλήρ</w:t>
      </w:r>
      <w:r w:rsidR="00A4287B">
        <w:rPr>
          <w:lang w:val="el-GR"/>
        </w:rPr>
        <w:t>ω</w:t>
      </w:r>
      <w:r>
        <w:rPr>
          <w:lang w:val="el-GR"/>
        </w:rPr>
        <w:t>ς αυτοματοποιημένο πρόγραμμα προκαταρκτικής σχεδία</w:t>
      </w:r>
      <w:r w:rsidR="00412158">
        <w:rPr>
          <w:lang w:val="el-GR"/>
        </w:rPr>
        <w:t>σης</w:t>
      </w:r>
      <w:r>
        <w:rPr>
          <w:lang w:val="el-GR"/>
        </w:rPr>
        <w:t xml:space="preserve"> πτερωτών πλήρους ακτινικής ροής. </w:t>
      </w:r>
      <w:r w:rsidR="00412158">
        <w:rPr>
          <w:lang w:val="el-GR"/>
        </w:rPr>
        <w:t xml:space="preserve">Τα πεδία στα οποία μπορεί να βελτιωθεί </w:t>
      </w:r>
      <w:r w:rsidR="00A4287B">
        <w:rPr>
          <w:lang w:val="el-GR"/>
        </w:rPr>
        <w:t xml:space="preserve">ο κώδικας </w:t>
      </w:r>
      <w:r w:rsidR="00412158">
        <w:rPr>
          <w:lang w:val="el-GR"/>
        </w:rPr>
        <w:t xml:space="preserve">προκαταρκτικής σχεδίασης είναι τα εξής: </w:t>
      </w:r>
    </w:p>
    <w:p w:rsidR="00412158" w:rsidRDefault="00412158" w:rsidP="00412158">
      <w:pPr>
        <w:pStyle w:val="af0"/>
        <w:numPr>
          <w:ilvl w:val="0"/>
          <w:numId w:val="24"/>
        </w:numPr>
        <w:jc w:val="both"/>
        <w:rPr>
          <w:lang w:val="el-GR"/>
        </w:rPr>
      </w:pPr>
      <w:r>
        <w:rPr>
          <w:lang w:val="el-GR"/>
        </w:rPr>
        <w:t>Με μικρές αλλαγές στην κωδικοποίηση</w:t>
      </w:r>
      <w:r w:rsidR="00A4287B">
        <w:rPr>
          <w:lang w:val="el-GR"/>
        </w:rPr>
        <w:t>,</w:t>
      </w:r>
      <w:r>
        <w:rPr>
          <w:lang w:val="el-GR"/>
        </w:rPr>
        <w:t xml:space="preserve"> οι δύο επιπλέον παράγοντες του ελάχιστου και μέγιστου αριθμού πτερυγίων τους οποίους δίνει ο χρήστης ως δεδομένα μπορούν να καταργηθούν από την διαδικασία εισαγωγής δεδομένων και να υπολογίζονται κατευθείαν μέσω του κώδικα. Η λογική πίσω από αυτό είναι ο κώδικας να σταματάει όταν βρει κάποια βέλτιστη λύση.</w:t>
      </w:r>
    </w:p>
    <w:p w:rsidR="00412158" w:rsidRDefault="00412158" w:rsidP="00412158">
      <w:pPr>
        <w:pStyle w:val="af0"/>
        <w:numPr>
          <w:ilvl w:val="0"/>
          <w:numId w:val="24"/>
        </w:numPr>
        <w:jc w:val="both"/>
        <w:rPr>
          <w:lang w:val="el-GR"/>
        </w:rPr>
      </w:pPr>
      <w:r>
        <w:rPr>
          <w:lang w:val="el-GR"/>
        </w:rPr>
        <w:t xml:space="preserve">Το κεντρικό σημείο της καμπύλης </w:t>
      </w:r>
      <w:r>
        <w:t>Spline</w:t>
      </w:r>
      <w:r>
        <w:rPr>
          <w:lang w:val="el-GR"/>
        </w:rPr>
        <w:t xml:space="preserve"> του περιγράμματος του κελύφους θα πρέπει να βρίσκεται εξολοκλήρου από τον κώδικα χωρίς την παρέμβαση του χρήστη για την εναλλαγή τιμών. Αυτό απαιτεί μια αρκετά πολύπλοκη διαδικασία η οποία επηρεάζει εξ’ ολοκλήρου τον κώδικα και τα αποτελέσματα.</w:t>
      </w:r>
    </w:p>
    <w:p w:rsidR="00412158" w:rsidRDefault="00412158" w:rsidP="00412158">
      <w:pPr>
        <w:pStyle w:val="af0"/>
        <w:numPr>
          <w:ilvl w:val="0"/>
          <w:numId w:val="24"/>
        </w:numPr>
        <w:jc w:val="both"/>
        <w:rPr>
          <w:lang w:val="el-GR"/>
        </w:rPr>
      </w:pPr>
      <w:r>
        <w:rPr>
          <w:lang w:val="el-GR"/>
        </w:rPr>
        <w:t xml:space="preserve">Η εύρεση του εμβαδού στο μέσον πέρασμα να συνδέεται άμεσα με την επιλογή του κεντρικού σημείου της καμπύλης </w:t>
      </w:r>
      <w:r>
        <w:t>Spline</w:t>
      </w:r>
      <w:r w:rsidRPr="00412158">
        <w:rPr>
          <w:lang w:val="el-GR"/>
        </w:rPr>
        <w:t xml:space="preserve"> </w:t>
      </w:r>
      <w:r>
        <w:rPr>
          <w:lang w:val="el-GR"/>
        </w:rPr>
        <w:t>του περιγράμματος του κελύφους</w:t>
      </w:r>
      <w:r w:rsidR="00A4287B">
        <w:rPr>
          <w:lang w:val="el-GR"/>
        </w:rPr>
        <w:t xml:space="preserve"> που περιγράφτηκε παραπάνω</w:t>
      </w:r>
      <w:r>
        <w:rPr>
          <w:lang w:val="el-GR"/>
        </w:rPr>
        <w:t>.</w:t>
      </w:r>
    </w:p>
    <w:p w:rsidR="008A3E73" w:rsidRDefault="00A4287B" w:rsidP="00412158">
      <w:pPr>
        <w:pStyle w:val="af0"/>
        <w:numPr>
          <w:ilvl w:val="0"/>
          <w:numId w:val="24"/>
        </w:numPr>
        <w:jc w:val="both"/>
        <w:rPr>
          <w:lang w:val="el-GR"/>
        </w:rPr>
      </w:pPr>
      <w:r>
        <w:rPr>
          <w:lang w:val="el-GR"/>
        </w:rPr>
        <w:t>Να γίνουν αλλαγές στα σημεία</w:t>
      </w:r>
      <w:r w:rsidR="00412158">
        <w:rPr>
          <w:lang w:val="el-GR"/>
        </w:rPr>
        <w:t xml:space="preserve"> του κώδικα τα οποία επηρεάζουν τις κλίσεις των περιγραμμάτων στην είσοδο και στην έξοδο. Με αυτόν τον τρόπο ο κώδικας θα μπορεί να σχεδιάζει και πτερωτές τύπου </w:t>
      </w:r>
      <w:r w:rsidR="008A3E73">
        <w:rPr>
          <w:lang w:val="el-GR"/>
        </w:rPr>
        <w:t xml:space="preserve">μερικής επαγωγής </w:t>
      </w:r>
      <w:r w:rsidR="008A3E73" w:rsidRPr="008A3E73">
        <w:rPr>
          <w:lang w:val="el-GR"/>
        </w:rPr>
        <w:t>“</w:t>
      </w:r>
      <w:r w:rsidR="008A3E73">
        <w:rPr>
          <w:i/>
        </w:rPr>
        <w:t>Semi</w:t>
      </w:r>
      <w:r w:rsidR="008A3E73" w:rsidRPr="008A3E73">
        <w:rPr>
          <w:i/>
          <w:lang w:val="el-GR"/>
        </w:rPr>
        <w:t>-</w:t>
      </w:r>
      <w:r w:rsidR="008A3E73">
        <w:rPr>
          <w:i/>
        </w:rPr>
        <w:t>inducer</w:t>
      </w:r>
      <w:r w:rsidR="008A3E73" w:rsidRPr="008A3E73">
        <w:rPr>
          <w:lang w:val="el-GR"/>
        </w:rPr>
        <w:t>”</w:t>
      </w:r>
      <w:r w:rsidR="008A3E73">
        <w:rPr>
          <w:lang w:val="el-GR"/>
        </w:rPr>
        <w:t xml:space="preserve"> καθώς και πτερωτές μεικτής ροής.</w:t>
      </w:r>
    </w:p>
    <w:p w:rsidR="008A3E73" w:rsidRDefault="008A3E73" w:rsidP="00412158">
      <w:pPr>
        <w:pStyle w:val="af0"/>
        <w:numPr>
          <w:ilvl w:val="0"/>
          <w:numId w:val="24"/>
        </w:numPr>
        <w:jc w:val="both"/>
        <w:rPr>
          <w:lang w:val="el-GR"/>
        </w:rPr>
      </w:pPr>
      <w:r>
        <w:rPr>
          <w:lang w:val="el-GR"/>
        </w:rPr>
        <w:t xml:space="preserve">Η σύνδεση του κώδικα της </w:t>
      </w:r>
      <w:r>
        <w:t>Matlab</w:t>
      </w:r>
      <w:r>
        <w:rPr>
          <w:lang w:val="el-GR"/>
        </w:rPr>
        <w:t xml:space="preserve"> με γραφικό περιβάλλον για την εισαγωγή των δεδομένων και την εξαγωγή των αποτελεσμάτων. Δηλαδή να δημιουργηθεί ένα πρόγραμμα το οποίο θα χρησιμοποιείται </w:t>
      </w:r>
      <w:r w:rsidR="00A4287B">
        <w:rPr>
          <w:lang w:val="el-GR"/>
        </w:rPr>
        <w:t>εξ’ ολοκλήρου μόνο αυτό</w:t>
      </w:r>
      <w:r>
        <w:rPr>
          <w:lang w:val="el-GR"/>
        </w:rPr>
        <w:t xml:space="preserve"> για την </w:t>
      </w:r>
      <w:r>
        <w:rPr>
          <w:lang w:val="el-GR"/>
        </w:rPr>
        <w:lastRenderedPageBreak/>
        <w:t xml:space="preserve">προκαταρκτική σχεδίαση, χωρίς την παρέμβαση του χρήστη σε αρχεία </w:t>
      </w:r>
      <w:r>
        <w:t>excel</w:t>
      </w:r>
      <w:r w:rsidRPr="008A3E73">
        <w:rPr>
          <w:lang w:val="el-GR"/>
        </w:rPr>
        <w:t xml:space="preserve">, </w:t>
      </w:r>
      <w:r>
        <w:t>txt</w:t>
      </w:r>
      <w:r>
        <w:rPr>
          <w:lang w:val="el-GR"/>
        </w:rPr>
        <w:t xml:space="preserve"> και </w:t>
      </w:r>
      <w:r>
        <w:t>matlab</w:t>
      </w:r>
      <w:r w:rsidRPr="008A3E73">
        <w:rPr>
          <w:lang w:val="el-GR"/>
        </w:rPr>
        <w:t>.</w:t>
      </w:r>
    </w:p>
    <w:p w:rsidR="00EB1DC7" w:rsidRDefault="00EB1DC7" w:rsidP="00EB1DC7">
      <w:pPr>
        <w:jc w:val="both"/>
        <w:rPr>
          <w:lang w:val="el-GR"/>
        </w:rPr>
      </w:pPr>
    </w:p>
    <w:p w:rsidR="00EB1DC7" w:rsidRDefault="00EB1DC7" w:rsidP="00EB1DC7">
      <w:pPr>
        <w:jc w:val="both"/>
        <w:rPr>
          <w:lang w:val="el-GR"/>
        </w:rPr>
      </w:pPr>
    </w:p>
    <w:p w:rsidR="00EB1DC7" w:rsidRDefault="00EB1DC7" w:rsidP="00EB1DC7">
      <w:pPr>
        <w:jc w:val="both"/>
        <w:rPr>
          <w:lang w:val="el-GR"/>
        </w:rPr>
      </w:pPr>
    </w:p>
    <w:p w:rsidR="00EB1DC7" w:rsidRDefault="00EB1DC7" w:rsidP="00EB1DC7">
      <w:pPr>
        <w:jc w:val="both"/>
        <w:rPr>
          <w:lang w:val="el-GR"/>
        </w:rPr>
      </w:pPr>
    </w:p>
    <w:p w:rsidR="00EB1DC7" w:rsidRDefault="00EB1DC7" w:rsidP="00EB1DC7">
      <w:pPr>
        <w:jc w:val="both"/>
        <w:rPr>
          <w:lang w:val="el-GR"/>
        </w:rPr>
      </w:pPr>
    </w:p>
    <w:p w:rsidR="00EB1DC7" w:rsidRDefault="00EB1DC7" w:rsidP="00EB1DC7">
      <w:pPr>
        <w:jc w:val="both"/>
        <w:rPr>
          <w:lang w:val="el-GR"/>
        </w:rPr>
      </w:pPr>
    </w:p>
    <w:p w:rsidR="00EB1DC7" w:rsidRDefault="00EB1DC7" w:rsidP="00EB1DC7">
      <w:pPr>
        <w:jc w:val="both"/>
        <w:rPr>
          <w:lang w:val="el-GR"/>
        </w:rPr>
      </w:pPr>
    </w:p>
    <w:p w:rsidR="006A228A" w:rsidRDefault="006A228A" w:rsidP="00EB1DC7">
      <w:pPr>
        <w:pStyle w:val="1"/>
        <w:rPr>
          <w:lang w:val="el-GR"/>
        </w:rPr>
      </w:pPr>
      <w:bookmarkStart w:id="33" w:name="_Toc72503873"/>
    </w:p>
    <w:p w:rsidR="006A228A" w:rsidRDefault="006A228A" w:rsidP="00EB1DC7">
      <w:pPr>
        <w:pStyle w:val="1"/>
        <w:rPr>
          <w:lang w:val="el-GR"/>
        </w:rPr>
      </w:pPr>
    </w:p>
    <w:p w:rsidR="006A228A" w:rsidRDefault="006A228A" w:rsidP="00EB1DC7">
      <w:pPr>
        <w:pStyle w:val="1"/>
        <w:rPr>
          <w:lang w:val="el-GR"/>
        </w:rPr>
      </w:pPr>
    </w:p>
    <w:p w:rsidR="006A228A" w:rsidRDefault="006A228A" w:rsidP="00EB1DC7">
      <w:pPr>
        <w:pStyle w:val="1"/>
        <w:rPr>
          <w:lang w:val="el-GR"/>
        </w:rPr>
      </w:pPr>
    </w:p>
    <w:p w:rsidR="006A228A" w:rsidRDefault="006A228A" w:rsidP="00EB1DC7">
      <w:pPr>
        <w:pStyle w:val="1"/>
        <w:rPr>
          <w:lang w:val="el-GR"/>
        </w:rPr>
      </w:pPr>
    </w:p>
    <w:p w:rsidR="006A228A" w:rsidRDefault="006A228A" w:rsidP="00EB1DC7">
      <w:pPr>
        <w:pStyle w:val="1"/>
        <w:rPr>
          <w:lang w:val="el-GR"/>
        </w:rPr>
      </w:pPr>
    </w:p>
    <w:p w:rsidR="006A228A" w:rsidRDefault="006A228A" w:rsidP="00EB1DC7">
      <w:pPr>
        <w:pStyle w:val="1"/>
        <w:rPr>
          <w:lang w:val="el-GR"/>
        </w:rPr>
      </w:pPr>
    </w:p>
    <w:p w:rsidR="006A228A" w:rsidRDefault="006A228A" w:rsidP="00EB1DC7">
      <w:pPr>
        <w:pStyle w:val="1"/>
        <w:rPr>
          <w:lang w:val="el-GR"/>
        </w:rPr>
      </w:pPr>
    </w:p>
    <w:bookmarkEnd w:id="33"/>
    <w:p w:rsidR="00EB1DC7" w:rsidRPr="00F7042D" w:rsidRDefault="00EB1DC7" w:rsidP="00EB1DC7"/>
    <w:p w:rsidR="006A228A" w:rsidRDefault="006A228A" w:rsidP="00EB1DC7">
      <w:pPr>
        <w:rPr>
          <w:lang w:val="el-GR"/>
        </w:rPr>
      </w:pPr>
    </w:p>
    <w:p w:rsidR="006A228A" w:rsidRDefault="006A228A" w:rsidP="006A228A">
      <w:pPr>
        <w:pStyle w:val="1"/>
        <w:rPr>
          <w:lang w:val="el-GR"/>
        </w:rPr>
      </w:pPr>
      <w:r>
        <w:rPr>
          <w:lang w:val="el-GR"/>
        </w:rPr>
        <w:lastRenderedPageBreak/>
        <w:t>Βιβλιογραφία</w:t>
      </w:r>
      <w:r w:rsidRPr="00F7042D">
        <w:t>.</w:t>
      </w:r>
    </w:p>
    <w:p w:rsidR="006A228A" w:rsidRPr="006A228A" w:rsidRDefault="006A228A" w:rsidP="006A228A">
      <w:pPr>
        <w:rPr>
          <w:lang w:val="el-GR"/>
        </w:rPr>
      </w:pPr>
    </w:p>
    <w:p w:rsidR="00EB1DC7" w:rsidRDefault="006A228A" w:rsidP="00EC09BF">
      <w:pPr>
        <w:jc w:val="both"/>
      </w:pPr>
      <w:r w:rsidRPr="00EB1DC7">
        <w:t xml:space="preserve"> </w:t>
      </w:r>
      <w:r w:rsidR="00EB1DC7" w:rsidRPr="00EB1DC7">
        <w:t xml:space="preserve">[1] </w:t>
      </w:r>
      <w:r w:rsidR="00EB1DC7">
        <w:t xml:space="preserve"> </w:t>
      </w:r>
      <w:r w:rsidR="00430B82" w:rsidRPr="00EB1DC7">
        <w:t>Johannes Schiff</w:t>
      </w:r>
      <w:r w:rsidR="00430B82">
        <w:t xml:space="preserve"> , </w:t>
      </w:r>
      <w:r w:rsidR="00EB1DC7">
        <w:t>“</w:t>
      </w:r>
      <w:r w:rsidR="00EB1DC7" w:rsidRPr="00EB1DC7">
        <w:rPr>
          <w:i/>
        </w:rPr>
        <w:t>A Preliminary Design Tool for Radial Compressors</w:t>
      </w:r>
      <w:r w:rsidR="00EB1DC7" w:rsidRPr="00EB1DC7">
        <w:t>”</w:t>
      </w:r>
      <w:r w:rsidR="00430B82">
        <w:t>, (Division of Thermal Power Engineering, Department of Energy Sciences, Faculty of Engineering, LTH, Lund University)</w:t>
      </w:r>
      <w:r w:rsidR="00EB1DC7">
        <w:t>.</w:t>
      </w:r>
    </w:p>
    <w:p w:rsidR="00EB1DC7" w:rsidRDefault="00EB1DC7" w:rsidP="00EC09BF">
      <w:pPr>
        <w:jc w:val="both"/>
      </w:pPr>
      <w:r>
        <w:t xml:space="preserve">[2] </w:t>
      </w:r>
      <w:r w:rsidR="00430B82">
        <w:t xml:space="preserve">R.H Aungier , </w:t>
      </w:r>
      <w:r>
        <w:t>“</w:t>
      </w:r>
      <w:r w:rsidR="00430B82" w:rsidRPr="00430B82">
        <w:rPr>
          <w:i/>
        </w:rPr>
        <w:t>Centrifugal Compressors, A Strategy for Aerodynamic Design and Analysis</w:t>
      </w:r>
      <w:r>
        <w:t>”</w:t>
      </w:r>
      <w:r w:rsidR="00430B82">
        <w:t>, ASME 2000</w:t>
      </w:r>
    </w:p>
    <w:p w:rsidR="00430B82" w:rsidRDefault="00430B82" w:rsidP="00EC09BF">
      <w:pPr>
        <w:jc w:val="both"/>
        <w:rPr>
          <w:lang w:val="el-GR"/>
        </w:rPr>
      </w:pPr>
      <w:r w:rsidRPr="00430B82">
        <w:rPr>
          <w:lang w:val="el-GR"/>
        </w:rPr>
        <w:t xml:space="preserve">[3] </w:t>
      </w:r>
      <w:r>
        <w:rPr>
          <w:lang w:val="el-GR"/>
        </w:rPr>
        <w:t>Ιωάννης Κ. Νικολός</w:t>
      </w:r>
      <w:r w:rsidRPr="00430B82">
        <w:rPr>
          <w:lang w:val="el-GR"/>
        </w:rPr>
        <w:t>, “</w:t>
      </w:r>
      <w:r>
        <w:rPr>
          <w:i/>
          <w:lang w:val="el-GR"/>
        </w:rPr>
        <w:t>Θερμικές και Υδροδυναμικές Μηχανές</w:t>
      </w:r>
      <w:r w:rsidRPr="00430B82">
        <w:rPr>
          <w:lang w:val="el-GR"/>
        </w:rPr>
        <w:t>”</w:t>
      </w:r>
      <w:r>
        <w:rPr>
          <w:lang w:val="el-GR"/>
        </w:rPr>
        <w:t>, (Πολυτεχνείο Κρήτης, Σχολή Μηχανικών Παραγωγής και Διοίκησης, Χανιά 2020).</w:t>
      </w:r>
    </w:p>
    <w:p w:rsidR="009D0B0B" w:rsidRPr="008F6CD8" w:rsidRDefault="005902B0" w:rsidP="00EC09BF">
      <w:pPr>
        <w:jc w:val="both"/>
      </w:pPr>
      <w:r>
        <w:t>[4] “</w:t>
      </w:r>
      <w:r w:rsidRPr="005902B0">
        <w:rPr>
          <w:rStyle w:val="a9"/>
        </w:rPr>
        <w:t>Modeling and Validation of the SR-30 Turbojet Engine”</w:t>
      </w:r>
      <w:r>
        <w:rPr>
          <w:rStyle w:val="a9"/>
        </w:rPr>
        <w:t>,(</w:t>
      </w:r>
      <w:r w:rsidRPr="005902B0">
        <w:rPr>
          <w:rStyle w:val="a9"/>
        </w:rPr>
        <w:t xml:space="preserve"> Aalborg University</w:t>
      </w:r>
      <w:r>
        <w:rPr>
          <w:rStyle w:val="a9"/>
        </w:rPr>
        <w:t>)</w:t>
      </w:r>
      <w:r w:rsidR="008F6CD8" w:rsidRPr="008F6CD8">
        <w:rPr>
          <w:rStyle w:val="a9"/>
        </w:rPr>
        <w:t>.</w:t>
      </w:r>
    </w:p>
    <w:p w:rsidR="009D0B0B" w:rsidRPr="005902B0" w:rsidRDefault="005902B0" w:rsidP="00EC09BF">
      <w:pPr>
        <w:jc w:val="both"/>
      </w:pPr>
      <w:r>
        <w:t xml:space="preserve">[5] </w:t>
      </w:r>
      <w:r w:rsidRPr="005902B0">
        <w:rPr>
          <w:rStyle w:val="a9"/>
          <w:i w:val="0"/>
        </w:rPr>
        <w:t>Rolvin D. Silva</w:t>
      </w:r>
      <w:r w:rsidRPr="005902B0">
        <w:rPr>
          <w:rStyle w:val="a9"/>
        </w:rPr>
        <w:t xml:space="preserve"> </w:t>
      </w:r>
      <w:r>
        <w:rPr>
          <w:rStyle w:val="a9"/>
        </w:rPr>
        <w:t>,</w:t>
      </w:r>
      <w:r w:rsidRPr="005902B0">
        <w:rPr>
          <w:rStyle w:val="a9"/>
        </w:rPr>
        <w:t>“Design and Fabrication of Major Components of turbojet engine”</w:t>
      </w:r>
      <w:r w:rsidR="008F6CD8" w:rsidRPr="008F6CD8">
        <w:rPr>
          <w:rStyle w:val="a9"/>
        </w:rPr>
        <w:t>,</w:t>
      </w:r>
      <w:r w:rsidR="008F6CD8" w:rsidRPr="008F6CD8">
        <w:rPr>
          <w:rStyle w:val="a9"/>
          <w:i w:val="0"/>
        </w:rPr>
        <w:t>(</w:t>
      </w:r>
      <w:r w:rsidR="008F6CD8" w:rsidRPr="005902B0">
        <w:rPr>
          <w:rStyle w:val="a9"/>
          <w:i w:val="0"/>
        </w:rPr>
        <w:t>Publication</w:t>
      </w:r>
      <w:r w:rsidR="008F6CD8" w:rsidRPr="008F6CD8">
        <w:rPr>
          <w:rStyle w:val="a9"/>
          <w:i w:val="0"/>
        </w:rPr>
        <w:t>)</w:t>
      </w:r>
      <w:r>
        <w:rPr>
          <w:rStyle w:val="a9"/>
        </w:rPr>
        <w:t>.</w:t>
      </w:r>
    </w:p>
    <w:p w:rsidR="009D0B0B" w:rsidRPr="008F6CD8" w:rsidRDefault="004050BB" w:rsidP="00EC09BF">
      <w:pPr>
        <w:jc w:val="both"/>
        <w:rPr>
          <w:lang w:val="el-GR"/>
        </w:rPr>
      </w:pPr>
      <w:r w:rsidRPr="004050BB">
        <w:rPr>
          <w:lang w:val="el-GR"/>
        </w:rPr>
        <w:t xml:space="preserve">[6] </w:t>
      </w:r>
      <w:r w:rsidR="008F6CD8">
        <w:rPr>
          <w:rStyle w:val="a9"/>
          <w:i w:val="0"/>
          <w:lang w:val="el-GR"/>
        </w:rPr>
        <w:t>Χρήστος</w:t>
      </w:r>
      <w:r w:rsidRPr="004050BB">
        <w:rPr>
          <w:rStyle w:val="a9"/>
          <w:i w:val="0"/>
          <w:lang w:val="el-GR"/>
        </w:rPr>
        <w:t xml:space="preserve"> Κ. Κούβελη</w:t>
      </w:r>
      <w:r w:rsidR="008F6CD8">
        <w:rPr>
          <w:rStyle w:val="a9"/>
          <w:i w:val="0"/>
          <w:lang w:val="el-GR"/>
        </w:rPr>
        <w:t>ς</w:t>
      </w:r>
      <w:r w:rsidRPr="004050BB">
        <w:rPr>
          <w:rStyle w:val="a9"/>
          <w:lang w:val="el-GR"/>
        </w:rPr>
        <w:t xml:space="preserve"> “Μελέτη </w:t>
      </w:r>
      <w:r>
        <w:rPr>
          <w:rStyle w:val="a9"/>
        </w:rPr>
        <w:t>K</w:t>
      </w:r>
      <w:r>
        <w:rPr>
          <w:rStyle w:val="a9"/>
          <w:lang w:val="el-GR"/>
        </w:rPr>
        <w:t>ατασκευής Ακτινικής Πτερωτής Αεροσυμπιεστή με Φ</w:t>
      </w:r>
      <w:r w:rsidRPr="004050BB">
        <w:rPr>
          <w:rStyle w:val="a9"/>
          <w:lang w:val="el-GR"/>
        </w:rPr>
        <w:t>ρεζάρισμα</w:t>
      </w:r>
      <w:r>
        <w:rPr>
          <w:rStyle w:val="a9"/>
          <w:lang w:val="el-GR"/>
        </w:rPr>
        <w:t xml:space="preserve"> σε Πέντε Ά</w:t>
      </w:r>
      <w:r w:rsidRPr="004050BB">
        <w:rPr>
          <w:rStyle w:val="a9"/>
          <w:lang w:val="el-GR"/>
        </w:rPr>
        <w:t>ξονες”</w:t>
      </w:r>
      <w:r w:rsidR="008F6CD8">
        <w:rPr>
          <w:rStyle w:val="a9"/>
          <w:i w:val="0"/>
          <w:lang w:val="el-GR"/>
        </w:rPr>
        <w:t>,(</w:t>
      </w:r>
      <w:r w:rsidR="008F6CD8" w:rsidRPr="004050BB">
        <w:rPr>
          <w:rStyle w:val="a9"/>
          <w:i w:val="0"/>
          <w:lang w:val="el-GR"/>
        </w:rPr>
        <w:t>Διπλωματική εργασία</w:t>
      </w:r>
      <w:r w:rsidR="008F6CD8">
        <w:rPr>
          <w:rStyle w:val="a9"/>
          <w:i w:val="0"/>
          <w:lang w:val="el-GR"/>
        </w:rPr>
        <w:t>, Πολυτεχνείο Κρήτης, Τμήμα Μηχανικών Παραγωγής και Διοίκησης, Χανιά 2017).</w:t>
      </w:r>
    </w:p>
    <w:p w:rsidR="009D0B0B" w:rsidRPr="004050BB" w:rsidRDefault="008F6CD8" w:rsidP="00EC09BF">
      <w:pPr>
        <w:jc w:val="both"/>
        <w:rPr>
          <w:lang w:val="el-GR"/>
        </w:rPr>
      </w:pPr>
      <w:r>
        <w:rPr>
          <w:lang w:val="el-GR"/>
        </w:rPr>
        <w:t xml:space="preserve">[7] Ιωάννης Κ. Βαλάκος, </w:t>
      </w:r>
      <w:r w:rsidRPr="008F6CD8">
        <w:rPr>
          <w:lang w:val="el-GR"/>
        </w:rPr>
        <w:t>“</w:t>
      </w:r>
      <w:r>
        <w:rPr>
          <w:i/>
          <w:lang w:val="el-GR"/>
        </w:rPr>
        <w:t>Βελτιστοποίηση Σχεδίασης Τμημάτων Στροβιλομηχανών με Χρήση Εξελικτικών Αλγορίθμων</w:t>
      </w:r>
      <w:r w:rsidRPr="008F6CD8">
        <w:rPr>
          <w:lang w:val="el-GR"/>
        </w:rPr>
        <w:t>”</w:t>
      </w:r>
      <w:r>
        <w:rPr>
          <w:lang w:val="el-GR"/>
        </w:rPr>
        <w:t>,(Μεταπτυχιακή Διατριβή</w:t>
      </w:r>
      <w:r>
        <w:rPr>
          <w:rStyle w:val="a9"/>
          <w:i w:val="0"/>
          <w:lang w:val="el-GR"/>
        </w:rPr>
        <w:t>, Πολυτεχνείο Κρήτης, Τμήμα Μηχανικών Παραγωγής και Διοίκησης, Χανιά 2017</w:t>
      </w:r>
      <w:r>
        <w:rPr>
          <w:lang w:val="el-GR"/>
        </w:rPr>
        <w:t xml:space="preserve">, Χανιά 2006). </w:t>
      </w:r>
    </w:p>
    <w:p w:rsidR="009D0B0B" w:rsidRPr="000D2E9A" w:rsidRDefault="000D2E9A" w:rsidP="00EC09BF">
      <w:pPr>
        <w:jc w:val="both"/>
        <w:rPr>
          <w:rStyle w:val="a9"/>
        </w:rPr>
      </w:pPr>
      <w:r>
        <w:t>[8]</w:t>
      </w:r>
      <w:r w:rsidRPr="000D2E9A">
        <w:rPr>
          <w:rStyle w:val="a9"/>
        </w:rPr>
        <w:t xml:space="preserve"> Joel N</w:t>
      </w:r>
      <w:r>
        <w:rPr>
          <w:rStyle w:val="a9"/>
        </w:rPr>
        <w:t>.,</w:t>
      </w:r>
      <w:r w:rsidRPr="000D2E9A">
        <w:rPr>
          <w:rStyle w:val="a9"/>
        </w:rPr>
        <w:t xml:space="preserve"> </w:t>
      </w:r>
      <w:r>
        <w:rPr>
          <w:rStyle w:val="a9"/>
        </w:rPr>
        <w:t>“</w:t>
      </w:r>
      <w:r w:rsidRPr="000D2E9A">
        <w:rPr>
          <w:rStyle w:val="a9"/>
        </w:rPr>
        <w:t>Turbojet Vs. Turbofan Explained</w:t>
      </w:r>
      <w:r>
        <w:rPr>
          <w:rStyle w:val="a9"/>
        </w:rPr>
        <w:t>”, (</w:t>
      </w:r>
      <w:r w:rsidRPr="000D2E9A">
        <w:rPr>
          <w:rStyle w:val="a9"/>
          <w:i w:val="0"/>
        </w:rPr>
        <w:t>Century of Flight, 2-November 2020)</w:t>
      </w:r>
      <w:r w:rsidRPr="000D2E9A">
        <w:rPr>
          <w:rStyle w:val="a9"/>
        </w:rPr>
        <w:t xml:space="preserve">  .</w:t>
      </w:r>
    </w:p>
    <w:p w:rsidR="009D0B0B" w:rsidRPr="000D2E9A" w:rsidRDefault="009D0B0B" w:rsidP="00EB1DC7"/>
    <w:p w:rsidR="009D0B0B" w:rsidRPr="000D2E9A" w:rsidRDefault="009D0B0B" w:rsidP="00EB1DC7"/>
    <w:p w:rsidR="009D0B0B" w:rsidRPr="000D2E9A" w:rsidRDefault="009D0B0B" w:rsidP="00EB1DC7"/>
    <w:p w:rsidR="009D0B0B" w:rsidRPr="000D2E9A" w:rsidRDefault="009D0B0B" w:rsidP="00EB1DC7"/>
    <w:p w:rsidR="009D0B0B" w:rsidRPr="000D2E9A" w:rsidRDefault="009D0B0B" w:rsidP="00EB1DC7"/>
    <w:p w:rsidR="009D0B0B" w:rsidRPr="000D2E9A" w:rsidRDefault="009D0B0B" w:rsidP="00EB1DC7"/>
    <w:p w:rsidR="009D0B0B" w:rsidRPr="000D2E9A" w:rsidRDefault="009D0B0B" w:rsidP="00EB1DC7"/>
    <w:p w:rsidR="009D0B0B" w:rsidRPr="000D2E9A" w:rsidRDefault="009D0B0B" w:rsidP="00EB1DC7"/>
    <w:p w:rsidR="009D0B0B" w:rsidRPr="000D2E9A" w:rsidRDefault="009D0B0B" w:rsidP="009D0B0B">
      <w:pPr>
        <w:pStyle w:val="1"/>
      </w:pPr>
      <w:bookmarkStart w:id="34" w:name="_Toc72503874"/>
      <w:r>
        <w:rPr>
          <w:lang w:val="el-GR"/>
        </w:rPr>
        <w:lastRenderedPageBreak/>
        <w:t>Παράρτημα</w:t>
      </w:r>
      <w:r w:rsidRPr="000D2E9A">
        <w:t xml:space="preserve"> </w:t>
      </w:r>
      <w:r>
        <w:rPr>
          <w:lang w:val="el-GR"/>
        </w:rPr>
        <w:t>Α</w:t>
      </w:r>
      <w:r w:rsidRPr="000D2E9A">
        <w:t>.</w:t>
      </w:r>
      <w:bookmarkEnd w:id="34"/>
    </w:p>
    <w:p w:rsidR="009D0B0B" w:rsidRDefault="009D0B0B" w:rsidP="009D0B0B">
      <w:pPr>
        <w:pStyle w:val="2"/>
        <w:rPr>
          <w:lang w:val="el-GR"/>
        </w:rPr>
      </w:pPr>
      <w:bookmarkStart w:id="35" w:name="_Toc72503875"/>
      <w:r>
        <w:rPr>
          <w:lang w:val="el-GR"/>
        </w:rPr>
        <w:t>Περιστρεφόμενο σύστημα αναφοράς.</w:t>
      </w:r>
      <w:bookmarkEnd w:id="35"/>
    </w:p>
    <w:p w:rsidR="009D0B0B" w:rsidRDefault="009D0B0B" w:rsidP="009D0B0B">
      <w:pPr>
        <w:rPr>
          <w:lang w:val="el-GR"/>
        </w:rPr>
      </w:pPr>
    </w:p>
    <w:p w:rsidR="00DA5D6E" w:rsidRPr="00F7042D" w:rsidRDefault="00E72D51" w:rsidP="00E72D51">
      <w:pPr>
        <w:jc w:val="both"/>
        <w:rPr>
          <w:lang w:val="el-GR"/>
        </w:rPr>
      </w:pPr>
      <w:r w:rsidRPr="00E72D51">
        <w:rPr>
          <w:lang w:val="el-GR"/>
        </w:rPr>
        <w:t xml:space="preserve">      </w:t>
      </w:r>
      <w:r>
        <w:rPr>
          <w:lang w:val="el-GR"/>
        </w:rPr>
        <w:t>Κατά την δημιουργία των γεωμετρικών στοιχείων της πτερωτές πολλές φορές χρειάζεται η υιοθέτηση ενός περιστρεφόμενου συστήματος αναφοράς. Η χρήση του περιστρεφόμενου συστήματος αναφοράς γίνεται όταν χρειάζεται οι άξονες να υποστούν κάποια περιστροφή για τον ευκολότερο υπολογισμό κάποιων τιμών ή σε περιπτώσεις όπου η κλίση σε κάποιο σημείο παίρνει τιμές οι οποίες οδηγούν στην μη εξαγωγή αποτελεσμάτων</w:t>
      </w:r>
      <w:r w:rsidR="00837B42">
        <w:rPr>
          <w:lang w:val="el-GR"/>
        </w:rPr>
        <w:t xml:space="preserve"> όπως </w:t>
      </w:r>
      <w:r>
        <w:rPr>
          <w:lang w:val="el-GR"/>
        </w:rPr>
        <w:t>για παράδειγμα</w:t>
      </w:r>
      <w:r w:rsidR="00837B42">
        <w:rPr>
          <w:lang w:val="el-GR"/>
        </w:rPr>
        <w:t xml:space="preserve"> το</w:t>
      </w:r>
      <w:r>
        <w:rPr>
          <w:lang w:val="el-GR"/>
        </w:rPr>
        <w:t xml:space="preserve"> </w:t>
      </w:r>
      <w:r w:rsidRPr="00E72D51">
        <w:rPr>
          <w:lang w:val="el-GR"/>
        </w:rPr>
        <w:t>“</w:t>
      </w:r>
      <m:oMath>
        <m:func>
          <m:funcPr>
            <m:ctrlPr>
              <w:rPr>
                <w:rFonts w:ascii="Cambria Math" w:hAnsi="Cambria Math"/>
                <w:i/>
                <w:lang w:val="el-GR"/>
              </w:rPr>
            </m:ctrlPr>
          </m:funcPr>
          <m:fName>
            <m:r>
              <m:rPr>
                <m:sty m:val="p"/>
              </m:rPr>
              <w:rPr>
                <w:rFonts w:ascii="Cambria Math" w:hAnsi="Cambria Math"/>
                <w:lang w:val="el-GR"/>
              </w:rPr>
              <m:t>tan</m:t>
            </m:r>
          </m:fName>
          <m:e>
            <m:sSub>
              <m:sSubPr>
                <m:ctrlPr>
                  <w:rPr>
                    <w:rFonts w:ascii="Cambria Math" w:hAnsi="Cambria Math"/>
                    <w:i/>
                    <w:lang w:val="el-GR"/>
                  </w:rPr>
                </m:ctrlPr>
              </m:sSubPr>
              <m:e>
                <m:r>
                  <w:rPr>
                    <w:rFonts w:ascii="Cambria Math" w:hAnsi="Cambria Math"/>
                    <w:lang w:val="el-GR"/>
                  </w:rPr>
                  <m:t>α</m:t>
                </m:r>
              </m:e>
              <m:sub>
                <m:r>
                  <w:rPr>
                    <w:rFonts w:ascii="Cambria Math" w:hAnsi="Cambria Math"/>
                    <w:lang w:val="el-GR"/>
                  </w:rPr>
                  <m:t>c</m:t>
                </m:r>
              </m:sub>
            </m:sSub>
          </m:e>
        </m:func>
      </m:oMath>
      <w:r w:rsidRPr="00E72D51">
        <w:rPr>
          <w:lang w:val="el-GR"/>
        </w:rPr>
        <w:t>”</w:t>
      </w:r>
      <w:r>
        <w:rPr>
          <w:lang w:val="el-GR"/>
        </w:rPr>
        <w:t xml:space="preserve"> για γωνία κλίσης ίση με </w:t>
      </w:r>
      <w:r w:rsidRPr="00E72D51">
        <w:rPr>
          <w:lang w:val="el-GR"/>
        </w:rPr>
        <w:t>“</w:t>
      </w:r>
      <w:r>
        <w:rPr>
          <w:i/>
          <w:lang w:val="el-GR"/>
        </w:rPr>
        <w:t>α</w:t>
      </w:r>
      <w:r>
        <w:rPr>
          <w:i/>
          <w:vertAlign w:val="subscript"/>
        </w:rPr>
        <w:t>c</w:t>
      </w:r>
      <w:r w:rsidRPr="00E72D51">
        <w:rPr>
          <w:i/>
          <w:lang w:val="el-GR"/>
        </w:rPr>
        <w:t>= 90</w:t>
      </w:r>
      <w:r w:rsidRPr="00E72D51">
        <w:rPr>
          <w:rFonts w:cstheme="minorHAnsi"/>
          <w:i/>
          <w:lang w:val="el-GR"/>
        </w:rPr>
        <w:t>°</w:t>
      </w:r>
      <w:r w:rsidRPr="00E72D51">
        <w:rPr>
          <w:i/>
          <w:lang w:val="el-GR"/>
        </w:rPr>
        <w:t xml:space="preserve"> </w:t>
      </w:r>
      <w:r w:rsidRPr="00E72D51">
        <w:rPr>
          <w:lang w:val="el-GR"/>
        </w:rPr>
        <w:t>”.</w:t>
      </w:r>
      <w:r>
        <w:rPr>
          <w:lang w:val="el-GR"/>
        </w:rPr>
        <w:t xml:space="preserve"> Έτσι περιστρέφοντας του άξονες η γωνία </w:t>
      </w:r>
      <w:r w:rsidRPr="00E72D51">
        <w:rPr>
          <w:lang w:val="el-GR"/>
        </w:rPr>
        <w:t>“</w:t>
      </w:r>
      <w:r>
        <w:rPr>
          <w:i/>
          <w:lang w:val="el-GR"/>
        </w:rPr>
        <w:t>α</w:t>
      </w:r>
      <w:r>
        <w:rPr>
          <w:i/>
          <w:vertAlign w:val="subscript"/>
        </w:rPr>
        <w:t>c</w:t>
      </w:r>
      <w:r w:rsidRPr="00E72D51">
        <w:rPr>
          <w:lang w:val="el-GR"/>
        </w:rPr>
        <w:t>”</w:t>
      </w:r>
      <w:r>
        <w:rPr>
          <w:lang w:val="el-GR"/>
        </w:rPr>
        <w:t xml:space="preserve"> παύει να ισούται με «90</w:t>
      </w:r>
      <w:r>
        <w:rPr>
          <w:rFonts w:cstheme="minorHAnsi"/>
          <w:lang w:val="el-GR"/>
        </w:rPr>
        <w:t>°</w:t>
      </w:r>
      <w:r>
        <w:rPr>
          <w:lang w:val="el-GR"/>
        </w:rPr>
        <w:t xml:space="preserve">» και οι υπολογισμοί μπορούν να γίνουν στο νέο αυτό σύστημα συντεταγμένων. Μετά το πέρας των υπολογισμών οι μεταβλητές όπου </w:t>
      </w:r>
      <w:r w:rsidR="00837B42">
        <w:rPr>
          <w:lang w:val="el-GR"/>
        </w:rPr>
        <w:t>βρέθηκαν</w:t>
      </w:r>
      <w:r>
        <w:rPr>
          <w:lang w:val="el-GR"/>
        </w:rPr>
        <w:t xml:space="preserve"> με κατάλληλες μετατροπές εκφράζονται ξανά στο κανονικό σύστημα αναφοράς.</w:t>
      </w:r>
      <w:r w:rsidR="00837B42">
        <w:rPr>
          <w:lang w:val="el-GR"/>
        </w:rPr>
        <w:t xml:space="preserve"> Το μη-περιστρεφόμενο σύστημα αναφοράς αποτελείται από τους άξονες (</w:t>
      </w:r>
      <w:r w:rsidR="00837B42">
        <w:t>x</w:t>
      </w:r>
      <w:r w:rsidR="00837B42">
        <w:rPr>
          <w:lang w:val="el-GR"/>
        </w:rPr>
        <w:t>,</w:t>
      </w:r>
      <w:r w:rsidR="00837B42">
        <w:t>y</w:t>
      </w:r>
      <w:r w:rsidR="00837B42">
        <w:rPr>
          <w:lang w:val="el-GR"/>
        </w:rPr>
        <w:t xml:space="preserve">), ενώ το περιστρεφόμενο από τους </w:t>
      </w:r>
      <w:r w:rsidR="00837B42" w:rsidRPr="00837B42">
        <w:rPr>
          <w:lang w:val="el-GR"/>
        </w:rPr>
        <w:t>(</w:t>
      </w:r>
      <w:r w:rsidR="00837B42">
        <w:rPr>
          <w:lang w:val="el-GR"/>
        </w:rPr>
        <w:t>χ,</w:t>
      </w:r>
      <w:r w:rsidR="00837B42">
        <w:t>n</w:t>
      </w:r>
      <w:r w:rsidR="00837B42" w:rsidRPr="00837B42">
        <w:rPr>
          <w:lang w:val="el-GR"/>
        </w:rPr>
        <w:t>)</w:t>
      </w:r>
      <w:r w:rsidR="00837B42">
        <w:rPr>
          <w:lang w:val="el-GR"/>
        </w:rPr>
        <w:t xml:space="preserve">. </w:t>
      </w:r>
    </w:p>
    <w:p w:rsidR="00357C5F" w:rsidRPr="00F7042D" w:rsidRDefault="00DC1C75" w:rsidP="00E72D51">
      <w:pPr>
        <w:jc w:val="both"/>
        <w:rPr>
          <w:lang w:val="el-GR"/>
        </w:rPr>
      </w:pPr>
      <w:r w:rsidRPr="00DC1C75">
        <w:rPr>
          <w:i/>
          <w:iCs/>
          <w:noProof/>
          <w:color w:val="808080" w:themeColor="text1" w:themeTint="7F"/>
        </w:rPr>
        <w:pict>
          <v:group id="_x0000_s88863" style="position:absolute;left:0;text-align:left;margin-left:75.4pt;margin-top:10.15pt;width:281.7pt;height:186.5pt;z-index:252727296" coordorigin="4418,7548" coordsize="5634,3730">
            <v:shape id="_x0000_s88846" type="#_x0000_t202" style="position:absolute;left:7785;top:7548;width:542;height:577;mso-width-relative:margin;mso-height-relative:margin" o:regroupid="102" filled="f" stroked="f">
              <v:textbox>
                <w:txbxContent>
                  <w:p w:rsidR="00F7042D" w:rsidRDefault="00F7042D">
                    <w:pPr>
                      <w:rPr>
                        <w:lang w:val="el-GR"/>
                      </w:rPr>
                    </w:pPr>
                    <w:r>
                      <w:rPr>
                        <w:lang w:val="el-GR"/>
                      </w:rPr>
                      <w:t>χ</w:t>
                    </w:r>
                  </w:p>
                </w:txbxContent>
              </v:textbox>
            </v:shape>
            <v:shape id="_x0000_s88848" type="#_x0000_t202" style="position:absolute;left:4418;top:9457;width:543;height:577;mso-width-relative:margin;mso-height-relative:margin" o:regroupid="102" filled="f" stroked="f">
              <v:textbox>
                <w:txbxContent>
                  <w:p w:rsidR="00F7042D" w:rsidRPr="00357C5F" w:rsidRDefault="00F7042D" w:rsidP="00357C5F">
                    <w:r>
                      <w:t>n</w:t>
                    </w:r>
                  </w:p>
                </w:txbxContent>
              </v:textbox>
            </v:shape>
            <v:shape id="_x0000_s88849" type="#_x0000_t202" style="position:absolute;left:5415;top:8563;width:542;height:577;mso-width-relative:margin;mso-height-relative:margin" o:regroupid="102" filled="f" stroked="f">
              <v:textbox>
                <w:txbxContent>
                  <w:p w:rsidR="00F7042D" w:rsidRPr="00357C5F" w:rsidRDefault="00F7042D" w:rsidP="00357C5F">
                    <w:r>
                      <w:t>y</w:t>
                    </w:r>
                  </w:p>
                </w:txbxContent>
              </v:textbox>
            </v:shape>
            <v:shape id="_x0000_s88850" type="#_x0000_t202" style="position:absolute;left:7729;top:10701;width:543;height:577;mso-width-relative:margin;mso-height-relative:margin" o:regroupid="102" filled="f" stroked="f">
              <v:textbox>
                <w:txbxContent>
                  <w:p w:rsidR="00F7042D" w:rsidRPr="00357C5F" w:rsidRDefault="00F7042D" w:rsidP="00357C5F">
                    <w:r>
                      <w:t>x</w:t>
                    </w:r>
                  </w:p>
                </w:txbxContent>
              </v:textbox>
            </v:shape>
            <v:shape id="_x0000_s88851" type="#_x0000_t202" style="position:absolute;left:6557;top:9727;width:997;height:577;mso-width-relative:margin;mso-height-relative:margin" o:regroupid="102" filled="f" stroked="f">
              <v:textbox>
                <w:txbxContent>
                  <w:p w:rsidR="00F7042D" w:rsidRPr="00357C5F" w:rsidRDefault="00F7042D" w:rsidP="00357C5F">
                    <w:r>
                      <w:rPr>
                        <w:lang w:val="el-GR"/>
                      </w:rPr>
                      <w:t>(</w:t>
                    </w:r>
                    <w:r>
                      <w:t>x</w:t>
                    </w:r>
                    <w:r w:rsidRPr="00837B42">
                      <w:rPr>
                        <w:vertAlign w:val="subscript"/>
                        <w:lang w:val="el-GR"/>
                      </w:rPr>
                      <w:t>1</w:t>
                    </w:r>
                    <w:r w:rsidRPr="00837B42">
                      <w:rPr>
                        <w:lang w:val="el-GR"/>
                      </w:rPr>
                      <w:t>,</w:t>
                    </w:r>
                    <w:r>
                      <w:t>y</w:t>
                    </w:r>
                    <w:r w:rsidRPr="00837B42">
                      <w:rPr>
                        <w:vertAlign w:val="subscript"/>
                        <w:lang w:val="el-GR"/>
                      </w:rPr>
                      <w:t>1</w:t>
                    </w:r>
                    <w:r>
                      <w:rPr>
                        <w:lang w:val="el-GR"/>
                      </w:rPr>
                      <w:t>)</w:t>
                    </w:r>
                  </w:p>
                </w:txbxContent>
              </v:textbox>
            </v:shape>
            <v:shape id="_x0000_s88852" type="#_x0000_t202" style="position:absolute;left:7868;top:8228;width:997;height:577;mso-width-relative:margin;mso-height-relative:margin" o:regroupid="102" filled="f" stroked="f">
              <v:textbox>
                <w:txbxContent>
                  <w:p w:rsidR="00F7042D" w:rsidRPr="00357C5F" w:rsidRDefault="00F7042D" w:rsidP="00357C5F">
                    <w:r>
                      <w:rPr>
                        <w:lang w:val="el-GR"/>
                      </w:rPr>
                      <w:t>(</w:t>
                    </w:r>
                    <w:r>
                      <w:t>x</w:t>
                    </w:r>
                    <w:r>
                      <w:rPr>
                        <w:vertAlign w:val="subscript"/>
                        <w:lang w:val="el-GR"/>
                      </w:rPr>
                      <w:t>2</w:t>
                    </w:r>
                    <w:r w:rsidRPr="00837B42">
                      <w:rPr>
                        <w:lang w:val="el-GR"/>
                      </w:rPr>
                      <w:t>,</w:t>
                    </w:r>
                    <w:r>
                      <w:t>y</w:t>
                    </w:r>
                    <w:r>
                      <w:rPr>
                        <w:vertAlign w:val="subscript"/>
                        <w:lang w:val="el-GR"/>
                      </w:rPr>
                      <w:t>2</w:t>
                    </w:r>
                    <w:r>
                      <w:rPr>
                        <w:lang w:val="el-GR"/>
                      </w:rPr>
                      <w:t>)</w:t>
                    </w:r>
                  </w:p>
                </w:txbxContent>
              </v:textbox>
            </v:shape>
            <v:oval id="_x0000_s88839" style="position:absolute;left:6890;top:10141;width:158;height:163" o:regroupid="103" fillcolor="black [3213]"/>
            <v:oval id="_x0000_s88840" style="position:absolute;left:8596;top:8228;width:158;height:163" o:regroupid="103" fillcolor="black [3213]"/>
            <v:shape id="_x0000_s88841" type="#_x0000_t19" style="position:absolute;left:6979;top:8323;width:1683;height:1921;flip:y" o:regroupid="103"/>
            <v:shape id="_x0000_s88842" type="#_x0000_t32" style="position:absolute;left:5813;top:10701;width:2193;height:0" o:connectortype="straight" o:regroupid="103">
              <v:stroke endarrow="block"/>
            </v:shape>
            <v:shape id="_x0000_s88843" type="#_x0000_t32" style="position:absolute;left:5813;top:8791;width:0;height:1910;flip:y" o:connectortype="straight" o:regroupid="103">
              <v:stroke endarrow="block"/>
            </v:shape>
            <v:shape id="_x0000_s88844" type="#_x0000_t32" style="position:absolute;left:5813;top:7831;width:2514;height:2870;flip:y;mso-position-horizontal:center;mso-position-horizontal-relative:margin" o:connectortype="straight" o:regroupid="103">
              <v:stroke endarrow="block"/>
            </v:shape>
            <v:shape id="_x0000_s88845" type="#_x0000_t32" style="position:absolute;left:4761;top:9615;width:1052;height:1086;flip:x y" o:connectortype="straight" o:regroupid="103">
              <v:stroke endarrow="block"/>
            </v:shape>
            <v:shape id="_x0000_s88854" type="#_x0000_t32" style="position:absolute;left:8662;top:7675;width:0;height:648;flip:y" o:connectortype="straight">
              <v:stroke dashstyle="dash"/>
            </v:shape>
            <v:shape id="_x0000_s88856" type="#_x0000_t19" style="position:absolute;left:8662;top:8003;width:291;height:320"/>
            <v:shape id="_x0000_s88857" type="#_x0000_t202" style="position:absolute;left:8808;top:7746;width:999;height:577;mso-width-relative:margin;mso-height-relative:margin" filled="f" stroked="f">
              <v:textbox style="mso-next-textbox:#_x0000_s88857">
                <w:txbxContent>
                  <w:p w:rsidR="00F7042D" w:rsidRPr="00970885" w:rsidRDefault="00F7042D" w:rsidP="00970885">
                    <w:pPr>
                      <w:rPr>
                        <w:vertAlign w:val="subscript"/>
                      </w:rPr>
                    </w:pPr>
                    <w:r>
                      <w:rPr>
                        <w:lang w:val="el-GR"/>
                      </w:rPr>
                      <w:t>α</w:t>
                    </w:r>
                    <w:r>
                      <w:rPr>
                        <w:vertAlign w:val="subscript"/>
                      </w:rPr>
                      <w:t>c2</w:t>
                    </w:r>
                  </w:p>
                </w:txbxContent>
              </v:textbox>
            </v:shape>
            <v:shape id="_x0000_s88858" type="#_x0000_t32" style="position:absolute;left:6979;top:10244;width:2201;height:0" o:connectortype="straight">
              <v:stroke dashstyle="dash"/>
            </v:shape>
            <v:shape id="_x0000_s88859" type="#_x0000_t32" style="position:absolute;left:6979;top:10034;width:2201;height:210;flip:y" o:connectortype="straight">
              <v:stroke dashstyle="dash"/>
            </v:shape>
            <v:shape id="_x0000_s88861" type="#_x0000_t19" style="position:absolute;left:8950;top:10047;width:152;height:196;rotation:1455127fd" coordsize="21427,20200" adj="-4538970,-475648,,20200" path="wr-21600,-1400,21600,41800,7649,,21427,17471nfewr-21600,-1400,21600,41800,7649,,21427,17471l,20200nsxe">
              <v:path o:connectlocs="7649,0;21427,17471;0,20200"/>
            </v:shape>
            <v:shape id="_x0000_s88862" type="#_x0000_t202" style="position:absolute;left:9053;top:9891;width:999;height:577;mso-width-relative:margin;mso-height-relative:margin" filled="f" stroked="f">
              <v:textbox style="mso-next-textbox:#_x0000_s88862">
                <w:txbxContent>
                  <w:p w:rsidR="00F7042D" w:rsidRPr="00970885" w:rsidRDefault="00F7042D" w:rsidP="00970885">
                    <w:pPr>
                      <w:rPr>
                        <w:vertAlign w:val="subscript"/>
                        <w:lang w:val="el-GR"/>
                      </w:rPr>
                    </w:pPr>
                    <w:r>
                      <w:rPr>
                        <w:lang w:val="el-GR"/>
                      </w:rPr>
                      <w:t>α</w:t>
                    </w:r>
                    <w:r>
                      <w:rPr>
                        <w:vertAlign w:val="subscript"/>
                      </w:rPr>
                      <w:t>c</w:t>
                    </w:r>
                    <w:r>
                      <w:rPr>
                        <w:vertAlign w:val="subscript"/>
                        <w:lang w:val="el-GR"/>
                      </w:rPr>
                      <w:t>1</w:t>
                    </w:r>
                  </w:p>
                </w:txbxContent>
              </v:textbox>
            </v:shape>
            <w10:wrap anchorx="margin"/>
          </v:group>
        </w:pict>
      </w:r>
    </w:p>
    <w:p w:rsidR="00357C5F" w:rsidRPr="00F7042D" w:rsidRDefault="00DC1C75" w:rsidP="00E72D51">
      <w:pPr>
        <w:jc w:val="both"/>
        <w:rPr>
          <w:lang w:val="el-GR"/>
        </w:rPr>
      </w:pPr>
      <w:r>
        <w:rPr>
          <w:noProof/>
        </w:rPr>
        <w:pict>
          <v:shape id="_x0000_s88855" type="#_x0000_t32" style="position:absolute;left:0;text-align:left;margin-left:301.95pt;margin-top:9.65pt;width:28.2pt;height:0;z-index:252720128" o:connectortype="straight">
            <v:stroke dashstyle="dash"/>
          </v:shape>
        </w:pict>
      </w:r>
    </w:p>
    <w:p w:rsidR="00357C5F" w:rsidRPr="00F7042D" w:rsidRDefault="00357C5F" w:rsidP="00E72D51">
      <w:pPr>
        <w:jc w:val="both"/>
        <w:rPr>
          <w:lang w:val="el-GR"/>
        </w:rPr>
      </w:pPr>
    </w:p>
    <w:p w:rsidR="00357C5F" w:rsidRPr="00F7042D" w:rsidRDefault="00357C5F" w:rsidP="00E72D51">
      <w:pPr>
        <w:jc w:val="both"/>
        <w:rPr>
          <w:lang w:val="el-GR"/>
        </w:rPr>
      </w:pPr>
    </w:p>
    <w:p w:rsidR="00357C5F" w:rsidRPr="00F7042D" w:rsidRDefault="00357C5F" w:rsidP="00E72D51">
      <w:pPr>
        <w:jc w:val="both"/>
        <w:rPr>
          <w:lang w:val="el-GR"/>
        </w:rPr>
      </w:pPr>
    </w:p>
    <w:p w:rsidR="00357C5F" w:rsidRPr="00F7042D" w:rsidRDefault="00357C5F" w:rsidP="00E72D51">
      <w:pPr>
        <w:jc w:val="both"/>
        <w:rPr>
          <w:lang w:val="el-GR"/>
        </w:rPr>
      </w:pPr>
    </w:p>
    <w:p w:rsidR="00970885" w:rsidRDefault="00970885" w:rsidP="00970885">
      <w:pPr>
        <w:jc w:val="center"/>
        <w:rPr>
          <w:rStyle w:val="af"/>
          <w:b/>
          <w:lang w:val="el-GR"/>
        </w:rPr>
      </w:pPr>
    </w:p>
    <w:p w:rsidR="00970885" w:rsidRDefault="00970885" w:rsidP="00970885">
      <w:pPr>
        <w:jc w:val="center"/>
        <w:rPr>
          <w:rStyle w:val="af"/>
          <w:b/>
          <w:lang w:val="el-GR"/>
        </w:rPr>
      </w:pPr>
    </w:p>
    <w:p w:rsidR="00357C5F" w:rsidRPr="00970885" w:rsidRDefault="00970885" w:rsidP="00970885">
      <w:pPr>
        <w:jc w:val="center"/>
        <w:rPr>
          <w:rStyle w:val="af"/>
          <w:lang w:val="el-GR"/>
        </w:rPr>
      </w:pPr>
      <w:r>
        <w:rPr>
          <w:rStyle w:val="af"/>
          <w:b/>
          <w:lang w:val="el-GR"/>
        </w:rPr>
        <w:t>Σχήμα Α :</w:t>
      </w:r>
      <w:r>
        <w:rPr>
          <w:rStyle w:val="af"/>
          <w:lang w:val="el-GR"/>
        </w:rPr>
        <w:t xml:space="preserve"> Γραφική αναπαράσταση περιστροφής αξόνων. Με (</w:t>
      </w:r>
      <w:r>
        <w:rPr>
          <w:rStyle w:val="af"/>
        </w:rPr>
        <w:t>x</w:t>
      </w:r>
      <w:r w:rsidRPr="00970885">
        <w:rPr>
          <w:rStyle w:val="af"/>
          <w:lang w:val="el-GR"/>
        </w:rPr>
        <w:t>,</w:t>
      </w:r>
      <w:r>
        <w:rPr>
          <w:rStyle w:val="af"/>
        </w:rPr>
        <w:t>y</w:t>
      </w:r>
      <w:r>
        <w:rPr>
          <w:rStyle w:val="af"/>
          <w:lang w:val="el-GR"/>
        </w:rPr>
        <w:t xml:space="preserve">) διακρίνονται οι άξονες του μη-περιστρεφόμενου συστήματος αναφοράς, ενώ με </w:t>
      </w:r>
      <w:r w:rsidRPr="00970885">
        <w:rPr>
          <w:rStyle w:val="af"/>
          <w:lang w:val="el-GR"/>
        </w:rPr>
        <w:t>(</w:t>
      </w:r>
      <w:r>
        <w:rPr>
          <w:rStyle w:val="af"/>
          <w:lang w:val="el-GR"/>
        </w:rPr>
        <w:t>χ,</w:t>
      </w:r>
      <w:r>
        <w:rPr>
          <w:rStyle w:val="af"/>
        </w:rPr>
        <w:t>n</w:t>
      </w:r>
      <w:r w:rsidRPr="00970885">
        <w:rPr>
          <w:rStyle w:val="af"/>
          <w:lang w:val="el-GR"/>
        </w:rPr>
        <w:t>)</w:t>
      </w:r>
      <w:r>
        <w:rPr>
          <w:rStyle w:val="af"/>
          <w:lang w:val="el-GR"/>
        </w:rPr>
        <w:t xml:space="preserve"> οι άξονες του περιστρεφόμενου συστήματος αναφοράς.</w:t>
      </w:r>
    </w:p>
    <w:p w:rsidR="00837B42" w:rsidRDefault="00837B42" w:rsidP="00E72D51">
      <w:pPr>
        <w:jc w:val="both"/>
        <w:rPr>
          <w:lang w:val="el-GR"/>
        </w:rPr>
      </w:pPr>
      <w:r>
        <w:rPr>
          <w:lang w:val="el-GR"/>
        </w:rPr>
        <w:t xml:space="preserve">      Έστω τα δύο σημεία (</w:t>
      </w:r>
      <w:r>
        <w:t>x</w:t>
      </w:r>
      <w:r w:rsidRPr="00837B42">
        <w:rPr>
          <w:vertAlign w:val="subscript"/>
          <w:lang w:val="el-GR"/>
        </w:rPr>
        <w:t>1</w:t>
      </w:r>
      <w:r w:rsidRPr="00837B42">
        <w:rPr>
          <w:lang w:val="el-GR"/>
        </w:rPr>
        <w:t>,</w:t>
      </w:r>
      <w:r>
        <w:t>y</w:t>
      </w:r>
      <w:r w:rsidRPr="00837B42">
        <w:rPr>
          <w:vertAlign w:val="subscript"/>
          <w:lang w:val="el-GR"/>
        </w:rPr>
        <w:t>1</w:t>
      </w:r>
      <w:r>
        <w:rPr>
          <w:lang w:val="el-GR"/>
        </w:rPr>
        <w:t>)</w:t>
      </w:r>
      <w:r w:rsidRPr="00837B42">
        <w:rPr>
          <w:lang w:val="el-GR"/>
        </w:rPr>
        <w:t xml:space="preserve"> </w:t>
      </w:r>
      <w:r>
        <w:rPr>
          <w:lang w:val="el-GR"/>
        </w:rPr>
        <w:t>και (</w:t>
      </w:r>
      <w:r>
        <w:t>x</w:t>
      </w:r>
      <w:r>
        <w:rPr>
          <w:vertAlign w:val="subscript"/>
          <w:lang w:val="el-GR"/>
        </w:rPr>
        <w:t>2</w:t>
      </w:r>
      <w:r w:rsidRPr="00837B42">
        <w:rPr>
          <w:lang w:val="el-GR"/>
        </w:rPr>
        <w:t>,</w:t>
      </w:r>
      <w:r>
        <w:t>y</w:t>
      </w:r>
      <w:r>
        <w:rPr>
          <w:vertAlign w:val="subscript"/>
          <w:lang w:val="el-GR"/>
        </w:rPr>
        <w:t>2</w:t>
      </w:r>
      <w:r>
        <w:rPr>
          <w:lang w:val="el-GR"/>
        </w:rPr>
        <w:t>) ορίζουν μια καμπύλη, της οποίας η κλίση στο σημείο (</w:t>
      </w:r>
      <w:r>
        <w:t>x</w:t>
      </w:r>
      <w:r>
        <w:rPr>
          <w:vertAlign w:val="subscript"/>
          <w:lang w:val="el-GR"/>
        </w:rPr>
        <w:t>2</w:t>
      </w:r>
      <w:r w:rsidRPr="00837B42">
        <w:rPr>
          <w:lang w:val="el-GR"/>
        </w:rPr>
        <w:t>,</w:t>
      </w:r>
      <w:r>
        <w:t>y</w:t>
      </w:r>
      <w:r>
        <w:rPr>
          <w:vertAlign w:val="subscript"/>
          <w:lang w:val="el-GR"/>
        </w:rPr>
        <w:t>2</w:t>
      </w:r>
      <w:r>
        <w:rPr>
          <w:lang w:val="el-GR"/>
        </w:rPr>
        <w:t xml:space="preserve">) ισούται με </w:t>
      </w:r>
      <w:r w:rsidR="00357C5F">
        <w:rPr>
          <w:lang w:val="el-GR"/>
        </w:rPr>
        <w:t>(α</w:t>
      </w:r>
      <w:r w:rsidR="00357C5F">
        <w:rPr>
          <w:vertAlign w:val="subscript"/>
        </w:rPr>
        <w:t>c</w:t>
      </w:r>
      <w:r w:rsidR="00357C5F" w:rsidRPr="00837B42">
        <w:rPr>
          <w:vertAlign w:val="subscript"/>
          <w:lang w:val="el-GR"/>
        </w:rPr>
        <w:t>2</w:t>
      </w:r>
      <w:r w:rsidR="00357C5F">
        <w:rPr>
          <w:lang w:val="el-GR"/>
        </w:rPr>
        <w:t>=90</w:t>
      </w:r>
      <w:r w:rsidR="00357C5F">
        <w:rPr>
          <w:rFonts w:cstheme="minorHAnsi"/>
          <w:lang w:val="el-GR"/>
        </w:rPr>
        <w:t>°</w:t>
      </w:r>
      <w:r w:rsidR="00357C5F">
        <w:rPr>
          <w:lang w:val="el-GR"/>
        </w:rPr>
        <w:t xml:space="preserve">). </w:t>
      </w:r>
      <w:r>
        <w:rPr>
          <w:lang w:val="el-GR"/>
        </w:rPr>
        <w:t xml:space="preserve">Στην περίπτωση όπου είναι απαραίτητοι κάποιοι υπολογισμοί οι οποίοι εμπεριέχουν την κλίση του σημείου </w:t>
      </w:r>
      <w:r w:rsidRPr="00837B42">
        <w:rPr>
          <w:lang w:val="el-GR"/>
        </w:rPr>
        <w:t>(</w:t>
      </w:r>
      <w:r>
        <w:t>x</w:t>
      </w:r>
      <w:r w:rsidRPr="00837B42">
        <w:rPr>
          <w:vertAlign w:val="subscript"/>
          <w:lang w:val="el-GR"/>
        </w:rPr>
        <w:t>2</w:t>
      </w:r>
      <w:r w:rsidRPr="00837B42">
        <w:rPr>
          <w:lang w:val="el-GR"/>
        </w:rPr>
        <w:t>,</w:t>
      </w:r>
      <w:r>
        <w:t>y</w:t>
      </w:r>
      <w:r w:rsidRPr="00837B42">
        <w:rPr>
          <w:vertAlign w:val="subscript"/>
          <w:lang w:val="el-GR"/>
        </w:rPr>
        <w:t>2</w:t>
      </w:r>
      <w:r>
        <w:rPr>
          <w:lang w:val="el-GR"/>
        </w:rPr>
        <w:t xml:space="preserve">) του μη-περιστρεφόμενου συστήματος αναφοράς </w:t>
      </w:r>
      <w:r w:rsidR="00357C5F">
        <w:rPr>
          <w:lang w:val="el-GR"/>
        </w:rPr>
        <w:t xml:space="preserve">τότε </w:t>
      </w:r>
      <w:r>
        <w:rPr>
          <w:lang w:val="el-GR"/>
        </w:rPr>
        <w:t xml:space="preserve">υιοθετείται ένα περιστρεφόμενο σύστημα αναφοράς το οποίο θα είναι υπό γωνία </w:t>
      </w:r>
      <w:r w:rsidRPr="00837B42">
        <w:rPr>
          <w:lang w:val="el-GR"/>
        </w:rPr>
        <w:t>“</w:t>
      </w:r>
      <w:r>
        <w:rPr>
          <w:i/>
          <w:lang w:val="el-GR"/>
        </w:rPr>
        <w:t>Φ</w:t>
      </w:r>
      <w:r>
        <w:rPr>
          <w:i/>
          <w:vertAlign w:val="subscript"/>
        </w:rPr>
        <w:t>coord</w:t>
      </w:r>
      <w:r w:rsidRPr="00837B42">
        <w:rPr>
          <w:lang w:val="el-GR"/>
        </w:rPr>
        <w:t>”</w:t>
      </w:r>
      <w:r>
        <w:rPr>
          <w:lang w:val="el-GR"/>
        </w:rPr>
        <w:t xml:space="preserve"> σε σχέση με το κανονικό. Ο </w:t>
      </w:r>
      <w:r w:rsidR="00357C5F">
        <w:rPr>
          <w:lang w:val="el-GR"/>
        </w:rPr>
        <w:lastRenderedPageBreak/>
        <w:t xml:space="preserve">νέος </w:t>
      </w:r>
      <w:r>
        <w:rPr>
          <w:lang w:val="el-GR"/>
        </w:rPr>
        <w:t xml:space="preserve">άξονας των «χ» του περιστρεφόμενου αυτού συστήματος θα διέρχεται από τα </w:t>
      </w:r>
      <w:r w:rsidR="00357C5F">
        <w:rPr>
          <w:lang w:val="el-GR"/>
        </w:rPr>
        <w:t>δύο σημεία τα δύο σημεία τα οποία ορίζουν την καμπύλη. Στο σχήμα Α διακρίνεται η αυτή η περιστροφή των αξόνων. Για την βέλτιστη οπτική του σχήματος ο άξονας-χ διακρίνεται ως παράλληλος με τα σημεία.</w:t>
      </w:r>
      <w:r w:rsidR="00357C5F" w:rsidRPr="00357C5F">
        <w:rPr>
          <w:lang w:val="el-GR"/>
        </w:rPr>
        <w:t xml:space="preserve"> </w:t>
      </w:r>
    </w:p>
    <w:p w:rsidR="008966CA" w:rsidRPr="00F7042D" w:rsidRDefault="00970885" w:rsidP="00E72D51">
      <w:pPr>
        <w:jc w:val="both"/>
        <w:rPr>
          <w:lang w:val="el-GR"/>
        </w:rPr>
      </w:pPr>
      <w:r>
        <w:rPr>
          <w:lang w:val="el-GR"/>
        </w:rPr>
        <w:t xml:space="preserve">      Για τον υπολογισμό της γωνίας περιστροφής των αξόνων χρησιμοποιούνται οι σχέσεις (Α.1) και (Α.2). </w:t>
      </w:r>
      <w:r w:rsidR="008966CA">
        <w:rPr>
          <w:lang w:val="el-GR"/>
        </w:rPr>
        <w:t xml:space="preserve">Για να βρεθεί η γωνία περιστροφής μέσω της σχέσης (Α.1) θα πρέπει η διαφορά </w:t>
      </w:r>
      <w:r w:rsidR="008966CA" w:rsidRPr="008966CA">
        <w:rPr>
          <w:lang w:val="el-GR"/>
        </w:rPr>
        <w:t>“</w:t>
      </w:r>
      <w:r w:rsidR="008966CA">
        <w:rPr>
          <w:i/>
          <w:lang w:val="el-GR"/>
        </w:rPr>
        <w:t>Δ</w:t>
      </w:r>
      <w:r w:rsidR="008966CA">
        <w:rPr>
          <w:i/>
        </w:rPr>
        <w:t>x</w:t>
      </w:r>
      <w:r w:rsidR="008966CA" w:rsidRPr="008966CA">
        <w:rPr>
          <w:i/>
          <w:lang w:val="el-GR"/>
        </w:rPr>
        <w:t xml:space="preserve"> = </w:t>
      </w:r>
      <w:r w:rsidR="008966CA">
        <w:rPr>
          <w:i/>
        </w:rPr>
        <w:t>x</w:t>
      </w:r>
      <w:r w:rsidR="008966CA" w:rsidRPr="008966CA">
        <w:rPr>
          <w:i/>
          <w:vertAlign w:val="subscript"/>
          <w:lang w:val="el-GR"/>
        </w:rPr>
        <w:t>2</w:t>
      </w:r>
      <w:r w:rsidR="008966CA" w:rsidRPr="008966CA">
        <w:rPr>
          <w:i/>
          <w:lang w:val="el-GR"/>
        </w:rPr>
        <w:t xml:space="preserve"> </w:t>
      </w:r>
      <w:r w:rsidR="008966CA">
        <w:rPr>
          <w:i/>
          <w:lang w:val="el-GR"/>
        </w:rPr>
        <w:t>–</w:t>
      </w:r>
      <w:r w:rsidR="008966CA" w:rsidRPr="008966CA">
        <w:rPr>
          <w:i/>
          <w:lang w:val="el-GR"/>
        </w:rPr>
        <w:t xml:space="preserve"> </w:t>
      </w:r>
      <w:r w:rsidR="008966CA">
        <w:rPr>
          <w:i/>
        </w:rPr>
        <w:t>x</w:t>
      </w:r>
      <w:r w:rsidR="008966CA" w:rsidRPr="008966CA">
        <w:rPr>
          <w:i/>
          <w:vertAlign w:val="subscript"/>
          <w:lang w:val="el-GR"/>
        </w:rPr>
        <w:t>1</w:t>
      </w:r>
      <w:r w:rsidR="008966CA" w:rsidRPr="008966CA">
        <w:rPr>
          <w:lang w:val="el-GR"/>
        </w:rPr>
        <w:t>”</w:t>
      </w:r>
      <w:r w:rsidR="008966CA">
        <w:rPr>
          <w:lang w:val="el-GR"/>
        </w:rPr>
        <w:t xml:space="preserve"> να είναι θετική (</w:t>
      </w:r>
      <w:r w:rsidR="008966CA" w:rsidRPr="008966CA">
        <w:rPr>
          <w:i/>
          <w:lang w:val="el-GR"/>
        </w:rPr>
        <w:t>Δ</w:t>
      </w:r>
      <w:r w:rsidR="008966CA" w:rsidRPr="008966CA">
        <w:rPr>
          <w:i/>
        </w:rPr>
        <w:t>x</w:t>
      </w:r>
      <w:r w:rsidR="008966CA" w:rsidRPr="008966CA">
        <w:rPr>
          <w:i/>
          <w:lang w:val="el-GR"/>
        </w:rPr>
        <w:t xml:space="preserve"> &gt; 0</w:t>
      </w:r>
      <w:r w:rsidR="008966CA">
        <w:rPr>
          <w:lang w:val="el-GR"/>
        </w:rPr>
        <w:t xml:space="preserve">). Αντίστοιχα για την χρήση της σχέσης (Α.2) θα πρέπει η διαφορά </w:t>
      </w:r>
      <w:r w:rsidR="008966CA" w:rsidRPr="008966CA">
        <w:rPr>
          <w:lang w:val="el-GR"/>
        </w:rPr>
        <w:t>“</w:t>
      </w:r>
      <w:r w:rsidR="008966CA">
        <w:rPr>
          <w:i/>
          <w:lang w:val="el-GR"/>
        </w:rPr>
        <w:t>Δ</w:t>
      </w:r>
      <w:r w:rsidR="008966CA">
        <w:rPr>
          <w:i/>
        </w:rPr>
        <w:t>y</w:t>
      </w:r>
      <w:r w:rsidR="008966CA" w:rsidRPr="008966CA">
        <w:rPr>
          <w:i/>
          <w:lang w:val="el-GR"/>
        </w:rPr>
        <w:t xml:space="preserve"> = </w:t>
      </w:r>
      <w:r w:rsidR="008966CA">
        <w:rPr>
          <w:i/>
        </w:rPr>
        <w:t>y</w:t>
      </w:r>
      <w:r w:rsidR="008966CA" w:rsidRPr="008966CA">
        <w:rPr>
          <w:i/>
          <w:vertAlign w:val="subscript"/>
          <w:lang w:val="el-GR"/>
        </w:rPr>
        <w:t>2</w:t>
      </w:r>
      <w:r w:rsidR="008966CA" w:rsidRPr="008966CA">
        <w:rPr>
          <w:i/>
          <w:lang w:val="el-GR"/>
        </w:rPr>
        <w:t xml:space="preserve"> </w:t>
      </w:r>
      <w:r w:rsidR="008966CA">
        <w:rPr>
          <w:i/>
          <w:lang w:val="el-GR"/>
        </w:rPr>
        <w:t>–</w:t>
      </w:r>
      <w:r w:rsidR="008966CA" w:rsidRPr="008966CA">
        <w:rPr>
          <w:i/>
          <w:lang w:val="el-GR"/>
        </w:rPr>
        <w:t xml:space="preserve"> </w:t>
      </w:r>
      <w:r w:rsidR="008966CA">
        <w:rPr>
          <w:i/>
        </w:rPr>
        <w:t>y</w:t>
      </w:r>
      <w:r w:rsidR="008966CA" w:rsidRPr="008966CA">
        <w:rPr>
          <w:i/>
          <w:vertAlign w:val="subscript"/>
          <w:lang w:val="el-GR"/>
        </w:rPr>
        <w:t>1</w:t>
      </w:r>
      <w:r w:rsidR="008966CA" w:rsidRPr="008966CA">
        <w:rPr>
          <w:lang w:val="el-GR"/>
        </w:rPr>
        <w:t xml:space="preserve">” </w:t>
      </w:r>
      <w:r w:rsidR="008966CA">
        <w:rPr>
          <w:lang w:val="el-GR"/>
        </w:rPr>
        <w:t>να είναι θετική (</w:t>
      </w:r>
      <w:r w:rsidR="008966CA">
        <w:rPr>
          <w:i/>
          <w:lang w:val="el-GR"/>
        </w:rPr>
        <w:t>Δ</w:t>
      </w:r>
      <w:r w:rsidR="008966CA">
        <w:rPr>
          <w:i/>
        </w:rPr>
        <w:t>y</w:t>
      </w:r>
      <w:r w:rsidR="008966CA" w:rsidRPr="008966CA">
        <w:rPr>
          <w:i/>
          <w:lang w:val="el-GR"/>
        </w:rPr>
        <w:t>&gt;0</w:t>
      </w:r>
      <w:r w:rsidR="008966CA">
        <w:rPr>
          <w:lang w:val="el-GR"/>
        </w:rPr>
        <w:t>)</w:t>
      </w:r>
      <w:r w:rsidR="008966CA" w:rsidRPr="008966CA">
        <w:rPr>
          <w:lang w:val="el-GR"/>
        </w:rPr>
        <w:t xml:space="preserve">. </w:t>
      </w:r>
      <w:r w:rsidR="008966CA">
        <w:rPr>
          <w:lang w:val="el-GR"/>
        </w:rPr>
        <w:t>Στην περίπτωση όπου και οι δύο διαφορές είναι θετικές μπορεί να χρησιμοποιηθεί οποιαδήποτε από τις σχέσεις (Α.1) και (Α.2). Ο λόγος των διακρίσεων αυτών μεταξύ των σχέσεων είναι διότι το πρόσημο της γωνίας καθορίζεται από τον αριθμητή των εξισώσεων (Α.1) και (Α.2). Επομένως σε περίπτωση χρήσης της λάθος εξίσωσης το πρόσημο της γωνίας (συνεπώς και το αποτέλεσμα) θα είναι λανθασμένο.</w:t>
      </w:r>
    </w:p>
    <w:p w:rsidR="008966CA" w:rsidRPr="00F7042D" w:rsidRDefault="008966CA" w:rsidP="008966CA">
      <w:pPr>
        <w:jc w:val="right"/>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2652"/>
      </w:tblGrid>
      <w:tr w:rsidR="008966CA" w:rsidTr="00B77EDB">
        <w:trPr>
          <w:trHeight w:val="748"/>
        </w:trPr>
        <w:tc>
          <w:tcPr>
            <w:tcW w:w="6204" w:type="dxa"/>
          </w:tcPr>
          <w:p w:rsidR="008966CA" w:rsidRPr="00B77EDB" w:rsidRDefault="00DC1C75" w:rsidP="00E72D51">
            <w:pPr>
              <w:jc w:val="both"/>
              <w:rPr>
                <w:sz w:val="24"/>
                <w:szCs w:val="24"/>
                <w:lang w:val="el-GR"/>
              </w:rPr>
            </w:pPr>
            <m:oMathPara>
              <m:oMathParaPr>
                <m:jc m:val="right"/>
              </m:oMathParaPr>
              <m:oMath>
                <m:func>
                  <m:funcPr>
                    <m:ctrlPr>
                      <w:rPr>
                        <w:rFonts w:ascii="Cambria Math" w:hAnsi="Cambria Math"/>
                        <w:i/>
                        <w:sz w:val="24"/>
                        <w:szCs w:val="24"/>
                        <w:lang w:val="el-GR"/>
                      </w:rPr>
                    </m:ctrlPr>
                  </m:funcPr>
                  <m:fName>
                    <m:r>
                      <m:rPr>
                        <m:sty m:val="p"/>
                      </m:rPr>
                      <w:rPr>
                        <w:rFonts w:ascii="Cambria Math" w:hAnsi="Cambria Math"/>
                        <w:sz w:val="24"/>
                        <w:szCs w:val="24"/>
                        <w:lang w:val="el-GR"/>
                      </w:rPr>
                      <m:t>sin</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r>
                      <w:rPr>
                        <w:rFonts w:ascii="Cambria Math" w:hAnsi="Cambria Math"/>
                        <w:sz w:val="24"/>
                        <w:szCs w:val="24"/>
                        <w:lang w:val="el-GR"/>
                      </w:rPr>
                      <m:t xml:space="preserve">= </m:t>
                    </m:r>
                    <m:f>
                      <m:fPr>
                        <m:ctrlPr>
                          <w:rPr>
                            <w:rFonts w:ascii="Cambria Math" w:hAnsi="Cambria Math"/>
                            <w:i/>
                            <w:sz w:val="24"/>
                            <w:szCs w:val="24"/>
                            <w:lang w:val="el-GR"/>
                          </w:rPr>
                        </m:ctrlPr>
                      </m:fPr>
                      <m:num>
                        <m:sSub>
                          <m:sSubPr>
                            <m:ctrlPr>
                              <w:rPr>
                                <w:rFonts w:ascii="Cambria Math" w:hAnsi="Cambria Math"/>
                                <w:i/>
                                <w:sz w:val="24"/>
                                <w:szCs w:val="24"/>
                                <w:lang w:val="el-GR"/>
                              </w:rPr>
                            </m:ctrlPr>
                          </m:sSubPr>
                          <m:e>
                            <m:r>
                              <w:rPr>
                                <w:rFonts w:ascii="Cambria Math" w:hAnsi="Cambria Math"/>
                                <w:sz w:val="24"/>
                                <w:szCs w:val="24"/>
                                <w:lang w:val="el-GR"/>
                              </w:rPr>
                              <m:t>Y</m:t>
                            </m:r>
                          </m:e>
                          <m:sub>
                            <m:r>
                              <w:rPr>
                                <w:rFonts w:ascii="Cambria Math" w:hAnsi="Cambria Math"/>
                                <w:sz w:val="24"/>
                                <w:szCs w:val="24"/>
                                <w:lang w:val="el-GR"/>
                              </w:rPr>
                              <m:t>2</m:t>
                            </m:r>
                          </m:sub>
                        </m:sSub>
                        <m:r>
                          <w:rPr>
                            <w:rFonts w:ascii="Cambria Math" w:hAnsi="Cambria Math"/>
                            <w:sz w:val="24"/>
                            <w:szCs w:val="24"/>
                            <w:lang w:val="el-GR"/>
                          </w:rPr>
                          <m:t xml:space="preserve">- </m:t>
                        </m:r>
                        <m:sSub>
                          <m:sSubPr>
                            <m:ctrlPr>
                              <w:rPr>
                                <w:rFonts w:ascii="Cambria Math" w:hAnsi="Cambria Math"/>
                                <w:i/>
                                <w:sz w:val="24"/>
                                <w:szCs w:val="24"/>
                                <w:lang w:val="el-GR"/>
                              </w:rPr>
                            </m:ctrlPr>
                          </m:sSubPr>
                          <m:e>
                            <m:r>
                              <w:rPr>
                                <w:rFonts w:ascii="Cambria Math" w:hAnsi="Cambria Math"/>
                                <w:sz w:val="24"/>
                                <w:szCs w:val="24"/>
                                <w:lang w:val="el-GR"/>
                              </w:rPr>
                              <m:t>Y</m:t>
                            </m:r>
                          </m:e>
                          <m:sub>
                            <m:r>
                              <w:rPr>
                                <w:rFonts w:ascii="Cambria Math" w:hAnsi="Cambria Math"/>
                                <w:sz w:val="24"/>
                                <w:szCs w:val="24"/>
                                <w:lang w:val="el-GR"/>
                              </w:rPr>
                              <m:t>1</m:t>
                            </m:r>
                          </m:sub>
                        </m:sSub>
                      </m:num>
                      <m:den>
                        <m:rad>
                          <m:radPr>
                            <m:degHide m:val="on"/>
                            <m:ctrlPr>
                              <w:rPr>
                                <w:rFonts w:ascii="Cambria Math" w:hAnsi="Cambria Math"/>
                                <w:i/>
                                <w:sz w:val="24"/>
                                <w:szCs w:val="24"/>
                                <w:lang w:val="el-GR"/>
                              </w:rPr>
                            </m:ctrlPr>
                          </m:radPr>
                          <m:deg/>
                          <m:e>
                            <m:sSup>
                              <m:sSupPr>
                                <m:ctrlPr>
                                  <w:rPr>
                                    <w:rFonts w:ascii="Cambria Math" w:hAnsi="Cambria Math"/>
                                    <w:i/>
                                    <w:sz w:val="24"/>
                                    <w:szCs w:val="24"/>
                                    <w:lang w:val="el-GR"/>
                                  </w:rPr>
                                </m:ctrlPr>
                              </m:sSupPr>
                              <m:e>
                                <m:r>
                                  <w:rPr>
                                    <w:rFonts w:ascii="Cambria Math" w:hAnsi="Cambria Math"/>
                                    <w:sz w:val="24"/>
                                    <w:szCs w:val="24"/>
                                    <w:lang w:val="el-GR"/>
                                  </w:rPr>
                                  <m:t>(</m:t>
                                </m:r>
                                <m:sSub>
                                  <m:sSubPr>
                                    <m:ctrlPr>
                                      <w:rPr>
                                        <w:rFonts w:ascii="Cambria Math" w:hAnsi="Cambria Math"/>
                                        <w:i/>
                                        <w:sz w:val="24"/>
                                        <w:szCs w:val="24"/>
                                        <w:lang w:val="el-GR"/>
                                      </w:rPr>
                                    </m:ctrlPr>
                                  </m:sSubPr>
                                  <m:e>
                                    <m:r>
                                      <w:rPr>
                                        <w:rFonts w:ascii="Cambria Math" w:hAnsi="Cambria Math"/>
                                        <w:sz w:val="24"/>
                                        <w:szCs w:val="24"/>
                                        <w:lang w:val="el-GR"/>
                                      </w:rPr>
                                      <m:t>X</m:t>
                                    </m:r>
                                  </m:e>
                                  <m:sub>
                                    <m:r>
                                      <w:rPr>
                                        <w:rFonts w:ascii="Cambria Math" w:hAnsi="Cambria Math"/>
                                        <w:sz w:val="24"/>
                                        <w:szCs w:val="24"/>
                                        <w:lang w:val="el-GR"/>
                                      </w:rPr>
                                      <m:t>2</m:t>
                                    </m:r>
                                  </m:sub>
                                </m:sSub>
                                <m:r>
                                  <w:rPr>
                                    <w:rFonts w:ascii="Cambria Math" w:hAnsi="Cambria Math"/>
                                    <w:sz w:val="24"/>
                                    <w:szCs w:val="24"/>
                                    <w:lang w:val="el-GR"/>
                                  </w:rPr>
                                  <m:t xml:space="preserve">- </m:t>
                                </m:r>
                                <m:sSub>
                                  <m:sSubPr>
                                    <m:ctrlPr>
                                      <w:rPr>
                                        <w:rFonts w:ascii="Cambria Math" w:hAnsi="Cambria Math"/>
                                        <w:i/>
                                        <w:sz w:val="24"/>
                                        <w:szCs w:val="24"/>
                                        <w:lang w:val="el-GR"/>
                                      </w:rPr>
                                    </m:ctrlPr>
                                  </m:sSubPr>
                                  <m:e>
                                    <m:r>
                                      <w:rPr>
                                        <w:rFonts w:ascii="Cambria Math" w:hAnsi="Cambria Math"/>
                                        <w:sz w:val="24"/>
                                        <w:szCs w:val="24"/>
                                        <w:lang w:val="el-GR"/>
                                      </w:rPr>
                                      <m:t>X</m:t>
                                    </m:r>
                                  </m:e>
                                  <m:sub>
                                    <m:r>
                                      <w:rPr>
                                        <w:rFonts w:ascii="Cambria Math" w:hAnsi="Cambria Math"/>
                                        <w:sz w:val="24"/>
                                        <w:szCs w:val="24"/>
                                        <w:lang w:val="el-GR"/>
                                      </w:rPr>
                                      <m:t>1</m:t>
                                    </m:r>
                                  </m:sub>
                                </m:sSub>
                                <m:r>
                                  <w:rPr>
                                    <w:rFonts w:ascii="Cambria Math" w:hAnsi="Cambria Math"/>
                                    <w:sz w:val="24"/>
                                    <w:szCs w:val="24"/>
                                    <w:lang w:val="el-GR"/>
                                  </w:rPr>
                                  <m:t>)</m:t>
                                </m:r>
                              </m:e>
                              <m:sup>
                                <m:r>
                                  <w:rPr>
                                    <w:rFonts w:ascii="Cambria Math" w:hAnsi="Cambria Math"/>
                                    <w:sz w:val="24"/>
                                    <w:szCs w:val="24"/>
                                    <w:lang w:val="el-GR"/>
                                  </w:rPr>
                                  <m:t>2</m:t>
                                </m:r>
                              </m:sup>
                            </m:sSup>
                            <m:r>
                              <w:rPr>
                                <w:rFonts w:ascii="Cambria Math" w:hAnsi="Cambria Math"/>
                                <w:sz w:val="24"/>
                                <w:szCs w:val="24"/>
                                <w:lang w:val="el-GR"/>
                              </w:rPr>
                              <m:t xml:space="preserve">+ </m:t>
                            </m:r>
                            <m:sSup>
                              <m:sSupPr>
                                <m:ctrlPr>
                                  <w:rPr>
                                    <w:rFonts w:ascii="Cambria Math" w:hAnsi="Cambria Math"/>
                                    <w:i/>
                                    <w:sz w:val="24"/>
                                    <w:szCs w:val="24"/>
                                    <w:lang w:val="el-GR"/>
                                  </w:rPr>
                                </m:ctrlPr>
                              </m:sSupPr>
                              <m:e>
                                <m:r>
                                  <w:rPr>
                                    <w:rFonts w:ascii="Cambria Math" w:hAnsi="Cambria Math"/>
                                    <w:sz w:val="24"/>
                                    <w:szCs w:val="24"/>
                                    <w:lang w:val="el-GR"/>
                                  </w:rPr>
                                  <m:t>(</m:t>
                                </m:r>
                                <m:sSub>
                                  <m:sSubPr>
                                    <m:ctrlPr>
                                      <w:rPr>
                                        <w:rFonts w:ascii="Cambria Math" w:hAnsi="Cambria Math"/>
                                        <w:i/>
                                        <w:sz w:val="24"/>
                                        <w:szCs w:val="24"/>
                                        <w:lang w:val="el-GR"/>
                                      </w:rPr>
                                    </m:ctrlPr>
                                  </m:sSubPr>
                                  <m:e>
                                    <m:r>
                                      <w:rPr>
                                        <w:rFonts w:ascii="Cambria Math" w:hAnsi="Cambria Math"/>
                                        <w:sz w:val="24"/>
                                        <w:szCs w:val="24"/>
                                        <w:lang w:val="el-GR"/>
                                      </w:rPr>
                                      <m:t>Y</m:t>
                                    </m:r>
                                  </m:e>
                                  <m:sub>
                                    <m:r>
                                      <w:rPr>
                                        <w:rFonts w:ascii="Cambria Math" w:hAnsi="Cambria Math"/>
                                        <w:sz w:val="24"/>
                                        <w:szCs w:val="24"/>
                                        <w:lang w:val="el-GR"/>
                                      </w:rPr>
                                      <m:t>2</m:t>
                                    </m:r>
                                  </m:sub>
                                </m:sSub>
                                <m:r>
                                  <w:rPr>
                                    <w:rFonts w:ascii="Cambria Math" w:hAnsi="Cambria Math"/>
                                    <w:sz w:val="24"/>
                                    <w:szCs w:val="24"/>
                                    <w:lang w:val="el-GR"/>
                                  </w:rPr>
                                  <m:t xml:space="preserve">- </m:t>
                                </m:r>
                                <m:sSub>
                                  <m:sSubPr>
                                    <m:ctrlPr>
                                      <w:rPr>
                                        <w:rFonts w:ascii="Cambria Math" w:hAnsi="Cambria Math"/>
                                        <w:i/>
                                        <w:sz w:val="24"/>
                                        <w:szCs w:val="24"/>
                                        <w:lang w:val="el-GR"/>
                                      </w:rPr>
                                    </m:ctrlPr>
                                  </m:sSubPr>
                                  <m:e>
                                    <m:r>
                                      <w:rPr>
                                        <w:rFonts w:ascii="Cambria Math" w:hAnsi="Cambria Math"/>
                                        <w:sz w:val="24"/>
                                        <w:szCs w:val="24"/>
                                        <w:lang w:val="el-GR"/>
                                      </w:rPr>
                                      <m:t>Y</m:t>
                                    </m:r>
                                  </m:e>
                                  <m:sub>
                                    <m:r>
                                      <w:rPr>
                                        <w:rFonts w:ascii="Cambria Math" w:hAnsi="Cambria Math"/>
                                        <w:sz w:val="24"/>
                                        <w:szCs w:val="24"/>
                                        <w:lang w:val="el-GR"/>
                                      </w:rPr>
                                      <m:t>1</m:t>
                                    </m:r>
                                  </m:sub>
                                </m:sSub>
                                <m:r>
                                  <w:rPr>
                                    <w:rFonts w:ascii="Cambria Math" w:hAnsi="Cambria Math"/>
                                    <w:sz w:val="24"/>
                                    <w:szCs w:val="24"/>
                                    <w:lang w:val="el-GR"/>
                                  </w:rPr>
                                  <m:t>)</m:t>
                                </m:r>
                              </m:e>
                              <m:sup>
                                <m:r>
                                  <w:rPr>
                                    <w:rFonts w:ascii="Cambria Math" w:hAnsi="Cambria Math"/>
                                    <w:sz w:val="24"/>
                                    <w:szCs w:val="24"/>
                                    <w:lang w:val="el-GR"/>
                                  </w:rPr>
                                  <m:t>2</m:t>
                                </m:r>
                              </m:sup>
                            </m:sSup>
                          </m:e>
                        </m:rad>
                      </m:den>
                    </m:f>
                  </m:e>
                </m:func>
              </m:oMath>
            </m:oMathPara>
          </w:p>
        </w:tc>
        <w:tc>
          <w:tcPr>
            <w:tcW w:w="2652" w:type="dxa"/>
          </w:tcPr>
          <w:p w:rsidR="008966CA" w:rsidRPr="00B77EDB" w:rsidRDefault="008966CA" w:rsidP="008966CA">
            <w:pPr>
              <w:jc w:val="right"/>
              <w:rPr>
                <w:sz w:val="24"/>
                <w:szCs w:val="24"/>
              </w:rPr>
            </w:pPr>
            <w:r w:rsidRPr="00B77EDB">
              <w:rPr>
                <w:sz w:val="24"/>
                <w:szCs w:val="24"/>
              </w:rPr>
              <w:t>(A.1)</w:t>
            </w:r>
          </w:p>
        </w:tc>
      </w:tr>
    </w:tbl>
    <w:p w:rsidR="008966CA" w:rsidRPr="008966CA" w:rsidRDefault="008966CA" w:rsidP="00E72D51">
      <w:pPr>
        <w:jc w:val="both"/>
        <w:rPr>
          <w:lang w:val="el-GR"/>
        </w:rPr>
      </w:pPr>
      <w:r>
        <w:rPr>
          <w:lang w:val="el-GR"/>
        </w:rPr>
        <w:t xml:space="preserve">  </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2652"/>
      </w:tblGrid>
      <w:tr w:rsidR="008966CA" w:rsidTr="00B77EDB">
        <w:trPr>
          <w:trHeight w:val="748"/>
        </w:trPr>
        <w:tc>
          <w:tcPr>
            <w:tcW w:w="6204" w:type="dxa"/>
          </w:tcPr>
          <w:p w:rsidR="008966CA" w:rsidRPr="00B77EDB" w:rsidRDefault="00DC1C75" w:rsidP="008966CA">
            <w:pPr>
              <w:jc w:val="both"/>
              <w:rPr>
                <w:sz w:val="24"/>
                <w:szCs w:val="24"/>
                <w:lang w:val="el-GR"/>
              </w:rPr>
            </w:pPr>
            <m:oMathPara>
              <m:oMathParaPr>
                <m:jc m:val="right"/>
              </m:oMathParaPr>
              <m:oMath>
                <m:func>
                  <m:funcPr>
                    <m:ctrlPr>
                      <w:rPr>
                        <w:rFonts w:ascii="Cambria Math" w:hAnsi="Cambria Math"/>
                        <w:i/>
                        <w:sz w:val="24"/>
                        <w:szCs w:val="24"/>
                        <w:lang w:val="el-GR"/>
                      </w:rPr>
                    </m:ctrlPr>
                  </m:funcPr>
                  <m:fName>
                    <m:func>
                      <m:funcPr>
                        <m:ctrlPr>
                          <w:rPr>
                            <w:rFonts w:ascii="Cambria Math" w:hAnsi="Cambria Math"/>
                            <w:sz w:val="24"/>
                            <w:szCs w:val="24"/>
                            <w:lang w:val="el-GR"/>
                          </w:rPr>
                        </m:ctrlPr>
                      </m:funcPr>
                      <m:fName>
                        <m:r>
                          <m:rPr>
                            <m:sty m:val="p"/>
                          </m:rPr>
                          <w:rPr>
                            <w:rFonts w:ascii="Cambria Math" w:hAnsi="Cambria Math"/>
                            <w:sz w:val="24"/>
                            <w:szCs w:val="24"/>
                            <w:lang w:val="el-GR"/>
                          </w:rPr>
                          <m:t>cos</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e>
                    </m:func>
                  </m:fName>
                  <m:e>
                    <m:r>
                      <w:rPr>
                        <w:rFonts w:ascii="Cambria Math" w:hAnsi="Cambria Math"/>
                        <w:sz w:val="24"/>
                        <w:szCs w:val="24"/>
                        <w:lang w:val="el-GR"/>
                      </w:rPr>
                      <m:t xml:space="preserve">= </m:t>
                    </m:r>
                    <m:f>
                      <m:fPr>
                        <m:ctrlPr>
                          <w:rPr>
                            <w:rFonts w:ascii="Cambria Math" w:hAnsi="Cambria Math"/>
                            <w:i/>
                            <w:sz w:val="24"/>
                            <w:szCs w:val="24"/>
                            <w:lang w:val="el-GR"/>
                          </w:rPr>
                        </m:ctrlPr>
                      </m:fPr>
                      <m:num>
                        <m:sSub>
                          <m:sSubPr>
                            <m:ctrlPr>
                              <w:rPr>
                                <w:rFonts w:ascii="Cambria Math" w:hAnsi="Cambria Math"/>
                                <w:i/>
                                <w:sz w:val="24"/>
                                <w:szCs w:val="24"/>
                                <w:lang w:val="el-GR"/>
                              </w:rPr>
                            </m:ctrlPr>
                          </m:sSubPr>
                          <m:e>
                            <m:r>
                              <w:rPr>
                                <w:rFonts w:ascii="Cambria Math" w:hAnsi="Cambria Math"/>
                                <w:sz w:val="24"/>
                                <w:szCs w:val="24"/>
                                <w:lang w:val="el-GR"/>
                              </w:rPr>
                              <m:t>X</m:t>
                            </m:r>
                          </m:e>
                          <m:sub>
                            <m:r>
                              <w:rPr>
                                <w:rFonts w:ascii="Cambria Math" w:hAnsi="Cambria Math"/>
                                <w:sz w:val="24"/>
                                <w:szCs w:val="24"/>
                                <w:lang w:val="el-GR"/>
                              </w:rPr>
                              <m:t>2</m:t>
                            </m:r>
                          </m:sub>
                        </m:sSub>
                        <m:r>
                          <w:rPr>
                            <w:rFonts w:ascii="Cambria Math" w:hAnsi="Cambria Math"/>
                            <w:sz w:val="24"/>
                            <w:szCs w:val="24"/>
                            <w:lang w:val="el-GR"/>
                          </w:rPr>
                          <m:t xml:space="preserve">- </m:t>
                        </m:r>
                        <m:sSub>
                          <m:sSubPr>
                            <m:ctrlPr>
                              <w:rPr>
                                <w:rFonts w:ascii="Cambria Math" w:hAnsi="Cambria Math"/>
                                <w:i/>
                                <w:sz w:val="24"/>
                                <w:szCs w:val="24"/>
                                <w:lang w:val="el-GR"/>
                              </w:rPr>
                            </m:ctrlPr>
                          </m:sSubPr>
                          <m:e>
                            <m:r>
                              <w:rPr>
                                <w:rFonts w:ascii="Cambria Math" w:hAnsi="Cambria Math"/>
                                <w:sz w:val="24"/>
                                <w:szCs w:val="24"/>
                                <w:lang w:val="el-GR"/>
                              </w:rPr>
                              <m:t>X</m:t>
                            </m:r>
                          </m:e>
                          <m:sub>
                            <m:r>
                              <w:rPr>
                                <w:rFonts w:ascii="Cambria Math" w:hAnsi="Cambria Math"/>
                                <w:sz w:val="24"/>
                                <w:szCs w:val="24"/>
                                <w:lang w:val="el-GR"/>
                              </w:rPr>
                              <m:t>1</m:t>
                            </m:r>
                          </m:sub>
                        </m:sSub>
                      </m:num>
                      <m:den>
                        <m:rad>
                          <m:radPr>
                            <m:degHide m:val="on"/>
                            <m:ctrlPr>
                              <w:rPr>
                                <w:rFonts w:ascii="Cambria Math" w:hAnsi="Cambria Math"/>
                                <w:i/>
                                <w:sz w:val="24"/>
                                <w:szCs w:val="24"/>
                                <w:lang w:val="el-GR"/>
                              </w:rPr>
                            </m:ctrlPr>
                          </m:radPr>
                          <m:deg/>
                          <m:e>
                            <m:sSup>
                              <m:sSupPr>
                                <m:ctrlPr>
                                  <w:rPr>
                                    <w:rFonts w:ascii="Cambria Math" w:hAnsi="Cambria Math"/>
                                    <w:i/>
                                    <w:sz w:val="24"/>
                                    <w:szCs w:val="24"/>
                                    <w:lang w:val="el-GR"/>
                                  </w:rPr>
                                </m:ctrlPr>
                              </m:sSupPr>
                              <m:e>
                                <m:r>
                                  <w:rPr>
                                    <w:rFonts w:ascii="Cambria Math" w:hAnsi="Cambria Math"/>
                                    <w:sz w:val="24"/>
                                    <w:szCs w:val="24"/>
                                    <w:lang w:val="el-GR"/>
                                  </w:rPr>
                                  <m:t>(</m:t>
                                </m:r>
                                <m:sSub>
                                  <m:sSubPr>
                                    <m:ctrlPr>
                                      <w:rPr>
                                        <w:rFonts w:ascii="Cambria Math" w:hAnsi="Cambria Math"/>
                                        <w:i/>
                                        <w:sz w:val="24"/>
                                        <w:szCs w:val="24"/>
                                        <w:lang w:val="el-GR"/>
                                      </w:rPr>
                                    </m:ctrlPr>
                                  </m:sSubPr>
                                  <m:e>
                                    <m:r>
                                      <w:rPr>
                                        <w:rFonts w:ascii="Cambria Math" w:hAnsi="Cambria Math"/>
                                        <w:sz w:val="24"/>
                                        <w:szCs w:val="24"/>
                                        <w:lang w:val="el-GR"/>
                                      </w:rPr>
                                      <m:t>X</m:t>
                                    </m:r>
                                  </m:e>
                                  <m:sub>
                                    <m:r>
                                      <w:rPr>
                                        <w:rFonts w:ascii="Cambria Math" w:hAnsi="Cambria Math"/>
                                        <w:sz w:val="24"/>
                                        <w:szCs w:val="24"/>
                                        <w:lang w:val="el-GR"/>
                                      </w:rPr>
                                      <m:t>2</m:t>
                                    </m:r>
                                  </m:sub>
                                </m:sSub>
                                <m:r>
                                  <w:rPr>
                                    <w:rFonts w:ascii="Cambria Math" w:hAnsi="Cambria Math"/>
                                    <w:sz w:val="24"/>
                                    <w:szCs w:val="24"/>
                                    <w:lang w:val="el-GR"/>
                                  </w:rPr>
                                  <m:t xml:space="preserve">- </m:t>
                                </m:r>
                                <m:sSub>
                                  <m:sSubPr>
                                    <m:ctrlPr>
                                      <w:rPr>
                                        <w:rFonts w:ascii="Cambria Math" w:hAnsi="Cambria Math"/>
                                        <w:i/>
                                        <w:sz w:val="24"/>
                                        <w:szCs w:val="24"/>
                                        <w:lang w:val="el-GR"/>
                                      </w:rPr>
                                    </m:ctrlPr>
                                  </m:sSubPr>
                                  <m:e>
                                    <m:r>
                                      <w:rPr>
                                        <w:rFonts w:ascii="Cambria Math" w:hAnsi="Cambria Math"/>
                                        <w:sz w:val="24"/>
                                        <w:szCs w:val="24"/>
                                        <w:lang w:val="el-GR"/>
                                      </w:rPr>
                                      <m:t>X</m:t>
                                    </m:r>
                                  </m:e>
                                  <m:sub>
                                    <m:r>
                                      <w:rPr>
                                        <w:rFonts w:ascii="Cambria Math" w:hAnsi="Cambria Math"/>
                                        <w:sz w:val="24"/>
                                        <w:szCs w:val="24"/>
                                        <w:lang w:val="el-GR"/>
                                      </w:rPr>
                                      <m:t>1</m:t>
                                    </m:r>
                                  </m:sub>
                                </m:sSub>
                                <m:r>
                                  <w:rPr>
                                    <w:rFonts w:ascii="Cambria Math" w:hAnsi="Cambria Math"/>
                                    <w:sz w:val="24"/>
                                    <w:szCs w:val="24"/>
                                    <w:lang w:val="el-GR"/>
                                  </w:rPr>
                                  <m:t>)</m:t>
                                </m:r>
                              </m:e>
                              <m:sup>
                                <m:r>
                                  <w:rPr>
                                    <w:rFonts w:ascii="Cambria Math" w:hAnsi="Cambria Math"/>
                                    <w:sz w:val="24"/>
                                    <w:szCs w:val="24"/>
                                    <w:lang w:val="el-GR"/>
                                  </w:rPr>
                                  <m:t>2</m:t>
                                </m:r>
                              </m:sup>
                            </m:sSup>
                            <m:r>
                              <w:rPr>
                                <w:rFonts w:ascii="Cambria Math" w:hAnsi="Cambria Math"/>
                                <w:sz w:val="24"/>
                                <w:szCs w:val="24"/>
                                <w:lang w:val="el-GR"/>
                              </w:rPr>
                              <m:t xml:space="preserve">+ </m:t>
                            </m:r>
                            <m:sSup>
                              <m:sSupPr>
                                <m:ctrlPr>
                                  <w:rPr>
                                    <w:rFonts w:ascii="Cambria Math" w:hAnsi="Cambria Math"/>
                                    <w:i/>
                                    <w:sz w:val="24"/>
                                    <w:szCs w:val="24"/>
                                    <w:lang w:val="el-GR"/>
                                  </w:rPr>
                                </m:ctrlPr>
                              </m:sSupPr>
                              <m:e>
                                <m:r>
                                  <w:rPr>
                                    <w:rFonts w:ascii="Cambria Math" w:hAnsi="Cambria Math"/>
                                    <w:sz w:val="24"/>
                                    <w:szCs w:val="24"/>
                                    <w:lang w:val="el-GR"/>
                                  </w:rPr>
                                  <m:t>(</m:t>
                                </m:r>
                                <m:sSub>
                                  <m:sSubPr>
                                    <m:ctrlPr>
                                      <w:rPr>
                                        <w:rFonts w:ascii="Cambria Math" w:hAnsi="Cambria Math"/>
                                        <w:i/>
                                        <w:sz w:val="24"/>
                                        <w:szCs w:val="24"/>
                                        <w:lang w:val="el-GR"/>
                                      </w:rPr>
                                    </m:ctrlPr>
                                  </m:sSubPr>
                                  <m:e>
                                    <m:r>
                                      <w:rPr>
                                        <w:rFonts w:ascii="Cambria Math" w:hAnsi="Cambria Math"/>
                                        <w:sz w:val="24"/>
                                        <w:szCs w:val="24"/>
                                        <w:lang w:val="el-GR"/>
                                      </w:rPr>
                                      <m:t>Y</m:t>
                                    </m:r>
                                  </m:e>
                                  <m:sub>
                                    <m:r>
                                      <w:rPr>
                                        <w:rFonts w:ascii="Cambria Math" w:hAnsi="Cambria Math"/>
                                        <w:sz w:val="24"/>
                                        <w:szCs w:val="24"/>
                                        <w:lang w:val="el-GR"/>
                                      </w:rPr>
                                      <m:t>2</m:t>
                                    </m:r>
                                  </m:sub>
                                </m:sSub>
                                <m:r>
                                  <w:rPr>
                                    <w:rFonts w:ascii="Cambria Math" w:hAnsi="Cambria Math"/>
                                    <w:sz w:val="24"/>
                                    <w:szCs w:val="24"/>
                                    <w:lang w:val="el-GR"/>
                                  </w:rPr>
                                  <m:t xml:space="preserve">- </m:t>
                                </m:r>
                                <m:sSub>
                                  <m:sSubPr>
                                    <m:ctrlPr>
                                      <w:rPr>
                                        <w:rFonts w:ascii="Cambria Math" w:hAnsi="Cambria Math"/>
                                        <w:i/>
                                        <w:sz w:val="24"/>
                                        <w:szCs w:val="24"/>
                                        <w:lang w:val="el-GR"/>
                                      </w:rPr>
                                    </m:ctrlPr>
                                  </m:sSubPr>
                                  <m:e>
                                    <m:r>
                                      <w:rPr>
                                        <w:rFonts w:ascii="Cambria Math" w:hAnsi="Cambria Math"/>
                                        <w:sz w:val="24"/>
                                        <w:szCs w:val="24"/>
                                        <w:lang w:val="el-GR"/>
                                      </w:rPr>
                                      <m:t>Y</m:t>
                                    </m:r>
                                  </m:e>
                                  <m:sub>
                                    <m:r>
                                      <w:rPr>
                                        <w:rFonts w:ascii="Cambria Math" w:hAnsi="Cambria Math"/>
                                        <w:sz w:val="24"/>
                                        <w:szCs w:val="24"/>
                                        <w:lang w:val="el-GR"/>
                                      </w:rPr>
                                      <m:t>1</m:t>
                                    </m:r>
                                  </m:sub>
                                </m:sSub>
                                <m:r>
                                  <w:rPr>
                                    <w:rFonts w:ascii="Cambria Math" w:hAnsi="Cambria Math"/>
                                    <w:sz w:val="24"/>
                                    <w:szCs w:val="24"/>
                                    <w:lang w:val="el-GR"/>
                                  </w:rPr>
                                  <m:t>)</m:t>
                                </m:r>
                              </m:e>
                              <m:sup>
                                <m:r>
                                  <w:rPr>
                                    <w:rFonts w:ascii="Cambria Math" w:hAnsi="Cambria Math"/>
                                    <w:sz w:val="24"/>
                                    <w:szCs w:val="24"/>
                                    <w:lang w:val="el-GR"/>
                                  </w:rPr>
                                  <m:t>2</m:t>
                                </m:r>
                              </m:sup>
                            </m:sSup>
                          </m:e>
                        </m:rad>
                      </m:den>
                    </m:f>
                  </m:e>
                </m:func>
              </m:oMath>
            </m:oMathPara>
          </w:p>
        </w:tc>
        <w:tc>
          <w:tcPr>
            <w:tcW w:w="2652" w:type="dxa"/>
          </w:tcPr>
          <w:p w:rsidR="008966CA" w:rsidRPr="00B77EDB" w:rsidRDefault="00B77EDB" w:rsidP="008966CA">
            <w:pPr>
              <w:jc w:val="right"/>
              <w:rPr>
                <w:sz w:val="24"/>
                <w:szCs w:val="24"/>
              </w:rPr>
            </w:pPr>
            <w:r w:rsidRPr="00B77EDB">
              <w:rPr>
                <w:sz w:val="24"/>
                <w:szCs w:val="24"/>
              </w:rPr>
              <w:t>(A.2</w:t>
            </w:r>
            <w:r w:rsidR="008966CA" w:rsidRPr="00B77EDB">
              <w:rPr>
                <w:sz w:val="24"/>
                <w:szCs w:val="24"/>
              </w:rPr>
              <w:t>)</w:t>
            </w:r>
          </w:p>
        </w:tc>
      </w:tr>
    </w:tbl>
    <w:p w:rsidR="00970885" w:rsidRPr="008966CA" w:rsidRDefault="00970885" w:rsidP="00E72D51">
      <w:pPr>
        <w:jc w:val="both"/>
        <w:rPr>
          <w:lang w:val="el-GR"/>
        </w:rPr>
      </w:pPr>
    </w:p>
    <w:p w:rsidR="00357C5F" w:rsidRDefault="00B77EDB" w:rsidP="00E72D51">
      <w:pPr>
        <w:jc w:val="both"/>
        <w:rPr>
          <w:lang w:val="el-GR"/>
        </w:rPr>
      </w:pPr>
      <w:r>
        <w:rPr>
          <w:lang w:val="el-GR"/>
        </w:rPr>
        <w:t>Με γνωστή την γωνία περιστροφής των αξόνων μπορούν να υπολογιστούν οι συντεταγμένες των σημείων που ορίζουν την καμπύλη στο περιστρεφόμενο σύστημα αναφοράς μέσω των εξισώσεων (Α.3) και (Α.4).</w:t>
      </w:r>
    </w:p>
    <w:p w:rsidR="00B77EDB" w:rsidRDefault="00B77EDB" w:rsidP="00E72D51">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2652"/>
      </w:tblGrid>
      <w:tr w:rsidR="00B77EDB" w:rsidTr="00F7042D">
        <w:trPr>
          <w:trHeight w:val="748"/>
        </w:trPr>
        <w:tc>
          <w:tcPr>
            <w:tcW w:w="6204" w:type="dxa"/>
          </w:tcPr>
          <w:p w:rsidR="00B77EDB" w:rsidRPr="00B77EDB" w:rsidRDefault="00B77EDB" w:rsidP="00B77EDB">
            <w:pPr>
              <w:jc w:val="both"/>
              <w:rPr>
                <w:i/>
                <w:sz w:val="24"/>
                <w:szCs w:val="24"/>
              </w:rPr>
            </w:pPr>
            <m:oMathPara>
              <m:oMathParaPr>
                <m:jc m:val="right"/>
              </m:oMathParaPr>
              <m:oMath>
                <m:r>
                  <w:rPr>
                    <w:rFonts w:ascii="Cambria Math" w:hAnsi="Cambria Math"/>
                    <w:sz w:val="24"/>
                    <w:szCs w:val="24"/>
                    <w:lang w:val="el-GR"/>
                  </w:rPr>
                  <m:t>χ=</m:t>
                </m:r>
                <m:r>
                  <w:rPr>
                    <w:rFonts w:ascii="Cambria Math" w:hAnsi="Cambria Math"/>
                    <w:sz w:val="24"/>
                    <w:szCs w:val="24"/>
                  </w:rPr>
                  <m:t xml:space="preserve">x </m:t>
                </m:r>
                <m:func>
                  <m:funcPr>
                    <m:ctrlPr>
                      <w:rPr>
                        <w:rFonts w:ascii="Cambria Math" w:hAnsi="Cambria Math"/>
                        <w:sz w:val="24"/>
                        <w:szCs w:val="24"/>
                        <w:lang w:val="el-GR"/>
                      </w:rPr>
                    </m:ctrlPr>
                  </m:funcPr>
                  <m:fName>
                    <m:r>
                      <m:rPr>
                        <m:sty m:val="p"/>
                      </m:rPr>
                      <w:rPr>
                        <w:rFonts w:ascii="Cambria Math" w:hAnsi="Cambria Math"/>
                        <w:sz w:val="24"/>
                        <w:szCs w:val="24"/>
                        <w:lang w:val="el-GR"/>
                      </w:rPr>
                      <m:t>cos</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e>
                </m:func>
                <m:r>
                  <m:rPr>
                    <m:sty m:val="p"/>
                  </m:rPr>
                  <w:rPr>
                    <w:rFonts w:ascii="Cambria Math" w:hAnsi="Cambria Math"/>
                    <w:sz w:val="24"/>
                    <w:szCs w:val="24"/>
                    <w:lang w:val="el-GR"/>
                  </w:rPr>
                  <m:t xml:space="preserve">+ y </m:t>
                </m:r>
                <m:func>
                  <m:funcPr>
                    <m:ctrlPr>
                      <w:rPr>
                        <w:rFonts w:ascii="Cambria Math" w:hAnsi="Cambria Math"/>
                        <w:sz w:val="24"/>
                        <w:szCs w:val="24"/>
                        <w:lang w:val="el-GR"/>
                      </w:rPr>
                    </m:ctrlPr>
                  </m:funcPr>
                  <m:fName>
                    <m:r>
                      <m:rPr>
                        <m:sty m:val="p"/>
                      </m:rPr>
                      <w:rPr>
                        <w:rFonts w:ascii="Cambria Math" w:hAnsi="Cambria Math"/>
                        <w:sz w:val="24"/>
                        <w:szCs w:val="24"/>
                        <w:lang w:val="el-GR"/>
                      </w:rPr>
                      <m:t>sin</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e>
                </m:func>
              </m:oMath>
            </m:oMathPara>
          </w:p>
        </w:tc>
        <w:tc>
          <w:tcPr>
            <w:tcW w:w="2652" w:type="dxa"/>
          </w:tcPr>
          <w:p w:rsidR="00B77EDB" w:rsidRPr="00B77EDB" w:rsidRDefault="00B77EDB" w:rsidP="00F7042D">
            <w:pPr>
              <w:jc w:val="right"/>
              <w:rPr>
                <w:sz w:val="24"/>
                <w:szCs w:val="24"/>
              </w:rPr>
            </w:pPr>
            <w:r>
              <w:rPr>
                <w:sz w:val="24"/>
                <w:szCs w:val="24"/>
              </w:rPr>
              <w:t>(A.3</w:t>
            </w:r>
            <w:r w:rsidRPr="00B77EDB">
              <w:rPr>
                <w:sz w:val="24"/>
                <w:szCs w:val="24"/>
              </w:rPr>
              <w:t>)</w:t>
            </w:r>
          </w:p>
        </w:tc>
      </w:tr>
    </w:tbl>
    <w:p w:rsidR="00B77EDB" w:rsidRDefault="00B77EDB" w:rsidP="00E72D51">
      <w:pPr>
        <w:jc w:val="both"/>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2652"/>
      </w:tblGrid>
      <w:tr w:rsidR="00B77EDB" w:rsidTr="00F7042D">
        <w:trPr>
          <w:trHeight w:val="748"/>
        </w:trPr>
        <w:tc>
          <w:tcPr>
            <w:tcW w:w="6204" w:type="dxa"/>
          </w:tcPr>
          <w:p w:rsidR="00B77EDB" w:rsidRPr="00B77EDB" w:rsidRDefault="00B77EDB" w:rsidP="00F7042D">
            <w:pPr>
              <w:jc w:val="both"/>
              <w:rPr>
                <w:i/>
                <w:sz w:val="24"/>
                <w:szCs w:val="24"/>
              </w:rPr>
            </w:pPr>
            <m:oMathPara>
              <m:oMathParaPr>
                <m:jc m:val="right"/>
              </m:oMathParaPr>
              <m:oMath>
                <m:r>
                  <w:rPr>
                    <w:rFonts w:ascii="Cambria Math" w:hAnsi="Cambria Math"/>
                    <w:sz w:val="24"/>
                    <w:szCs w:val="24"/>
                    <w:lang w:val="el-GR"/>
                  </w:rPr>
                  <m:t>n=</m:t>
                </m:r>
                <m:r>
                  <w:rPr>
                    <w:rFonts w:ascii="Cambria Math" w:hAnsi="Cambria Math"/>
                    <w:sz w:val="24"/>
                    <w:szCs w:val="24"/>
                  </w:rPr>
                  <m:t xml:space="preserve">y </m:t>
                </m:r>
                <m:func>
                  <m:funcPr>
                    <m:ctrlPr>
                      <w:rPr>
                        <w:rFonts w:ascii="Cambria Math" w:hAnsi="Cambria Math"/>
                        <w:sz w:val="24"/>
                        <w:szCs w:val="24"/>
                        <w:lang w:val="el-GR"/>
                      </w:rPr>
                    </m:ctrlPr>
                  </m:funcPr>
                  <m:fName>
                    <m:r>
                      <m:rPr>
                        <m:sty m:val="p"/>
                      </m:rPr>
                      <w:rPr>
                        <w:rFonts w:ascii="Cambria Math" w:hAnsi="Cambria Math"/>
                        <w:sz w:val="24"/>
                        <w:szCs w:val="24"/>
                        <w:lang w:val="el-GR"/>
                      </w:rPr>
                      <m:t>cos</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e>
                </m:func>
                <m:r>
                  <m:rPr>
                    <m:sty m:val="p"/>
                  </m:rPr>
                  <w:rPr>
                    <w:rFonts w:ascii="Cambria Math" w:hAnsi="Cambria Math"/>
                    <w:sz w:val="24"/>
                    <w:szCs w:val="24"/>
                    <w:lang w:val="el-GR"/>
                  </w:rPr>
                  <m:t xml:space="preserve">- x </m:t>
                </m:r>
                <m:func>
                  <m:funcPr>
                    <m:ctrlPr>
                      <w:rPr>
                        <w:rFonts w:ascii="Cambria Math" w:hAnsi="Cambria Math"/>
                        <w:sz w:val="24"/>
                        <w:szCs w:val="24"/>
                        <w:lang w:val="el-GR"/>
                      </w:rPr>
                    </m:ctrlPr>
                  </m:funcPr>
                  <m:fName>
                    <m:r>
                      <m:rPr>
                        <m:sty m:val="p"/>
                      </m:rPr>
                      <w:rPr>
                        <w:rFonts w:ascii="Cambria Math" w:hAnsi="Cambria Math"/>
                        <w:sz w:val="24"/>
                        <w:szCs w:val="24"/>
                        <w:lang w:val="el-GR"/>
                      </w:rPr>
                      <m:t>sin</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e>
                </m:func>
              </m:oMath>
            </m:oMathPara>
          </w:p>
        </w:tc>
        <w:tc>
          <w:tcPr>
            <w:tcW w:w="2652" w:type="dxa"/>
          </w:tcPr>
          <w:p w:rsidR="00B77EDB" w:rsidRPr="00B77EDB" w:rsidRDefault="00B77EDB" w:rsidP="00F7042D">
            <w:pPr>
              <w:jc w:val="right"/>
              <w:rPr>
                <w:sz w:val="24"/>
                <w:szCs w:val="24"/>
              </w:rPr>
            </w:pPr>
            <w:r>
              <w:rPr>
                <w:sz w:val="24"/>
                <w:szCs w:val="24"/>
              </w:rPr>
              <w:t>(A.4</w:t>
            </w:r>
            <w:r w:rsidRPr="00B77EDB">
              <w:rPr>
                <w:sz w:val="24"/>
                <w:szCs w:val="24"/>
              </w:rPr>
              <w:t>)</w:t>
            </w:r>
          </w:p>
        </w:tc>
      </w:tr>
    </w:tbl>
    <w:p w:rsidR="00B77EDB" w:rsidRDefault="00B77EDB" w:rsidP="00E72D51">
      <w:pPr>
        <w:jc w:val="both"/>
        <w:rPr>
          <w:lang w:val="el-GR"/>
        </w:rPr>
      </w:pPr>
    </w:p>
    <w:p w:rsidR="00B77EDB" w:rsidRDefault="00B77EDB" w:rsidP="00E72D51">
      <w:pPr>
        <w:jc w:val="both"/>
        <w:rPr>
          <w:lang w:val="el-GR"/>
        </w:rPr>
      </w:pPr>
      <w:r>
        <w:rPr>
          <w:lang w:val="el-GR"/>
        </w:rPr>
        <w:lastRenderedPageBreak/>
        <w:t>Το πρόβλημα της κλίσης των «90</w:t>
      </w:r>
      <w:r>
        <w:rPr>
          <w:rFonts w:cstheme="minorHAnsi"/>
          <w:lang w:val="el-GR"/>
        </w:rPr>
        <w:t>°</w:t>
      </w:r>
      <w:r>
        <w:rPr>
          <w:lang w:val="el-GR"/>
        </w:rPr>
        <w:t>» λύνεται με την χρήση των εξισώσεων (Α.5) και (Α.6) οι οποίες δίνουν την κλίση των σημείων σε περιστρεφόμενο σύστημα αναφοράς.</w:t>
      </w:r>
    </w:p>
    <w:p w:rsidR="00B77EDB" w:rsidRPr="00B77EDB" w:rsidRDefault="00B77EDB" w:rsidP="00E72D51">
      <w:pPr>
        <w:jc w:val="both"/>
        <w:rPr>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78"/>
        <w:gridCol w:w="3078"/>
      </w:tblGrid>
      <w:tr w:rsidR="00B77EDB" w:rsidTr="00B77EDB">
        <w:trPr>
          <w:trHeight w:val="748"/>
        </w:trPr>
        <w:tc>
          <w:tcPr>
            <w:tcW w:w="5778" w:type="dxa"/>
          </w:tcPr>
          <w:p w:rsidR="00B77EDB" w:rsidRPr="00B77EDB" w:rsidRDefault="00DC1C75" w:rsidP="00B77EDB">
            <w:pPr>
              <w:jc w:val="both"/>
              <w:rPr>
                <w:i/>
                <w:sz w:val="24"/>
                <w:szCs w:val="24"/>
              </w:rPr>
            </w:pPr>
            <m:oMathPara>
              <m:oMathParaPr>
                <m:jc m:val="right"/>
              </m:oMathParaPr>
              <m:oMath>
                <m:sSub>
                  <m:sSubPr>
                    <m:ctrlPr>
                      <w:rPr>
                        <w:rFonts w:ascii="Cambria Math" w:hAnsi="Cambria Math"/>
                        <w:i/>
                        <w:lang w:val="el-GR"/>
                      </w:rPr>
                    </m:ctrlPr>
                  </m:sSubPr>
                  <m:e>
                    <m:r>
                      <w:rPr>
                        <w:rFonts w:ascii="Cambria Math" w:hAnsi="Cambria Math"/>
                        <w:sz w:val="24"/>
                        <w:szCs w:val="24"/>
                        <w:lang w:val="el-GR"/>
                      </w:rPr>
                      <m:t>n</m:t>
                    </m:r>
                  </m:e>
                  <m:sub>
                    <m:r>
                      <w:rPr>
                        <w:rFonts w:ascii="Cambria Math" w:hAnsi="Cambria Math"/>
                        <w:sz w:val="24"/>
                        <w:szCs w:val="24"/>
                        <w:lang w:val="el-GR"/>
                      </w:rPr>
                      <m:t>1</m:t>
                    </m:r>
                  </m:sub>
                </m:sSub>
                <m:r>
                  <w:rPr>
                    <w:rFonts w:ascii="Cambria Math" w:hAnsi="Cambria Math"/>
                    <w:sz w:val="24"/>
                    <w:szCs w:val="24"/>
                    <w:lang w:val="el-GR"/>
                  </w:rPr>
                  <m:t>'=</m:t>
                </m:r>
                <m:func>
                  <m:funcPr>
                    <m:ctrlPr>
                      <w:rPr>
                        <w:rFonts w:ascii="Cambria Math" w:hAnsi="Cambria Math"/>
                        <w:i/>
                        <w:sz w:val="24"/>
                        <w:szCs w:val="24"/>
                        <w:lang w:val="el-GR"/>
                      </w:rPr>
                    </m:ctrlPr>
                  </m:funcPr>
                  <m:fName>
                    <m:r>
                      <m:rPr>
                        <m:sty m:val="p"/>
                      </m:rPr>
                      <w:rPr>
                        <w:rFonts w:ascii="Cambria Math" w:hAnsi="Cambria Math"/>
                        <w:sz w:val="24"/>
                        <w:szCs w:val="24"/>
                        <w:lang w:val="el-GR"/>
                      </w:rPr>
                      <m:t>tan</m:t>
                    </m:r>
                  </m:fName>
                  <m:e>
                    <m:r>
                      <w:rPr>
                        <w:rFonts w:ascii="Cambria Math" w:hAnsi="Cambria Math"/>
                        <w:sz w:val="24"/>
                        <w:szCs w:val="24"/>
                        <w:lang w:val="el-GR"/>
                      </w:rPr>
                      <m:t>(</m:t>
                    </m:r>
                    <m:sSub>
                      <m:sSubPr>
                        <m:ctrlPr>
                          <w:rPr>
                            <w:rFonts w:ascii="Cambria Math" w:hAnsi="Cambria Math"/>
                            <w:i/>
                            <w:lang w:val="el-GR"/>
                          </w:rPr>
                        </m:ctrlPr>
                      </m:sSubPr>
                      <m:e>
                        <m:r>
                          <w:rPr>
                            <w:rFonts w:ascii="Cambria Math" w:hAnsi="Cambria Math"/>
                            <w:sz w:val="24"/>
                            <w:szCs w:val="24"/>
                            <w:lang w:val="el-GR"/>
                          </w:rPr>
                          <m:t>α</m:t>
                        </m:r>
                      </m:e>
                      <m:sub>
                        <m:r>
                          <w:rPr>
                            <w:rFonts w:ascii="Cambria Math" w:hAnsi="Cambria Math"/>
                            <w:sz w:val="24"/>
                            <w:szCs w:val="24"/>
                            <w:lang w:val="el-GR"/>
                          </w:rPr>
                          <m:t>c1</m:t>
                        </m:r>
                      </m:sub>
                    </m:sSub>
                    <m:r>
                      <w:rPr>
                        <w:rFonts w:ascii="Cambria Math" w:hAnsi="Cambria Math"/>
                        <w:sz w:val="24"/>
                        <w:szCs w:val="24"/>
                        <w:lang w:val="el-GR"/>
                      </w:rPr>
                      <m:t xml:space="preserve"> </m:t>
                    </m:r>
                    <m:sSub>
                      <m:sSubPr>
                        <m:ctrlPr>
                          <w:rPr>
                            <w:rFonts w:ascii="Cambria Math" w:hAnsi="Cambria Math"/>
                            <w:i/>
                            <w:sz w:val="24"/>
                            <w:szCs w:val="24"/>
                            <w:lang w:val="el-GR"/>
                          </w:rPr>
                        </m:ctrlPr>
                      </m:sSubPr>
                      <m:e>
                        <m:r>
                          <w:rPr>
                            <w:rFonts w:ascii="Cambria Math" w:hAnsi="Cambria Math"/>
                            <w:sz w:val="24"/>
                            <w:szCs w:val="24"/>
                            <w:lang w:val="el-GR"/>
                          </w:rPr>
                          <m:t>- Φ</m:t>
                        </m:r>
                      </m:e>
                      <m:sub>
                        <m:r>
                          <w:rPr>
                            <w:rFonts w:ascii="Cambria Math" w:hAnsi="Cambria Math"/>
                            <w:sz w:val="24"/>
                            <w:szCs w:val="24"/>
                            <w:lang w:val="el-GR"/>
                          </w:rPr>
                          <m:t>coord</m:t>
                        </m:r>
                      </m:sub>
                    </m:sSub>
                    <m:r>
                      <w:rPr>
                        <w:rFonts w:ascii="Cambria Math" w:hAnsi="Cambria Math"/>
                        <w:sz w:val="24"/>
                        <w:szCs w:val="24"/>
                        <w:lang w:val="el-GR"/>
                      </w:rPr>
                      <m:t>)</m:t>
                    </m:r>
                  </m:e>
                </m:func>
              </m:oMath>
            </m:oMathPara>
          </w:p>
        </w:tc>
        <w:tc>
          <w:tcPr>
            <w:tcW w:w="3078" w:type="dxa"/>
          </w:tcPr>
          <w:p w:rsidR="00B77EDB" w:rsidRPr="00B77EDB" w:rsidRDefault="00B77EDB" w:rsidP="00F7042D">
            <w:pPr>
              <w:jc w:val="right"/>
              <w:rPr>
                <w:sz w:val="24"/>
                <w:szCs w:val="24"/>
              </w:rPr>
            </w:pPr>
            <w:r>
              <w:rPr>
                <w:sz w:val="24"/>
                <w:szCs w:val="24"/>
              </w:rPr>
              <w:t>(A.5</w:t>
            </w:r>
            <w:r w:rsidRPr="00B77EDB">
              <w:rPr>
                <w:sz w:val="24"/>
                <w:szCs w:val="24"/>
              </w:rPr>
              <w:t>)</w:t>
            </w:r>
          </w:p>
        </w:tc>
      </w:tr>
      <w:tr w:rsidR="00B77EDB" w:rsidTr="00B77EDB">
        <w:trPr>
          <w:trHeight w:val="748"/>
        </w:trPr>
        <w:tc>
          <w:tcPr>
            <w:tcW w:w="5778" w:type="dxa"/>
          </w:tcPr>
          <w:p w:rsidR="00B77EDB" w:rsidRPr="00B77EDB" w:rsidRDefault="00DC1C75" w:rsidP="00F7042D">
            <w:pPr>
              <w:jc w:val="both"/>
              <w:rPr>
                <w:i/>
                <w:sz w:val="24"/>
                <w:szCs w:val="24"/>
              </w:rPr>
            </w:pPr>
            <m:oMathPara>
              <m:oMathParaPr>
                <m:jc m:val="right"/>
              </m:oMathParaPr>
              <m:oMath>
                <m:sSub>
                  <m:sSubPr>
                    <m:ctrlPr>
                      <w:rPr>
                        <w:rFonts w:ascii="Cambria Math" w:hAnsi="Cambria Math"/>
                        <w:i/>
                        <w:lang w:val="el-GR"/>
                      </w:rPr>
                    </m:ctrlPr>
                  </m:sSubPr>
                  <m:e>
                    <m:r>
                      <w:rPr>
                        <w:rFonts w:ascii="Cambria Math" w:hAnsi="Cambria Math"/>
                        <w:sz w:val="24"/>
                        <w:szCs w:val="24"/>
                        <w:lang w:val="el-GR"/>
                      </w:rPr>
                      <m:t>n</m:t>
                    </m:r>
                  </m:e>
                  <m:sub>
                    <m:r>
                      <w:rPr>
                        <w:rFonts w:ascii="Cambria Math" w:hAnsi="Cambria Math"/>
                        <w:sz w:val="24"/>
                        <w:szCs w:val="24"/>
                        <w:lang w:val="el-GR"/>
                      </w:rPr>
                      <m:t>2</m:t>
                    </m:r>
                  </m:sub>
                </m:sSub>
                <m:r>
                  <w:rPr>
                    <w:rFonts w:ascii="Cambria Math" w:hAnsi="Cambria Math"/>
                    <w:sz w:val="24"/>
                    <w:szCs w:val="24"/>
                    <w:lang w:val="el-GR"/>
                  </w:rPr>
                  <m:t>'=</m:t>
                </m:r>
                <m:func>
                  <m:funcPr>
                    <m:ctrlPr>
                      <w:rPr>
                        <w:rFonts w:ascii="Cambria Math" w:hAnsi="Cambria Math"/>
                        <w:i/>
                        <w:sz w:val="24"/>
                        <w:szCs w:val="24"/>
                        <w:lang w:val="el-GR"/>
                      </w:rPr>
                    </m:ctrlPr>
                  </m:funcPr>
                  <m:fName>
                    <m:r>
                      <m:rPr>
                        <m:sty m:val="p"/>
                      </m:rPr>
                      <w:rPr>
                        <w:rFonts w:ascii="Cambria Math" w:hAnsi="Cambria Math"/>
                        <w:sz w:val="24"/>
                        <w:szCs w:val="24"/>
                        <w:lang w:val="el-GR"/>
                      </w:rPr>
                      <m:t>tan</m:t>
                    </m:r>
                  </m:fName>
                  <m:e>
                    <m:r>
                      <w:rPr>
                        <w:rFonts w:ascii="Cambria Math" w:hAnsi="Cambria Math"/>
                        <w:sz w:val="24"/>
                        <w:szCs w:val="24"/>
                        <w:lang w:val="el-GR"/>
                      </w:rPr>
                      <m:t>(</m:t>
                    </m:r>
                    <m:sSub>
                      <m:sSubPr>
                        <m:ctrlPr>
                          <w:rPr>
                            <w:rFonts w:ascii="Cambria Math" w:hAnsi="Cambria Math"/>
                            <w:i/>
                            <w:lang w:val="el-GR"/>
                          </w:rPr>
                        </m:ctrlPr>
                      </m:sSubPr>
                      <m:e>
                        <m:r>
                          <w:rPr>
                            <w:rFonts w:ascii="Cambria Math" w:hAnsi="Cambria Math"/>
                            <w:sz w:val="24"/>
                            <w:szCs w:val="24"/>
                            <w:lang w:val="el-GR"/>
                          </w:rPr>
                          <m:t>α</m:t>
                        </m:r>
                      </m:e>
                      <m:sub>
                        <m:r>
                          <w:rPr>
                            <w:rFonts w:ascii="Cambria Math" w:hAnsi="Cambria Math"/>
                            <w:sz w:val="24"/>
                            <w:szCs w:val="24"/>
                            <w:lang w:val="el-GR"/>
                          </w:rPr>
                          <m:t>c2</m:t>
                        </m:r>
                      </m:sub>
                    </m:sSub>
                    <m:r>
                      <w:rPr>
                        <w:rFonts w:ascii="Cambria Math" w:hAnsi="Cambria Math"/>
                        <w:sz w:val="24"/>
                        <w:szCs w:val="24"/>
                        <w:lang w:val="el-GR"/>
                      </w:rPr>
                      <m:t xml:space="preserve"> </m:t>
                    </m:r>
                    <m:sSub>
                      <m:sSubPr>
                        <m:ctrlPr>
                          <w:rPr>
                            <w:rFonts w:ascii="Cambria Math" w:hAnsi="Cambria Math"/>
                            <w:i/>
                            <w:sz w:val="24"/>
                            <w:szCs w:val="24"/>
                            <w:lang w:val="el-GR"/>
                          </w:rPr>
                        </m:ctrlPr>
                      </m:sSubPr>
                      <m:e>
                        <m:r>
                          <w:rPr>
                            <w:rFonts w:ascii="Cambria Math" w:hAnsi="Cambria Math"/>
                            <w:sz w:val="24"/>
                            <w:szCs w:val="24"/>
                            <w:lang w:val="el-GR"/>
                          </w:rPr>
                          <m:t>- Φ</m:t>
                        </m:r>
                      </m:e>
                      <m:sub>
                        <m:r>
                          <w:rPr>
                            <w:rFonts w:ascii="Cambria Math" w:hAnsi="Cambria Math"/>
                            <w:sz w:val="24"/>
                            <w:szCs w:val="24"/>
                            <w:lang w:val="el-GR"/>
                          </w:rPr>
                          <m:t>coord</m:t>
                        </m:r>
                      </m:sub>
                    </m:sSub>
                    <m:r>
                      <w:rPr>
                        <w:rFonts w:ascii="Cambria Math" w:hAnsi="Cambria Math"/>
                        <w:sz w:val="24"/>
                        <w:szCs w:val="24"/>
                        <w:lang w:val="el-GR"/>
                      </w:rPr>
                      <m:t>)</m:t>
                    </m:r>
                  </m:e>
                </m:func>
              </m:oMath>
            </m:oMathPara>
          </w:p>
        </w:tc>
        <w:tc>
          <w:tcPr>
            <w:tcW w:w="3078" w:type="dxa"/>
          </w:tcPr>
          <w:p w:rsidR="00B77EDB" w:rsidRPr="00B77EDB" w:rsidRDefault="00B77EDB" w:rsidP="00F7042D">
            <w:pPr>
              <w:jc w:val="right"/>
              <w:rPr>
                <w:sz w:val="24"/>
                <w:szCs w:val="24"/>
              </w:rPr>
            </w:pPr>
            <w:r>
              <w:rPr>
                <w:sz w:val="24"/>
                <w:szCs w:val="24"/>
              </w:rPr>
              <w:t>(A.6</w:t>
            </w:r>
            <w:r w:rsidRPr="00B77EDB">
              <w:rPr>
                <w:sz w:val="24"/>
                <w:szCs w:val="24"/>
              </w:rPr>
              <w:t>)</w:t>
            </w:r>
          </w:p>
        </w:tc>
      </w:tr>
    </w:tbl>
    <w:p w:rsidR="00357C5F" w:rsidRDefault="00B77EDB" w:rsidP="00655B52">
      <w:pPr>
        <w:jc w:val="both"/>
        <w:rPr>
          <w:rStyle w:val="a9"/>
          <w:i w:val="0"/>
          <w:lang w:val="el-GR"/>
        </w:rPr>
      </w:pPr>
      <w:r>
        <w:rPr>
          <w:rStyle w:val="a9"/>
          <w:i w:val="0"/>
          <w:lang w:val="el-GR"/>
        </w:rPr>
        <w:t>Πλέον όλοι οι υπολογισμοί μπορούν να πραγματοποιηθούν στο νέο περιστρεφόμενο σύστημα αναφοράς και στην συνέχεια ότι αποτέλεσμα προκύψει από αυτούς εκφραστεί ξανά στο μη-περιστρεφόμενο σύστημα αναφοράς μέσω των εξισώσεων (Α.7) και (Α.8).</w:t>
      </w:r>
    </w:p>
    <w:p w:rsidR="00B77EDB" w:rsidRPr="00B77EDB" w:rsidRDefault="00B77EDB" w:rsidP="00B77EDB">
      <w:pPr>
        <w:rPr>
          <w:rStyle w:val="a9"/>
          <w:i w:val="0"/>
          <w:lang w:val="el-GR"/>
        </w:rPr>
      </w:pP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204"/>
        <w:gridCol w:w="2652"/>
      </w:tblGrid>
      <w:tr w:rsidR="00655B52" w:rsidTr="00655B52">
        <w:trPr>
          <w:trHeight w:val="812"/>
        </w:trPr>
        <w:tc>
          <w:tcPr>
            <w:tcW w:w="6204" w:type="dxa"/>
          </w:tcPr>
          <w:p w:rsidR="00655B52" w:rsidRPr="00B77EDB" w:rsidRDefault="00655B52" w:rsidP="00F7042D">
            <w:pPr>
              <w:jc w:val="both"/>
              <w:rPr>
                <w:i/>
                <w:sz w:val="24"/>
                <w:szCs w:val="24"/>
              </w:rPr>
            </w:pPr>
            <m:oMathPara>
              <m:oMathParaPr>
                <m:jc m:val="right"/>
              </m:oMathParaPr>
              <m:oMath>
                <m:r>
                  <w:rPr>
                    <w:rFonts w:ascii="Cambria Math" w:hAnsi="Cambria Math"/>
                    <w:sz w:val="24"/>
                    <w:szCs w:val="24"/>
                    <w:lang w:val="el-GR"/>
                  </w:rPr>
                  <m:t>x=</m:t>
                </m:r>
                <m:r>
                  <w:rPr>
                    <w:rFonts w:ascii="Cambria Math" w:hAnsi="Cambria Math"/>
                    <w:sz w:val="24"/>
                    <w:szCs w:val="24"/>
                  </w:rPr>
                  <m:t xml:space="preserve">χ </m:t>
                </m:r>
                <m:func>
                  <m:funcPr>
                    <m:ctrlPr>
                      <w:rPr>
                        <w:rFonts w:ascii="Cambria Math" w:hAnsi="Cambria Math"/>
                        <w:sz w:val="24"/>
                        <w:szCs w:val="24"/>
                        <w:lang w:val="el-GR"/>
                      </w:rPr>
                    </m:ctrlPr>
                  </m:funcPr>
                  <m:fName>
                    <m:r>
                      <m:rPr>
                        <m:sty m:val="p"/>
                      </m:rPr>
                      <w:rPr>
                        <w:rFonts w:ascii="Cambria Math" w:hAnsi="Cambria Math"/>
                        <w:sz w:val="24"/>
                        <w:szCs w:val="24"/>
                        <w:lang w:val="el-GR"/>
                      </w:rPr>
                      <m:t>cos</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e>
                </m:func>
                <m:r>
                  <m:rPr>
                    <m:sty m:val="p"/>
                  </m:rPr>
                  <w:rPr>
                    <w:rFonts w:ascii="Cambria Math" w:hAnsi="Cambria Math"/>
                    <w:sz w:val="24"/>
                    <w:szCs w:val="24"/>
                    <w:lang w:val="el-GR"/>
                  </w:rPr>
                  <m:t xml:space="preserve">-n </m:t>
                </m:r>
                <m:func>
                  <m:funcPr>
                    <m:ctrlPr>
                      <w:rPr>
                        <w:rFonts w:ascii="Cambria Math" w:hAnsi="Cambria Math"/>
                        <w:sz w:val="24"/>
                        <w:szCs w:val="24"/>
                        <w:lang w:val="el-GR"/>
                      </w:rPr>
                    </m:ctrlPr>
                  </m:funcPr>
                  <m:fName>
                    <m:r>
                      <m:rPr>
                        <m:sty m:val="p"/>
                      </m:rPr>
                      <w:rPr>
                        <w:rFonts w:ascii="Cambria Math" w:hAnsi="Cambria Math"/>
                        <w:sz w:val="24"/>
                        <w:szCs w:val="24"/>
                        <w:lang w:val="el-GR"/>
                      </w:rPr>
                      <m:t>sin</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e>
                </m:func>
              </m:oMath>
            </m:oMathPara>
          </w:p>
        </w:tc>
        <w:tc>
          <w:tcPr>
            <w:tcW w:w="2652" w:type="dxa"/>
          </w:tcPr>
          <w:p w:rsidR="00655B52" w:rsidRPr="00B77EDB" w:rsidRDefault="00655B52" w:rsidP="00F7042D">
            <w:pPr>
              <w:jc w:val="right"/>
              <w:rPr>
                <w:sz w:val="24"/>
                <w:szCs w:val="24"/>
              </w:rPr>
            </w:pPr>
            <w:r>
              <w:rPr>
                <w:sz w:val="24"/>
                <w:szCs w:val="24"/>
              </w:rPr>
              <w:t>(A.7</w:t>
            </w:r>
            <w:r w:rsidRPr="00B77EDB">
              <w:rPr>
                <w:sz w:val="24"/>
                <w:szCs w:val="24"/>
              </w:rPr>
              <w:t>)</w:t>
            </w:r>
          </w:p>
        </w:tc>
      </w:tr>
      <w:tr w:rsidR="00655B52" w:rsidTr="00655B52">
        <w:trPr>
          <w:trHeight w:val="748"/>
        </w:trPr>
        <w:tc>
          <w:tcPr>
            <w:tcW w:w="6204" w:type="dxa"/>
          </w:tcPr>
          <w:p w:rsidR="00655B52" w:rsidRPr="00B77EDB" w:rsidRDefault="00655B52" w:rsidP="00F7042D">
            <w:pPr>
              <w:jc w:val="both"/>
              <w:rPr>
                <w:i/>
                <w:sz w:val="24"/>
                <w:szCs w:val="24"/>
              </w:rPr>
            </w:pPr>
            <m:oMathPara>
              <m:oMathParaPr>
                <m:jc m:val="right"/>
              </m:oMathParaPr>
              <m:oMath>
                <m:r>
                  <w:rPr>
                    <w:rFonts w:ascii="Cambria Math" w:hAnsi="Cambria Math"/>
                    <w:sz w:val="24"/>
                    <w:szCs w:val="24"/>
                    <w:lang w:val="el-GR"/>
                  </w:rPr>
                  <m:t>y=</m:t>
                </m:r>
                <m:r>
                  <w:rPr>
                    <w:rFonts w:ascii="Cambria Math" w:hAnsi="Cambria Math"/>
                    <w:sz w:val="24"/>
                    <w:szCs w:val="24"/>
                  </w:rPr>
                  <m:t xml:space="preserve">n </m:t>
                </m:r>
                <m:func>
                  <m:funcPr>
                    <m:ctrlPr>
                      <w:rPr>
                        <w:rFonts w:ascii="Cambria Math" w:hAnsi="Cambria Math"/>
                        <w:sz w:val="24"/>
                        <w:szCs w:val="24"/>
                        <w:lang w:val="el-GR"/>
                      </w:rPr>
                    </m:ctrlPr>
                  </m:funcPr>
                  <m:fName>
                    <m:r>
                      <m:rPr>
                        <m:sty m:val="p"/>
                      </m:rPr>
                      <w:rPr>
                        <w:rFonts w:ascii="Cambria Math" w:hAnsi="Cambria Math"/>
                        <w:sz w:val="24"/>
                        <w:szCs w:val="24"/>
                        <w:lang w:val="el-GR"/>
                      </w:rPr>
                      <m:t>cos</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e>
                </m:func>
                <m:r>
                  <m:rPr>
                    <m:sty m:val="p"/>
                  </m:rPr>
                  <w:rPr>
                    <w:rFonts w:ascii="Cambria Math" w:hAnsi="Cambria Math"/>
                    <w:sz w:val="24"/>
                    <w:szCs w:val="24"/>
                    <w:lang w:val="el-GR"/>
                  </w:rPr>
                  <m:t xml:space="preserve">+χ </m:t>
                </m:r>
                <m:func>
                  <m:funcPr>
                    <m:ctrlPr>
                      <w:rPr>
                        <w:rFonts w:ascii="Cambria Math" w:hAnsi="Cambria Math"/>
                        <w:sz w:val="24"/>
                        <w:szCs w:val="24"/>
                        <w:lang w:val="el-GR"/>
                      </w:rPr>
                    </m:ctrlPr>
                  </m:funcPr>
                  <m:fName>
                    <m:r>
                      <m:rPr>
                        <m:sty m:val="p"/>
                      </m:rPr>
                      <w:rPr>
                        <w:rFonts w:ascii="Cambria Math" w:hAnsi="Cambria Math"/>
                        <w:sz w:val="24"/>
                        <w:szCs w:val="24"/>
                        <w:lang w:val="el-GR"/>
                      </w:rPr>
                      <m:t>sin</m:t>
                    </m:r>
                  </m:fName>
                  <m:e>
                    <m:d>
                      <m:dPr>
                        <m:ctrlPr>
                          <w:rPr>
                            <w:rFonts w:ascii="Cambria Math" w:hAnsi="Cambria Math"/>
                            <w:i/>
                            <w:sz w:val="24"/>
                            <w:szCs w:val="24"/>
                            <w:lang w:val="el-GR"/>
                          </w:rPr>
                        </m:ctrlPr>
                      </m:dPr>
                      <m:e>
                        <m:sSub>
                          <m:sSubPr>
                            <m:ctrlPr>
                              <w:rPr>
                                <w:rFonts w:ascii="Cambria Math" w:hAnsi="Cambria Math"/>
                                <w:i/>
                                <w:sz w:val="24"/>
                                <w:szCs w:val="24"/>
                                <w:lang w:val="el-GR"/>
                              </w:rPr>
                            </m:ctrlPr>
                          </m:sSubPr>
                          <m:e>
                            <m:r>
                              <w:rPr>
                                <w:rFonts w:ascii="Cambria Math" w:hAnsi="Cambria Math"/>
                                <w:sz w:val="24"/>
                                <w:szCs w:val="24"/>
                                <w:lang w:val="el-GR"/>
                              </w:rPr>
                              <m:t>Φ</m:t>
                            </m:r>
                          </m:e>
                          <m:sub>
                            <m:r>
                              <w:rPr>
                                <w:rFonts w:ascii="Cambria Math" w:hAnsi="Cambria Math"/>
                                <w:sz w:val="24"/>
                                <w:szCs w:val="24"/>
                                <w:lang w:val="el-GR"/>
                              </w:rPr>
                              <m:t>coord</m:t>
                            </m:r>
                          </m:sub>
                        </m:sSub>
                      </m:e>
                    </m:d>
                  </m:e>
                </m:func>
              </m:oMath>
            </m:oMathPara>
          </w:p>
        </w:tc>
        <w:tc>
          <w:tcPr>
            <w:tcW w:w="2652" w:type="dxa"/>
          </w:tcPr>
          <w:p w:rsidR="00655B52" w:rsidRPr="00B77EDB" w:rsidRDefault="00655B52" w:rsidP="00F7042D">
            <w:pPr>
              <w:jc w:val="right"/>
              <w:rPr>
                <w:sz w:val="24"/>
                <w:szCs w:val="24"/>
              </w:rPr>
            </w:pPr>
            <w:r>
              <w:rPr>
                <w:sz w:val="24"/>
                <w:szCs w:val="24"/>
              </w:rPr>
              <w:t>(A.</w:t>
            </w:r>
            <w:r>
              <w:rPr>
                <w:sz w:val="24"/>
                <w:szCs w:val="24"/>
                <w:lang w:val="el-GR"/>
              </w:rPr>
              <w:t>8</w:t>
            </w:r>
            <w:r w:rsidRPr="00B77EDB">
              <w:rPr>
                <w:sz w:val="24"/>
                <w:szCs w:val="24"/>
              </w:rPr>
              <w:t>)</w:t>
            </w:r>
          </w:p>
        </w:tc>
      </w:tr>
    </w:tbl>
    <w:p w:rsidR="00357C5F" w:rsidRDefault="00357C5F" w:rsidP="00E72D51">
      <w:pPr>
        <w:jc w:val="both"/>
        <w:rPr>
          <w:rStyle w:val="af"/>
          <w:i w:val="0"/>
          <w:lang w:val="el-GR"/>
        </w:rPr>
      </w:pPr>
    </w:p>
    <w:p w:rsidR="00357C5F" w:rsidRPr="00357C5F" w:rsidRDefault="00357C5F" w:rsidP="00E72D51">
      <w:pPr>
        <w:jc w:val="both"/>
        <w:rPr>
          <w:rStyle w:val="af"/>
          <w:lang w:val="el-GR"/>
        </w:rPr>
      </w:pPr>
    </w:p>
    <w:p w:rsidR="00357C5F" w:rsidRPr="00357C5F" w:rsidRDefault="00357C5F" w:rsidP="00E72D51">
      <w:pPr>
        <w:jc w:val="both"/>
        <w:rPr>
          <w:rStyle w:val="af"/>
          <w:lang w:val="el-GR"/>
        </w:rPr>
      </w:pPr>
    </w:p>
    <w:p w:rsidR="00357C5F" w:rsidRPr="00970885" w:rsidRDefault="00357C5F" w:rsidP="00E72D51">
      <w:pPr>
        <w:jc w:val="both"/>
        <w:rPr>
          <w:rStyle w:val="af"/>
          <w:lang w:val="el-GR"/>
        </w:rPr>
      </w:pPr>
    </w:p>
    <w:sectPr w:rsidR="00357C5F" w:rsidRPr="00970885" w:rsidSect="00A66A58">
      <w:footerReference w:type="default" r:id="rId91"/>
      <w:pgSz w:w="12240" w:h="15840"/>
      <w:pgMar w:top="1440" w:right="1800" w:bottom="1440" w:left="1800" w:header="567"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778A" w:rsidRDefault="006C778A" w:rsidP="00816370">
      <w:r>
        <w:separator/>
      </w:r>
    </w:p>
    <w:p w:rsidR="006C778A" w:rsidRDefault="006C778A"/>
  </w:endnote>
  <w:endnote w:type="continuationSeparator" w:id="1">
    <w:p w:rsidR="006C778A" w:rsidRDefault="006C778A" w:rsidP="00816370">
      <w:r>
        <w:continuationSeparator/>
      </w:r>
    </w:p>
    <w:p w:rsidR="006C778A" w:rsidRDefault="006C778A"/>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2065110852"/>
      <w:docPartObj>
        <w:docPartGallery w:val="Page Numbers (Bottom of Page)"/>
        <w:docPartUnique/>
      </w:docPartObj>
    </w:sdtPr>
    <w:sdtContent>
      <w:p w:rsidR="00F7042D" w:rsidRDefault="00F7042D">
        <w:pPr>
          <w:pStyle w:val="a6"/>
          <w:jc w:val="center"/>
          <w:rPr>
            <w:rFonts w:asciiTheme="majorHAnsi" w:hAnsiTheme="majorHAnsi"/>
            <w:sz w:val="28"/>
            <w:szCs w:val="28"/>
          </w:rPr>
        </w:pPr>
        <w:r w:rsidRPr="00A66A58">
          <w:rPr>
            <w:rFonts w:asciiTheme="majorHAnsi" w:hAnsiTheme="majorHAnsi"/>
          </w:rPr>
          <w:t xml:space="preserve">~ </w:t>
        </w:r>
        <w:fldSimple w:instr=" PAGE    \* MERGEFORMAT ">
          <w:r w:rsidR="00EC09BF" w:rsidRPr="00EC09BF">
            <w:rPr>
              <w:rFonts w:asciiTheme="majorHAnsi" w:hAnsiTheme="majorHAnsi"/>
              <w:noProof/>
            </w:rPr>
            <w:t>143</w:t>
          </w:r>
        </w:fldSimple>
        <w:r w:rsidRPr="00A66A58">
          <w:rPr>
            <w:rFonts w:asciiTheme="majorHAnsi" w:hAnsiTheme="majorHAnsi"/>
          </w:rPr>
          <w:t xml:space="preserve"> ~</w:t>
        </w:r>
      </w:p>
    </w:sdtContent>
  </w:sdt>
  <w:p w:rsidR="00F7042D" w:rsidRDefault="00F7042D">
    <w:pPr>
      <w:pStyle w:val="a6"/>
    </w:pPr>
  </w:p>
  <w:p w:rsidR="00F7042D" w:rsidRDefault="00F7042D"/>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778A" w:rsidRDefault="006C778A" w:rsidP="00816370">
      <w:r>
        <w:separator/>
      </w:r>
    </w:p>
    <w:p w:rsidR="006C778A" w:rsidRDefault="006C778A"/>
  </w:footnote>
  <w:footnote w:type="continuationSeparator" w:id="1">
    <w:p w:rsidR="006C778A" w:rsidRDefault="006C778A" w:rsidP="00816370">
      <w:r>
        <w:continuationSeparator/>
      </w:r>
    </w:p>
    <w:p w:rsidR="006C778A" w:rsidRDefault="006C778A"/>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5519A"/>
    <w:multiLevelType w:val="hybridMultilevel"/>
    <w:tmpl w:val="9FE6AFC6"/>
    <w:lvl w:ilvl="0" w:tplc="E1F88E0A">
      <w:start w:val="1"/>
      <w:numFmt w:val="bullet"/>
      <w:lvlText w:val="•"/>
      <w:lvlJc w:val="left"/>
      <w:pPr>
        <w:tabs>
          <w:tab w:val="num" w:pos="720"/>
        </w:tabs>
        <w:ind w:left="720" w:hanging="360"/>
      </w:pPr>
      <w:rPr>
        <w:rFonts w:ascii="Times New Roman" w:hAnsi="Times New Roman" w:hint="default"/>
      </w:rPr>
    </w:lvl>
    <w:lvl w:ilvl="1" w:tplc="C24EB08A" w:tentative="1">
      <w:start w:val="1"/>
      <w:numFmt w:val="bullet"/>
      <w:lvlText w:val="•"/>
      <w:lvlJc w:val="left"/>
      <w:pPr>
        <w:tabs>
          <w:tab w:val="num" w:pos="1440"/>
        </w:tabs>
        <w:ind w:left="1440" w:hanging="360"/>
      </w:pPr>
      <w:rPr>
        <w:rFonts w:ascii="Times New Roman" w:hAnsi="Times New Roman" w:hint="default"/>
      </w:rPr>
    </w:lvl>
    <w:lvl w:ilvl="2" w:tplc="17BE3754" w:tentative="1">
      <w:start w:val="1"/>
      <w:numFmt w:val="bullet"/>
      <w:lvlText w:val="•"/>
      <w:lvlJc w:val="left"/>
      <w:pPr>
        <w:tabs>
          <w:tab w:val="num" w:pos="2160"/>
        </w:tabs>
        <w:ind w:left="2160" w:hanging="360"/>
      </w:pPr>
      <w:rPr>
        <w:rFonts w:ascii="Times New Roman" w:hAnsi="Times New Roman" w:hint="default"/>
      </w:rPr>
    </w:lvl>
    <w:lvl w:ilvl="3" w:tplc="EF8A027C" w:tentative="1">
      <w:start w:val="1"/>
      <w:numFmt w:val="bullet"/>
      <w:lvlText w:val="•"/>
      <w:lvlJc w:val="left"/>
      <w:pPr>
        <w:tabs>
          <w:tab w:val="num" w:pos="2880"/>
        </w:tabs>
        <w:ind w:left="2880" w:hanging="360"/>
      </w:pPr>
      <w:rPr>
        <w:rFonts w:ascii="Times New Roman" w:hAnsi="Times New Roman" w:hint="default"/>
      </w:rPr>
    </w:lvl>
    <w:lvl w:ilvl="4" w:tplc="8B9693D6" w:tentative="1">
      <w:start w:val="1"/>
      <w:numFmt w:val="bullet"/>
      <w:lvlText w:val="•"/>
      <w:lvlJc w:val="left"/>
      <w:pPr>
        <w:tabs>
          <w:tab w:val="num" w:pos="3600"/>
        </w:tabs>
        <w:ind w:left="3600" w:hanging="360"/>
      </w:pPr>
      <w:rPr>
        <w:rFonts w:ascii="Times New Roman" w:hAnsi="Times New Roman" w:hint="default"/>
      </w:rPr>
    </w:lvl>
    <w:lvl w:ilvl="5" w:tplc="DFC2B9C4" w:tentative="1">
      <w:start w:val="1"/>
      <w:numFmt w:val="bullet"/>
      <w:lvlText w:val="•"/>
      <w:lvlJc w:val="left"/>
      <w:pPr>
        <w:tabs>
          <w:tab w:val="num" w:pos="4320"/>
        </w:tabs>
        <w:ind w:left="4320" w:hanging="360"/>
      </w:pPr>
      <w:rPr>
        <w:rFonts w:ascii="Times New Roman" w:hAnsi="Times New Roman" w:hint="default"/>
      </w:rPr>
    </w:lvl>
    <w:lvl w:ilvl="6" w:tplc="07DE08D8" w:tentative="1">
      <w:start w:val="1"/>
      <w:numFmt w:val="bullet"/>
      <w:lvlText w:val="•"/>
      <w:lvlJc w:val="left"/>
      <w:pPr>
        <w:tabs>
          <w:tab w:val="num" w:pos="5040"/>
        </w:tabs>
        <w:ind w:left="5040" w:hanging="360"/>
      </w:pPr>
      <w:rPr>
        <w:rFonts w:ascii="Times New Roman" w:hAnsi="Times New Roman" w:hint="default"/>
      </w:rPr>
    </w:lvl>
    <w:lvl w:ilvl="7" w:tplc="9F1A158A" w:tentative="1">
      <w:start w:val="1"/>
      <w:numFmt w:val="bullet"/>
      <w:lvlText w:val="•"/>
      <w:lvlJc w:val="left"/>
      <w:pPr>
        <w:tabs>
          <w:tab w:val="num" w:pos="5760"/>
        </w:tabs>
        <w:ind w:left="5760" w:hanging="360"/>
      </w:pPr>
      <w:rPr>
        <w:rFonts w:ascii="Times New Roman" w:hAnsi="Times New Roman" w:hint="default"/>
      </w:rPr>
    </w:lvl>
    <w:lvl w:ilvl="8" w:tplc="D0226662"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D31BE7"/>
    <w:multiLevelType w:val="hybridMultilevel"/>
    <w:tmpl w:val="65ACF9DA"/>
    <w:lvl w:ilvl="0" w:tplc="A8BA8E3A">
      <w:start w:val="1"/>
      <w:numFmt w:val="bullet"/>
      <w:lvlText w:val="•"/>
      <w:lvlJc w:val="left"/>
      <w:pPr>
        <w:tabs>
          <w:tab w:val="num" w:pos="720"/>
        </w:tabs>
        <w:ind w:left="720" w:hanging="360"/>
      </w:pPr>
      <w:rPr>
        <w:rFonts w:ascii="Times New Roman" w:hAnsi="Times New Roman" w:hint="default"/>
      </w:rPr>
    </w:lvl>
    <w:lvl w:ilvl="1" w:tplc="D1E62428" w:tentative="1">
      <w:start w:val="1"/>
      <w:numFmt w:val="bullet"/>
      <w:lvlText w:val="•"/>
      <w:lvlJc w:val="left"/>
      <w:pPr>
        <w:tabs>
          <w:tab w:val="num" w:pos="1440"/>
        </w:tabs>
        <w:ind w:left="1440" w:hanging="360"/>
      </w:pPr>
      <w:rPr>
        <w:rFonts w:ascii="Times New Roman" w:hAnsi="Times New Roman" w:hint="default"/>
      </w:rPr>
    </w:lvl>
    <w:lvl w:ilvl="2" w:tplc="59EE7EE8" w:tentative="1">
      <w:start w:val="1"/>
      <w:numFmt w:val="bullet"/>
      <w:lvlText w:val="•"/>
      <w:lvlJc w:val="left"/>
      <w:pPr>
        <w:tabs>
          <w:tab w:val="num" w:pos="2160"/>
        </w:tabs>
        <w:ind w:left="2160" w:hanging="360"/>
      </w:pPr>
      <w:rPr>
        <w:rFonts w:ascii="Times New Roman" w:hAnsi="Times New Roman" w:hint="default"/>
      </w:rPr>
    </w:lvl>
    <w:lvl w:ilvl="3" w:tplc="3240169A" w:tentative="1">
      <w:start w:val="1"/>
      <w:numFmt w:val="bullet"/>
      <w:lvlText w:val="•"/>
      <w:lvlJc w:val="left"/>
      <w:pPr>
        <w:tabs>
          <w:tab w:val="num" w:pos="2880"/>
        </w:tabs>
        <w:ind w:left="2880" w:hanging="360"/>
      </w:pPr>
      <w:rPr>
        <w:rFonts w:ascii="Times New Roman" w:hAnsi="Times New Roman" w:hint="default"/>
      </w:rPr>
    </w:lvl>
    <w:lvl w:ilvl="4" w:tplc="53CAF832" w:tentative="1">
      <w:start w:val="1"/>
      <w:numFmt w:val="bullet"/>
      <w:lvlText w:val="•"/>
      <w:lvlJc w:val="left"/>
      <w:pPr>
        <w:tabs>
          <w:tab w:val="num" w:pos="3600"/>
        </w:tabs>
        <w:ind w:left="3600" w:hanging="360"/>
      </w:pPr>
      <w:rPr>
        <w:rFonts w:ascii="Times New Roman" w:hAnsi="Times New Roman" w:hint="default"/>
      </w:rPr>
    </w:lvl>
    <w:lvl w:ilvl="5" w:tplc="5D284730" w:tentative="1">
      <w:start w:val="1"/>
      <w:numFmt w:val="bullet"/>
      <w:lvlText w:val="•"/>
      <w:lvlJc w:val="left"/>
      <w:pPr>
        <w:tabs>
          <w:tab w:val="num" w:pos="4320"/>
        </w:tabs>
        <w:ind w:left="4320" w:hanging="360"/>
      </w:pPr>
      <w:rPr>
        <w:rFonts w:ascii="Times New Roman" w:hAnsi="Times New Roman" w:hint="default"/>
      </w:rPr>
    </w:lvl>
    <w:lvl w:ilvl="6" w:tplc="6DF6FB7E" w:tentative="1">
      <w:start w:val="1"/>
      <w:numFmt w:val="bullet"/>
      <w:lvlText w:val="•"/>
      <w:lvlJc w:val="left"/>
      <w:pPr>
        <w:tabs>
          <w:tab w:val="num" w:pos="5040"/>
        </w:tabs>
        <w:ind w:left="5040" w:hanging="360"/>
      </w:pPr>
      <w:rPr>
        <w:rFonts w:ascii="Times New Roman" w:hAnsi="Times New Roman" w:hint="default"/>
      </w:rPr>
    </w:lvl>
    <w:lvl w:ilvl="7" w:tplc="BCFEF344" w:tentative="1">
      <w:start w:val="1"/>
      <w:numFmt w:val="bullet"/>
      <w:lvlText w:val="•"/>
      <w:lvlJc w:val="left"/>
      <w:pPr>
        <w:tabs>
          <w:tab w:val="num" w:pos="5760"/>
        </w:tabs>
        <w:ind w:left="5760" w:hanging="360"/>
      </w:pPr>
      <w:rPr>
        <w:rFonts w:ascii="Times New Roman" w:hAnsi="Times New Roman" w:hint="default"/>
      </w:rPr>
    </w:lvl>
    <w:lvl w:ilvl="8" w:tplc="1FBA92AE" w:tentative="1">
      <w:start w:val="1"/>
      <w:numFmt w:val="bullet"/>
      <w:lvlText w:val="•"/>
      <w:lvlJc w:val="left"/>
      <w:pPr>
        <w:tabs>
          <w:tab w:val="num" w:pos="6480"/>
        </w:tabs>
        <w:ind w:left="6480" w:hanging="360"/>
      </w:pPr>
      <w:rPr>
        <w:rFonts w:ascii="Times New Roman" w:hAnsi="Times New Roman" w:hint="default"/>
      </w:rPr>
    </w:lvl>
  </w:abstractNum>
  <w:abstractNum w:abstractNumId="2">
    <w:nsid w:val="0BFD18B8"/>
    <w:multiLevelType w:val="hybridMultilevel"/>
    <w:tmpl w:val="F0488E72"/>
    <w:lvl w:ilvl="0" w:tplc="24401244">
      <w:start w:val="1"/>
      <w:numFmt w:val="bullet"/>
      <w:lvlText w:val="•"/>
      <w:lvlJc w:val="left"/>
      <w:pPr>
        <w:tabs>
          <w:tab w:val="num" w:pos="720"/>
        </w:tabs>
        <w:ind w:left="720" w:hanging="360"/>
      </w:pPr>
      <w:rPr>
        <w:rFonts w:ascii="Times New Roman" w:hAnsi="Times New Roman" w:hint="default"/>
      </w:rPr>
    </w:lvl>
    <w:lvl w:ilvl="1" w:tplc="42287798" w:tentative="1">
      <w:start w:val="1"/>
      <w:numFmt w:val="bullet"/>
      <w:lvlText w:val="•"/>
      <w:lvlJc w:val="left"/>
      <w:pPr>
        <w:tabs>
          <w:tab w:val="num" w:pos="1440"/>
        </w:tabs>
        <w:ind w:left="1440" w:hanging="360"/>
      </w:pPr>
      <w:rPr>
        <w:rFonts w:ascii="Times New Roman" w:hAnsi="Times New Roman" w:hint="default"/>
      </w:rPr>
    </w:lvl>
    <w:lvl w:ilvl="2" w:tplc="7FD6CF3E" w:tentative="1">
      <w:start w:val="1"/>
      <w:numFmt w:val="bullet"/>
      <w:lvlText w:val="•"/>
      <w:lvlJc w:val="left"/>
      <w:pPr>
        <w:tabs>
          <w:tab w:val="num" w:pos="2160"/>
        </w:tabs>
        <w:ind w:left="2160" w:hanging="360"/>
      </w:pPr>
      <w:rPr>
        <w:rFonts w:ascii="Times New Roman" w:hAnsi="Times New Roman" w:hint="default"/>
      </w:rPr>
    </w:lvl>
    <w:lvl w:ilvl="3" w:tplc="077EA96C" w:tentative="1">
      <w:start w:val="1"/>
      <w:numFmt w:val="bullet"/>
      <w:lvlText w:val="•"/>
      <w:lvlJc w:val="left"/>
      <w:pPr>
        <w:tabs>
          <w:tab w:val="num" w:pos="2880"/>
        </w:tabs>
        <w:ind w:left="2880" w:hanging="360"/>
      </w:pPr>
      <w:rPr>
        <w:rFonts w:ascii="Times New Roman" w:hAnsi="Times New Roman" w:hint="default"/>
      </w:rPr>
    </w:lvl>
    <w:lvl w:ilvl="4" w:tplc="23004232" w:tentative="1">
      <w:start w:val="1"/>
      <w:numFmt w:val="bullet"/>
      <w:lvlText w:val="•"/>
      <w:lvlJc w:val="left"/>
      <w:pPr>
        <w:tabs>
          <w:tab w:val="num" w:pos="3600"/>
        </w:tabs>
        <w:ind w:left="3600" w:hanging="360"/>
      </w:pPr>
      <w:rPr>
        <w:rFonts w:ascii="Times New Roman" w:hAnsi="Times New Roman" w:hint="default"/>
      </w:rPr>
    </w:lvl>
    <w:lvl w:ilvl="5" w:tplc="CB3E8FCA" w:tentative="1">
      <w:start w:val="1"/>
      <w:numFmt w:val="bullet"/>
      <w:lvlText w:val="•"/>
      <w:lvlJc w:val="left"/>
      <w:pPr>
        <w:tabs>
          <w:tab w:val="num" w:pos="4320"/>
        </w:tabs>
        <w:ind w:left="4320" w:hanging="360"/>
      </w:pPr>
      <w:rPr>
        <w:rFonts w:ascii="Times New Roman" w:hAnsi="Times New Roman" w:hint="default"/>
      </w:rPr>
    </w:lvl>
    <w:lvl w:ilvl="6" w:tplc="AF248236" w:tentative="1">
      <w:start w:val="1"/>
      <w:numFmt w:val="bullet"/>
      <w:lvlText w:val="•"/>
      <w:lvlJc w:val="left"/>
      <w:pPr>
        <w:tabs>
          <w:tab w:val="num" w:pos="5040"/>
        </w:tabs>
        <w:ind w:left="5040" w:hanging="360"/>
      </w:pPr>
      <w:rPr>
        <w:rFonts w:ascii="Times New Roman" w:hAnsi="Times New Roman" w:hint="default"/>
      </w:rPr>
    </w:lvl>
    <w:lvl w:ilvl="7" w:tplc="CBA05AFA" w:tentative="1">
      <w:start w:val="1"/>
      <w:numFmt w:val="bullet"/>
      <w:lvlText w:val="•"/>
      <w:lvlJc w:val="left"/>
      <w:pPr>
        <w:tabs>
          <w:tab w:val="num" w:pos="5760"/>
        </w:tabs>
        <w:ind w:left="5760" w:hanging="360"/>
      </w:pPr>
      <w:rPr>
        <w:rFonts w:ascii="Times New Roman" w:hAnsi="Times New Roman" w:hint="default"/>
      </w:rPr>
    </w:lvl>
    <w:lvl w:ilvl="8" w:tplc="B25ADDF2" w:tentative="1">
      <w:start w:val="1"/>
      <w:numFmt w:val="bullet"/>
      <w:lvlText w:val="•"/>
      <w:lvlJc w:val="left"/>
      <w:pPr>
        <w:tabs>
          <w:tab w:val="num" w:pos="6480"/>
        </w:tabs>
        <w:ind w:left="6480" w:hanging="360"/>
      </w:pPr>
      <w:rPr>
        <w:rFonts w:ascii="Times New Roman" w:hAnsi="Times New Roman" w:hint="default"/>
      </w:rPr>
    </w:lvl>
  </w:abstractNum>
  <w:abstractNum w:abstractNumId="3">
    <w:nsid w:val="0F950CA7"/>
    <w:multiLevelType w:val="hybridMultilevel"/>
    <w:tmpl w:val="04DE174E"/>
    <w:lvl w:ilvl="0" w:tplc="0409000B">
      <w:start w:val="1"/>
      <w:numFmt w:val="bullet"/>
      <w:lvlText w:val=""/>
      <w:lvlJc w:val="left"/>
      <w:pPr>
        <w:ind w:left="760" w:hanging="360"/>
      </w:pPr>
      <w:rPr>
        <w:rFonts w:ascii="Wingdings" w:hAnsi="Wingdings"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
    <w:nsid w:val="100378DC"/>
    <w:multiLevelType w:val="hybridMultilevel"/>
    <w:tmpl w:val="D2F6B3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60A2EA7"/>
    <w:multiLevelType w:val="hybridMultilevel"/>
    <w:tmpl w:val="D13C7D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7326CD"/>
    <w:multiLevelType w:val="hybridMultilevel"/>
    <w:tmpl w:val="89284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E5E431B"/>
    <w:multiLevelType w:val="hybridMultilevel"/>
    <w:tmpl w:val="3CA26CA4"/>
    <w:lvl w:ilvl="0" w:tplc="0409000B">
      <w:start w:val="1"/>
      <w:numFmt w:val="bullet"/>
      <w:lvlText w:val=""/>
      <w:lvlJc w:val="left"/>
      <w:pPr>
        <w:ind w:left="770" w:hanging="360"/>
      </w:pPr>
      <w:rPr>
        <w:rFonts w:ascii="Wingdings" w:hAnsi="Wingding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nsid w:val="259034EB"/>
    <w:multiLevelType w:val="hybridMultilevel"/>
    <w:tmpl w:val="CAE08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105370E"/>
    <w:multiLevelType w:val="hybridMultilevel"/>
    <w:tmpl w:val="B8762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B5B523F"/>
    <w:multiLevelType w:val="hybridMultilevel"/>
    <w:tmpl w:val="155A9CE0"/>
    <w:lvl w:ilvl="0" w:tplc="A7BA0BA4">
      <w:start w:val="1"/>
      <w:numFmt w:val="bullet"/>
      <w:lvlText w:val="•"/>
      <w:lvlJc w:val="left"/>
      <w:pPr>
        <w:tabs>
          <w:tab w:val="num" w:pos="720"/>
        </w:tabs>
        <w:ind w:left="720" w:hanging="360"/>
      </w:pPr>
      <w:rPr>
        <w:rFonts w:ascii="Times New Roman" w:hAnsi="Times New Roman" w:hint="default"/>
      </w:rPr>
    </w:lvl>
    <w:lvl w:ilvl="1" w:tplc="F64C52AA" w:tentative="1">
      <w:start w:val="1"/>
      <w:numFmt w:val="bullet"/>
      <w:lvlText w:val="•"/>
      <w:lvlJc w:val="left"/>
      <w:pPr>
        <w:tabs>
          <w:tab w:val="num" w:pos="1440"/>
        </w:tabs>
        <w:ind w:left="1440" w:hanging="360"/>
      </w:pPr>
      <w:rPr>
        <w:rFonts w:ascii="Times New Roman" w:hAnsi="Times New Roman" w:hint="default"/>
      </w:rPr>
    </w:lvl>
    <w:lvl w:ilvl="2" w:tplc="951A8668" w:tentative="1">
      <w:start w:val="1"/>
      <w:numFmt w:val="bullet"/>
      <w:lvlText w:val="•"/>
      <w:lvlJc w:val="left"/>
      <w:pPr>
        <w:tabs>
          <w:tab w:val="num" w:pos="2160"/>
        </w:tabs>
        <w:ind w:left="2160" w:hanging="360"/>
      </w:pPr>
      <w:rPr>
        <w:rFonts w:ascii="Times New Roman" w:hAnsi="Times New Roman" w:hint="default"/>
      </w:rPr>
    </w:lvl>
    <w:lvl w:ilvl="3" w:tplc="BF5A91B6" w:tentative="1">
      <w:start w:val="1"/>
      <w:numFmt w:val="bullet"/>
      <w:lvlText w:val="•"/>
      <w:lvlJc w:val="left"/>
      <w:pPr>
        <w:tabs>
          <w:tab w:val="num" w:pos="2880"/>
        </w:tabs>
        <w:ind w:left="2880" w:hanging="360"/>
      </w:pPr>
      <w:rPr>
        <w:rFonts w:ascii="Times New Roman" w:hAnsi="Times New Roman" w:hint="default"/>
      </w:rPr>
    </w:lvl>
    <w:lvl w:ilvl="4" w:tplc="9E34A7C6" w:tentative="1">
      <w:start w:val="1"/>
      <w:numFmt w:val="bullet"/>
      <w:lvlText w:val="•"/>
      <w:lvlJc w:val="left"/>
      <w:pPr>
        <w:tabs>
          <w:tab w:val="num" w:pos="3600"/>
        </w:tabs>
        <w:ind w:left="3600" w:hanging="360"/>
      </w:pPr>
      <w:rPr>
        <w:rFonts w:ascii="Times New Roman" w:hAnsi="Times New Roman" w:hint="default"/>
      </w:rPr>
    </w:lvl>
    <w:lvl w:ilvl="5" w:tplc="E18A0B60" w:tentative="1">
      <w:start w:val="1"/>
      <w:numFmt w:val="bullet"/>
      <w:lvlText w:val="•"/>
      <w:lvlJc w:val="left"/>
      <w:pPr>
        <w:tabs>
          <w:tab w:val="num" w:pos="4320"/>
        </w:tabs>
        <w:ind w:left="4320" w:hanging="360"/>
      </w:pPr>
      <w:rPr>
        <w:rFonts w:ascii="Times New Roman" w:hAnsi="Times New Roman" w:hint="default"/>
      </w:rPr>
    </w:lvl>
    <w:lvl w:ilvl="6" w:tplc="DBC6C4AC" w:tentative="1">
      <w:start w:val="1"/>
      <w:numFmt w:val="bullet"/>
      <w:lvlText w:val="•"/>
      <w:lvlJc w:val="left"/>
      <w:pPr>
        <w:tabs>
          <w:tab w:val="num" w:pos="5040"/>
        </w:tabs>
        <w:ind w:left="5040" w:hanging="360"/>
      </w:pPr>
      <w:rPr>
        <w:rFonts w:ascii="Times New Roman" w:hAnsi="Times New Roman" w:hint="default"/>
      </w:rPr>
    </w:lvl>
    <w:lvl w:ilvl="7" w:tplc="80AA9DA6" w:tentative="1">
      <w:start w:val="1"/>
      <w:numFmt w:val="bullet"/>
      <w:lvlText w:val="•"/>
      <w:lvlJc w:val="left"/>
      <w:pPr>
        <w:tabs>
          <w:tab w:val="num" w:pos="5760"/>
        </w:tabs>
        <w:ind w:left="5760" w:hanging="360"/>
      </w:pPr>
      <w:rPr>
        <w:rFonts w:ascii="Times New Roman" w:hAnsi="Times New Roman" w:hint="default"/>
      </w:rPr>
    </w:lvl>
    <w:lvl w:ilvl="8" w:tplc="546C19E6" w:tentative="1">
      <w:start w:val="1"/>
      <w:numFmt w:val="bullet"/>
      <w:lvlText w:val="•"/>
      <w:lvlJc w:val="left"/>
      <w:pPr>
        <w:tabs>
          <w:tab w:val="num" w:pos="6480"/>
        </w:tabs>
        <w:ind w:left="6480" w:hanging="360"/>
      </w:pPr>
      <w:rPr>
        <w:rFonts w:ascii="Times New Roman" w:hAnsi="Times New Roman" w:hint="default"/>
      </w:rPr>
    </w:lvl>
  </w:abstractNum>
  <w:abstractNum w:abstractNumId="11">
    <w:nsid w:val="4234033E"/>
    <w:multiLevelType w:val="hybridMultilevel"/>
    <w:tmpl w:val="0F4060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5DC415B"/>
    <w:multiLevelType w:val="hybridMultilevel"/>
    <w:tmpl w:val="F258B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1E627F1"/>
    <w:multiLevelType w:val="hybridMultilevel"/>
    <w:tmpl w:val="DFDCA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2DC1B47"/>
    <w:multiLevelType w:val="hybridMultilevel"/>
    <w:tmpl w:val="3572ABD2"/>
    <w:lvl w:ilvl="0" w:tplc="14822B02">
      <w:start w:val="1"/>
      <w:numFmt w:val="bullet"/>
      <w:lvlText w:val="•"/>
      <w:lvlJc w:val="left"/>
      <w:pPr>
        <w:tabs>
          <w:tab w:val="num" w:pos="720"/>
        </w:tabs>
        <w:ind w:left="720" w:hanging="360"/>
      </w:pPr>
      <w:rPr>
        <w:rFonts w:ascii="Times New Roman" w:hAnsi="Times New Roman" w:hint="default"/>
      </w:rPr>
    </w:lvl>
    <w:lvl w:ilvl="1" w:tplc="71FC530A" w:tentative="1">
      <w:start w:val="1"/>
      <w:numFmt w:val="bullet"/>
      <w:lvlText w:val="•"/>
      <w:lvlJc w:val="left"/>
      <w:pPr>
        <w:tabs>
          <w:tab w:val="num" w:pos="1440"/>
        </w:tabs>
        <w:ind w:left="1440" w:hanging="360"/>
      </w:pPr>
      <w:rPr>
        <w:rFonts w:ascii="Times New Roman" w:hAnsi="Times New Roman" w:hint="default"/>
      </w:rPr>
    </w:lvl>
    <w:lvl w:ilvl="2" w:tplc="41084540" w:tentative="1">
      <w:start w:val="1"/>
      <w:numFmt w:val="bullet"/>
      <w:lvlText w:val="•"/>
      <w:lvlJc w:val="left"/>
      <w:pPr>
        <w:tabs>
          <w:tab w:val="num" w:pos="2160"/>
        </w:tabs>
        <w:ind w:left="2160" w:hanging="360"/>
      </w:pPr>
      <w:rPr>
        <w:rFonts w:ascii="Times New Roman" w:hAnsi="Times New Roman" w:hint="default"/>
      </w:rPr>
    </w:lvl>
    <w:lvl w:ilvl="3" w:tplc="16EA646E" w:tentative="1">
      <w:start w:val="1"/>
      <w:numFmt w:val="bullet"/>
      <w:lvlText w:val="•"/>
      <w:lvlJc w:val="left"/>
      <w:pPr>
        <w:tabs>
          <w:tab w:val="num" w:pos="2880"/>
        </w:tabs>
        <w:ind w:left="2880" w:hanging="360"/>
      </w:pPr>
      <w:rPr>
        <w:rFonts w:ascii="Times New Roman" w:hAnsi="Times New Roman" w:hint="default"/>
      </w:rPr>
    </w:lvl>
    <w:lvl w:ilvl="4" w:tplc="6BE0D13A" w:tentative="1">
      <w:start w:val="1"/>
      <w:numFmt w:val="bullet"/>
      <w:lvlText w:val="•"/>
      <w:lvlJc w:val="left"/>
      <w:pPr>
        <w:tabs>
          <w:tab w:val="num" w:pos="3600"/>
        </w:tabs>
        <w:ind w:left="3600" w:hanging="360"/>
      </w:pPr>
      <w:rPr>
        <w:rFonts w:ascii="Times New Roman" w:hAnsi="Times New Roman" w:hint="default"/>
      </w:rPr>
    </w:lvl>
    <w:lvl w:ilvl="5" w:tplc="15C6CF08" w:tentative="1">
      <w:start w:val="1"/>
      <w:numFmt w:val="bullet"/>
      <w:lvlText w:val="•"/>
      <w:lvlJc w:val="left"/>
      <w:pPr>
        <w:tabs>
          <w:tab w:val="num" w:pos="4320"/>
        </w:tabs>
        <w:ind w:left="4320" w:hanging="360"/>
      </w:pPr>
      <w:rPr>
        <w:rFonts w:ascii="Times New Roman" w:hAnsi="Times New Roman" w:hint="default"/>
      </w:rPr>
    </w:lvl>
    <w:lvl w:ilvl="6" w:tplc="DCDEAD6E" w:tentative="1">
      <w:start w:val="1"/>
      <w:numFmt w:val="bullet"/>
      <w:lvlText w:val="•"/>
      <w:lvlJc w:val="left"/>
      <w:pPr>
        <w:tabs>
          <w:tab w:val="num" w:pos="5040"/>
        </w:tabs>
        <w:ind w:left="5040" w:hanging="360"/>
      </w:pPr>
      <w:rPr>
        <w:rFonts w:ascii="Times New Roman" w:hAnsi="Times New Roman" w:hint="default"/>
      </w:rPr>
    </w:lvl>
    <w:lvl w:ilvl="7" w:tplc="BF967B4E" w:tentative="1">
      <w:start w:val="1"/>
      <w:numFmt w:val="bullet"/>
      <w:lvlText w:val="•"/>
      <w:lvlJc w:val="left"/>
      <w:pPr>
        <w:tabs>
          <w:tab w:val="num" w:pos="5760"/>
        </w:tabs>
        <w:ind w:left="5760" w:hanging="360"/>
      </w:pPr>
      <w:rPr>
        <w:rFonts w:ascii="Times New Roman" w:hAnsi="Times New Roman" w:hint="default"/>
      </w:rPr>
    </w:lvl>
    <w:lvl w:ilvl="8" w:tplc="DB7E1FA2" w:tentative="1">
      <w:start w:val="1"/>
      <w:numFmt w:val="bullet"/>
      <w:lvlText w:val="•"/>
      <w:lvlJc w:val="left"/>
      <w:pPr>
        <w:tabs>
          <w:tab w:val="num" w:pos="6480"/>
        </w:tabs>
        <w:ind w:left="6480" w:hanging="360"/>
      </w:pPr>
      <w:rPr>
        <w:rFonts w:ascii="Times New Roman" w:hAnsi="Times New Roman" w:hint="default"/>
      </w:rPr>
    </w:lvl>
  </w:abstractNum>
  <w:abstractNum w:abstractNumId="15">
    <w:nsid w:val="54C4376E"/>
    <w:multiLevelType w:val="hybridMultilevel"/>
    <w:tmpl w:val="86B40D68"/>
    <w:lvl w:ilvl="0" w:tplc="0409000B">
      <w:start w:val="1"/>
      <w:numFmt w:val="bullet"/>
      <w:lvlText w:val=""/>
      <w:lvlJc w:val="left"/>
      <w:pPr>
        <w:ind w:left="1094" w:hanging="360"/>
      </w:pPr>
      <w:rPr>
        <w:rFonts w:ascii="Wingdings" w:hAnsi="Wingdings" w:hint="default"/>
      </w:rPr>
    </w:lvl>
    <w:lvl w:ilvl="1" w:tplc="04090003" w:tentative="1">
      <w:start w:val="1"/>
      <w:numFmt w:val="bullet"/>
      <w:lvlText w:val="o"/>
      <w:lvlJc w:val="left"/>
      <w:pPr>
        <w:ind w:left="1814" w:hanging="360"/>
      </w:pPr>
      <w:rPr>
        <w:rFonts w:ascii="Courier New" w:hAnsi="Courier New" w:cs="Courier New" w:hint="default"/>
      </w:rPr>
    </w:lvl>
    <w:lvl w:ilvl="2" w:tplc="04090005" w:tentative="1">
      <w:start w:val="1"/>
      <w:numFmt w:val="bullet"/>
      <w:lvlText w:val=""/>
      <w:lvlJc w:val="left"/>
      <w:pPr>
        <w:ind w:left="2534" w:hanging="360"/>
      </w:pPr>
      <w:rPr>
        <w:rFonts w:ascii="Wingdings" w:hAnsi="Wingdings" w:hint="default"/>
      </w:rPr>
    </w:lvl>
    <w:lvl w:ilvl="3" w:tplc="04090001" w:tentative="1">
      <w:start w:val="1"/>
      <w:numFmt w:val="bullet"/>
      <w:lvlText w:val=""/>
      <w:lvlJc w:val="left"/>
      <w:pPr>
        <w:ind w:left="3254" w:hanging="360"/>
      </w:pPr>
      <w:rPr>
        <w:rFonts w:ascii="Symbol" w:hAnsi="Symbol" w:hint="default"/>
      </w:rPr>
    </w:lvl>
    <w:lvl w:ilvl="4" w:tplc="04090003" w:tentative="1">
      <w:start w:val="1"/>
      <w:numFmt w:val="bullet"/>
      <w:lvlText w:val="o"/>
      <w:lvlJc w:val="left"/>
      <w:pPr>
        <w:ind w:left="3974" w:hanging="360"/>
      </w:pPr>
      <w:rPr>
        <w:rFonts w:ascii="Courier New" w:hAnsi="Courier New" w:cs="Courier New" w:hint="default"/>
      </w:rPr>
    </w:lvl>
    <w:lvl w:ilvl="5" w:tplc="04090005" w:tentative="1">
      <w:start w:val="1"/>
      <w:numFmt w:val="bullet"/>
      <w:lvlText w:val=""/>
      <w:lvlJc w:val="left"/>
      <w:pPr>
        <w:ind w:left="4694" w:hanging="360"/>
      </w:pPr>
      <w:rPr>
        <w:rFonts w:ascii="Wingdings" w:hAnsi="Wingdings" w:hint="default"/>
      </w:rPr>
    </w:lvl>
    <w:lvl w:ilvl="6" w:tplc="04090001" w:tentative="1">
      <w:start w:val="1"/>
      <w:numFmt w:val="bullet"/>
      <w:lvlText w:val=""/>
      <w:lvlJc w:val="left"/>
      <w:pPr>
        <w:ind w:left="5414" w:hanging="360"/>
      </w:pPr>
      <w:rPr>
        <w:rFonts w:ascii="Symbol" w:hAnsi="Symbol" w:hint="default"/>
      </w:rPr>
    </w:lvl>
    <w:lvl w:ilvl="7" w:tplc="04090003" w:tentative="1">
      <w:start w:val="1"/>
      <w:numFmt w:val="bullet"/>
      <w:lvlText w:val="o"/>
      <w:lvlJc w:val="left"/>
      <w:pPr>
        <w:ind w:left="6134" w:hanging="360"/>
      </w:pPr>
      <w:rPr>
        <w:rFonts w:ascii="Courier New" w:hAnsi="Courier New" w:cs="Courier New" w:hint="default"/>
      </w:rPr>
    </w:lvl>
    <w:lvl w:ilvl="8" w:tplc="04090005" w:tentative="1">
      <w:start w:val="1"/>
      <w:numFmt w:val="bullet"/>
      <w:lvlText w:val=""/>
      <w:lvlJc w:val="left"/>
      <w:pPr>
        <w:ind w:left="6854" w:hanging="360"/>
      </w:pPr>
      <w:rPr>
        <w:rFonts w:ascii="Wingdings" w:hAnsi="Wingdings" w:hint="default"/>
      </w:rPr>
    </w:lvl>
  </w:abstractNum>
  <w:abstractNum w:abstractNumId="16">
    <w:nsid w:val="55283225"/>
    <w:multiLevelType w:val="multilevel"/>
    <w:tmpl w:val="D2FEFE1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5C667F45"/>
    <w:multiLevelType w:val="hybridMultilevel"/>
    <w:tmpl w:val="B502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90A68A8"/>
    <w:multiLevelType w:val="hybridMultilevel"/>
    <w:tmpl w:val="A2C84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BF018BF"/>
    <w:multiLevelType w:val="hybridMultilevel"/>
    <w:tmpl w:val="F47249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702D498E"/>
    <w:multiLevelType w:val="hybridMultilevel"/>
    <w:tmpl w:val="0686BBC2"/>
    <w:lvl w:ilvl="0" w:tplc="0409000B">
      <w:start w:val="1"/>
      <w:numFmt w:val="bullet"/>
      <w:lvlText w:val=""/>
      <w:lvlJc w:val="left"/>
      <w:pPr>
        <w:ind w:left="927" w:hanging="360"/>
      </w:pPr>
      <w:rPr>
        <w:rFonts w:ascii="Wingdings" w:hAnsi="Wingdings"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nsid w:val="77D32E8C"/>
    <w:multiLevelType w:val="hybridMultilevel"/>
    <w:tmpl w:val="B5062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DA5792F"/>
    <w:multiLevelType w:val="hybridMultilevel"/>
    <w:tmpl w:val="A914E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F18000F"/>
    <w:multiLevelType w:val="hybridMultilevel"/>
    <w:tmpl w:val="E94A7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0"/>
  </w:num>
  <w:num w:numId="3">
    <w:abstractNumId w:val="1"/>
  </w:num>
  <w:num w:numId="4">
    <w:abstractNumId w:val="2"/>
  </w:num>
  <w:num w:numId="5">
    <w:abstractNumId w:val="14"/>
  </w:num>
  <w:num w:numId="6">
    <w:abstractNumId w:val="0"/>
  </w:num>
  <w:num w:numId="7">
    <w:abstractNumId w:val="15"/>
  </w:num>
  <w:num w:numId="8">
    <w:abstractNumId w:val="11"/>
  </w:num>
  <w:num w:numId="9">
    <w:abstractNumId w:val="5"/>
  </w:num>
  <w:num w:numId="10">
    <w:abstractNumId w:val="7"/>
  </w:num>
  <w:num w:numId="11">
    <w:abstractNumId w:val="4"/>
  </w:num>
  <w:num w:numId="12">
    <w:abstractNumId w:val="20"/>
  </w:num>
  <w:num w:numId="13">
    <w:abstractNumId w:val="8"/>
  </w:num>
  <w:num w:numId="14">
    <w:abstractNumId w:val="6"/>
  </w:num>
  <w:num w:numId="15">
    <w:abstractNumId w:val="17"/>
  </w:num>
  <w:num w:numId="16">
    <w:abstractNumId w:val="22"/>
  </w:num>
  <w:num w:numId="17">
    <w:abstractNumId w:val="21"/>
  </w:num>
  <w:num w:numId="18">
    <w:abstractNumId w:val="9"/>
  </w:num>
  <w:num w:numId="19">
    <w:abstractNumId w:val="19"/>
  </w:num>
  <w:num w:numId="20">
    <w:abstractNumId w:val="12"/>
  </w:num>
  <w:num w:numId="21">
    <w:abstractNumId w:val="23"/>
  </w:num>
  <w:num w:numId="22">
    <w:abstractNumId w:val="18"/>
  </w:num>
  <w:num w:numId="23">
    <w:abstractNumId w:val="13"/>
  </w:num>
  <w:num w:numId="2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122882">
      <o:colormenu v:ext="edit" fillcolor="none" strokecolor="none"/>
    </o:shapedefaults>
  </w:hdrShapeDefaults>
  <w:footnotePr>
    <w:footnote w:id="0"/>
    <w:footnote w:id="1"/>
  </w:footnotePr>
  <w:endnotePr>
    <w:endnote w:id="0"/>
    <w:endnote w:id="1"/>
  </w:endnotePr>
  <w:compat>
    <w:useFELayout/>
  </w:compat>
  <w:rsids>
    <w:rsidRoot w:val="002A3BA1"/>
    <w:rsid w:val="00001264"/>
    <w:rsid w:val="0000620B"/>
    <w:rsid w:val="00006A00"/>
    <w:rsid w:val="00012AD7"/>
    <w:rsid w:val="00013624"/>
    <w:rsid w:val="00015789"/>
    <w:rsid w:val="00021571"/>
    <w:rsid w:val="000218DB"/>
    <w:rsid w:val="00022197"/>
    <w:rsid w:val="000221C8"/>
    <w:rsid w:val="00024366"/>
    <w:rsid w:val="000245AB"/>
    <w:rsid w:val="00024BDB"/>
    <w:rsid w:val="00024FE1"/>
    <w:rsid w:val="0002570D"/>
    <w:rsid w:val="00035617"/>
    <w:rsid w:val="00036251"/>
    <w:rsid w:val="00036891"/>
    <w:rsid w:val="000378FE"/>
    <w:rsid w:val="00037F4F"/>
    <w:rsid w:val="00041653"/>
    <w:rsid w:val="00044A32"/>
    <w:rsid w:val="000500F6"/>
    <w:rsid w:val="000503CC"/>
    <w:rsid w:val="00050420"/>
    <w:rsid w:val="00053E32"/>
    <w:rsid w:val="00055031"/>
    <w:rsid w:val="00057FF9"/>
    <w:rsid w:val="000617DA"/>
    <w:rsid w:val="0006393B"/>
    <w:rsid w:val="000654EA"/>
    <w:rsid w:val="00072EBA"/>
    <w:rsid w:val="000731BB"/>
    <w:rsid w:val="000824F2"/>
    <w:rsid w:val="00083EB7"/>
    <w:rsid w:val="0008670F"/>
    <w:rsid w:val="000934D8"/>
    <w:rsid w:val="00096128"/>
    <w:rsid w:val="00096229"/>
    <w:rsid w:val="00096474"/>
    <w:rsid w:val="000B11AF"/>
    <w:rsid w:val="000B1BF6"/>
    <w:rsid w:val="000B30AD"/>
    <w:rsid w:val="000B38F8"/>
    <w:rsid w:val="000B478B"/>
    <w:rsid w:val="000B51C6"/>
    <w:rsid w:val="000B7A86"/>
    <w:rsid w:val="000C0D83"/>
    <w:rsid w:val="000C3CAA"/>
    <w:rsid w:val="000C5845"/>
    <w:rsid w:val="000C6266"/>
    <w:rsid w:val="000C68ED"/>
    <w:rsid w:val="000D1CA2"/>
    <w:rsid w:val="000D2648"/>
    <w:rsid w:val="000D2E9A"/>
    <w:rsid w:val="000D3E01"/>
    <w:rsid w:val="000D51B6"/>
    <w:rsid w:val="000D54CC"/>
    <w:rsid w:val="000D55FC"/>
    <w:rsid w:val="000D7CFE"/>
    <w:rsid w:val="000E065B"/>
    <w:rsid w:val="000E34DC"/>
    <w:rsid w:val="000E5F80"/>
    <w:rsid w:val="000E62EB"/>
    <w:rsid w:val="000E6721"/>
    <w:rsid w:val="000F01E7"/>
    <w:rsid w:val="000F2C6E"/>
    <w:rsid w:val="000F4ACD"/>
    <w:rsid w:val="000F64C8"/>
    <w:rsid w:val="0010025F"/>
    <w:rsid w:val="00101BCA"/>
    <w:rsid w:val="00101CDC"/>
    <w:rsid w:val="00102E1E"/>
    <w:rsid w:val="0010765A"/>
    <w:rsid w:val="0011058C"/>
    <w:rsid w:val="00110C20"/>
    <w:rsid w:val="001217D0"/>
    <w:rsid w:val="001217E0"/>
    <w:rsid w:val="00121FF9"/>
    <w:rsid w:val="001222DD"/>
    <w:rsid w:val="00125A00"/>
    <w:rsid w:val="0012621B"/>
    <w:rsid w:val="001267EC"/>
    <w:rsid w:val="001307AA"/>
    <w:rsid w:val="00132773"/>
    <w:rsid w:val="00133B6E"/>
    <w:rsid w:val="00134B0F"/>
    <w:rsid w:val="00135F93"/>
    <w:rsid w:val="0013700A"/>
    <w:rsid w:val="0014642C"/>
    <w:rsid w:val="00147230"/>
    <w:rsid w:val="001507D9"/>
    <w:rsid w:val="001508FE"/>
    <w:rsid w:val="00152377"/>
    <w:rsid w:val="001549E6"/>
    <w:rsid w:val="00156247"/>
    <w:rsid w:val="00160DFE"/>
    <w:rsid w:val="00160F8A"/>
    <w:rsid w:val="00161003"/>
    <w:rsid w:val="001616FE"/>
    <w:rsid w:val="001618D2"/>
    <w:rsid w:val="00162B48"/>
    <w:rsid w:val="001659B3"/>
    <w:rsid w:val="00166CE0"/>
    <w:rsid w:val="00170991"/>
    <w:rsid w:val="00171E1C"/>
    <w:rsid w:val="0017609A"/>
    <w:rsid w:val="00177397"/>
    <w:rsid w:val="0017766C"/>
    <w:rsid w:val="001823BE"/>
    <w:rsid w:val="001858D9"/>
    <w:rsid w:val="00186743"/>
    <w:rsid w:val="001870C7"/>
    <w:rsid w:val="00191048"/>
    <w:rsid w:val="0019109F"/>
    <w:rsid w:val="001915DE"/>
    <w:rsid w:val="00192A27"/>
    <w:rsid w:val="001930BE"/>
    <w:rsid w:val="00193CC7"/>
    <w:rsid w:val="00194C03"/>
    <w:rsid w:val="00194E13"/>
    <w:rsid w:val="00196A8D"/>
    <w:rsid w:val="001A0B1C"/>
    <w:rsid w:val="001A425A"/>
    <w:rsid w:val="001B09BB"/>
    <w:rsid w:val="001B156A"/>
    <w:rsid w:val="001B3045"/>
    <w:rsid w:val="001B3D6D"/>
    <w:rsid w:val="001B3FD7"/>
    <w:rsid w:val="001B66C1"/>
    <w:rsid w:val="001B7529"/>
    <w:rsid w:val="001C170A"/>
    <w:rsid w:val="001C2642"/>
    <w:rsid w:val="001C3A5F"/>
    <w:rsid w:val="001C5218"/>
    <w:rsid w:val="001C53AA"/>
    <w:rsid w:val="001C5F83"/>
    <w:rsid w:val="001D2234"/>
    <w:rsid w:val="001D3F50"/>
    <w:rsid w:val="001D4D72"/>
    <w:rsid w:val="001D65C2"/>
    <w:rsid w:val="001E6B8E"/>
    <w:rsid w:val="001F51B3"/>
    <w:rsid w:val="001F55AE"/>
    <w:rsid w:val="00201B1F"/>
    <w:rsid w:val="00204173"/>
    <w:rsid w:val="002061B2"/>
    <w:rsid w:val="0020784A"/>
    <w:rsid w:val="00210C36"/>
    <w:rsid w:val="00211926"/>
    <w:rsid w:val="00211F83"/>
    <w:rsid w:val="00212743"/>
    <w:rsid w:val="002142E4"/>
    <w:rsid w:val="00215CA7"/>
    <w:rsid w:val="00215FD6"/>
    <w:rsid w:val="0022121B"/>
    <w:rsid w:val="00222153"/>
    <w:rsid w:val="0022408D"/>
    <w:rsid w:val="00226028"/>
    <w:rsid w:val="00230E63"/>
    <w:rsid w:val="00231C46"/>
    <w:rsid w:val="0023431B"/>
    <w:rsid w:val="0023485C"/>
    <w:rsid w:val="00235A87"/>
    <w:rsid w:val="002378A9"/>
    <w:rsid w:val="00240A01"/>
    <w:rsid w:val="002435D5"/>
    <w:rsid w:val="00244CB7"/>
    <w:rsid w:val="00246BBF"/>
    <w:rsid w:val="00246FE8"/>
    <w:rsid w:val="00247629"/>
    <w:rsid w:val="00251D56"/>
    <w:rsid w:val="002572B1"/>
    <w:rsid w:val="002606A0"/>
    <w:rsid w:val="00260D82"/>
    <w:rsid w:val="00261E6C"/>
    <w:rsid w:val="00262BA7"/>
    <w:rsid w:val="00264A51"/>
    <w:rsid w:val="0026509A"/>
    <w:rsid w:val="0027057F"/>
    <w:rsid w:val="00272E6D"/>
    <w:rsid w:val="00274AB2"/>
    <w:rsid w:val="002768AD"/>
    <w:rsid w:val="00280CDD"/>
    <w:rsid w:val="00285055"/>
    <w:rsid w:val="00290F78"/>
    <w:rsid w:val="002917A1"/>
    <w:rsid w:val="002954AA"/>
    <w:rsid w:val="00296831"/>
    <w:rsid w:val="00297AE6"/>
    <w:rsid w:val="002A0347"/>
    <w:rsid w:val="002A2FB4"/>
    <w:rsid w:val="002A3BA1"/>
    <w:rsid w:val="002A44CA"/>
    <w:rsid w:val="002A46A1"/>
    <w:rsid w:val="002A7955"/>
    <w:rsid w:val="002B3649"/>
    <w:rsid w:val="002B3CA4"/>
    <w:rsid w:val="002B68B7"/>
    <w:rsid w:val="002B6B2A"/>
    <w:rsid w:val="002C0C88"/>
    <w:rsid w:val="002C1BBA"/>
    <w:rsid w:val="002C20A4"/>
    <w:rsid w:val="002C24B5"/>
    <w:rsid w:val="002C5A62"/>
    <w:rsid w:val="002C6950"/>
    <w:rsid w:val="002C6CE9"/>
    <w:rsid w:val="002D194F"/>
    <w:rsid w:val="002D4682"/>
    <w:rsid w:val="002D56FF"/>
    <w:rsid w:val="002D62AC"/>
    <w:rsid w:val="002E2A79"/>
    <w:rsid w:val="002E4048"/>
    <w:rsid w:val="002F24D2"/>
    <w:rsid w:val="002F4999"/>
    <w:rsid w:val="002F712F"/>
    <w:rsid w:val="003043F6"/>
    <w:rsid w:val="00307CB1"/>
    <w:rsid w:val="003101A4"/>
    <w:rsid w:val="00312776"/>
    <w:rsid w:val="00315A5E"/>
    <w:rsid w:val="003174D8"/>
    <w:rsid w:val="0031791B"/>
    <w:rsid w:val="00320262"/>
    <w:rsid w:val="00320BE2"/>
    <w:rsid w:val="003231E2"/>
    <w:rsid w:val="003244AD"/>
    <w:rsid w:val="00324AC9"/>
    <w:rsid w:val="00325357"/>
    <w:rsid w:val="0033181E"/>
    <w:rsid w:val="00332EAE"/>
    <w:rsid w:val="003377D5"/>
    <w:rsid w:val="00340E73"/>
    <w:rsid w:val="0034281F"/>
    <w:rsid w:val="00347ED9"/>
    <w:rsid w:val="0035442E"/>
    <w:rsid w:val="00357C5F"/>
    <w:rsid w:val="00357EBF"/>
    <w:rsid w:val="0036068A"/>
    <w:rsid w:val="00363B6F"/>
    <w:rsid w:val="003640BB"/>
    <w:rsid w:val="003642AF"/>
    <w:rsid w:val="00373294"/>
    <w:rsid w:val="003753BF"/>
    <w:rsid w:val="003766CD"/>
    <w:rsid w:val="00384358"/>
    <w:rsid w:val="00385385"/>
    <w:rsid w:val="00387A0C"/>
    <w:rsid w:val="0039134B"/>
    <w:rsid w:val="00392DC1"/>
    <w:rsid w:val="00393492"/>
    <w:rsid w:val="00395D26"/>
    <w:rsid w:val="00396DAD"/>
    <w:rsid w:val="00396FE5"/>
    <w:rsid w:val="003A0059"/>
    <w:rsid w:val="003A0B5B"/>
    <w:rsid w:val="003A10FD"/>
    <w:rsid w:val="003A5992"/>
    <w:rsid w:val="003B3C9E"/>
    <w:rsid w:val="003B64FE"/>
    <w:rsid w:val="003B6656"/>
    <w:rsid w:val="003C011E"/>
    <w:rsid w:val="003C4368"/>
    <w:rsid w:val="003D061F"/>
    <w:rsid w:val="003D081A"/>
    <w:rsid w:val="003D3B06"/>
    <w:rsid w:val="003D4626"/>
    <w:rsid w:val="003D4DB7"/>
    <w:rsid w:val="003D79AE"/>
    <w:rsid w:val="003E388F"/>
    <w:rsid w:val="003E4AD8"/>
    <w:rsid w:val="003E52BC"/>
    <w:rsid w:val="003E5D5E"/>
    <w:rsid w:val="003E6674"/>
    <w:rsid w:val="003E6AD4"/>
    <w:rsid w:val="003F214F"/>
    <w:rsid w:val="003F438E"/>
    <w:rsid w:val="003F7558"/>
    <w:rsid w:val="003F7943"/>
    <w:rsid w:val="003F7EDB"/>
    <w:rsid w:val="00402986"/>
    <w:rsid w:val="0040347C"/>
    <w:rsid w:val="004035A8"/>
    <w:rsid w:val="004050BB"/>
    <w:rsid w:val="0040551E"/>
    <w:rsid w:val="00412158"/>
    <w:rsid w:val="0041274F"/>
    <w:rsid w:val="00416495"/>
    <w:rsid w:val="00417477"/>
    <w:rsid w:val="00421663"/>
    <w:rsid w:val="00422AEB"/>
    <w:rsid w:val="00424486"/>
    <w:rsid w:val="00425BE6"/>
    <w:rsid w:val="00425E27"/>
    <w:rsid w:val="0042680A"/>
    <w:rsid w:val="00430B82"/>
    <w:rsid w:val="00431EF1"/>
    <w:rsid w:val="00432027"/>
    <w:rsid w:val="00432099"/>
    <w:rsid w:val="00432AE1"/>
    <w:rsid w:val="004366E7"/>
    <w:rsid w:val="004400FC"/>
    <w:rsid w:val="004432F6"/>
    <w:rsid w:val="00452976"/>
    <w:rsid w:val="00453E6D"/>
    <w:rsid w:val="00454358"/>
    <w:rsid w:val="004545E6"/>
    <w:rsid w:val="00454D2E"/>
    <w:rsid w:val="00456EDA"/>
    <w:rsid w:val="00457F2C"/>
    <w:rsid w:val="00460233"/>
    <w:rsid w:val="0046304D"/>
    <w:rsid w:val="004649EB"/>
    <w:rsid w:val="00466BCD"/>
    <w:rsid w:val="00467B19"/>
    <w:rsid w:val="00467D70"/>
    <w:rsid w:val="0047269B"/>
    <w:rsid w:val="00472ADF"/>
    <w:rsid w:val="0047365E"/>
    <w:rsid w:val="004751DF"/>
    <w:rsid w:val="00475D27"/>
    <w:rsid w:val="00476431"/>
    <w:rsid w:val="0047673F"/>
    <w:rsid w:val="004801AE"/>
    <w:rsid w:val="00481268"/>
    <w:rsid w:val="004822CC"/>
    <w:rsid w:val="00482509"/>
    <w:rsid w:val="00482637"/>
    <w:rsid w:val="0048269B"/>
    <w:rsid w:val="00485120"/>
    <w:rsid w:val="00487418"/>
    <w:rsid w:val="004904E3"/>
    <w:rsid w:val="0049091D"/>
    <w:rsid w:val="004913E7"/>
    <w:rsid w:val="00493FC1"/>
    <w:rsid w:val="00494AE1"/>
    <w:rsid w:val="00495FA6"/>
    <w:rsid w:val="004A02E0"/>
    <w:rsid w:val="004A49DE"/>
    <w:rsid w:val="004A6D9B"/>
    <w:rsid w:val="004A747E"/>
    <w:rsid w:val="004B410F"/>
    <w:rsid w:val="004B4409"/>
    <w:rsid w:val="004B6F9A"/>
    <w:rsid w:val="004B71CB"/>
    <w:rsid w:val="004B7695"/>
    <w:rsid w:val="004C3E41"/>
    <w:rsid w:val="004C70A9"/>
    <w:rsid w:val="004D0312"/>
    <w:rsid w:val="004D058A"/>
    <w:rsid w:val="004D08FD"/>
    <w:rsid w:val="004D1F68"/>
    <w:rsid w:val="004D29AE"/>
    <w:rsid w:val="004D4286"/>
    <w:rsid w:val="004D4519"/>
    <w:rsid w:val="004D5579"/>
    <w:rsid w:val="004E4863"/>
    <w:rsid w:val="004E4ABE"/>
    <w:rsid w:val="004E4DFC"/>
    <w:rsid w:val="004E642B"/>
    <w:rsid w:val="004E68BB"/>
    <w:rsid w:val="004E691E"/>
    <w:rsid w:val="004E748B"/>
    <w:rsid w:val="004F078C"/>
    <w:rsid w:val="004F0A44"/>
    <w:rsid w:val="004F0EAD"/>
    <w:rsid w:val="004F1FE3"/>
    <w:rsid w:val="004F3CBC"/>
    <w:rsid w:val="004F5BA9"/>
    <w:rsid w:val="005018FE"/>
    <w:rsid w:val="005037CC"/>
    <w:rsid w:val="005065B7"/>
    <w:rsid w:val="00510A20"/>
    <w:rsid w:val="005140FD"/>
    <w:rsid w:val="0051543A"/>
    <w:rsid w:val="00515B5D"/>
    <w:rsid w:val="00521BE5"/>
    <w:rsid w:val="0052263D"/>
    <w:rsid w:val="0052495D"/>
    <w:rsid w:val="00525993"/>
    <w:rsid w:val="00526A96"/>
    <w:rsid w:val="00532BC8"/>
    <w:rsid w:val="00533137"/>
    <w:rsid w:val="00535151"/>
    <w:rsid w:val="005370DF"/>
    <w:rsid w:val="00541ECE"/>
    <w:rsid w:val="005429D8"/>
    <w:rsid w:val="0054493E"/>
    <w:rsid w:val="00544D30"/>
    <w:rsid w:val="00545776"/>
    <w:rsid w:val="00545FD0"/>
    <w:rsid w:val="005466D7"/>
    <w:rsid w:val="005473DF"/>
    <w:rsid w:val="005534AB"/>
    <w:rsid w:val="00553C28"/>
    <w:rsid w:val="00553C7B"/>
    <w:rsid w:val="00553CAD"/>
    <w:rsid w:val="00553FBD"/>
    <w:rsid w:val="00557116"/>
    <w:rsid w:val="00560995"/>
    <w:rsid w:val="005611C5"/>
    <w:rsid w:val="005619D4"/>
    <w:rsid w:val="005654C0"/>
    <w:rsid w:val="005658FB"/>
    <w:rsid w:val="00567545"/>
    <w:rsid w:val="005801E4"/>
    <w:rsid w:val="00580381"/>
    <w:rsid w:val="00580641"/>
    <w:rsid w:val="005841CF"/>
    <w:rsid w:val="00586489"/>
    <w:rsid w:val="00587836"/>
    <w:rsid w:val="005902B0"/>
    <w:rsid w:val="00591DAE"/>
    <w:rsid w:val="005926A3"/>
    <w:rsid w:val="00592773"/>
    <w:rsid w:val="00597BB9"/>
    <w:rsid w:val="005A1D06"/>
    <w:rsid w:val="005A63F7"/>
    <w:rsid w:val="005A64F4"/>
    <w:rsid w:val="005A65C9"/>
    <w:rsid w:val="005B1BEF"/>
    <w:rsid w:val="005B22F8"/>
    <w:rsid w:val="005B67AF"/>
    <w:rsid w:val="005C1941"/>
    <w:rsid w:val="005C57B9"/>
    <w:rsid w:val="005C5E63"/>
    <w:rsid w:val="005D00C9"/>
    <w:rsid w:val="005D2D33"/>
    <w:rsid w:val="005D7834"/>
    <w:rsid w:val="005E2D00"/>
    <w:rsid w:val="005E372B"/>
    <w:rsid w:val="005E40AE"/>
    <w:rsid w:val="005E46CB"/>
    <w:rsid w:val="005E7178"/>
    <w:rsid w:val="005F36B6"/>
    <w:rsid w:val="005F4A33"/>
    <w:rsid w:val="005F4EEF"/>
    <w:rsid w:val="005F79AE"/>
    <w:rsid w:val="00600010"/>
    <w:rsid w:val="00601479"/>
    <w:rsid w:val="006014D6"/>
    <w:rsid w:val="006015FF"/>
    <w:rsid w:val="006038F4"/>
    <w:rsid w:val="00605C42"/>
    <w:rsid w:val="00606C1D"/>
    <w:rsid w:val="006070AA"/>
    <w:rsid w:val="0061211E"/>
    <w:rsid w:val="00613B2F"/>
    <w:rsid w:val="00617748"/>
    <w:rsid w:val="006259B1"/>
    <w:rsid w:val="006308F1"/>
    <w:rsid w:val="00630F4E"/>
    <w:rsid w:val="0063391E"/>
    <w:rsid w:val="00636346"/>
    <w:rsid w:val="00640DB5"/>
    <w:rsid w:val="00653ABD"/>
    <w:rsid w:val="00655B52"/>
    <w:rsid w:val="006567B3"/>
    <w:rsid w:val="00656F83"/>
    <w:rsid w:val="00657796"/>
    <w:rsid w:val="0066101E"/>
    <w:rsid w:val="00662251"/>
    <w:rsid w:val="0066384F"/>
    <w:rsid w:val="00667411"/>
    <w:rsid w:val="00671EC2"/>
    <w:rsid w:val="0067342A"/>
    <w:rsid w:val="0067651E"/>
    <w:rsid w:val="00676685"/>
    <w:rsid w:val="00677206"/>
    <w:rsid w:val="00681FB3"/>
    <w:rsid w:val="006829AA"/>
    <w:rsid w:val="00682F18"/>
    <w:rsid w:val="00683E69"/>
    <w:rsid w:val="006845C2"/>
    <w:rsid w:val="006878A8"/>
    <w:rsid w:val="00687F17"/>
    <w:rsid w:val="00690B3C"/>
    <w:rsid w:val="00691A9C"/>
    <w:rsid w:val="00695A57"/>
    <w:rsid w:val="006A18FE"/>
    <w:rsid w:val="006A228A"/>
    <w:rsid w:val="006A53EB"/>
    <w:rsid w:val="006A65D1"/>
    <w:rsid w:val="006A6D62"/>
    <w:rsid w:val="006B4DFC"/>
    <w:rsid w:val="006C03E6"/>
    <w:rsid w:val="006C1D00"/>
    <w:rsid w:val="006C4393"/>
    <w:rsid w:val="006C4A92"/>
    <w:rsid w:val="006C7361"/>
    <w:rsid w:val="006C778A"/>
    <w:rsid w:val="006D085B"/>
    <w:rsid w:val="006D088B"/>
    <w:rsid w:val="006D3860"/>
    <w:rsid w:val="006D3DB0"/>
    <w:rsid w:val="006D4F81"/>
    <w:rsid w:val="006D551C"/>
    <w:rsid w:val="006D6A24"/>
    <w:rsid w:val="006E27D3"/>
    <w:rsid w:val="006E5530"/>
    <w:rsid w:val="006E561C"/>
    <w:rsid w:val="006E77F0"/>
    <w:rsid w:val="006E7D53"/>
    <w:rsid w:val="006F607D"/>
    <w:rsid w:val="006F70DA"/>
    <w:rsid w:val="00701DC3"/>
    <w:rsid w:val="007021EE"/>
    <w:rsid w:val="00705220"/>
    <w:rsid w:val="0070530F"/>
    <w:rsid w:val="00707ED8"/>
    <w:rsid w:val="00720A31"/>
    <w:rsid w:val="00725093"/>
    <w:rsid w:val="00730E08"/>
    <w:rsid w:val="007317D1"/>
    <w:rsid w:val="0073735A"/>
    <w:rsid w:val="0073791C"/>
    <w:rsid w:val="007405CE"/>
    <w:rsid w:val="00741AB2"/>
    <w:rsid w:val="0074284A"/>
    <w:rsid w:val="00742BDB"/>
    <w:rsid w:val="007513D4"/>
    <w:rsid w:val="007530C1"/>
    <w:rsid w:val="007547E0"/>
    <w:rsid w:val="00754B5C"/>
    <w:rsid w:val="00754C99"/>
    <w:rsid w:val="0075506F"/>
    <w:rsid w:val="007611BE"/>
    <w:rsid w:val="00761673"/>
    <w:rsid w:val="00766234"/>
    <w:rsid w:val="00766EE6"/>
    <w:rsid w:val="0077046F"/>
    <w:rsid w:val="00772245"/>
    <w:rsid w:val="007730BE"/>
    <w:rsid w:val="00775241"/>
    <w:rsid w:val="00775A12"/>
    <w:rsid w:val="00775A47"/>
    <w:rsid w:val="00775A88"/>
    <w:rsid w:val="007771B2"/>
    <w:rsid w:val="007801AB"/>
    <w:rsid w:val="00781ACD"/>
    <w:rsid w:val="007827F9"/>
    <w:rsid w:val="007834C2"/>
    <w:rsid w:val="00783A27"/>
    <w:rsid w:val="00784346"/>
    <w:rsid w:val="00784D3F"/>
    <w:rsid w:val="007865E7"/>
    <w:rsid w:val="00787768"/>
    <w:rsid w:val="007908D8"/>
    <w:rsid w:val="00791AC3"/>
    <w:rsid w:val="0079322F"/>
    <w:rsid w:val="007934F1"/>
    <w:rsid w:val="007950B0"/>
    <w:rsid w:val="007962E4"/>
    <w:rsid w:val="007A049C"/>
    <w:rsid w:val="007A41D7"/>
    <w:rsid w:val="007A54C6"/>
    <w:rsid w:val="007A6126"/>
    <w:rsid w:val="007A6217"/>
    <w:rsid w:val="007B0395"/>
    <w:rsid w:val="007B220C"/>
    <w:rsid w:val="007B47A6"/>
    <w:rsid w:val="007B4EFA"/>
    <w:rsid w:val="007B535E"/>
    <w:rsid w:val="007B6D9D"/>
    <w:rsid w:val="007C0FDC"/>
    <w:rsid w:val="007C2CBA"/>
    <w:rsid w:val="007C424F"/>
    <w:rsid w:val="007C47A3"/>
    <w:rsid w:val="007C674C"/>
    <w:rsid w:val="007D045A"/>
    <w:rsid w:val="007D30C6"/>
    <w:rsid w:val="007D6127"/>
    <w:rsid w:val="007D697C"/>
    <w:rsid w:val="007E45C2"/>
    <w:rsid w:val="007E52F9"/>
    <w:rsid w:val="007E752F"/>
    <w:rsid w:val="007F157A"/>
    <w:rsid w:val="007F3D20"/>
    <w:rsid w:val="007F3E50"/>
    <w:rsid w:val="007F5A51"/>
    <w:rsid w:val="00800D55"/>
    <w:rsid w:val="00801213"/>
    <w:rsid w:val="008014AA"/>
    <w:rsid w:val="008016DB"/>
    <w:rsid w:val="00802E42"/>
    <w:rsid w:val="00803324"/>
    <w:rsid w:val="00807F85"/>
    <w:rsid w:val="00811CCD"/>
    <w:rsid w:val="00815941"/>
    <w:rsid w:val="00816370"/>
    <w:rsid w:val="00821683"/>
    <w:rsid w:val="00822114"/>
    <w:rsid w:val="008236C8"/>
    <w:rsid w:val="00824673"/>
    <w:rsid w:val="00831AD0"/>
    <w:rsid w:val="00833EBA"/>
    <w:rsid w:val="00834015"/>
    <w:rsid w:val="00835E33"/>
    <w:rsid w:val="00836871"/>
    <w:rsid w:val="00837B42"/>
    <w:rsid w:val="008401B3"/>
    <w:rsid w:val="0084104B"/>
    <w:rsid w:val="008426B2"/>
    <w:rsid w:val="00846896"/>
    <w:rsid w:val="00847008"/>
    <w:rsid w:val="00847A27"/>
    <w:rsid w:val="008523C1"/>
    <w:rsid w:val="00853EF0"/>
    <w:rsid w:val="008543DD"/>
    <w:rsid w:val="00855361"/>
    <w:rsid w:val="00855B9A"/>
    <w:rsid w:val="00855ECC"/>
    <w:rsid w:val="00856197"/>
    <w:rsid w:val="00857BD5"/>
    <w:rsid w:val="008618A4"/>
    <w:rsid w:val="0086739E"/>
    <w:rsid w:val="00867F3F"/>
    <w:rsid w:val="00870414"/>
    <w:rsid w:val="00870D7D"/>
    <w:rsid w:val="00871506"/>
    <w:rsid w:val="008755FC"/>
    <w:rsid w:val="0087566E"/>
    <w:rsid w:val="00875D70"/>
    <w:rsid w:val="00875EE1"/>
    <w:rsid w:val="00880CDD"/>
    <w:rsid w:val="008814B4"/>
    <w:rsid w:val="0088691F"/>
    <w:rsid w:val="008936D5"/>
    <w:rsid w:val="00894C0F"/>
    <w:rsid w:val="008966CA"/>
    <w:rsid w:val="008A16EC"/>
    <w:rsid w:val="008A2B95"/>
    <w:rsid w:val="008A3E73"/>
    <w:rsid w:val="008A7599"/>
    <w:rsid w:val="008B24F5"/>
    <w:rsid w:val="008B2DC4"/>
    <w:rsid w:val="008B46EE"/>
    <w:rsid w:val="008B4ABD"/>
    <w:rsid w:val="008B4FFB"/>
    <w:rsid w:val="008B5989"/>
    <w:rsid w:val="008B6C6B"/>
    <w:rsid w:val="008C31D5"/>
    <w:rsid w:val="008C5EFB"/>
    <w:rsid w:val="008C79C3"/>
    <w:rsid w:val="008D2216"/>
    <w:rsid w:val="008D3EA5"/>
    <w:rsid w:val="008D4832"/>
    <w:rsid w:val="008D6416"/>
    <w:rsid w:val="008D6CD5"/>
    <w:rsid w:val="008D7AFA"/>
    <w:rsid w:val="008E01D0"/>
    <w:rsid w:val="008E2D54"/>
    <w:rsid w:val="008E30FC"/>
    <w:rsid w:val="008E466E"/>
    <w:rsid w:val="008E5156"/>
    <w:rsid w:val="008E62A7"/>
    <w:rsid w:val="008E7370"/>
    <w:rsid w:val="008F0F74"/>
    <w:rsid w:val="008F2F62"/>
    <w:rsid w:val="008F5C3F"/>
    <w:rsid w:val="008F5D95"/>
    <w:rsid w:val="008F6CD8"/>
    <w:rsid w:val="00900206"/>
    <w:rsid w:val="00900563"/>
    <w:rsid w:val="00902342"/>
    <w:rsid w:val="009036A6"/>
    <w:rsid w:val="00903AD3"/>
    <w:rsid w:val="00906015"/>
    <w:rsid w:val="00911E2E"/>
    <w:rsid w:val="0091424D"/>
    <w:rsid w:val="00917196"/>
    <w:rsid w:val="00917ABA"/>
    <w:rsid w:val="00923E75"/>
    <w:rsid w:val="0092572B"/>
    <w:rsid w:val="00926393"/>
    <w:rsid w:val="00926762"/>
    <w:rsid w:val="0092726C"/>
    <w:rsid w:val="0093013D"/>
    <w:rsid w:val="00946ADA"/>
    <w:rsid w:val="00951B6C"/>
    <w:rsid w:val="00952AB1"/>
    <w:rsid w:val="009536BD"/>
    <w:rsid w:val="009552B0"/>
    <w:rsid w:val="009567DA"/>
    <w:rsid w:val="00957386"/>
    <w:rsid w:val="0096172B"/>
    <w:rsid w:val="00961D23"/>
    <w:rsid w:val="0096274C"/>
    <w:rsid w:val="009628FB"/>
    <w:rsid w:val="00962E1A"/>
    <w:rsid w:val="00970429"/>
    <w:rsid w:val="00970885"/>
    <w:rsid w:val="00972BD6"/>
    <w:rsid w:val="00975024"/>
    <w:rsid w:val="00975298"/>
    <w:rsid w:val="0097610D"/>
    <w:rsid w:val="00982D41"/>
    <w:rsid w:val="009843E3"/>
    <w:rsid w:val="00984FB3"/>
    <w:rsid w:val="00990C65"/>
    <w:rsid w:val="009933BC"/>
    <w:rsid w:val="00993C4A"/>
    <w:rsid w:val="00994C5D"/>
    <w:rsid w:val="009969F2"/>
    <w:rsid w:val="009975DC"/>
    <w:rsid w:val="00997DB4"/>
    <w:rsid w:val="00997E0F"/>
    <w:rsid w:val="009A078A"/>
    <w:rsid w:val="009A0925"/>
    <w:rsid w:val="009A2CA0"/>
    <w:rsid w:val="009A3697"/>
    <w:rsid w:val="009A7CE0"/>
    <w:rsid w:val="009B0B65"/>
    <w:rsid w:val="009B1289"/>
    <w:rsid w:val="009B222D"/>
    <w:rsid w:val="009B2BB5"/>
    <w:rsid w:val="009B4F59"/>
    <w:rsid w:val="009B66F9"/>
    <w:rsid w:val="009B6A0C"/>
    <w:rsid w:val="009C0C0E"/>
    <w:rsid w:val="009C29BB"/>
    <w:rsid w:val="009C42F9"/>
    <w:rsid w:val="009C46B0"/>
    <w:rsid w:val="009C49B4"/>
    <w:rsid w:val="009C76E4"/>
    <w:rsid w:val="009C7EE8"/>
    <w:rsid w:val="009D02BE"/>
    <w:rsid w:val="009D0B0B"/>
    <w:rsid w:val="009D490E"/>
    <w:rsid w:val="009D6116"/>
    <w:rsid w:val="009E28D9"/>
    <w:rsid w:val="009E36C4"/>
    <w:rsid w:val="009E45AB"/>
    <w:rsid w:val="009E4C5E"/>
    <w:rsid w:val="009E5516"/>
    <w:rsid w:val="009E5BE1"/>
    <w:rsid w:val="009E6D66"/>
    <w:rsid w:val="009F55F7"/>
    <w:rsid w:val="009F684D"/>
    <w:rsid w:val="00A01FB3"/>
    <w:rsid w:val="00A02848"/>
    <w:rsid w:val="00A02B14"/>
    <w:rsid w:val="00A07A67"/>
    <w:rsid w:val="00A10601"/>
    <w:rsid w:val="00A156EC"/>
    <w:rsid w:val="00A20751"/>
    <w:rsid w:val="00A21A55"/>
    <w:rsid w:val="00A24D85"/>
    <w:rsid w:val="00A3492E"/>
    <w:rsid w:val="00A34FE5"/>
    <w:rsid w:val="00A36055"/>
    <w:rsid w:val="00A40812"/>
    <w:rsid w:val="00A40852"/>
    <w:rsid w:val="00A41620"/>
    <w:rsid w:val="00A42076"/>
    <w:rsid w:val="00A4287B"/>
    <w:rsid w:val="00A45198"/>
    <w:rsid w:val="00A479CA"/>
    <w:rsid w:val="00A47F48"/>
    <w:rsid w:val="00A50412"/>
    <w:rsid w:val="00A52BF2"/>
    <w:rsid w:val="00A53242"/>
    <w:rsid w:val="00A5332F"/>
    <w:rsid w:val="00A572C8"/>
    <w:rsid w:val="00A575A9"/>
    <w:rsid w:val="00A57CE4"/>
    <w:rsid w:val="00A60F14"/>
    <w:rsid w:val="00A631AB"/>
    <w:rsid w:val="00A63641"/>
    <w:rsid w:val="00A66A28"/>
    <w:rsid w:val="00A66A58"/>
    <w:rsid w:val="00A673E4"/>
    <w:rsid w:val="00A67D23"/>
    <w:rsid w:val="00A71E20"/>
    <w:rsid w:val="00A721A2"/>
    <w:rsid w:val="00A805C9"/>
    <w:rsid w:val="00A80D90"/>
    <w:rsid w:val="00A81B4A"/>
    <w:rsid w:val="00A90A21"/>
    <w:rsid w:val="00A90C40"/>
    <w:rsid w:val="00A91FDE"/>
    <w:rsid w:val="00A97CF9"/>
    <w:rsid w:val="00A97F04"/>
    <w:rsid w:val="00AA06D6"/>
    <w:rsid w:val="00AA33FE"/>
    <w:rsid w:val="00AA4C9B"/>
    <w:rsid w:val="00AA694D"/>
    <w:rsid w:val="00AB2785"/>
    <w:rsid w:val="00AB34E6"/>
    <w:rsid w:val="00AC3A8C"/>
    <w:rsid w:val="00AC4358"/>
    <w:rsid w:val="00AC5C8C"/>
    <w:rsid w:val="00AC5F8D"/>
    <w:rsid w:val="00AD27A4"/>
    <w:rsid w:val="00AD626D"/>
    <w:rsid w:val="00AD64C5"/>
    <w:rsid w:val="00AD7776"/>
    <w:rsid w:val="00AE09CF"/>
    <w:rsid w:val="00AE12DA"/>
    <w:rsid w:val="00AE3BB5"/>
    <w:rsid w:val="00AE63CA"/>
    <w:rsid w:val="00AF47D5"/>
    <w:rsid w:val="00AF4C47"/>
    <w:rsid w:val="00AF615A"/>
    <w:rsid w:val="00B00373"/>
    <w:rsid w:val="00B03013"/>
    <w:rsid w:val="00B03187"/>
    <w:rsid w:val="00B04BE4"/>
    <w:rsid w:val="00B12259"/>
    <w:rsid w:val="00B2534F"/>
    <w:rsid w:val="00B25910"/>
    <w:rsid w:val="00B2663C"/>
    <w:rsid w:val="00B32481"/>
    <w:rsid w:val="00B35E9C"/>
    <w:rsid w:val="00B41E83"/>
    <w:rsid w:val="00B425ED"/>
    <w:rsid w:val="00B4376A"/>
    <w:rsid w:val="00B46E94"/>
    <w:rsid w:val="00B51461"/>
    <w:rsid w:val="00B524C1"/>
    <w:rsid w:val="00B52D66"/>
    <w:rsid w:val="00B53CE8"/>
    <w:rsid w:val="00B54FC0"/>
    <w:rsid w:val="00B558D9"/>
    <w:rsid w:val="00B622E6"/>
    <w:rsid w:val="00B65753"/>
    <w:rsid w:val="00B727E3"/>
    <w:rsid w:val="00B72E45"/>
    <w:rsid w:val="00B73592"/>
    <w:rsid w:val="00B75504"/>
    <w:rsid w:val="00B76D95"/>
    <w:rsid w:val="00B77EDB"/>
    <w:rsid w:val="00B80CD4"/>
    <w:rsid w:val="00B8179E"/>
    <w:rsid w:val="00B84180"/>
    <w:rsid w:val="00B858BF"/>
    <w:rsid w:val="00B87AD1"/>
    <w:rsid w:val="00B87EA1"/>
    <w:rsid w:val="00B90A51"/>
    <w:rsid w:val="00B91D75"/>
    <w:rsid w:val="00B92A11"/>
    <w:rsid w:val="00B9310A"/>
    <w:rsid w:val="00B947DD"/>
    <w:rsid w:val="00B9490B"/>
    <w:rsid w:val="00B95605"/>
    <w:rsid w:val="00B9582B"/>
    <w:rsid w:val="00B96DDF"/>
    <w:rsid w:val="00B9721B"/>
    <w:rsid w:val="00B97A7B"/>
    <w:rsid w:val="00BA22AE"/>
    <w:rsid w:val="00BA3ED0"/>
    <w:rsid w:val="00BA466F"/>
    <w:rsid w:val="00BA4A1C"/>
    <w:rsid w:val="00BA4AFB"/>
    <w:rsid w:val="00BA4F0A"/>
    <w:rsid w:val="00BA66E3"/>
    <w:rsid w:val="00BA7045"/>
    <w:rsid w:val="00BB0CB2"/>
    <w:rsid w:val="00BB17F9"/>
    <w:rsid w:val="00BB40C6"/>
    <w:rsid w:val="00BB48E2"/>
    <w:rsid w:val="00BB5D38"/>
    <w:rsid w:val="00BB6D79"/>
    <w:rsid w:val="00BC11E6"/>
    <w:rsid w:val="00BC2D9D"/>
    <w:rsid w:val="00BC527F"/>
    <w:rsid w:val="00BD3072"/>
    <w:rsid w:val="00BD337F"/>
    <w:rsid w:val="00BE3C15"/>
    <w:rsid w:val="00BE788E"/>
    <w:rsid w:val="00BF2956"/>
    <w:rsid w:val="00BF3FDA"/>
    <w:rsid w:val="00BF76E5"/>
    <w:rsid w:val="00C0495D"/>
    <w:rsid w:val="00C05B86"/>
    <w:rsid w:val="00C062F5"/>
    <w:rsid w:val="00C10827"/>
    <w:rsid w:val="00C113C8"/>
    <w:rsid w:val="00C115D6"/>
    <w:rsid w:val="00C14D52"/>
    <w:rsid w:val="00C15459"/>
    <w:rsid w:val="00C21762"/>
    <w:rsid w:val="00C23069"/>
    <w:rsid w:val="00C2540E"/>
    <w:rsid w:val="00C26A13"/>
    <w:rsid w:val="00C26CE3"/>
    <w:rsid w:val="00C27799"/>
    <w:rsid w:val="00C27AB7"/>
    <w:rsid w:val="00C3319C"/>
    <w:rsid w:val="00C358AE"/>
    <w:rsid w:val="00C35F4A"/>
    <w:rsid w:val="00C400A5"/>
    <w:rsid w:val="00C40792"/>
    <w:rsid w:val="00C457EC"/>
    <w:rsid w:val="00C45F54"/>
    <w:rsid w:val="00C52496"/>
    <w:rsid w:val="00C5289F"/>
    <w:rsid w:val="00C53095"/>
    <w:rsid w:val="00C543A4"/>
    <w:rsid w:val="00C607CD"/>
    <w:rsid w:val="00C60EC2"/>
    <w:rsid w:val="00C63167"/>
    <w:rsid w:val="00C700D6"/>
    <w:rsid w:val="00C75EBD"/>
    <w:rsid w:val="00C75F06"/>
    <w:rsid w:val="00C7633F"/>
    <w:rsid w:val="00C77926"/>
    <w:rsid w:val="00C8331A"/>
    <w:rsid w:val="00C87706"/>
    <w:rsid w:val="00C90598"/>
    <w:rsid w:val="00C920FF"/>
    <w:rsid w:val="00C94C93"/>
    <w:rsid w:val="00C95C1C"/>
    <w:rsid w:val="00C96CC9"/>
    <w:rsid w:val="00CA16C1"/>
    <w:rsid w:val="00CA2D6D"/>
    <w:rsid w:val="00CA34C2"/>
    <w:rsid w:val="00CA391D"/>
    <w:rsid w:val="00CA5659"/>
    <w:rsid w:val="00CA65FF"/>
    <w:rsid w:val="00CB039F"/>
    <w:rsid w:val="00CB230F"/>
    <w:rsid w:val="00CB4AA0"/>
    <w:rsid w:val="00CB5048"/>
    <w:rsid w:val="00CB6CF4"/>
    <w:rsid w:val="00CB6DE7"/>
    <w:rsid w:val="00CC02F8"/>
    <w:rsid w:val="00CC248C"/>
    <w:rsid w:val="00CC27AC"/>
    <w:rsid w:val="00CC2DA2"/>
    <w:rsid w:val="00CC423B"/>
    <w:rsid w:val="00CC457D"/>
    <w:rsid w:val="00CC49E4"/>
    <w:rsid w:val="00CD2B76"/>
    <w:rsid w:val="00CD3321"/>
    <w:rsid w:val="00CD4CFD"/>
    <w:rsid w:val="00CD5772"/>
    <w:rsid w:val="00CD7B35"/>
    <w:rsid w:val="00CE1478"/>
    <w:rsid w:val="00CE4500"/>
    <w:rsid w:val="00CE5B54"/>
    <w:rsid w:val="00CE6304"/>
    <w:rsid w:val="00CE66D2"/>
    <w:rsid w:val="00CF00A4"/>
    <w:rsid w:val="00CF1723"/>
    <w:rsid w:val="00CF2BB1"/>
    <w:rsid w:val="00CF2EA9"/>
    <w:rsid w:val="00CF4781"/>
    <w:rsid w:val="00CF5981"/>
    <w:rsid w:val="00CF7908"/>
    <w:rsid w:val="00D0419B"/>
    <w:rsid w:val="00D04AAF"/>
    <w:rsid w:val="00D07641"/>
    <w:rsid w:val="00D10330"/>
    <w:rsid w:val="00D10655"/>
    <w:rsid w:val="00D11424"/>
    <w:rsid w:val="00D11664"/>
    <w:rsid w:val="00D12512"/>
    <w:rsid w:val="00D128C5"/>
    <w:rsid w:val="00D171DE"/>
    <w:rsid w:val="00D17C3B"/>
    <w:rsid w:val="00D17ECD"/>
    <w:rsid w:val="00D24AA4"/>
    <w:rsid w:val="00D27468"/>
    <w:rsid w:val="00D336B4"/>
    <w:rsid w:val="00D33747"/>
    <w:rsid w:val="00D402DD"/>
    <w:rsid w:val="00D40642"/>
    <w:rsid w:val="00D43665"/>
    <w:rsid w:val="00D43C88"/>
    <w:rsid w:val="00D46D5A"/>
    <w:rsid w:val="00D50C20"/>
    <w:rsid w:val="00D51457"/>
    <w:rsid w:val="00D5457E"/>
    <w:rsid w:val="00D54AA8"/>
    <w:rsid w:val="00D628A7"/>
    <w:rsid w:val="00D632FA"/>
    <w:rsid w:val="00D6448A"/>
    <w:rsid w:val="00D65E88"/>
    <w:rsid w:val="00D65EC2"/>
    <w:rsid w:val="00D677F1"/>
    <w:rsid w:val="00D7086B"/>
    <w:rsid w:val="00D73D9F"/>
    <w:rsid w:val="00D8200E"/>
    <w:rsid w:val="00D82B0D"/>
    <w:rsid w:val="00D83818"/>
    <w:rsid w:val="00D85FEE"/>
    <w:rsid w:val="00D92A2F"/>
    <w:rsid w:val="00D949F5"/>
    <w:rsid w:val="00D95364"/>
    <w:rsid w:val="00D96BEE"/>
    <w:rsid w:val="00D96E90"/>
    <w:rsid w:val="00D97603"/>
    <w:rsid w:val="00DA1D12"/>
    <w:rsid w:val="00DA53CA"/>
    <w:rsid w:val="00DA5D6E"/>
    <w:rsid w:val="00DA61A4"/>
    <w:rsid w:val="00DA7C34"/>
    <w:rsid w:val="00DA7D80"/>
    <w:rsid w:val="00DB0B7D"/>
    <w:rsid w:val="00DB75BD"/>
    <w:rsid w:val="00DB7ACC"/>
    <w:rsid w:val="00DB7CBC"/>
    <w:rsid w:val="00DC1C75"/>
    <w:rsid w:val="00DC5073"/>
    <w:rsid w:val="00DC53E3"/>
    <w:rsid w:val="00DC7FA7"/>
    <w:rsid w:val="00DD1C32"/>
    <w:rsid w:val="00DD50D9"/>
    <w:rsid w:val="00DD5812"/>
    <w:rsid w:val="00DD6A03"/>
    <w:rsid w:val="00DE2F3C"/>
    <w:rsid w:val="00DE48CB"/>
    <w:rsid w:val="00DE4B35"/>
    <w:rsid w:val="00DE4D1A"/>
    <w:rsid w:val="00DE5467"/>
    <w:rsid w:val="00DE55D5"/>
    <w:rsid w:val="00DF306C"/>
    <w:rsid w:val="00DF587F"/>
    <w:rsid w:val="00DF5DA8"/>
    <w:rsid w:val="00DF615F"/>
    <w:rsid w:val="00DF61B2"/>
    <w:rsid w:val="00DF7F9F"/>
    <w:rsid w:val="00E01F7D"/>
    <w:rsid w:val="00E02539"/>
    <w:rsid w:val="00E0303E"/>
    <w:rsid w:val="00E03239"/>
    <w:rsid w:val="00E033F1"/>
    <w:rsid w:val="00E051CF"/>
    <w:rsid w:val="00E055EF"/>
    <w:rsid w:val="00E067DC"/>
    <w:rsid w:val="00E074D5"/>
    <w:rsid w:val="00E07BAD"/>
    <w:rsid w:val="00E10D00"/>
    <w:rsid w:val="00E12019"/>
    <w:rsid w:val="00E15A73"/>
    <w:rsid w:val="00E17890"/>
    <w:rsid w:val="00E17B19"/>
    <w:rsid w:val="00E218E4"/>
    <w:rsid w:val="00E219ED"/>
    <w:rsid w:val="00E31C40"/>
    <w:rsid w:val="00E3235C"/>
    <w:rsid w:val="00E34971"/>
    <w:rsid w:val="00E34C0D"/>
    <w:rsid w:val="00E4038A"/>
    <w:rsid w:val="00E407D9"/>
    <w:rsid w:val="00E4422E"/>
    <w:rsid w:val="00E45738"/>
    <w:rsid w:val="00E46E1B"/>
    <w:rsid w:val="00E54F6E"/>
    <w:rsid w:val="00E60B96"/>
    <w:rsid w:val="00E6235F"/>
    <w:rsid w:val="00E630A2"/>
    <w:rsid w:val="00E6405A"/>
    <w:rsid w:val="00E65B17"/>
    <w:rsid w:val="00E67770"/>
    <w:rsid w:val="00E71D40"/>
    <w:rsid w:val="00E72D51"/>
    <w:rsid w:val="00E74E82"/>
    <w:rsid w:val="00E84118"/>
    <w:rsid w:val="00E85757"/>
    <w:rsid w:val="00E90B6A"/>
    <w:rsid w:val="00E91D03"/>
    <w:rsid w:val="00E938BA"/>
    <w:rsid w:val="00E9538D"/>
    <w:rsid w:val="00E97D3F"/>
    <w:rsid w:val="00EA01FB"/>
    <w:rsid w:val="00EA16AD"/>
    <w:rsid w:val="00EA198A"/>
    <w:rsid w:val="00EA6409"/>
    <w:rsid w:val="00EA6A0A"/>
    <w:rsid w:val="00EA71D7"/>
    <w:rsid w:val="00EA7208"/>
    <w:rsid w:val="00EB014F"/>
    <w:rsid w:val="00EB1DC7"/>
    <w:rsid w:val="00EB1FA6"/>
    <w:rsid w:val="00EB3386"/>
    <w:rsid w:val="00EB6FB2"/>
    <w:rsid w:val="00EC09BF"/>
    <w:rsid w:val="00EC52A6"/>
    <w:rsid w:val="00EC60B0"/>
    <w:rsid w:val="00ED144F"/>
    <w:rsid w:val="00ED237D"/>
    <w:rsid w:val="00ED3E53"/>
    <w:rsid w:val="00ED4CFD"/>
    <w:rsid w:val="00EE0737"/>
    <w:rsid w:val="00EE35B1"/>
    <w:rsid w:val="00EE576F"/>
    <w:rsid w:val="00EE6043"/>
    <w:rsid w:val="00EE6163"/>
    <w:rsid w:val="00EF6EB2"/>
    <w:rsid w:val="00EF77CE"/>
    <w:rsid w:val="00F0216F"/>
    <w:rsid w:val="00F029E6"/>
    <w:rsid w:val="00F0452A"/>
    <w:rsid w:val="00F047C5"/>
    <w:rsid w:val="00F07217"/>
    <w:rsid w:val="00F10170"/>
    <w:rsid w:val="00F12DC9"/>
    <w:rsid w:val="00F17D6A"/>
    <w:rsid w:val="00F21653"/>
    <w:rsid w:val="00F230F0"/>
    <w:rsid w:val="00F24BA1"/>
    <w:rsid w:val="00F278C9"/>
    <w:rsid w:val="00F27BC1"/>
    <w:rsid w:val="00F306B5"/>
    <w:rsid w:val="00F3216C"/>
    <w:rsid w:val="00F32A08"/>
    <w:rsid w:val="00F347AA"/>
    <w:rsid w:val="00F35C2C"/>
    <w:rsid w:val="00F43212"/>
    <w:rsid w:val="00F43880"/>
    <w:rsid w:val="00F46EAE"/>
    <w:rsid w:val="00F53BFF"/>
    <w:rsid w:val="00F53F40"/>
    <w:rsid w:val="00F553C1"/>
    <w:rsid w:val="00F555E5"/>
    <w:rsid w:val="00F61CC5"/>
    <w:rsid w:val="00F64A7F"/>
    <w:rsid w:val="00F66809"/>
    <w:rsid w:val="00F67A09"/>
    <w:rsid w:val="00F7042D"/>
    <w:rsid w:val="00F769D3"/>
    <w:rsid w:val="00F801FF"/>
    <w:rsid w:val="00F84710"/>
    <w:rsid w:val="00F85198"/>
    <w:rsid w:val="00F85373"/>
    <w:rsid w:val="00F85461"/>
    <w:rsid w:val="00F85B09"/>
    <w:rsid w:val="00F91DD1"/>
    <w:rsid w:val="00F92759"/>
    <w:rsid w:val="00F96067"/>
    <w:rsid w:val="00FA2379"/>
    <w:rsid w:val="00FA3A0E"/>
    <w:rsid w:val="00FA61B8"/>
    <w:rsid w:val="00FA6C9B"/>
    <w:rsid w:val="00FA6DAA"/>
    <w:rsid w:val="00FA7712"/>
    <w:rsid w:val="00FB69D3"/>
    <w:rsid w:val="00FB70A1"/>
    <w:rsid w:val="00FC46A7"/>
    <w:rsid w:val="00FC4FB7"/>
    <w:rsid w:val="00FC6C00"/>
    <w:rsid w:val="00FC6EF5"/>
    <w:rsid w:val="00FD0197"/>
    <w:rsid w:val="00FD02C9"/>
    <w:rsid w:val="00FD40AF"/>
    <w:rsid w:val="00FD724B"/>
    <w:rsid w:val="00FE18D3"/>
    <w:rsid w:val="00FE7B94"/>
    <w:rsid w:val="00FE7BCE"/>
    <w:rsid w:val="00FF1BAB"/>
    <w:rsid w:val="00FF24E1"/>
    <w:rsid w:val="00FF623E"/>
    <w:rsid w:val="00FF68A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82">
      <o:colormenu v:ext="edit" fillcolor="none" strokecolor="none"/>
    </o:shapedefaults>
    <o:shapelayout v:ext="edit">
      <o:idmap v:ext="edit" data="1,86"/>
      <o:rules v:ext="edit">
        <o:r id="V:Rule42" type="arc" idref="#_x0000_s1306"/>
        <o:r id="V:Rule48" type="arc" idref="#_x0000_s1332"/>
        <o:r id="V:Rule49" type="arc" idref="#_x0000_s1334"/>
        <o:r id="V:Rule50" type="arc" idref="#_x0000_s1342"/>
        <o:r id="V:Rule53" type="arc" idref="#_x0000_s1348"/>
        <o:r id="V:Rule54" type="arc" idref="#_x0000_s1349"/>
        <o:r id="V:Rule59" type="arc" idref="#_x0000_s1432"/>
        <o:r id="V:Rule60" type="arc" idref="#_x0000_s1433"/>
        <o:r id="V:Rule65" type="arc" idref="#_x0000_s1447"/>
        <o:r id="V:Rule66" type="arc" idref="#_x0000_s1448"/>
        <o:r id="V:Rule69" type="arc" idref="#_x0000_s1467"/>
        <o:r id="V:Rule90" type="arc" idref="#_x0000_s1475"/>
        <o:r id="V:Rule91" type="arc" idref="#_x0000_s1476"/>
        <o:r id="V:Rule103" type="arc" idref="#_x0000_s1574"/>
        <o:r id="V:Rule113" type="arc" idref="#_x0000_s1603"/>
        <o:r id="V:Rule114" type="arc" idref="#_x0000_s1623"/>
        <o:r id="V:Rule119" type="arc" idref="#_x0000_s1638"/>
        <o:r id="V:Rule126" type="arc" idref="#_x0000_s1952"/>
        <o:r id="V:Rule127" type="arc" idref="#_x0000_s1662"/>
        <o:r id="V:Rule133" type="arc" idref="#_x0000_s1684"/>
        <o:r id="V:Rule147" type="arc" idref="#_x0000_s1740"/>
        <o:r id="V:Rule259" type="arc" idref="#_x0000_s2004"/>
        <o:r id="V:Rule260" type="connector" idref="#AutoShape 4"/>
        <o:r id="V:Rule261" type="connector" idref="#AutoShape 37"/>
        <o:r id="V:Rule262" type="connector" idref="#AutoShape 8"/>
        <o:r id="V:Rule263" type="connector" idref="#AutoShape 9"/>
        <o:r id="V:Rule264" type="connector" idref="#AutoShape 33"/>
        <o:r id="V:Rule265" type="connector" idref="#AutoShape 34"/>
        <o:r id="V:Rule266" type="connector" idref="#AutoShape 40"/>
        <o:r id="V:Rule267" type="connector" idref="#AutoShape 41"/>
        <o:r id="V:Rule268" type="connector" idref="#AutoShape 42"/>
        <o:r id="V:Rule278" type="connector" idref="#AutoShape 4"/>
        <o:r id="V:Rule279" type="connector" idref="#AutoShape 37"/>
        <o:r id="V:Rule280" type="connector" idref="#AutoShape 8"/>
        <o:r id="V:Rule281" type="connector" idref="#AutoShape 9"/>
        <o:r id="V:Rule282" type="connector" idref="#AutoShape 17"/>
        <o:r id="V:Rule283" type="connector" idref="#AutoShape 18"/>
        <o:r id="V:Rule284" type="connector" idref="#AutoShape 33"/>
        <o:r id="V:Rule285" type="connector" idref="#AutoShape 34"/>
        <o:r id="V:Rule286" type="connector" idref="#AutoShape 40"/>
        <o:r id="V:Rule287" type="connector" idref="#AutoShape 41"/>
        <o:r id="V:Rule288" type="connector" idref="#AutoShape 42"/>
        <o:r id="V:Rule299" type="connector" idref="#AutoShape 4"/>
        <o:r id="V:Rule300" type="connector" idref="#AutoShape 37"/>
        <o:r id="V:Rule303" type="connector" idref="#AutoShape 8"/>
        <o:r id="V:Rule304" type="connector" idref="#AutoShape 9"/>
        <o:r id="V:Rule305" type="connector" idref="#AutoShape 17"/>
        <o:r id="V:Rule306" type="connector" idref="#AutoShape 18"/>
        <o:r id="V:Rule307" type="connector" idref="#AutoShape 33"/>
        <o:r id="V:Rule308" type="connector" idref="#AutoShape 34"/>
        <o:r id="V:Rule309" type="connector" idref="#AutoShape 40"/>
        <o:r id="V:Rule310" type="connector" idref="#AutoShape 41"/>
        <o:r id="V:Rule311" type="connector" idref="#AutoShape 42"/>
        <o:r id="V:Rule321" type="connector" idref="#AutoShape 17"/>
        <o:r id="V:Rule322" type="connector" idref="#AutoShape 18"/>
        <o:r id="V:Rule323" type="connector" idref="#AutoShape 8"/>
        <o:r id="V:Rule324" type="connector" idref="#AutoShape 9"/>
        <o:r id="V:Rule325" type="connector" idref="#AutoShape 17"/>
        <o:r id="V:Rule326" type="connector" idref="#AutoShape 18"/>
        <o:r id="V:Rule327" type="connector" idref="#AutoShape 33"/>
        <o:r id="V:Rule328" type="connector" idref="#AutoShape 34"/>
        <o:r id="V:Rule329" type="connector" idref="#AutoShape 40"/>
        <o:r id="V:Rule330" type="connector" idref="#AutoShape 41"/>
        <o:r id="V:Rule331" type="connector" idref="#AutoShape 42"/>
        <o:r id="V:Rule339" type="connector" idref="#AutoShape 4"/>
        <o:r id="V:Rule340" type="connector" idref="#AutoShape 37"/>
        <o:r id="V:Rule345" type="arc" idref="#_x0000_s88326"/>
        <o:r id="V:Rule346" type="arc" idref="#_x0000_s88329"/>
        <o:r id="V:Rule354" type="arc" idref="#_x0000_s88343"/>
        <o:r id="V:Rule355" type="arc" idref="#_x0000_s88344"/>
        <o:r id="V:Rule359" type="arc" idref="#_x0000_s88361"/>
        <o:r id="V:Rule360" type="arc" idref="#_x0000_s88362"/>
        <o:r id="V:Rule366" type="arc" idref="#_x0000_s88372"/>
        <o:r id="V:Rule368" type="arc" idref="#_x0000_s88392"/>
        <o:r id="V:Rule369" type="arc" idref="#_x0000_s88452"/>
        <o:r id="V:Rule373" type="arc" idref="#_x0000_s88445"/>
        <o:r id="V:Rule374" type="arc" idref="#_x0000_s88446"/>
        <o:r id="V:Rule381" type="arc" idref="#_x0000_s88455"/>
        <o:r id="V:Rule383" type="arc" idref="#_x0000_s88469"/>
        <o:r id="V:Rule385" type="arc" idref="#_x0000_s88479"/>
        <o:r id="V:Rule389" type="arc" idref="#_x0000_s88492"/>
        <o:r id="V:Rule390" type="arc" idref="#_x0000_s88493"/>
        <o:r id="V:Rule397" type="arc" idref="#_x0000_s88514"/>
        <o:r id="V:Rule401" type="arc" idref="#_x0000_s88555"/>
        <o:r id="V:Rule403" type="arc" idref="#_x0000_s88564"/>
        <o:r id="V:Rule404" type="arc" idref="#_x0000_s88565"/>
        <o:r id="V:Rule409" type="arc" idref="#_x0000_s88581"/>
        <o:r id="V:Rule413" type="arc" idref="#_x0000_s88610"/>
        <o:r id="V:Rule417" type="arc" idref="#_x0000_s88621"/>
        <o:r id="V:Rule419" type="arc" idref="#_x0000_s88622"/>
        <o:r id="V:Rule426" type="arc" idref="#_x0000_s88638"/>
        <o:r id="V:Rule427" type="arc" idref="#_x0000_s88643"/>
        <o:r id="V:Rule431" type="arc" idref="#_x0000_s88690"/>
        <o:r id="V:Rule434" type="arc" idref="#_x0000_s88710"/>
        <o:r id="V:Rule435" type="arc" idref="#_x0000_s88711"/>
        <o:r id="V:Rule441" type="arc" idref="#_x0000_s88698"/>
        <o:r id="V:Rule446" type="arc" idref="#_x0000_s88703"/>
        <o:r id="V:Rule454" type="arc" idref="#_x0000_s88733"/>
        <o:r id="V:Rule456" type="arc" idref="#_x0000_s88738"/>
        <o:r id="V:Rule464" type="arc" idref="#_x0000_s88767"/>
        <o:r id="V:Rule466" type="arc" idref="#_x0000_s88772"/>
        <o:r id="V:Rule470" type="arc" idref="#_x0000_s88777"/>
        <o:r id="V:Rule472" type="arc" idref="#_x0000_s88796"/>
        <o:r id="V:Rule479" type="arc" idref="#_x0000_s88801"/>
        <o:r id="V:Rule487" type="arc" idref="#_x0000_s88841"/>
        <o:r id="V:Rule493" type="arc" idref="#_x0000_s88856"/>
        <o:r id="V:Rule496" type="arc" idref="#_x0000_s88861"/>
        <o:r id="V:Rule498" type="connector" idref="#_x0000_s88176"/>
        <o:r id="V:Rule500" type="connector" idref="#_x0000_s1563"/>
        <o:r id="V:Rule501" type="connector" idref="#_x0000_s88131"/>
        <o:r id="V:Rule502" type="connector" idref="#_x0000_s1215"/>
        <o:r id="V:Rule503" type="connector" idref="#_x0000_s1786"/>
        <o:r id="V:Rule504" type="connector" idref="#_x0000_s88132"/>
        <o:r id="V:Rule505" type="connector" idref="#_x0000_s1232"/>
        <o:r id="V:Rule506" type="connector" idref="#_x0000_s1948"/>
        <o:r id="V:Rule507" type="connector" idref="#_x0000_s1742"/>
        <o:r id="V:Rule508" type="connector" idref="#_x0000_s1569"/>
        <o:r id="V:Rule509" type="connector" idref="#_x0000_s1593"/>
        <o:r id="V:Rule510" type="connector" idref="#_x0000_s1831"/>
        <o:r id="V:Rule511" type="connector" idref="#_x0000_s1640"/>
        <o:r id="V:Rule513" type="connector" idref="#_x0000_s88487"/>
        <o:r id="V:Rule514" type="connector" idref="#_x0000_s1533"/>
        <o:r id="V:Rule515" type="connector" idref="#_x0000_s1481"/>
        <o:r id="V:Rule516" type="connector" idref="#_x0000_s1237"/>
        <o:r id="V:Rule517" type="connector" idref="#_x0000_s1753"/>
        <o:r id="V:Rule518" type="connector" idref="#_x0000_s88859"/>
        <o:r id="V:Rule519" type="connector" idref="#_x0000_s1222"/>
        <o:r id="V:Rule520" type="connector" idref="#_x0000_s1591"/>
        <o:r id="V:Rule521" type="connector" idref="#_x0000_s88451"/>
        <o:r id="V:Rule522" type="connector" idref="#_x0000_s1781"/>
        <o:r id="V:Rule523" type="connector" idref="#_x0000_s88826"/>
        <o:r id="V:Rule524" type="connector" idref="#_x0000_s1925"/>
        <o:r id="V:Rule525" type="connector" idref="#_x0000_s1834"/>
        <o:r id="V:Rule527" type="connector" idref="#_x0000_s1473"/>
        <o:r id="V:Rule528" type="connector" idref="#_x0000_s88843"/>
        <o:r id="V:Rule529" type="connector" idref="#_x0000_s1558"/>
        <o:r id="V:Rule530" type="connector" idref="#_x0000_s1174"/>
        <o:r id="V:Rule531" type="connector" idref="#_x0000_s88706"/>
        <o:r id="V:Rule532" type="connector" idref="#_x0000_s88118"/>
        <o:r id="V:Rule533" type="connector" idref="#_x0000_s88751"/>
        <o:r id="V:Rule534" type="connector" idref="#_x0000_s1663"/>
        <o:r id="V:Rule536" type="connector" idref="#_x0000_s88623"/>
        <o:r id="V:Rule537" type="connector" idref="#_x0000_s88356"/>
        <o:r id="V:Rule538" type="connector" idref="#_x0000_s1248"/>
        <o:r id="V:Rule539" type="connector" idref="#_x0000_s88340"/>
        <o:r id="V:Rule541" type="connector" idref="#AutoShape 20"/>
        <o:r id="V:Rule542" type="connector" idref="#_x0000_s1441"/>
        <o:r id="V:Rule544" type="connector" idref="#_x0000_s88331"/>
        <o:r id="V:Rule545" type="connector" idref="#_x0000_s1841"/>
        <o:r id="V:Rule546" type="connector" idref="#_x0000_s1714"/>
        <o:r id="V:Rule547" type="connector" idref="#_x0000_s1561"/>
        <o:r id="V:Rule548" type="connector" idref="#_x0000_s1199"/>
        <o:r id="V:Rule549" type="connector" idref="#_x0000_s88449"/>
        <o:r id="V:Rule551" type="connector" idref="#AutoShape 43"/>
        <o:r id="V:Rule552" type="connector" idref="#_x0000_s1175"/>
        <o:r id="V:Rule553" type="connector" idref="#_x0000_s88645"/>
        <o:r id="V:Rule554" type="connector" idref="#_x0000_s88724"/>
        <o:r id="V:Rule555" type="connector" idref="#_x0000_s1922"/>
        <o:r id="V:Rule557" type="connector" idref="#_x0000_s88299"/>
        <o:r id="V:Rule558" type="connector" idref="#_x0000_s88559"/>
        <o:r id="V:Rule559" type="connector" idref="#_x0000_s1383"/>
        <o:r id="V:Rule560" type="connector" idref="#_x0000_s2002"/>
        <o:r id="V:Rule561" type="connector" idref="#_x0000_s1562"/>
        <o:r id="V:Rule562" type="connector" idref="#_x0000_s1312"/>
        <o:r id="V:Rule563" type="connector" idref="#AutoShape 29"/>
        <o:r id="V:Rule564" type="connector" idref="#_x0000_s1702"/>
        <o:r id="V:Rule566" type="connector" idref="#_x0000_s1570"/>
        <o:r id="V:Rule568" type="connector" idref="#_x0000_s88644"/>
        <o:r id="V:Rule569" type="connector" idref="#_x0000_s1754"/>
        <o:r id="V:Rule570" type="connector" idref="#_x0000_s88338"/>
        <o:r id="V:Rule571" type="connector" idref="#_x0000_s1768"/>
        <o:r id="V:Rule572" type="connector" idref="#_x0000_s88365"/>
        <o:r id="V:Rule573" type="connector" idref="#_x0000_s88739"/>
        <o:r id="V:Rule574" type="connector" idref="#_x0000_s1762"/>
        <o:r id="V:Rule576" type="connector" idref="#_x0000_s1198"/>
        <o:r id="V:Rule577" type="connector" idref="#_x0000_s1835"/>
        <o:r id="V:Rule578" type="connector" idref="#_x0000_s1401"/>
        <o:r id="V:Rule579" type="connector" idref="#_x0000_s88761"/>
        <o:r id="V:Rule580" type="connector" idref="#_x0000_s1196"/>
        <o:r id="V:Rule581" type="connector" idref="#_x0000_s88636"/>
        <o:r id="V:Rule582" type="connector" idref="#AutoShape 30"/>
        <o:r id="V:Rule583" type="connector" idref="#_x0000_s1346"/>
        <o:r id="V:Rule584" type="connector" idref="#_x0000_s1601"/>
        <o:r id="V:Rule585" type="connector" idref="#_x0000_s1936"/>
        <o:r id="V:Rule586" type="connector" idref="#_x0000_s88495"/>
        <o:r id="V:Rule588" type="connector" idref="#_x0000_s1991"/>
        <o:r id="V:Rule589" type="connector" idref="#_x0000_s88230"/>
        <o:r id="V:Rule590" type="connector" idref="#_x0000_s1832"/>
        <o:r id="V:Rule591" type="connector" idref="#_x0000_s88617"/>
        <o:r id="V:Rule592" type="connector" idref="#_x0000_s1990"/>
        <o:r id="V:Rule593" type="connector" idref="#_x0000_s1822"/>
        <o:r id="V:Rule594" type="connector" idref="#_x0000_s1524"/>
        <o:r id="V:Rule595" type="connector" idref="#_x0000_s1766"/>
        <o:r id="V:Rule596" type="connector" idref="#_x0000_s1752"/>
        <o:r id="V:Rule597" type="connector" idref="#_x0000_s1228"/>
        <o:r id="V:Rule598" type="connector" idref="#_x0000_s1201"/>
        <o:r id="V:Rule599" type="connector" idref="#_x0000_s1525"/>
        <o:r id="V:Rule600" type="connector" idref="#_x0000_s1998"/>
        <o:r id="V:Rule601" type="connector" idref="#_x0000_s88709"/>
        <o:r id="V:Rule603" type="connector" idref="#_x0000_s1840"/>
        <o:r id="V:Rule604" type="connector" idref="#_x0000_s88233"/>
        <o:r id="V:Rule605" type="connector" idref="#_x0000_s2003"/>
        <o:r id="V:Rule606" type="connector" idref="#_x0000_s88358"/>
        <o:r id="V:Rule607" type="connector" idref="#_x0000_s1252"/>
        <o:r id="V:Rule608" type="connector" idref="#_x0000_s88632"/>
        <o:r id="V:Rule609" type="connector" idref="#_x0000_s1928"/>
        <o:r id="V:Rule611" type="connector" idref="#_x0000_s88695"/>
        <o:r id="V:Rule612" type="connector" idref="#_x0000_s1700"/>
        <o:r id="V:Rule614" type="connector" idref="#_x0000_s1819"/>
        <o:r id="V:Rule615" type="connector" idref="#_x0000_s1780"/>
        <o:r id="V:Rule616" type="connector" idref="#_x0000_s1705"/>
        <o:r id="V:Rule617" type="connector" idref="#_x0000_s1703"/>
        <o:r id="V:Rule618" type="connector" idref="#_x0000_s1935"/>
        <o:r id="V:Rule619" type="connector" idref="#_x0000_s1826"/>
        <o:r id="V:Rule620" type="connector" idref="#_x0000_s1331"/>
        <o:r id="V:Rule621" type="connector" idref="#_x0000_s1910"/>
        <o:r id="V:Rule622" type="connector" idref="#_x0000_s1756"/>
        <o:r id="V:Rule623" type="connector" idref="#_x0000_s88488"/>
        <o:r id="V:Rule624" type="connector" idref="#_x0000_s1787"/>
        <o:r id="V:Rule625" type="connector" idref="#_x0000_s1701"/>
        <o:r id="V:Rule626" type="connector" idref="#_x0000_s1914"/>
        <o:r id="V:Rule627" type="connector" idref="#_x0000_s88828"/>
        <o:r id="V:Rule628" type="connector" idref="#_x0000_s88793"/>
        <o:r id="V:Rule629" type="connector" idref="#_x0000_s1165"/>
        <o:r id="V:Rule630" type="connector" idref="#_x0000_s1220"/>
        <o:r id="V:Rule631" type="connector" idref="#_x0000_s1504"/>
        <o:r id="V:Rule634" type="connector" idref="#_x0000_s1528"/>
        <o:r id="V:Rule635" type="connector" idref="#_x0000_s1523"/>
        <o:r id="V:Rule636" type="connector" idref="#_x0000_s88618"/>
        <o:r id="V:Rule637" type="connector" idref="#_x0000_s1200"/>
        <o:r id="V:Rule638" type="connector" idref="#_x0000_s1529"/>
        <o:r id="V:Rule639" type="connector" idref="#_x0000_s88568"/>
        <o:r id="V:Rule640" type="connector" idref="#_x0000_s88567"/>
        <o:r id="V:Rule641" type="connector" idref="#_x0000_s88551"/>
        <o:r id="V:Rule642" type="connector" idref="#_x0000_s88494"/>
        <o:r id="V:Rule643" type="connector" idref="#_x0000_s1920"/>
        <o:r id="V:Rule644" type="connector" idref="#_x0000_s88693"/>
        <o:r id="V:Rule646" type="connector" idref="#_x0000_s1323"/>
        <o:r id="V:Rule647" type="connector" idref="#_x0000_s1547"/>
        <o:r id="V:Rule648" type="connector" idref="#_x0000_s1521"/>
        <o:r id="V:Rule649" type="connector" idref="#_x0000_s88231"/>
        <o:r id="V:Rule650" type="connector" idref="#AutoShape 26"/>
        <o:r id="V:Rule651" type="connector" idref="#_x0000_s1947"/>
        <o:r id="V:Rule653" type="connector" idref="#_x0000_s1932"/>
        <o:r id="V:Rule655" type="connector" idref="#_x0000_s1243"/>
        <o:r id="V:Rule656" type="connector" idref="#_x0000_s1203"/>
        <o:r id="V:Rule657" type="connector" idref="#_x0000_s88177"/>
        <o:r id="V:Rule658" type="connector" idref="#_x0000_s1216"/>
        <o:r id="V:Rule659" type="connector" idref="#_x0000_s1197"/>
        <o:r id="V:Rule660" type="connector" idref="#_x0000_s88763"/>
        <o:r id="V:Rule661" type="connector" idref="#_x0000_s1350"/>
        <o:r id="V:Rule662" type="connector" idref="#_x0000_s88125"/>
        <o:r id="V:Rule663" type="connector" idref="#_x0000_s1617"/>
        <o:r id="V:Rule664" type="connector" idref="#_x0000_s1748"/>
        <o:r id="V:Rule665" type="connector" idref="#_x0000_s1995"/>
        <o:r id="V:Rule666" type="connector" idref="#_x0000_s88364"/>
        <o:r id="V:Rule667" type="connector" idref="#_x0000_s88687"/>
        <o:r id="V:Rule668" type="connector" idref="#_x0000_s1939"/>
        <o:r id="V:Rule669" type="connector" idref="#_x0000_s88708"/>
        <o:r id="V:Rule670" type="connector" idref="#_x0000_s88468"/>
        <o:r id="V:Rule671" type="connector" idref="#_x0000_s88626"/>
        <o:r id="V:Rule672" type="connector" idref="#_x0000_s1581"/>
        <o:r id="V:Rule673" type="connector" idref="#_x0000_s88357"/>
        <o:r id="V:Rule674" type="connector" idref="#_x0000_s1694"/>
        <o:r id="V:Rule675" type="connector" idref="#_x0000_s1618"/>
        <o:r id="V:Rule676" type="connector" idref="#_x0000_s1919"/>
        <o:r id="V:Rule677" type="connector" idref="#_x0000_s1238"/>
        <o:r id="V:Rule678" type="connector" idref="#_x0000_s1384"/>
        <o:r id="V:Rule679" type="connector" idref="#_x0000_s1792"/>
        <o:r id="V:Rule681" type="connector" idref="#_x0000_s88182"/>
        <o:r id="V:Rule682" type="connector" idref="#_x0000_s1913"/>
        <o:r id="V:Rule683" type="connector" idref="#_x0000_s1195"/>
        <o:r id="V:Rule684" type="connector" idref="#_x0000_s88311"/>
        <o:r id="V:Rule685" type="connector" idref="#_x0000_s1168"/>
        <o:r id="V:Rule687" type="connector" idref="#_x0000_s1911"/>
        <o:r id="V:Rule688" type="connector" idref="#_x0000_s1747"/>
        <o:r id="V:Rule689" type="connector" idref="#_x0000_s88608"/>
        <o:r id="V:Rule690" type="connector" idref="#_x0000_s88339"/>
        <o:r id="V:Rule691" type="connector" idref="#_x0000_s88179"/>
        <o:r id="V:Rule692" type="connector" idref="#_x0000_s1917"/>
        <o:r id="V:Rule694" type="connector" idref="#_x0000_s1330"/>
        <o:r id="V:Rule695" type="connector" idref="#_x0000_s1325"/>
        <o:r id="V:Rule696" type="connector" idref="#_x0000_s1354"/>
        <o:r id="V:Rule697" type="connector" idref="#_x0000_s1527"/>
        <o:r id="V:Rule698" type="connector" idref="#_x0000_s1896"/>
        <o:r id="V:Rule699" type="connector" idref="#_x0000_s88489"/>
        <o:r id="V:Rule700" type="connector" idref="#_x0000_s88579"/>
        <o:r id="V:Rule701" type="connector" idref="#_x0000_s88633"/>
        <o:r id="V:Rule702" type="connector" idref="#_x0000_s88512"/>
        <o:r id="V:Rule705" type="connector" idref="#_x0000_s88181"/>
        <o:r id="V:Rule706" type="connector" idref="#_x0000_s1891"/>
        <o:r id="V:Rule707" type="connector" idref="#_x0000_s1347"/>
        <o:r id="V:Rule708" type="connector" idref="#_x0000_s1531"/>
        <o:r id="V:Rule709" type="connector" idref="#_x0000_s1429"/>
        <o:r id="V:Rule710" type="connector" idref="#_x0000_s1457"/>
        <o:r id="V:Rule711" type="connector" idref="#_x0000_s1648"/>
        <o:r id="V:Rule712" type="connector" idref="#_x0000_s88616"/>
        <o:r id="V:Rule715" type="connector" idref="#_x0000_s1548"/>
        <o:r id="V:Rule716" type="connector" idref="#_x0000_s1757"/>
        <o:r id="V:Rule717" type="connector" idref="#AutoShape 23"/>
        <o:r id="V:Rule718" type="connector" idref="#_x0000_s88844"/>
        <o:r id="V:Rule720" type="connector" idref="#_x0000_s88858"/>
        <o:r id="V:Rule721" type="connector" idref="#_x0000_s1706"/>
        <o:r id="V:Rule722" type="connector" idref="#_x0000_s1945"/>
        <o:r id="V:Rule723" type="connector" idref="#_x0000_s1526"/>
        <o:r id="V:Rule724" type="connector" idref="#_x0000_s1944"/>
        <o:r id="V:Rule725" type="connector" idref="#_x0000_s1474"/>
        <o:r id="V:Rule726" type="connector" idref="#_x0000_s1639"/>
        <o:r id="V:Rule727" type="connector" idref="#_x0000_s1685"/>
        <o:r id="V:Rule728" type="connector" idref="#_x0000_s88729"/>
        <o:r id="V:Rule729" type="connector" idref="#_x0000_s88453"/>
        <o:r id="V:Rule730" type="connector" idref="#_x0000_s1650"/>
        <o:r id="V:Rule731" type="connector" idref="#_x0000_s88829"/>
        <o:r id="V:Rule732" type="connector" idref="#_x0000_s88791"/>
        <o:r id="V:Rule733" type="connector" idref="#_x0000_s88854"/>
        <o:r id="V:Rule735" type="connector" idref="#AutoShape 24"/>
        <o:r id="V:Rule736" type="connector" idref="#_x0000_s1704"/>
        <o:r id="V:Rule737" type="connector" idref="#_x0000_s88377"/>
        <o:r id="V:Rule738" type="connector" idref="#_x0000_s1211"/>
        <o:r id="V:Rule739" type="connector" idref="#_x0000_s88321"/>
        <o:r id="V:Rule740" type="connector" idref="#_x0000_s1615"/>
        <o:r id="V:Rule741" type="connector" idref="#_x0000_s1763"/>
        <o:r id="V:Rule742" type="connector" idref="#_x0000_s88320"/>
        <o:r id="V:Rule744" type="connector" idref="#_x0000_s1651"/>
        <o:r id="V:Rule745" type="connector" idref="#_x0000_s1906"/>
        <o:r id="V:Rule746" type="connector" idref="#_x0000_s1749"/>
        <o:r id="V:Rule747" type="connector" idref="#_x0000_s1943"/>
        <o:r id="V:Rule748" type="connector" idref="#_x0000_s88845"/>
        <o:r id="V:Rule749" type="connector" idref="#_x0000_s1761"/>
        <o:r id="V:Rule750" type="connector" idref="#_x0000_s1791"/>
        <o:r id="V:Rule751" type="connector" idref="#_x0000_s88336"/>
        <o:r id="V:Rule752" type="connector" idref="#_x0000_s2001"/>
        <o:r id="V:Rule753" type="connector" idref="#_x0000_s88178"/>
        <o:r id="V:Rule754" type="connector" idref="#_x0000_s88370"/>
        <o:r id="V:Rule756" type="connector" idref="#_x0000_s88238"/>
        <o:r id="V:Rule757" type="connector" idref="#_x0000_s88580"/>
        <o:r id="V:Rule758" type="connector" idref="#_x0000_s88498"/>
        <o:r id="V:Rule759" type="connector" idref="#_x0000_s1997"/>
        <o:r id="V:Rule760" type="connector" idref="#_x0000_s1755"/>
        <o:r id="V:Rule761" type="connector" idref="#_x0000_s88689"/>
        <o:r id="V:Rule762" type="connector" idref="#_x0000_s88694"/>
        <o:r id="V:Rule763" type="connector" idref="#_x0000_s1311"/>
        <o:r id="V:Rule764" type="connector" idref="#_x0000_s1202"/>
        <o:r id="V:Rule765" type="connector" idref="#_x0000_s88825"/>
        <o:r id="V:Rule766" type="connector" idref="#_x0000_s88750"/>
        <o:r id="V:Rule767" type="connector" idref="#_x0000_s88497"/>
        <o:r id="V:Rule769" type="connector" idref="#_x0000_s88296"/>
        <o:r id="V:Rule771" type="connector" idref="#_x0000_s1828"/>
        <o:r id="V:Rule772" type="connector" idref="#_x0000_s88450"/>
        <o:r id="V:Rule773" type="connector" idref="#_x0000_s88440"/>
        <o:r id="V:Rule774" type="connector" idref="#_x0000_s1559"/>
        <o:r id="V:Rule775" type="connector" idref="#_x0000_s88126"/>
        <o:r id="V:Rule776" type="connector" idref="#_x0000_s88625"/>
        <o:r id="V:Rule777" type="connector" idref="#_x0000_s88705"/>
        <o:r id="V:Rule778" type="connector" idref="#_x0000_s1520"/>
        <o:r id="V:Rule779" type="connector" idref="#_x0000_s1751"/>
        <o:r id="V:Rule780" type="connector" idref="#AutoShape 27"/>
        <o:r id="V:Rule781" type="connector" idref="#_x0000_s88635"/>
        <o:r id="V:Rule784" type="connector" idref="#_x0000_s88714"/>
        <o:r id="V:Rule785" type="connector" idref="#_x0000_s1916"/>
        <o:r id="V:Rule786" type="connector" idref="#_x0000_s1625"/>
        <o:r id="V:Rule787" type="connector" idref="#_x0000_s1532"/>
        <o:r id="V:Rule789" type="connector" idref="#AutoShape 12"/>
        <o:r id="V:Rule790" type="connector" idref="#_x0000_s1282"/>
        <o:r id="V:Rule791" type="connector" idref="#_x0000_s1764"/>
        <o:r id="V:Rule792" type="connector" idref="#_x0000_s88288"/>
        <o:r id="V:Rule793" type="connector" idref="#_x0000_s1695"/>
        <o:r id="V:Rule794" type="connector" idref="#_x0000_s88227"/>
        <o:r id="V:Rule796" type="connector" idref="#_x0000_s88232"/>
        <o:r id="V:Rule797" type="connector" idref="#_x0000_s88624"/>
        <o:r id="V:Rule798" type="connector" idref="#_x0000_s1829"/>
        <o:r id="V:Rule799" type="connector" idref="#_x0000_s1213"/>
        <o:r id="V:Rule800" type="connector" idref="#AutoShape 14"/>
        <o:r id="V:Rule802" type="connector" idref="#_x0000_s88286"/>
        <o:r id="V:Rule803" type="connector" idref="#_x0000_s88797"/>
        <o:r id="V:Rule804" type="connector" idref="#_x0000_s1817"/>
        <o:r id="V:Rule805" type="connector" idref="#_x0000_s1439"/>
        <o:r id="V:Rule806" type="connector" idref="#AutoShape 9"/>
        <o:r id="V:Rule807" type="connector" idref="#AutoShape 21"/>
        <o:r id="V:Rule809" type="connector" idref="#_x0000_s1765"/>
        <o:r id="V:Rule810" type="connector" idref="#_x0000_s1839"/>
        <o:r id="V:Rule811" type="connector" idref="#_x0000_s88235"/>
        <o:r id="V:Rule812" type="connector" idref="#_x0000_s1741"/>
        <o:r id="V:Rule813" type="connector" idref="#_x0000_s88704"/>
        <o:r id="V:Rule814" type="connector" idref="#_x0000_s88764"/>
        <o:r id="V:Rule816" type="connector" idref="#_x0000_s1194"/>
        <o:r id="V:Rule817" type="connector" idref="#_x0000_s1767"/>
        <o:r id="V:Rule818" type="connector" idref="#_x0000_s1903"/>
        <o:r id="V:Rule819" type="connector" idref="#_x0000_s88180"/>
        <o:r id="V:Rule820" type="connector" idref="#_x0000_s1480"/>
        <o:r id="V:Rule821" type="connector" idref="#_x0000_s88552"/>
        <o:r id="V:Rule822" type="connector" idref="#_x0000_s1564"/>
        <o:r id="V:Rule823" type="connector" idref="#_x0000_s88287"/>
        <o:r id="V:Rule824" type="connector" idref="#_x0000_s88124"/>
        <o:r id="V:Rule826" type="connector" idref="#_x0000_s88827"/>
        <o:r id="V:Rule828" type="connector" idref="#AutoShape 44"/>
        <o:r id="V:Rule829" type="connector" idref="#_x0000_s88637"/>
        <o:r id="V:Rule830" type="connector" idref="#_x0000_s1820"/>
        <o:r id="V:Rule831" type="connector" idref="#_x0000_s1696"/>
        <o:r id="V:Rule832" type="connector" idref="#_x0000_s1653"/>
        <o:r id="V:Rule833" type="connector" idref="#_x0000_s1750"/>
        <o:r id="V:Rule834" type="connector" idref="#_x0000_s88833"/>
        <o:r id="V:Rule835" type="connector" idref="#_x0000_s88496"/>
        <o:r id="V:Rule836" type="connector" idref="#AutoShape 11"/>
        <o:r id="V:Rule837" type="connector" idref="#_x0000_s88792"/>
        <o:r id="V:Rule838" type="connector" idref="#_x0000_s88234"/>
        <o:r id="V:Rule839" type="connector" idref="#_x0000_s88441"/>
        <o:r id="V:Rule840" type="connector" idref="#_x0000_s88824"/>
        <o:r id="V:Rule841" type="connector" idref="#_x0000_s88802"/>
        <o:r id="V:Rule842" type="connector" idref="#_x0000_s88130"/>
        <o:r id="V:Rule843" type="connector" idref="#_x0000_s88332"/>
        <o:r id="V:Rule844" type="connector" idref="#AutoShape 17"/>
        <o:r id="V:Rule845" type="connector" idref="#_x0000_s88768"/>
        <o:r id="V:Rule846" type="connector" idref="#_x0000_s1626"/>
        <o:r id="V:Rule847" type="connector" idref="#_x0000_s1926"/>
        <o:r id="V:Rule848" type="connector" idref="#_x0000_s1458"/>
        <o:r id="V:Rule849" type="connector" idref="#_x0000_s88686"/>
        <o:r id="V:Rule850" type="connector" idref="#_x0000_s1649"/>
        <o:r id="V:Rule851" type="connector" idref="#_x0000_s88447"/>
        <o:r id="V:Rule852" type="connector" idref="#_x0000_s88734"/>
        <o:r id="V:Rule853" type="connector" idref="#_x0000_s88775"/>
        <o:r id="V:Rule854" type="connector" idref="#AutoShape 15"/>
        <o:r id="V:Rule855" type="connector" idref="#_x0000_s1713"/>
        <o:r id="V:Rule856" type="connector" idref="#_x0000_s1250"/>
        <o:r id="V:Rule857" type="connector" idref="#_x0000_s1176"/>
        <o:r id="V:Rule858" type="connector" idref="#_x0000_s1664"/>
        <o:r id="V:Rule859" type="connector" idref="#_x0000_s1779"/>
        <o:r id="V:Rule860" type="connector" idref="#_x0000_s1931"/>
        <o:r id="V:Rule861" type="connector" idref="#_x0000_s1519"/>
        <o:r id="V:Rule862" type="connector" idref="#_x0000_s88728"/>
        <o:r id="V:Rule863" type="connector" idref="#_x0000_s1760"/>
        <o:r id="V:Rule864" type="connector" idref="#_x0000_s1816"/>
        <o:r id="V:Rule865" type="connector" idref="#_x0000_s88282"/>
        <o:r id="V:Rule866" type="connector" idref="#_x0000_s88229"/>
        <o:r id="V:Rule867" type="connector" idref="#_x0000_s1594"/>
        <o:r id="V:Rule868" type="connector" idref="#_x0000_s88175"/>
        <o:r id="V:Rule869" type="connector" idref="#_x0000_s88448"/>
        <o:r id="V:Rule870" type="connector" idref="#AutoShape 41"/>
        <o:r id="V:Rule871" type="connector" idref="#AutoShape 42"/>
        <o:r id="V:Rule872" type="connector" idref="#_x0000_s1530"/>
        <o:r id="V:Rule873" type="connector" idref="#_x0000_s1522"/>
        <o:r id="V:Rule874" type="connector" idref="#_x0000_s88368"/>
        <o:r id="V:Rule875" type="connector" idref="#_x0000_s88855"/>
        <o:r id="V:Rule876" type="connector" idref="#_x0000_s88790"/>
        <o:r id="V:Rule877" type="connector" idref="#_x0000_s88707"/>
        <o:r id="V:Rule878" type="connector" idref="#AutoShape 40"/>
        <o:r id="V:Rule880" type="connector" idref="#_x0000_s1167"/>
        <o:r id="V:Rule881" type="connector" idref="#AutoShape 18"/>
        <o:r id="V:Rule882" type="connector" idref="#_x0000_s1823"/>
        <o:r id="V:Rule883" type="connector" idref="#AutoShape 45"/>
        <o:r id="V:Rule884" type="connector" idref="#_x0000_s1825"/>
        <o:r id="V:Rule885" type="connector" idref="#_x0000_s88774"/>
        <o:r id="V:Rule886" type="connector" idref="#_x0000_s88842"/>
        <o:r id="V:Rule887" type="connector" idref="#_x0000_s88699"/>
        <o:r id="V:Rule888" type="connector" idref="#_x0000_s1212"/>
        <o:r id="V:Rule889" type="connector" idref="#_x0000_s88513"/>
        <o:r id="V:Rule890" type="connector" idref="#_x0000_s1708"/>
        <o:r id="V:Rule891" type="connector" idref="#_x0000_s1575"/>
        <o:r id="V:Rule892" type="connector" idref="#_x0000_s1798"/>
        <o:r id="V:Rule893" type="connector" idref="#_x0000_s1442"/>
        <o:r id="V:Rule894" type="connector" idref="#_x0000_s1329"/>
        <o:r id="V:Rule895" type="connector" idref="#_x0000_s1836"/>
        <o:r id="V:Rule896" type="connector" idref="#_x0000_s88127"/>
        <o:r id="V:Rule897" type="connector" idref="#_x0000_s88367"/>
        <o:r id="V:Rule898" type="connector" idref="#_x0000_s88298"/>
        <o:r id="V:Rule899" type="connector" idref="#_x0000_s1699"/>
        <o:r id="V:Rule900" type="connector" idref="#AutoShape 34"/>
        <o:r id="V:Rule901" type="connector" idref="#_x0000_s1797"/>
        <o:r id="V:Rule902" type="connector" idref="#_x0000_s1686"/>
        <o:r id="V:Rule903" type="connector" idref="#_x0000_s88285"/>
        <o:r id="V:Rule904" type="connector" idref="#_x0000_s88442"/>
        <o:r id="V:Rule905" type="connector" idref="#_x0000_s1923"/>
        <o:r id="V:Rule906" type="connector" idref="#_x0000_s1281"/>
        <o:r id="V:Rule907" type="connector" idref="#_x0000_s1630"/>
        <o:r id="V:Rule909" type="connector" idref="#_x0000_s88730"/>
        <o:r id="V:Rule910" type="connector" idref="#_x0000_s88773"/>
        <o:r id="V:Rule911" type="connector" idref="#_x0000_s88570"/>
        <o:r id="V:Rule912" type="connector" idref="#AutoShape 33"/>
        <o:r id="V:Rule913" type="connector" idref="#AutoShape 4"/>
        <o:r id="V:Rule914" type="connector" idref="#_x0000_s1438"/>
        <o:r id="V:Rule915" type="connector" idref="#_x0000_s1942"/>
        <o:r id="V:Rule916" type="connector" idref="#_x0000_s88817"/>
        <o:r id="V:Rule917" type="connector" idref="#_x0000_s1217"/>
        <o:r id="V:Rule918" type="connector" idref="#_x0000_s1355"/>
        <o:r id="V:Rule919" type="connector" idref="#_x0000_s88129"/>
        <o:r id="V:Rule920" type="connector" idref="#_x0000_s1929"/>
        <o:r id="V:Rule921" type="connector" idref="#AutoShape 37"/>
        <o:r id="V:Rule922" type="connector" idref="#_x0000_s1164"/>
        <o:r id="V:Rule923" type="connector" idref="#_x0000_s88337"/>
        <o:r id="V:Rule924" type="connector" idref="#_x0000_s88239"/>
        <o:r id="V:Rule925" type="connector" idref="#AutoShape 8"/>
        <o:r id="V:Rule926" type="connector" idref="#_x0000_s1253"/>
        <o:r id="V:Rule927" type="connector" idref="#_x0000_s88713"/>
        <o:r id="V:Rule928" type="connector" idref="#_x0000_s88228"/>
        <o:r id="V:Rule929" type="connector" idref="#_x0000_s88762"/>
        <o:r id="V:Rule930" type="connector" idref="#_x0000_s1556"/>
        <o:r id="V:Rule931" type="connector" idref="#_x0000_s88240"/>
      </o:rules>
      <o:regrouptable v:ext="edit">
        <o:entry new="1" old="0"/>
        <o:entry new="2" old="0"/>
        <o:entry new="3" old="0"/>
        <o:entry new="4" old="0"/>
        <o:entry new="5" old="4"/>
        <o:entry new="6" old="5"/>
        <o:entry new="7" old="6"/>
        <o:entry new="8" old="0"/>
        <o:entry new="9" old="0"/>
        <o:entry new="10" old="9"/>
        <o:entry new="11" old="0"/>
        <o:entry new="12" old="0"/>
        <o:entry new="13" old="12"/>
        <o:entry new="14" old="13"/>
        <o:entry new="15" old="0"/>
        <o:entry new="16" old="0"/>
        <o:entry new="17" old="0"/>
        <o:entry new="18" old="17"/>
        <o:entry new="19" old="0"/>
        <o:entry new="20" old="19"/>
        <o:entry new="21" old="0"/>
        <o:entry new="22" old="21"/>
        <o:entry new="23" old="0"/>
        <o:entry new="24" old="23"/>
        <o:entry new="25" old="24"/>
        <o:entry new="26" old="25"/>
        <o:entry new="27" old="0"/>
        <o:entry new="28" old="27"/>
        <o:entry new="29" old="27"/>
        <o:entry new="30" old="0"/>
        <o:entry new="31" old="0"/>
        <o:entry new="32" old="31"/>
        <o:entry new="33" old="0"/>
        <o:entry new="34" old="33"/>
        <o:entry new="35" old="34"/>
        <o:entry new="36" old="0"/>
        <o:entry new="37" old="36"/>
        <o:entry new="38" old="37"/>
        <o:entry new="39" old="37"/>
        <o:entry new="40" old="0"/>
        <o:entry new="41" old="40"/>
        <o:entry new="42" old="41"/>
        <o:entry new="43" old="41"/>
        <o:entry new="44" old="0"/>
        <o:entry new="45" old="44"/>
        <o:entry new="46" old="45"/>
        <o:entry new="47" old="0"/>
        <o:entry new="48" old="47"/>
        <o:entry new="49" old="48"/>
        <o:entry new="50" old="49"/>
        <o:entry new="51" old="50"/>
        <o:entry new="52" old="0"/>
        <o:entry new="53" old="52"/>
        <o:entry new="54" old="53"/>
        <o:entry new="55" old="54"/>
        <o:entry new="56" old="53"/>
        <o:entry new="57" old="0"/>
        <o:entry new="58" old="0"/>
        <o:entry new="59" old="58"/>
        <o:entry new="60" old="59"/>
        <o:entry new="61" old="60"/>
        <o:entry new="62" old="0"/>
        <o:entry new="63" old="62"/>
        <o:entry new="64" old="0"/>
        <o:entry new="65" old="0"/>
        <o:entry new="66" old="65"/>
        <o:entry new="67" old="66"/>
        <o:entry new="68" old="0"/>
        <o:entry new="69" old="0"/>
        <o:entry new="70" old="69"/>
        <o:entry new="71" old="69"/>
        <o:entry new="72" old="71"/>
        <o:entry new="73" old="0"/>
        <o:entry new="74" old="73"/>
        <o:entry new="75" old="74"/>
        <o:entry new="76" old="74"/>
        <o:entry new="77" old="76"/>
        <o:entry new="78" old="0"/>
        <o:entry new="79" old="78"/>
        <o:entry new="80" old="0"/>
        <o:entry new="81" old="80"/>
        <o:entry new="82" old="81"/>
        <o:entry new="83" old="0"/>
        <o:entry new="84" old="0"/>
        <o:entry new="85" old="84"/>
        <o:entry new="86" old="85"/>
        <o:entry new="87" old="85"/>
        <o:entry new="88" old="87"/>
        <o:entry new="89" old="0"/>
        <o:entry new="90" old="0"/>
        <o:entry new="91" old="90"/>
        <o:entry new="92" old="0"/>
        <o:entry new="93" old="92"/>
        <o:entry new="94" old="93"/>
        <o:entry new="95" old="0"/>
        <o:entry new="96" old="95"/>
        <o:entry new="97" old="0"/>
        <o:entry new="98" old="97"/>
        <o:entry new="99" old="0"/>
        <o:entry new="100" old="99"/>
        <o:entry new="101" old="0"/>
        <o:entry new="102" old="0"/>
        <o:entry new="103" old="102"/>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16370"/>
    <w:rPr>
      <w:sz w:val="24"/>
      <w:szCs w:val="24"/>
    </w:rPr>
  </w:style>
  <w:style w:type="paragraph" w:styleId="1">
    <w:name w:val="heading 1"/>
    <w:basedOn w:val="a"/>
    <w:next w:val="a"/>
    <w:link w:val="1Char"/>
    <w:uiPriority w:val="9"/>
    <w:qFormat/>
    <w:rsid w:val="00B2591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86739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6F70D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CC457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uiPriority w:val="10"/>
    <w:qFormat/>
    <w:rsid w:val="001B304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
    <w:name w:val="Τίτλος Char"/>
    <w:basedOn w:val="a0"/>
    <w:link w:val="a3"/>
    <w:uiPriority w:val="10"/>
    <w:rsid w:val="001B3045"/>
    <w:rPr>
      <w:rFonts w:asciiTheme="majorHAnsi" w:eastAsiaTheme="majorEastAsia" w:hAnsiTheme="majorHAnsi" w:cstheme="majorBidi"/>
      <w:color w:val="17365D" w:themeColor="text2" w:themeShade="BF"/>
      <w:spacing w:val="5"/>
      <w:kern w:val="28"/>
      <w:sz w:val="52"/>
      <w:szCs w:val="52"/>
    </w:rPr>
  </w:style>
  <w:style w:type="paragraph" w:styleId="a4">
    <w:name w:val="Subtitle"/>
    <w:basedOn w:val="a"/>
    <w:next w:val="a"/>
    <w:link w:val="Char0"/>
    <w:uiPriority w:val="11"/>
    <w:qFormat/>
    <w:rsid w:val="001B3045"/>
    <w:pPr>
      <w:numPr>
        <w:ilvl w:val="1"/>
      </w:numPr>
    </w:pPr>
    <w:rPr>
      <w:rFonts w:asciiTheme="majorHAnsi" w:eastAsiaTheme="majorEastAsia" w:hAnsiTheme="majorHAnsi" w:cstheme="majorBidi"/>
      <w:i/>
      <w:iCs/>
      <w:color w:val="4F81BD" w:themeColor="accent1"/>
      <w:spacing w:val="15"/>
    </w:rPr>
  </w:style>
  <w:style w:type="character" w:customStyle="1" w:styleId="Char0">
    <w:name w:val="Υπότιτλος Char"/>
    <w:basedOn w:val="a0"/>
    <w:link w:val="a4"/>
    <w:uiPriority w:val="11"/>
    <w:rsid w:val="001B3045"/>
    <w:rPr>
      <w:rFonts w:asciiTheme="majorHAnsi" w:eastAsiaTheme="majorEastAsia" w:hAnsiTheme="majorHAnsi" w:cstheme="majorBidi"/>
      <w:i/>
      <w:iCs/>
      <w:color w:val="4F81BD" w:themeColor="accent1"/>
      <w:spacing w:val="15"/>
      <w:sz w:val="24"/>
      <w:szCs w:val="24"/>
    </w:rPr>
  </w:style>
  <w:style w:type="paragraph" w:styleId="a5">
    <w:name w:val="header"/>
    <w:basedOn w:val="a"/>
    <w:link w:val="Char1"/>
    <w:uiPriority w:val="99"/>
    <w:semiHidden/>
    <w:unhideWhenUsed/>
    <w:rsid w:val="006D085B"/>
    <w:pPr>
      <w:tabs>
        <w:tab w:val="center" w:pos="4680"/>
        <w:tab w:val="right" w:pos="9360"/>
      </w:tabs>
      <w:spacing w:after="0" w:line="240" w:lineRule="auto"/>
    </w:pPr>
  </w:style>
  <w:style w:type="character" w:customStyle="1" w:styleId="Char1">
    <w:name w:val="Κεφαλίδα Char"/>
    <w:basedOn w:val="a0"/>
    <w:link w:val="a5"/>
    <w:uiPriority w:val="99"/>
    <w:semiHidden/>
    <w:rsid w:val="006D085B"/>
  </w:style>
  <w:style w:type="paragraph" w:styleId="a6">
    <w:name w:val="footer"/>
    <w:basedOn w:val="a"/>
    <w:link w:val="Char2"/>
    <w:uiPriority w:val="99"/>
    <w:unhideWhenUsed/>
    <w:rsid w:val="006D085B"/>
    <w:pPr>
      <w:tabs>
        <w:tab w:val="center" w:pos="4680"/>
        <w:tab w:val="right" w:pos="9360"/>
      </w:tabs>
      <w:spacing w:after="0" w:line="240" w:lineRule="auto"/>
    </w:pPr>
  </w:style>
  <w:style w:type="character" w:customStyle="1" w:styleId="Char2">
    <w:name w:val="Υποσέλιδο Char"/>
    <w:basedOn w:val="a0"/>
    <w:link w:val="a6"/>
    <w:uiPriority w:val="99"/>
    <w:rsid w:val="006D085B"/>
  </w:style>
  <w:style w:type="character" w:customStyle="1" w:styleId="1Char">
    <w:name w:val="Επικεφαλίδα 1 Char"/>
    <w:basedOn w:val="a0"/>
    <w:link w:val="1"/>
    <w:uiPriority w:val="9"/>
    <w:rsid w:val="00B25910"/>
    <w:rPr>
      <w:rFonts w:asciiTheme="majorHAnsi" w:eastAsiaTheme="majorEastAsia" w:hAnsiTheme="majorHAnsi" w:cstheme="majorBidi"/>
      <w:b/>
      <w:bCs/>
      <w:color w:val="365F91" w:themeColor="accent1" w:themeShade="BF"/>
      <w:sz w:val="28"/>
      <w:szCs w:val="28"/>
    </w:rPr>
  </w:style>
  <w:style w:type="paragraph" w:styleId="a7">
    <w:name w:val="Intense Quote"/>
    <w:basedOn w:val="a"/>
    <w:next w:val="a"/>
    <w:link w:val="Char3"/>
    <w:uiPriority w:val="30"/>
    <w:qFormat/>
    <w:rsid w:val="00B25910"/>
    <w:pPr>
      <w:pBdr>
        <w:bottom w:val="single" w:sz="4" w:space="4" w:color="4F81BD" w:themeColor="accent1"/>
      </w:pBdr>
      <w:spacing w:before="200" w:after="280"/>
      <w:ind w:left="936" w:right="936"/>
    </w:pPr>
    <w:rPr>
      <w:b/>
      <w:bCs/>
      <w:i/>
      <w:iCs/>
      <w:color w:val="4F81BD" w:themeColor="accent1"/>
    </w:rPr>
  </w:style>
  <w:style w:type="character" w:customStyle="1" w:styleId="Char3">
    <w:name w:val="Έντονο εισαγωγικό Char"/>
    <w:basedOn w:val="a0"/>
    <w:link w:val="a7"/>
    <w:uiPriority w:val="30"/>
    <w:rsid w:val="00B25910"/>
    <w:rPr>
      <w:b/>
      <w:bCs/>
      <w:i/>
      <w:iCs/>
      <w:color w:val="4F81BD" w:themeColor="accent1"/>
    </w:rPr>
  </w:style>
  <w:style w:type="character" w:styleId="a8">
    <w:name w:val="Intense Emphasis"/>
    <w:basedOn w:val="a0"/>
    <w:uiPriority w:val="21"/>
    <w:qFormat/>
    <w:rsid w:val="00B25910"/>
    <w:rPr>
      <w:b/>
      <w:bCs/>
      <w:i/>
      <w:iCs/>
      <w:color w:val="4F81BD" w:themeColor="accent1"/>
    </w:rPr>
  </w:style>
  <w:style w:type="character" w:styleId="a9">
    <w:name w:val="Emphasis"/>
    <w:basedOn w:val="a0"/>
    <w:uiPriority w:val="20"/>
    <w:qFormat/>
    <w:rsid w:val="00B25910"/>
    <w:rPr>
      <w:i/>
      <w:iCs/>
    </w:rPr>
  </w:style>
  <w:style w:type="character" w:styleId="aa">
    <w:name w:val="Strong"/>
    <w:basedOn w:val="a0"/>
    <w:uiPriority w:val="22"/>
    <w:qFormat/>
    <w:rsid w:val="00B25910"/>
    <w:rPr>
      <w:b/>
      <w:bCs/>
    </w:rPr>
  </w:style>
  <w:style w:type="paragraph" w:styleId="ab">
    <w:name w:val="Quote"/>
    <w:basedOn w:val="a"/>
    <w:next w:val="a"/>
    <w:link w:val="Char4"/>
    <w:uiPriority w:val="29"/>
    <w:qFormat/>
    <w:rsid w:val="00B25910"/>
    <w:rPr>
      <w:i/>
      <w:iCs/>
      <w:color w:val="000000" w:themeColor="text1"/>
    </w:rPr>
  </w:style>
  <w:style w:type="character" w:customStyle="1" w:styleId="Char4">
    <w:name w:val="Απόσπασμα Char"/>
    <w:basedOn w:val="a0"/>
    <w:link w:val="ab"/>
    <w:uiPriority w:val="29"/>
    <w:rsid w:val="00B25910"/>
    <w:rPr>
      <w:i/>
      <w:iCs/>
      <w:color w:val="000000" w:themeColor="text1"/>
    </w:rPr>
  </w:style>
  <w:style w:type="character" w:styleId="ac">
    <w:name w:val="Book Title"/>
    <w:basedOn w:val="a0"/>
    <w:uiPriority w:val="33"/>
    <w:qFormat/>
    <w:rsid w:val="00A45198"/>
    <w:rPr>
      <w:b/>
      <w:bCs/>
      <w:smallCaps/>
      <w:spacing w:val="5"/>
    </w:rPr>
  </w:style>
  <w:style w:type="paragraph" w:styleId="ad">
    <w:name w:val="TOC Heading"/>
    <w:basedOn w:val="1"/>
    <w:next w:val="a"/>
    <w:uiPriority w:val="39"/>
    <w:unhideWhenUsed/>
    <w:qFormat/>
    <w:rsid w:val="0013700A"/>
    <w:pPr>
      <w:outlineLvl w:val="9"/>
    </w:pPr>
    <w:rPr>
      <w:lang w:val="el-GR"/>
    </w:rPr>
  </w:style>
  <w:style w:type="paragraph" w:styleId="20">
    <w:name w:val="toc 2"/>
    <w:basedOn w:val="a"/>
    <w:next w:val="a"/>
    <w:autoRedefine/>
    <w:uiPriority w:val="39"/>
    <w:unhideWhenUsed/>
    <w:qFormat/>
    <w:rsid w:val="0013700A"/>
    <w:pPr>
      <w:spacing w:after="100"/>
      <w:ind w:left="220"/>
    </w:pPr>
    <w:rPr>
      <w:sz w:val="22"/>
      <w:szCs w:val="22"/>
      <w:lang w:val="el-GR"/>
    </w:rPr>
  </w:style>
  <w:style w:type="paragraph" w:styleId="10">
    <w:name w:val="toc 1"/>
    <w:basedOn w:val="a"/>
    <w:next w:val="a"/>
    <w:autoRedefine/>
    <w:uiPriority w:val="39"/>
    <w:unhideWhenUsed/>
    <w:qFormat/>
    <w:rsid w:val="0013700A"/>
    <w:pPr>
      <w:spacing w:after="100"/>
    </w:pPr>
    <w:rPr>
      <w:sz w:val="22"/>
      <w:szCs w:val="22"/>
      <w:lang w:val="el-GR"/>
    </w:rPr>
  </w:style>
  <w:style w:type="paragraph" w:styleId="30">
    <w:name w:val="toc 3"/>
    <w:basedOn w:val="a"/>
    <w:next w:val="a"/>
    <w:autoRedefine/>
    <w:uiPriority w:val="39"/>
    <w:unhideWhenUsed/>
    <w:qFormat/>
    <w:rsid w:val="0013700A"/>
    <w:pPr>
      <w:spacing w:after="100"/>
      <w:ind w:left="440"/>
    </w:pPr>
    <w:rPr>
      <w:sz w:val="22"/>
      <w:szCs w:val="22"/>
      <w:lang w:val="el-GR"/>
    </w:rPr>
  </w:style>
  <w:style w:type="paragraph" w:styleId="ae">
    <w:name w:val="Balloon Text"/>
    <w:basedOn w:val="a"/>
    <w:link w:val="Char5"/>
    <w:uiPriority w:val="99"/>
    <w:semiHidden/>
    <w:unhideWhenUsed/>
    <w:rsid w:val="0013700A"/>
    <w:pPr>
      <w:spacing w:after="0" w:line="240" w:lineRule="auto"/>
    </w:pPr>
    <w:rPr>
      <w:rFonts w:ascii="Tahoma" w:hAnsi="Tahoma" w:cs="Tahoma"/>
      <w:sz w:val="16"/>
      <w:szCs w:val="16"/>
    </w:rPr>
  </w:style>
  <w:style w:type="character" w:customStyle="1" w:styleId="Char5">
    <w:name w:val="Κείμενο πλαισίου Char"/>
    <w:basedOn w:val="a0"/>
    <w:link w:val="ae"/>
    <w:uiPriority w:val="99"/>
    <w:semiHidden/>
    <w:rsid w:val="0013700A"/>
    <w:rPr>
      <w:rFonts w:ascii="Tahoma" w:hAnsi="Tahoma" w:cs="Tahoma"/>
      <w:sz w:val="16"/>
      <w:szCs w:val="16"/>
    </w:rPr>
  </w:style>
  <w:style w:type="character" w:styleId="-">
    <w:name w:val="Hyperlink"/>
    <w:basedOn w:val="a0"/>
    <w:uiPriority w:val="99"/>
    <w:unhideWhenUsed/>
    <w:rsid w:val="0073791C"/>
    <w:rPr>
      <w:color w:val="0000FF" w:themeColor="hyperlink"/>
      <w:u w:val="single"/>
    </w:rPr>
  </w:style>
  <w:style w:type="character" w:customStyle="1" w:styleId="2Char">
    <w:name w:val="Επικεφαλίδα 2 Char"/>
    <w:basedOn w:val="a0"/>
    <w:link w:val="2"/>
    <w:uiPriority w:val="9"/>
    <w:rsid w:val="0086739E"/>
    <w:rPr>
      <w:rFonts w:asciiTheme="majorHAnsi" w:eastAsiaTheme="majorEastAsia" w:hAnsiTheme="majorHAnsi" w:cstheme="majorBidi"/>
      <w:b/>
      <w:bCs/>
      <w:color w:val="4F81BD" w:themeColor="accent1"/>
      <w:sz w:val="26"/>
      <w:szCs w:val="26"/>
    </w:rPr>
  </w:style>
  <w:style w:type="character" w:styleId="af">
    <w:name w:val="Subtle Emphasis"/>
    <w:basedOn w:val="a0"/>
    <w:uiPriority w:val="19"/>
    <w:qFormat/>
    <w:rsid w:val="000D1CA2"/>
    <w:rPr>
      <w:i/>
      <w:iCs/>
      <w:color w:val="808080" w:themeColor="text1" w:themeTint="7F"/>
    </w:rPr>
  </w:style>
  <w:style w:type="paragraph" w:styleId="af0">
    <w:name w:val="List Paragraph"/>
    <w:basedOn w:val="a"/>
    <w:uiPriority w:val="34"/>
    <w:qFormat/>
    <w:rsid w:val="009B0B65"/>
    <w:pPr>
      <w:ind w:left="720"/>
      <w:contextualSpacing/>
    </w:pPr>
  </w:style>
  <w:style w:type="table" w:styleId="af1">
    <w:name w:val="Table Grid"/>
    <w:basedOn w:val="a1"/>
    <w:uiPriority w:val="59"/>
    <w:rsid w:val="00C457E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2">
    <w:name w:val="Placeholder Text"/>
    <w:basedOn w:val="a0"/>
    <w:uiPriority w:val="99"/>
    <w:semiHidden/>
    <w:rsid w:val="00656F83"/>
    <w:rPr>
      <w:color w:val="808080"/>
    </w:rPr>
  </w:style>
  <w:style w:type="character" w:customStyle="1" w:styleId="3Char">
    <w:name w:val="Επικεφαλίδα 3 Char"/>
    <w:basedOn w:val="a0"/>
    <w:link w:val="3"/>
    <w:uiPriority w:val="9"/>
    <w:rsid w:val="006F70DA"/>
    <w:rPr>
      <w:rFonts w:asciiTheme="majorHAnsi" w:eastAsiaTheme="majorEastAsia" w:hAnsiTheme="majorHAnsi" w:cstheme="majorBidi"/>
      <w:b/>
      <w:bCs/>
      <w:color w:val="4F81BD" w:themeColor="accent1"/>
      <w:sz w:val="24"/>
      <w:szCs w:val="24"/>
    </w:rPr>
  </w:style>
  <w:style w:type="paragraph" w:styleId="af3">
    <w:name w:val="No Spacing"/>
    <w:uiPriority w:val="1"/>
    <w:qFormat/>
    <w:rsid w:val="00AE63CA"/>
    <w:pPr>
      <w:spacing w:after="0" w:line="240" w:lineRule="auto"/>
    </w:pPr>
    <w:rPr>
      <w:sz w:val="24"/>
      <w:szCs w:val="24"/>
    </w:rPr>
  </w:style>
  <w:style w:type="character" w:customStyle="1" w:styleId="4Char">
    <w:name w:val="Επικεφαλίδα 4 Char"/>
    <w:basedOn w:val="a0"/>
    <w:link w:val="4"/>
    <w:uiPriority w:val="9"/>
    <w:rsid w:val="00CC457D"/>
    <w:rPr>
      <w:rFonts w:asciiTheme="majorHAnsi" w:eastAsiaTheme="majorEastAsia" w:hAnsiTheme="majorHAnsi" w:cstheme="majorBidi"/>
      <w:b/>
      <w:bCs/>
      <w:i/>
      <w:iCs/>
      <w:color w:val="4F81BD" w:themeColor="accent1"/>
      <w:sz w:val="24"/>
      <w:szCs w:val="24"/>
    </w:rPr>
  </w:style>
</w:styles>
</file>

<file path=word/webSettings.xml><?xml version="1.0" encoding="utf-8"?>
<w:webSettings xmlns:r="http://schemas.openxmlformats.org/officeDocument/2006/relationships" xmlns:w="http://schemas.openxmlformats.org/wordprocessingml/2006/main">
  <w:divs>
    <w:div w:id="22479544">
      <w:bodyDiv w:val="1"/>
      <w:marLeft w:val="0"/>
      <w:marRight w:val="0"/>
      <w:marTop w:val="0"/>
      <w:marBottom w:val="0"/>
      <w:divBdr>
        <w:top w:val="none" w:sz="0" w:space="0" w:color="auto"/>
        <w:left w:val="none" w:sz="0" w:space="0" w:color="auto"/>
        <w:bottom w:val="none" w:sz="0" w:space="0" w:color="auto"/>
        <w:right w:val="none" w:sz="0" w:space="0" w:color="auto"/>
      </w:divBdr>
    </w:div>
    <w:div w:id="479687044">
      <w:bodyDiv w:val="1"/>
      <w:marLeft w:val="0"/>
      <w:marRight w:val="0"/>
      <w:marTop w:val="0"/>
      <w:marBottom w:val="0"/>
      <w:divBdr>
        <w:top w:val="none" w:sz="0" w:space="0" w:color="auto"/>
        <w:left w:val="none" w:sz="0" w:space="0" w:color="auto"/>
        <w:bottom w:val="none" w:sz="0" w:space="0" w:color="auto"/>
        <w:right w:val="none" w:sz="0" w:space="0" w:color="auto"/>
      </w:divBdr>
      <w:divsChild>
        <w:div w:id="649094072">
          <w:marLeft w:val="547"/>
          <w:marRight w:val="0"/>
          <w:marTop w:val="0"/>
          <w:marBottom w:val="0"/>
          <w:divBdr>
            <w:top w:val="none" w:sz="0" w:space="0" w:color="auto"/>
            <w:left w:val="none" w:sz="0" w:space="0" w:color="auto"/>
            <w:bottom w:val="none" w:sz="0" w:space="0" w:color="auto"/>
            <w:right w:val="none" w:sz="0" w:space="0" w:color="auto"/>
          </w:divBdr>
        </w:div>
      </w:divsChild>
    </w:div>
    <w:div w:id="680277142">
      <w:bodyDiv w:val="1"/>
      <w:marLeft w:val="0"/>
      <w:marRight w:val="0"/>
      <w:marTop w:val="0"/>
      <w:marBottom w:val="0"/>
      <w:divBdr>
        <w:top w:val="none" w:sz="0" w:space="0" w:color="auto"/>
        <w:left w:val="none" w:sz="0" w:space="0" w:color="auto"/>
        <w:bottom w:val="none" w:sz="0" w:space="0" w:color="auto"/>
        <w:right w:val="none" w:sz="0" w:space="0" w:color="auto"/>
      </w:divBdr>
      <w:divsChild>
        <w:div w:id="2061585694">
          <w:marLeft w:val="547"/>
          <w:marRight w:val="0"/>
          <w:marTop w:val="0"/>
          <w:marBottom w:val="0"/>
          <w:divBdr>
            <w:top w:val="none" w:sz="0" w:space="0" w:color="auto"/>
            <w:left w:val="none" w:sz="0" w:space="0" w:color="auto"/>
            <w:bottom w:val="none" w:sz="0" w:space="0" w:color="auto"/>
            <w:right w:val="none" w:sz="0" w:space="0" w:color="auto"/>
          </w:divBdr>
        </w:div>
      </w:divsChild>
    </w:div>
    <w:div w:id="1004358097">
      <w:bodyDiv w:val="1"/>
      <w:marLeft w:val="0"/>
      <w:marRight w:val="0"/>
      <w:marTop w:val="0"/>
      <w:marBottom w:val="0"/>
      <w:divBdr>
        <w:top w:val="none" w:sz="0" w:space="0" w:color="auto"/>
        <w:left w:val="none" w:sz="0" w:space="0" w:color="auto"/>
        <w:bottom w:val="none" w:sz="0" w:space="0" w:color="auto"/>
        <w:right w:val="none" w:sz="0" w:space="0" w:color="auto"/>
      </w:divBdr>
      <w:divsChild>
        <w:div w:id="1704329491">
          <w:marLeft w:val="547"/>
          <w:marRight w:val="0"/>
          <w:marTop w:val="0"/>
          <w:marBottom w:val="0"/>
          <w:divBdr>
            <w:top w:val="none" w:sz="0" w:space="0" w:color="auto"/>
            <w:left w:val="none" w:sz="0" w:space="0" w:color="auto"/>
            <w:bottom w:val="none" w:sz="0" w:space="0" w:color="auto"/>
            <w:right w:val="none" w:sz="0" w:space="0" w:color="auto"/>
          </w:divBdr>
        </w:div>
      </w:divsChild>
    </w:div>
    <w:div w:id="1864587607">
      <w:bodyDiv w:val="1"/>
      <w:marLeft w:val="0"/>
      <w:marRight w:val="0"/>
      <w:marTop w:val="0"/>
      <w:marBottom w:val="0"/>
      <w:divBdr>
        <w:top w:val="none" w:sz="0" w:space="0" w:color="auto"/>
        <w:left w:val="none" w:sz="0" w:space="0" w:color="auto"/>
        <w:bottom w:val="none" w:sz="0" w:space="0" w:color="auto"/>
        <w:right w:val="none" w:sz="0" w:space="0" w:color="auto"/>
      </w:divBdr>
      <w:divsChild>
        <w:div w:id="339549793">
          <w:marLeft w:val="547"/>
          <w:marRight w:val="0"/>
          <w:marTop w:val="0"/>
          <w:marBottom w:val="0"/>
          <w:divBdr>
            <w:top w:val="none" w:sz="0" w:space="0" w:color="auto"/>
            <w:left w:val="none" w:sz="0" w:space="0" w:color="auto"/>
            <w:bottom w:val="none" w:sz="0" w:space="0" w:color="auto"/>
            <w:right w:val="none" w:sz="0" w:space="0" w:color="auto"/>
          </w:divBdr>
        </w:div>
      </w:divsChild>
    </w:div>
    <w:div w:id="1891962099">
      <w:bodyDiv w:val="1"/>
      <w:marLeft w:val="0"/>
      <w:marRight w:val="0"/>
      <w:marTop w:val="0"/>
      <w:marBottom w:val="0"/>
      <w:divBdr>
        <w:top w:val="none" w:sz="0" w:space="0" w:color="auto"/>
        <w:left w:val="none" w:sz="0" w:space="0" w:color="auto"/>
        <w:bottom w:val="none" w:sz="0" w:space="0" w:color="auto"/>
        <w:right w:val="none" w:sz="0" w:space="0" w:color="auto"/>
      </w:divBdr>
      <w:divsChild>
        <w:div w:id="132293091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image" Target="media/image77.jpeg"/><Relationship Id="rId89" Type="http://schemas.openxmlformats.org/officeDocument/2006/relationships/image" Target="media/image82.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pn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19A2FD-51F8-4793-846A-41DC48E85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24902</TotalTime>
  <Pages>150</Pages>
  <Words>29443</Words>
  <Characters>167828</Characters>
  <Application>Microsoft Office Word</Application>
  <DocSecurity>0</DocSecurity>
  <Lines>1398</Lines>
  <Paragraphs>393</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196878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markos lionis</dc:creator>
  <cp:keywords/>
  <dc:description/>
  <cp:lastModifiedBy>markos lionis</cp:lastModifiedBy>
  <cp:revision>607</cp:revision>
  <dcterms:created xsi:type="dcterms:W3CDTF">2021-04-03T12:06:00Z</dcterms:created>
  <dcterms:modified xsi:type="dcterms:W3CDTF">2021-05-24T15:31:00Z</dcterms:modified>
</cp:coreProperties>
</file>