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130E5" w:rsidRDefault="000130E5" w:rsidP="000D4E6A">
      <w:pPr>
        <w:rPr>
          <w:rFonts w:ascii="Arial" w:hAnsi="Arial" w:cs="Arial"/>
        </w:rPr>
      </w:pPr>
      <w:r w:rsidRPr="00453334">
        <w:rPr>
          <w:rFonts w:ascii="Arial" w:hAnsi="Arial" w:cs="Arial"/>
          <w:noProof/>
          <w:sz w:val="24"/>
          <w:szCs w:val="24"/>
          <w:lang w:eastAsia="el-GR"/>
        </w:rPr>
        <w:drawing>
          <wp:inline distT="0" distB="0" distL="0" distR="0" wp14:anchorId="7193A14D" wp14:editId="479FEE73">
            <wp:extent cx="5003825" cy="1211580"/>
            <wp:effectExtent l="0" t="0" r="6350" b="0"/>
            <wp:docPr id="46" name="Εικόνα 46" descr="https://www.enveng.tuc.gr/fileadmin/users_data/enveng/images/enveng_logo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enveng.tuc.gr/fileadmin/users_data/enveng/images/enveng_logo1.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003825" cy="1211580"/>
                    </a:xfrm>
                    <a:prstGeom prst="rect">
                      <a:avLst/>
                    </a:prstGeom>
                    <a:noFill/>
                    <a:ln>
                      <a:noFill/>
                    </a:ln>
                  </pic:spPr>
                </pic:pic>
              </a:graphicData>
            </a:graphic>
          </wp:inline>
        </w:drawing>
      </w:r>
    </w:p>
    <w:p w:rsidR="000130E5" w:rsidRDefault="000130E5" w:rsidP="000D4E6A">
      <w:pPr>
        <w:rPr>
          <w:rFonts w:ascii="Arial" w:hAnsi="Arial" w:cs="Arial"/>
        </w:rPr>
      </w:pPr>
    </w:p>
    <w:p w:rsidR="00453334" w:rsidRDefault="00453334" w:rsidP="00453334">
      <w:pPr>
        <w:jc w:val="center"/>
        <w:rPr>
          <w:rFonts w:ascii="Arial" w:hAnsi="Arial" w:cs="Arial"/>
          <w:b/>
          <w:sz w:val="24"/>
          <w:szCs w:val="24"/>
        </w:rPr>
      </w:pPr>
    </w:p>
    <w:p w:rsidR="00453334" w:rsidRDefault="00453334" w:rsidP="00453334">
      <w:pPr>
        <w:jc w:val="center"/>
        <w:rPr>
          <w:rFonts w:ascii="Arial" w:hAnsi="Arial" w:cs="Arial"/>
          <w:b/>
          <w:sz w:val="24"/>
          <w:szCs w:val="24"/>
        </w:rPr>
      </w:pPr>
    </w:p>
    <w:p w:rsidR="00453334" w:rsidRDefault="00453334" w:rsidP="00453334">
      <w:pPr>
        <w:jc w:val="center"/>
        <w:rPr>
          <w:rFonts w:ascii="Arial" w:hAnsi="Arial" w:cs="Arial"/>
          <w:b/>
          <w:sz w:val="24"/>
          <w:szCs w:val="24"/>
        </w:rPr>
      </w:pPr>
    </w:p>
    <w:p w:rsidR="00453334" w:rsidRDefault="00453334" w:rsidP="00453334">
      <w:pPr>
        <w:jc w:val="center"/>
        <w:rPr>
          <w:rFonts w:ascii="Arial" w:hAnsi="Arial" w:cs="Arial"/>
          <w:b/>
          <w:sz w:val="24"/>
          <w:szCs w:val="24"/>
        </w:rPr>
      </w:pPr>
    </w:p>
    <w:p w:rsidR="000130E5" w:rsidRPr="00453334" w:rsidRDefault="000130E5" w:rsidP="000C7945">
      <w:pPr>
        <w:jc w:val="center"/>
        <w:rPr>
          <w:rFonts w:ascii="Arial" w:hAnsi="Arial" w:cs="Arial"/>
          <w:b/>
          <w:sz w:val="24"/>
          <w:szCs w:val="24"/>
        </w:rPr>
      </w:pPr>
      <w:r w:rsidRPr="00453334">
        <w:rPr>
          <w:rFonts w:ascii="Arial" w:hAnsi="Arial" w:cs="Arial"/>
          <w:b/>
          <w:sz w:val="24"/>
          <w:szCs w:val="24"/>
        </w:rPr>
        <w:t>ΑΝΑΛΥΣΗ ΕΥΑΙΣΘΗΣ</w:t>
      </w:r>
      <w:r w:rsidR="000C7945">
        <w:rPr>
          <w:rFonts w:ascii="Arial" w:hAnsi="Arial" w:cs="Arial"/>
          <w:b/>
          <w:sz w:val="24"/>
          <w:szCs w:val="24"/>
        </w:rPr>
        <w:t xml:space="preserve">ΙΑΣ ΚΑΙ ΕΝΕΡΓΕΙΑΚΗ ΜΟΝΤΕΛΟΠΟΙΗΣΗ </w:t>
      </w:r>
      <w:r w:rsidR="00A80E4D" w:rsidRPr="00453334">
        <w:rPr>
          <w:rFonts w:ascii="Arial" w:hAnsi="Arial" w:cs="Arial"/>
          <w:b/>
          <w:sz w:val="24"/>
          <w:szCs w:val="24"/>
        </w:rPr>
        <w:t>ΕΝΣΩΜΑΤΩΜΕΝΩΝ ΦΩΤΟΒΟΛΤΑΙΚΩΝ ΛΕΠΤΟΥ ΥΜΕΝΑ ΣΕ ΚΤΙΡΙΟ</w:t>
      </w:r>
    </w:p>
    <w:p w:rsidR="000130E5" w:rsidRDefault="000130E5" w:rsidP="00453334">
      <w:pPr>
        <w:jc w:val="center"/>
        <w:rPr>
          <w:rFonts w:ascii="Arial" w:hAnsi="Arial" w:cs="Arial"/>
          <w:b/>
          <w:sz w:val="24"/>
          <w:szCs w:val="24"/>
        </w:rPr>
      </w:pPr>
    </w:p>
    <w:p w:rsidR="00453334" w:rsidRPr="00A131D7" w:rsidRDefault="00453334" w:rsidP="00453334">
      <w:pPr>
        <w:jc w:val="center"/>
        <w:rPr>
          <w:rFonts w:ascii="Arial" w:hAnsi="Arial" w:cs="Arial"/>
          <w:b/>
          <w:sz w:val="24"/>
          <w:szCs w:val="24"/>
        </w:rPr>
      </w:pPr>
    </w:p>
    <w:p w:rsidR="00453334" w:rsidRPr="00453334" w:rsidRDefault="00453334" w:rsidP="00453334">
      <w:pPr>
        <w:jc w:val="center"/>
        <w:rPr>
          <w:rFonts w:ascii="Arial" w:hAnsi="Arial" w:cs="Arial"/>
          <w:b/>
          <w:sz w:val="24"/>
          <w:szCs w:val="24"/>
        </w:rPr>
      </w:pPr>
    </w:p>
    <w:p w:rsidR="00453334" w:rsidRDefault="00A80E4D" w:rsidP="00453334">
      <w:pPr>
        <w:jc w:val="center"/>
        <w:rPr>
          <w:rFonts w:ascii="Arial" w:hAnsi="Arial" w:cs="Arial"/>
          <w:b/>
          <w:sz w:val="24"/>
          <w:szCs w:val="24"/>
        </w:rPr>
      </w:pPr>
      <w:r w:rsidRPr="00453334">
        <w:rPr>
          <w:rFonts w:ascii="Arial" w:hAnsi="Arial" w:cs="Arial"/>
          <w:b/>
          <w:sz w:val="24"/>
          <w:szCs w:val="24"/>
        </w:rPr>
        <w:t xml:space="preserve">ΔΙΠΛΩΜΑΤΙΚΗ ΕΡΓΑΣΙΑ </w:t>
      </w:r>
    </w:p>
    <w:p w:rsidR="00453334" w:rsidRDefault="00A80E4D" w:rsidP="00453334">
      <w:pPr>
        <w:jc w:val="center"/>
        <w:rPr>
          <w:rFonts w:ascii="Arial" w:hAnsi="Arial" w:cs="Arial"/>
          <w:b/>
          <w:sz w:val="24"/>
          <w:szCs w:val="24"/>
        </w:rPr>
      </w:pPr>
      <w:r w:rsidRPr="00453334">
        <w:rPr>
          <w:rFonts w:ascii="Arial" w:hAnsi="Arial" w:cs="Arial"/>
          <w:b/>
          <w:sz w:val="24"/>
          <w:szCs w:val="24"/>
        </w:rPr>
        <w:t xml:space="preserve">ΤΟΥ </w:t>
      </w:r>
    </w:p>
    <w:p w:rsidR="000130E5" w:rsidRPr="00453334" w:rsidRDefault="00A80E4D" w:rsidP="00453334">
      <w:pPr>
        <w:jc w:val="center"/>
        <w:rPr>
          <w:rFonts w:ascii="Arial" w:hAnsi="Arial" w:cs="Arial"/>
          <w:b/>
          <w:sz w:val="24"/>
          <w:szCs w:val="24"/>
        </w:rPr>
      </w:pPr>
      <w:r w:rsidRPr="00453334">
        <w:rPr>
          <w:rFonts w:ascii="Arial" w:hAnsi="Arial" w:cs="Arial"/>
          <w:b/>
          <w:sz w:val="24"/>
          <w:szCs w:val="24"/>
        </w:rPr>
        <w:t>ΣΤΕΦΑΝΟΥ ΚΟΛΟΚΟΤΣΑ</w:t>
      </w:r>
    </w:p>
    <w:p w:rsidR="00453334" w:rsidRPr="008D1C38" w:rsidRDefault="008D1C38" w:rsidP="008D1C38">
      <w:pPr>
        <w:jc w:val="center"/>
        <w:rPr>
          <w:rFonts w:ascii="Arial" w:hAnsi="Arial" w:cs="Arial"/>
          <w:b/>
          <w:sz w:val="24"/>
          <w:szCs w:val="24"/>
        </w:rPr>
      </w:pPr>
      <w:r w:rsidRPr="008D1C38">
        <w:rPr>
          <w:rFonts w:ascii="Arial" w:hAnsi="Arial" w:cs="Arial"/>
          <w:b/>
          <w:sz w:val="24"/>
          <w:szCs w:val="24"/>
        </w:rPr>
        <w:t>Α.Μ: 2014050101</w:t>
      </w:r>
    </w:p>
    <w:p w:rsidR="00453334" w:rsidRDefault="00453334" w:rsidP="000D4E6A">
      <w:pPr>
        <w:rPr>
          <w:rFonts w:ascii="Arial" w:hAnsi="Arial" w:cs="Arial"/>
        </w:rPr>
      </w:pPr>
    </w:p>
    <w:p w:rsidR="00453334" w:rsidRDefault="00453334" w:rsidP="000D4E6A">
      <w:pPr>
        <w:rPr>
          <w:rFonts w:ascii="Arial" w:hAnsi="Arial" w:cs="Arial"/>
        </w:rPr>
      </w:pPr>
    </w:p>
    <w:p w:rsidR="00453334" w:rsidRDefault="00453334" w:rsidP="000D4E6A">
      <w:pPr>
        <w:rPr>
          <w:rFonts w:ascii="Arial" w:hAnsi="Arial" w:cs="Arial"/>
        </w:rPr>
      </w:pPr>
    </w:p>
    <w:p w:rsidR="00453334" w:rsidRDefault="00453334" w:rsidP="000D4E6A">
      <w:pPr>
        <w:rPr>
          <w:rFonts w:ascii="Arial" w:hAnsi="Arial" w:cs="Arial"/>
        </w:rPr>
      </w:pPr>
    </w:p>
    <w:p w:rsidR="00453334" w:rsidRDefault="00453334" w:rsidP="000D4E6A">
      <w:pPr>
        <w:rPr>
          <w:rFonts w:ascii="Arial" w:hAnsi="Arial" w:cs="Arial"/>
        </w:rPr>
      </w:pPr>
    </w:p>
    <w:p w:rsidR="003457A4" w:rsidRDefault="00453334" w:rsidP="00453334">
      <w:pPr>
        <w:rPr>
          <w:rFonts w:ascii="Arial" w:hAnsi="Arial" w:cs="Arial"/>
        </w:rPr>
      </w:pPr>
      <w:r>
        <w:rPr>
          <w:rFonts w:ascii="Arial" w:hAnsi="Arial" w:cs="Arial"/>
        </w:rPr>
        <w:t xml:space="preserve">                                                                                </w:t>
      </w:r>
    </w:p>
    <w:p w:rsidR="003457A4" w:rsidRDefault="003457A4" w:rsidP="00453334">
      <w:pPr>
        <w:rPr>
          <w:rFonts w:ascii="Arial" w:hAnsi="Arial" w:cs="Arial"/>
        </w:rPr>
      </w:pPr>
    </w:p>
    <w:p w:rsidR="003457A4" w:rsidRDefault="003457A4" w:rsidP="00453334">
      <w:pPr>
        <w:rPr>
          <w:rFonts w:ascii="Arial" w:hAnsi="Arial" w:cs="Arial"/>
        </w:rPr>
      </w:pPr>
    </w:p>
    <w:p w:rsidR="003457A4" w:rsidRDefault="003457A4" w:rsidP="00453334">
      <w:pPr>
        <w:rPr>
          <w:rFonts w:ascii="Arial" w:hAnsi="Arial" w:cs="Arial"/>
        </w:rPr>
      </w:pPr>
    </w:p>
    <w:p w:rsidR="00453334" w:rsidRDefault="00453334" w:rsidP="003457A4">
      <w:pPr>
        <w:jc w:val="right"/>
        <w:rPr>
          <w:rFonts w:ascii="Arial" w:hAnsi="Arial" w:cs="Arial"/>
          <w:b/>
          <w:sz w:val="24"/>
          <w:szCs w:val="24"/>
        </w:rPr>
      </w:pPr>
      <w:r>
        <w:rPr>
          <w:rFonts w:ascii="Arial" w:hAnsi="Arial" w:cs="Arial"/>
          <w:b/>
          <w:sz w:val="24"/>
          <w:szCs w:val="24"/>
        </w:rPr>
        <w:t>Χ</w:t>
      </w:r>
      <w:r w:rsidR="00052289">
        <w:rPr>
          <w:rFonts w:ascii="Arial" w:hAnsi="Arial" w:cs="Arial"/>
          <w:b/>
          <w:sz w:val="24"/>
          <w:szCs w:val="24"/>
        </w:rPr>
        <w:t>ΑΝΙΑ, ΟΚΤΩΒΡΙΟΣ</w:t>
      </w:r>
      <w:r w:rsidRPr="00453334">
        <w:rPr>
          <w:rFonts w:ascii="Arial" w:hAnsi="Arial" w:cs="Arial"/>
          <w:b/>
          <w:sz w:val="24"/>
          <w:szCs w:val="24"/>
        </w:rPr>
        <w:t>, 2020</w:t>
      </w:r>
    </w:p>
    <w:p w:rsidR="008D1C38" w:rsidRDefault="008D1C38" w:rsidP="000D4E6A">
      <w:pPr>
        <w:rPr>
          <w:rFonts w:ascii="Arial" w:hAnsi="Arial" w:cs="Arial"/>
        </w:rPr>
      </w:pPr>
    </w:p>
    <w:p w:rsidR="00453334" w:rsidRDefault="00453334" w:rsidP="000C7945">
      <w:pPr>
        <w:jc w:val="both"/>
        <w:rPr>
          <w:rFonts w:ascii="Arial" w:hAnsi="Arial" w:cs="Arial"/>
        </w:rPr>
      </w:pPr>
      <w:r w:rsidRPr="00453334">
        <w:rPr>
          <w:rFonts w:ascii="Arial" w:hAnsi="Arial" w:cs="Arial"/>
        </w:rPr>
        <w:t>"Απαγορεύεται η αντιγραφή, αποθήκευση και διανομή της παρούσας εργασίας, εξ ολοκλήρου ή τμήματος αυτής, για εμπορικό σκοπό. Επιτρέπεται η</w:t>
      </w:r>
      <w:r>
        <w:rPr>
          <w:rFonts w:ascii="Arial" w:hAnsi="Arial" w:cs="Arial"/>
        </w:rPr>
        <w:t xml:space="preserve"> </w:t>
      </w:r>
      <w:r w:rsidRPr="00453334">
        <w:rPr>
          <w:rFonts w:ascii="Arial" w:hAnsi="Arial" w:cs="Arial"/>
        </w:rPr>
        <w:t>ανατύπωση, αποθήκευση και διανομή για μη κερδοσκοπικό σκοπό, εκπαιδευτικού ή ερευνητικού χαρακτήρα, με την προϋπόθεση να αναφέρεται η πηγή προέλευσης. Ερωτήματα που αφορούν τη χρήση της εργασίας για άλλη χρήση θα πρέπει να απευθύνονται προς το συγγραφέα.</w:t>
      </w:r>
    </w:p>
    <w:p w:rsidR="00453334" w:rsidRDefault="00453334" w:rsidP="000C7945">
      <w:pPr>
        <w:jc w:val="both"/>
        <w:rPr>
          <w:rFonts w:ascii="Arial" w:hAnsi="Arial" w:cs="Arial"/>
        </w:rPr>
      </w:pPr>
      <w:r w:rsidRPr="00453334">
        <w:rPr>
          <w:rFonts w:ascii="Arial" w:hAnsi="Arial" w:cs="Arial"/>
        </w:rPr>
        <w:t>Οι απόψεις και τα συμπεράσματα που περιέχονται σε αυτό το έγγραφο εκφράζουν τον συγγραφέα και δεν πρέπει να ερμηνευθεί ότι αντιπροσωπεύουν τις επίσημες θέσεις του Πολυτεχνείου Κρήτης"</w:t>
      </w:r>
      <w:r>
        <w:rPr>
          <w:rFonts w:ascii="Arial" w:hAnsi="Arial" w:cs="Arial"/>
        </w:rPr>
        <w:t>.</w:t>
      </w:r>
      <w:r w:rsidR="00052289">
        <w:rPr>
          <w:rFonts w:ascii="Arial" w:hAnsi="Arial" w:cs="Arial"/>
        </w:rPr>
        <w:t xml:space="preserve"> </w:t>
      </w:r>
    </w:p>
    <w:p w:rsidR="00453334" w:rsidRDefault="00453334" w:rsidP="000D4E6A">
      <w:pPr>
        <w:rPr>
          <w:rFonts w:ascii="Arial" w:hAnsi="Arial" w:cs="Arial"/>
        </w:rPr>
      </w:pPr>
    </w:p>
    <w:p w:rsidR="00453334" w:rsidRDefault="00453334" w:rsidP="000D4E6A">
      <w:pPr>
        <w:rPr>
          <w:rFonts w:ascii="Arial" w:hAnsi="Arial" w:cs="Arial"/>
        </w:rPr>
      </w:pPr>
    </w:p>
    <w:p w:rsidR="00453334" w:rsidRDefault="00453334" w:rsidP="000D4E6A">
      <w:pPr>
        <w:rPr>
          <w:rFonts w:ascii="Arial" w:hAnsi="Arial" w:cs="Arial"/>
        </w:rPr>
      </w:pPr>
    </w:p>
    <w:p w:rsidR="00453334" w:rsidRDefault="00453334" w:rsidP="000D4E6A">
      <w:pPr>
        <w:rPr>
          <w:rFonts w:ascii="Arial" w:hAnsi="Arial" w:cs="Arial"/>
        </w:rPr>
      </w:pPr>
    </w:p>
    <w:p w:rsidR="00453334" w:rsidRDefault="00453334" w:rsidP="000D4E6A">
      <w:pPr>
        <w:rPr>
          <w:rFonts w:ascii="Arial" w:hAnsi="Arial" w:cs="Arial"/>
        </w:rPr>
      </w:pPr>
    </w:p>
    <w:p w:rsidR="00453334" w:rsidRDefault="00453334" w:rsidP="000D4E6A">
      <w:pPr>
        <w:rPr>
          <w:rFonts w:ascii="Arial" w:hAnsi="Arial" w:cs="Arial"/>
        </w:rPr>
      </w:pPr>
    </w:p>
    <w:p w:rsidR="00453334" w:rsidRDefault="00453334" w:rsidP="000D4E6A">
      <w:pPr>
        <w:rPr>
          <w:rFonts w:ascii="Arial" w:hAnsi="Arial" w:cs="Arial"/>
        </w:rPr>
      </w:pPr>
    </w:p>
    <w:p w:rsidR="00453334" w:rsidRDefault="00453334" w:rsidP="000D4E6A">
      <w:pPr>
        <w:rPr>
          <w:rFonts w:ascii="Arial" w:hAnsi="Arial" w:cs="Arial"/>
        </w:rPr>
      </w:pPr>
    </w:p>
    <w:p w:rsidR="00453334" w:rsidRDefault="00453334" w:rsidP="000D4E6A">
      <w:pPr>
        <w:rPr>
          <w:rFonts w:ascii="Arial" w:hAnsi="Arial" w:cs="Arial"/>
        </w:rPr>
      </w:pPr>
    </w:p>
    <w:p w:rsidR="00453334" w:rsidRDefault="00453334" w:rsidP="000D4E6A">
      <w:pPr>
        <w:rPr>
          <w:rFonts w:ascii="Arial" w:hAnsi="Arial" w:cs="Arial"/>
        </w:rPr>
      </w:pPr>
    </w:p>
    <w:p w:rsidR="00453334" w:rsidRDefault="00453334" w:rsidP="000D4E6A">
      <w:pPr>
        <w:rPr>
          <w:rFonts w:ascii="Arial" w:hAnsi="Arial" w:cs="Arial"/>
        </w:rPr>
      </w:pPr>
    </w:p>
    <w:p w:rsidR="00453334" w:rsidRDefault="00453334" w:rsidP="000D4E6A">
      <w:pPr>
        <w:rPr>
          <w:rFonts w:ascii="Arial" w:hAnsi="Arial" w:cs="Arial"/>
        </w:rPr>
      </w:pPr>
    </w:p>
    <w:p w:rsidR="00453334" w:rsidRDefault="00453334" w:rsidP="000D4E6A">
      <w:pPr>
        <w:rPr>
          <w:rFonts w:ascii="Arial" w:hAnsi="Arial" w:cs="Arial"/>
        </w:rPr>
      </w:pPr>
    </w:p>
    <w:p w:rsidR="00453334" w:rsidRDefault="00453334" w:rsidP="000D4E6A">
      <w:pPr>
        <w:rPr>
          <w:rFonts w:ascii="Arial" w:hAnsi="Arial" w:cs="Arial"/>
        </w:rPr>
      </w:pPr>
    </w:p>
    <w:p w:rsidR="00453334" w:rsidRDefault="00453334" w:rsidP="000D4E6A">
      <w:pPr>
        <w:rPr>
          <w:rFonts w:ascii="Arial" w:hAnsi="Arial" w:cs="Arial"/>
        </w:rPr>
      </w:pPr>
    </w:p>
    <w:p w:rsidR="00453334" w:rsidRDefault="00453334" w:rsidP="000D4E6A">
      <w:pPr>
        <w:rPr>
          <w:rFonts w:ascii="Arial" w:hAnsi="Arial" w:cs="Arial"/>
        </w:rPr>
      </w:pPr>
    </w:p>
    <w:p w:rsidR="00453334" w:rsidRDefault="00453334" w:rsidP="000D4E6A">
      <w:pPr>
        <w:rPr>
          <w:rFonts w:ascii="Arial" w:hAnsi="Arial" w:cs="Arial"/>
        </w:rPr>
      </w:pPr>
    </w:p>
    <w:p w:rsidR="00453334" w:rsidRDefault="00453334" w:rsidP="000D4E6A">
      <w:pPr>
        <w:rPr>
          <w:rFonts w:ascii="Arial" w:hAnsi="Arial" w:cs="Arial"/>
        </w:rPr>
      </w:pPr>
    </w:p>
    <w:p w:rsidR="00453334" w:rsidRDefault="00453334" w:rsidP="000D4E6A">
      <w:pPr>
        <w:rPr>
          <w:rFonts w:ascii="Arial" w:hAnsi="Arial" w:cs="Arial"/>
        </w:rPr>
      </w:pPr>
    </w:p>
    <w:p w:rsidR="00453334" w:rsidRDefault="00453334" w:rsidP="000D4E6A">
      <w:pPr>
        <w:rPr>
          <w:rFonts w:ascii="Arial" w:hAnsi="Arial" w:cs="Arial"/>
        </w:rPr>
      </w:pPr>
    </w:p>
    <w:p w:rsidR="00453334" w:rsidRDefault="00453334" w:rsidP="000D4E6A">
      <w:pPr>
        <w:rPr>
          <w:rFonts w:ascii="Arial" w:hAnsi="Arial" w:cs="Arial"/>
        </w:rPr>
      </w:pPr>
    </w:p>
    <w:p w:rsidR="00453334" w:rsidRDefault="00453334" w:rsidP="000D4E6A">
      <w:pPr>
        <w:rPr>
          <w:rFonts w:ascii="Arial" w:hAnsi="Arial" w:cs="Arial"/>
        </w:rPr>
      </w:pPr>
    </w:p>
    <w:p w:rsidR="00453334" w:rsidRPr="00453334" w:rsidRDefault="00453334" w:rsidP="00453334">
      <w:pPr>
        <w:rPr>
          <w:rFonts w:ascii="Arial" w:hAnsi="Arial" w:cs="Arial"/>
        </w:rPr>
      </w:pPr>
      <w:r w:rsidRPr="00453334">
        <w:rPr>
          <w:rFonts w:ascii="Arial" w:hAnsi="Arial" w:cs="Arial"/>
          <w:noProof/>
          <w:lang w:eastAsia="el-GR"/>
        </w:rPr>
        <w:drawing>
          <wp:inline distT="0" distB="0" distL="0" distR="0" wp14:anchorId="75DB4001" wp14:editId="77336E21">
            <wp:extent cx="5003825" cy="1211580"/>
            <wp:effectExtent l="0" t="0" r="6350" b="0"/>
            <wp:docPr id="49" name="Εικόνα 49" descr="https://www.enveng.tuc.gr/fileadmin/users_data/enveng/images/enveng_logo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enveng.tuc.gr/fileadmin/users_data/enveng/images/enveng_logo1.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003825" cy="1211580"/>
                    </a:xfrm>
                    <a:prstGeom prst="rect">
                      <a:avLst/>
                    </a:prstGeom>
                    <a:noFill/>
                    <a:ln>
                      <a:noFill/>
                    </a:ln>
                  </pic:spPr>
                </pic:pic>
              </a:graphicData>
            </a:graphic>
          </wp:inline>
        </w:drawing>
      </w:r>
    </w:p>
    <w:p w:rsidR="00453334" w:rsidRPr="00453334" w:rsidRDefault="00453334" w:rsidP="00453334">
      <w:pPr>
        <w:rPr>
          <w:rFonts w:ascii="Arial" w:hAnsi="Arial" w:cs="Arial"/>
        </w:rPr>
      </w:pPr>
    </w:p>
    <w:p w:rsidR="00453334" w:rsidRPr="00453334" w:rsidRDefault="00453334" w:rsidP="00453334">
      <w:pPr>
        <w:rPr>
          <w:rFonts w:ascii="Arial" w:hAnsi="Arial" w:cs="Arial"/>
          <w:b/>
        </w:rPr>
      </w:pPr>
    </w:p>
    <w:p w:rsidR="00453334" w:rsidRPr="00453334" w:rsidRDefault="00453334" w:rsidP="00453334">
      <w:pPr>
        <w:rPr>
          <w:rFonts w:ascii="Arial" w:hAnsi="Arial" w:cs="Arial"/>
          <w:b/>
        </w:rPr>
      </w:pPr>
    </w:p>
    <w:p w:rsidR="00453334" w:rsidRPr="00453334" w:rsidRDefault="00453334" w:rsidP="00453334">
      <w:pPr>
        <w:rPr>
          <w:rFonts w:ascii="Arial" w:hAnsi="Arial" w:cs="Arial"/>
          <w:b/>
        </w:rPr>
      </w:pPr>
    </w:p>
    <w:p w:rsidR="00453334" w:rsidRPr="00453334" w:rsidRDefault="00453334" w:rsidP="00453334">
      <w:pPr>
        <w:rPr>
          <w:rFonts w:ascii="Arial" w:hAnsi="Arial" w:cs="Arial"/>
          <w:b/>
        </w:rPr>
      </w:pPr>
    </w:p>
    <w:p w:rsidR="00453334" w:rsidRPr="00453334" w:rsidRDefault="00453334" w:rsidP="00453334">
      <w:pPr>
        <w:jc w:val="center"/>
        <w:rPr>
          <w:rFonts w:ascii="Arial" w:hAnsi="Arial" w:cs="Arial"/>
          <w:b/>
        </w:rPr>
      </w:pPr>
      <w:r w:rsidRPr="00453334">
        <w:rPr>
          <w:rFonts w:ascii="Arial" w:hAnsi="Arial" w:cs="Arial"/>
          <w:b/>
        </w:rPr>
        <w:t>ΑΝΑΛΥΣΗ ΕΥΑΙΣΘΗΣΙΑΣ ΚΑΙ ΕΝΕΡΓΕΙΑΚΗ ΜΟΝΤΕΛΟΠΟΙΗΣΗ ΕΝΣΩΜΑΤΩΜΕΝΩΝ ΦΩΤΟΒΟΛΤΑΙΚΩΝ ΛΕΠΤΟΥ ΥΜΕΝΑ ΣΕ ΚΤΙΡΙΟ</w:t>
      </w:r>
    </w:p>
    <w:p w:rsidR="00453334" w:rsidRPr="00453334" w:rsidRDefault="00453334" w:rsidP="00453334">
      <w:pPr>
        <w:rPr>
          <w:rFonts w:ascii="Arial" w:hAnsi="Arial" w:cs="Arial"/>
          <w:b/>
        </w:rPr>
      </w:pPr>
    </w:p>
    <w:p w:rsidR="00453334" w:rsidRPr="00453334" w:rsidRDefault="00453334" w:rsidP="00453334">
      <w:pPr>
        <w:rPr>
          <w:rFonts w:ascii="Arial" w:hAnsi="Arial" w:cs="Arial"/>
          <w:b/>
        </w:rPr>
      </w:pPr>
    </w:p>
    <w:p w:rsidR="00453334" w:rsidRPr="00453334" w:rsidRDefault="00453334" w:rsidP="00453334">
      <w:pPr>
        <w:rPr>
          <w:rFonts w:ascii="Arial" w:hAnsi="Arial" w:cs="Arial"/>
          <w:b/>
        </w:rPr>
      </w:pPr>
    </w:p>
    <w:p w:rsidR="00453334" w:rsidRPr="00453334" w:rsidRDefault="00453334" w:rsidP="00453334">
      <w:pPr>
        <w:jc w:val="center"/>
        <w:rPr>
          <w:rFonts w:ascii="Arial" w:hAnsi="Arial" w:cs="Arial"/>
          <w:b/>
        </w:rPr>
      </w:pPr>
      <w:r w:rsidRPr="00453334">
        <w:rPr>
          <w:rFonts w:ascii="Arial" w:hAnsi="Arial" w:cs="Arial"/>
          <w:b/>
        </w:rPr>
        <w:t>ΔΙΠΛΩΜΑΤΙΚΗ ΕΡΓΑΣΙΑ</w:t>
      </w:r>
    </w:p>
    <w:p w:rsidR="00453334" w:rsidRPr="00453334" w:rsidRDefault="00453334" w:rsidP="00453334">
      <w:pPr>
        <w:jc w:val="center"/>
        <w:rPr>
          <w:rFonts w:ascii="Arial" w:hAnsi="Arial" w:cs="Arial"/>
          <w:b/>
        </w:rPr>
      </w:pPr>
      <w:r w:rsidRPr="00453334">
        <w:rPr>
          <w:rFonts w:ascii="Arial" w:hAnsi="Arial" w:cs="Arial"/>
          <w:b/>
        </w:rPr>
        <w:t>ΤΟΥ</w:t>
      </w:r>
    </w:p>
    <w:p w:rsidR="00453334" w:rsidRPr="00453334" w:rsidRDefault="00453334" w:rsidP="00453334">
      <w:pPr>
        <w:jc w:val="center"/>
        <w:rPr>
          <w:rFonts w:ascii="Arial" w:hAnsi="Arial" w:cs="Arial"/>
          <w:b/>
        </w:rPr>
      </w:pPr>
      <w:r w:rsidRPr="00453334">
        <w:rPr>
          <w:rFonts w:ascii="Arial" w:hAnsi="Arial" w:cs="Arial"/>
          <w:b/>
        </w:rPr>
        <w:t>ΣΤΕΦΑΝΟΥ ΚΟΛΟΚΟΤΣΑ</w:t>
      </w:r>
    </w:p>
    <w:p w:rsidR="00453334" w:rsidRPr="00453334" w:rsidRDefault="00453334" w:rsidP="00453334">
      <w:pPr>
        <w:rPr>
          <w:rFonts w:ascii="Arial" w:hAnsi="Arial" w:cs="Arial"/>
        </w:rPr>
      </w:pPr>
    </w:p>
    <w:p w:rsidR="00453334" w:rsidRPr="00453334" w:rsidRDefault="00453334" w:rsidP="00453334">
      <w:pPr>
        <w:rPr>
          <w:rFonts w:ascii="Arial" w:hAnsi="Arial" w:cs="Arial"/>
        </w:rPr>
      </w:pPr>
    </w:p>
    <w:p w:rsidR="00453334" w:rsidRPr="00453334" w:rsidRDefault="00453334" w:rsidP="00453334">
      <w:pPr>
        <w:rPr>
          <w:rFonts w:ascii="Arial" w:hAnsi="Arial" w:cs="Arial"/>
        </w:rPr>
      </w:pPr>
    </w:p>
    <w:p w:rsidR="00453334" w:rsidRPr="00453334" w:rsidRDefault="00453334" w:rsidP="00453334">
      <w:pPr>
        <w:rPr>
          <w:rFonts w:ascii="Arial" w:hAnsi="Arial" w:cs="Arial"/>
        </w:rPr>
      </w:pPr>
    </w:p>
    <w:p w:rsidR="00453334" w:rsidRPr="00453334" w:rsidRDefault="00453334" w:rsidP="00453334">
      <w:pPr>
        <w:rPr>
          <w:rFonts w:ascii="Arial" w:hAnsi="Arial" w:cs="Arial"/>
        </w:rPr>
      </w:pPr>
    </w:p>
    <w:p w:rsidR="00453334" w:rsidRPr="008D1C38" w:rsidRDefault="00453334" w:rsidP="00453334">
      <w:pPr>
        <w:rPr>
          <w:rFonts w:ascii="Arial" w:hAnsi="Arial" w:cs="Arial"/>
          <w:b/>
          <w:sz w:val="24"/>
          <w:szCs w:val="24"/>
        </w:rPr>
      </w:pPr>
      <w:r w:rsidRPr="008D1C38">
        <w:rPr>
          <w:rFonts w:ascii="Arial" w:hAnsi="Arial" w:cs="Arial"/>
          <w:b/>
          <w:sz w:val="24"/>
          <w:szCs w:val="24"/>
        </w:rPr>
        <w:t>ΤΡΙΜΕΛΗΣ ΕΠΙΤΡΟΠΗ:</w:t>
      </w:r>
    </w:p>
    <w:p w:rsidR="00453334" w:rsidRPr="008D1C38" w:rsidRDefault="00453334" w:rsidP="00453334">
      <w:pPr>
        <w:rPr>
          <w:rFonts w:ascii="Arial" w:hAnsi="Arial" w:cs="Arial"/>
          <w:b/>
          <w:sz w:val="24"/>
          <w:szCs w:val="24"/>
        </w:rPr>
      </w:pPr>
      <w:r w:rsidRPr="008D1C38">
        <w:rPr>
          <w:rFonts w:ascii="Arial" w:hAnsi="Arial" w:cs="Arial"/>
          <w:b/>
          <w:sz w:val="24"/>
          <w:szCs w:val="24"/>
        </w:rPr>
        <w:t>ΚΟΛΟΚΟΤΣΑ ΔΙΟΝΥΣΙΑ(ΕΠΙΒΛΕΠΟΥΣΑ)</w:t>
      </w:r>
    </w:p>
    <w:p w:rsidR="00453334" w:rsidRDefault="00453334" w:rsidP="00453334">
      <w:pPr>
        <w:rPr>
          <w:rFonts w:ascii="Arial" w:hAnsi="Arial" w:cs="Arial"/>
          <w:b/>
          <w:sz w:val="24"/>
          <w:szCs w:val="24"/>
        </w:rPr>
      </w:pPr>
      <w:r w:rsidRPr="008D1C38">
        <w:rPr>
          <w:rFonts w:ascii="Arial" w:hAnsi="Arial" w:cs="Arial"/>
          <w:b/>
          <w:sz w:val="24"/>
          <w:szCs w:val="24"/>
        </w:rPr>
        <w:t>ΛΑΖΑΡΙΔΗΣ ΜΙΧΑΗΛ</w:t>
      </w:r>
    </w:p>
    <w:p w:rsidR="00453334" w:rsidRPr="00453334" w:rsidRDefault="00F97AC4" w:rsidP="00453334">
      <w:pPr>
        <w:rPr>
          <w:rFonts w:ascii="Arial" w:hAnsi="Arial" w:cs="Arial"/>
        </w:rPr>
      </w:pPr>
      <w:r>
        <w:rPr>
          <w:rFonts w:ascii="Arial" w:hAnsi="Arial" w:cs="Arial"/>
          <w:b/>
          <w:sz w:val="24"/>
          <w:szCs w:val="24"/>
        </w:rPr>
        <w:t>ΤΣΟΥΤΣΟΣ ΘΕΟΧΑΡΗΣ</w:t>
      </w:r>
      <w:r w:rsidR="00453334" w:rsidRPr="00453334">
        <w:rPr>
          <w:rFonts w:ascii="Arial" w:hAnsi="Arial" w:cs="Arial"/>
        </w:rPr>
        <w:t xml:space="preserve">                                                                                </w:t>
      </w:r>
    </w:p>
    <w:p w:rsidR="00453334" w:rsidRPr="00392AB8" w:rsidRDefault="008D1C38" w:rsidP="003441F1">
      <w:pPr>
        <w:pStyle w:val="1"/>
        <w:rPr>
          <w:rFonts w:ascii="Arial" w:hAnsi="Arial" w:cs="Arial"/>
        </w:rPr>
      </w:pPr>
      <w:bookmarkStart w:id="0" w:name="_Toc52463455"/>
      <w:r w:rsidRPr="00392AB8">
        <w:rPr>
          <w:rFonts w:ascii="Arial" w:hAnsi="Arial" w:cs="Arial"/>
        </w:rPr>
        <w:lastRenderedPageBreak/>
        <w:t>Περίληψη</w:t>
      </w:r>
      <w:bookmarkEnd w:id="0"/>
    </w:p>
    <w:p w:rsidR="008D1C38" w:rsidRDefault="008D1C38" w:rsidP="000D4E6A">
      <w:pPr>
        <w:rPr>
          <w:rFonts w:ascii="Arial" w:hAnsi="Arial" w:cs="Arial"/>
        </w:rPr>
      </w:pPr>
    </w:p>
    <w:p w:rsidR="00A25932" w:rsidRDefault="00A25932" w:rsidP="00C078DB">
      <w:pPr>
        <w:jc w:val="both"/>
        <w:rPr>
          <w:rFonts w:ascii="Arial" w:hAnsi="Arial" w:cs="Arial"/>
        </w:rPr>
      </w:pPr>
      <w:r w:rsidRPr="00A25932">
        <w:rPr>
          <w:rFonts w:ascii="Arial" w:hAnsi="Arial" w:cs="Arial"/>
        </w:rPr>
        <w:t xml:space="preserve">Η παρούσα εργασία έχει στόχο την δημιουργία μοντέλων προσομοίωσης, για τον προσδιορισμό και ανάλυση της παραγόμενης ηλεκτρικής ενέργειας, από ενσωματωμένα </w:t>
      </w:r>
      <w:proofErr w:type="spellStart"/>
      <w:r w:rsidRPr="00A25932">
        <w:rPr>
          <w:rFonts w:ascii="Arial" w:hAnsi="Arial" w:cs="Arial"/>
        </w:rPr>
        <w:t>φωτοβολταϊκά</w:t>
      </w:r>
      <w:proofErr w:type="spellEnd"/>
      <w:r w:rsidRPr="00A25932">
        <w:rPr>
          <w:rFonts w:ascii="Arial" w:hAnsi="Arial" w:cs="Arial"/>
        </w:rPr>
        <w:t xml:space="preserve"> λεπτού υμένα σε οροφή κτιρίου.</w:t>
      </w:r>
    </w:p>
    <w:p w:rsidR="00E23459" w:rsidRDefault="00366ED1" w:rsidP="00C078DB">
      <w:pPr>
        <w:jc w:val="both"/>
        <w:rPr>
          <w:rFonts w:ascii="Arial" w:hAnsi="Arial" w:cs="Arial"/>
        </w:rPr>
      </w:pPr>
      <w:r>
        <w:rPr>
          <w:rFonts w:ascii="Arial" w:hAnsi="Arial" w:cs="Arial"/>
        </w:rPr>
        <w:t>Η αντικατάσταση κατασκευαστικών υλικών ενός κτιρίου, όπως σε προσόψεις</w:t>
      </w:r>
      <w:r w:rsidRPr="00366ED1">
        <w:rPr>
          <w:rFonts w:ascii="Arial" w:hAnsi="Arial" w:cs="Arial"/>
        </w:rPr>
        <w:t xml:space="preserve"> </w:t>
      </w:r>
      <w:r>
        <w:rPr>
          <w:rFonts w:ascii="Arial" w:hAnsi="Arial" w:cs="Arial"/>
        </w:rPr>
        <w:t>και οροφές, με</w:t>
      </w:r>
      <w:r w:rsidR="00D24993">
        <w:rPr>
          <w:rFonts w:ascii="Arial" w:hAnsi="Arial" w:cs="Arial"/>
        </w:rPr>
        <w:t xml:space="preserve"> σύγχρονα</w:t>
      </w:r>
      <w:r>
        <w:rPr>
          <w:rFonts w:ascii="Arial" w:hAnsi="Arial" w:cs="Arial"/>
        </w:rPr>
        <w:t xml:space="preserve"> </w:t>
      </w:r>
      <w:proofErr w:type="spellStart"/>
      <w:r>
        <w:rPr>
          <w:rFonts w:ascii="Arial" w:hAnsi="Arial" w:cs="Arial"/>
        </w:rPr>
        <w:t>φωτοβολταϊκά</w:t>
      </w:r>
      <w:proofErr w:type="spellEnd"/>
      <w:r>
        <w:rPr>
          <w:rFonts w:ascii="Arial" w:hAnsi="Arial" w:cs="Arial"/>
        </w:rPr>
        <w:t xml:space="preserve"> στοιχεία, αποτελεί μια ανερχόμ</w:t>
      </w:r>
      <w:r w:rsidR="00D24993">
        <w:rPr>
          <w:rFonts w:ascii="Arial" w:hAnsi="Arial" w:cs="Arial"/>
        </w:rPr>
        <w:t xml:space="preserve">ενη </w:t>
      </w:r>
      <w:proofErr w:type="spellStart"/>
      <w:r w:rsidR="00D24993">
        <w:rPr>
          <w:rFonts w:ascii="Arial" w:hAnsi="Arial" w:cs="Arial"/>
        </w:rPr>
        <w:t>φωτοβολταϊκή</w:t>
      </w:r>
      <w:proofErr w:type="spellEnd"/>
      <w:r w:rsidR="00D24993">
        <w:rPr>
          <w:rFonts w:ascii="Arial" w:hAnsi="Arial" w:cs="Arial"/>
        </w:rPr>
        <w:t xml:space="preserve"> τεχνολογία. Ταυτοχρόνως, λειτουργούν ως πηγές ηλεκτρικής ενέργειας</w:t>
      </w:r>
      <w:r w:rsidR="003E2E6C">
        <w:rPr>
          <w:rFonts w:ascii="Arial" w:hAnsi="Arial" w:cs="Arial"/>
        </w:rPr>
        <w:t xml:space="preserve"> αλλά</w:t>
      </w:r>
      <w:r w:rsidR="00D24993">
        <w:rPr>
          <w:rFonts w:ascii="Arial" w:hAnsi="Arial" w:cs="Arial"/>
        </w:rPr>
        <w:t xml:space="preserve"> και</w:t>
      </w:r>
      <w:r w:rsidR="003E2E6C">
        <w:rPr>
          <w:rFonts w:ascii="Arial" w:hAnsi="Arial" w:cs="Arial"/>
        </w:rPr>
        <w:t xml:space="preserve"> ως</w:t>
      </w:r>
      <w:r w:rsidR="00D24993">
        <w:rPr>
          <w:rFonts w:ascii="Arial" w:hAnsi="Arial" w:cs="Arial"/>
        </w:rPr>
        <w:t xml:space="preserve"> υλικά κτιρίου, προσφέροντας εξοικονόμηση ηλεκτρικού ρεύματος, μείωση χρήσης ορυκτών καυσίμων</w:t>
      </w:r>
      <w:r w:rsidR="003E2E6C">
        <w:rPr>
          <w:rFonts w:ascii="Arial" w:hAnsi="Arial" w:cs="Arial"/>
        </w:rPr>
        <w:t xml:space="preserve"> και</w:t>
      </w:r>
      <w:r w:rsidR="00406601">
        <w:rPr>
          <w:rFonts w:ascii="Arial" w:hAnsi="Arial" w:cs="Arial"/>
        </w:rPr>
        <w:t xml:space="preserve"> αναβάθμιση της αρχιτεκτονικής δομής του κτιρίου.</w:t>
      </w:r>
    </w:p>
    <w:p w:rsidR="00E23459" w:rsidRDefault="00406601" w:rsidP="00C078DB">
      <w:pPr>
        <w:jc w:val="both"/>
        <w:rPr>
          <w:rFonts w:ascii="Arial" w:hAnsi="Arial" w:cs="Arial"/>
        </w:rPr>
      </w:pPr>
      <w:r>
        <w:rPr>
          <w:rFonts w:ascii="Arial" w:hAnsi="Arial" w:cs="Arial"/>
        </w:rPr>
        <w:t>Η ολοκλήρωση του μοντέλου, πραγματοποιήθηκε μέσω του λογισμικού προγράμματος TRNSYS</w:t>
      </w:r>
      <w:r w:rsidRPr="00406601">
        <w:rPr>
          <w:rFonts w:ascii="Arial" w:hAnsi="Arial" w:cs="Arial"/>
        </w:rPr>
        <w:t xml:space="preserve"> </w:t>
      </w:r>
      <w:r>
        <w:rPr>
          <w:rFonts w:ascii="Arial" w:hAnsi="Arial" w:cs="Arial"/>
        </w:rPr>
        <w:t>(</w:t>
      </w:r>
      <w:proofErr w:type="spellStart"/>
      <w:r>
        <w:rPr>
          <w:rFonts w:ascii="Arial" w:hAnsi="Arial" w:cs="Arial"/>
        </w:rPr>
        <w:t>Transient</w:t>
      </w:r>
      <w:proofErr w:type="spellEnd"/>
      <w:r>
        <w:rPr>
          <w:rFonts w:ascii="Arial" w:hAnsi="Arial" w:cs="Arial"/>
        </w:rPr>
        <w:t xml:space="preserve"> </w:t>
      </w:r>
      <w:proofErr w:type="spellStart"/>
      <w:r>
        <w:rPr>
          <w:rFonts w:ascii="Arial" w:hAnsi="Arial" w:cs="Arial"/>
        </w:rPr>
        <w:t>System</w:t>
      </w:r>
      <w:proofErr w:type="spellEnd"/>
      <w:r w:rsidR="00AD2FB7">
        <w:rPr>
          <w:rFonts w:ascii="Arial" w:hAnsi="Arial" w:cs="Arial"/>
          <w:lang w:val="en-GB"/>
        </w:rPr>
        <w:t>s</w:t>
      </w:r>
      <w:r>
        <w:rPr>
          <w:rFonts w:ascii="Arial" w:hAnsi="Arial" w:cs="Arial"/>
        </w:rPr>
        <w:t xml:space="preserve"> </w:t>
      </w:r>
      <w:r w:rsidR="00AD2FB7">
        <w:rPr>
          <w:rFonts w:ascii="Arial" w:hAnsi="Arial" w:cs="Arial"/>
          <w:lang w:val="en-GB"/>
        </w:rPr>
        <w:t>Sim</w:t>
      </w:r>
      <w:r>
        <w:rPr>
          <w:rFonts w:ascii="Arial" w:hAnsi="Arial" w:cs="Arial"/>
          <w:lang w:val="en-GB"/>
        </w:rPr>
        <w:t>u</w:t>
      </w:r>
      <w:r w:rsidR="00AD2FB7">
        <w:rPr>
          <w:rFonts w:ascii="Arial" w:hAnsi="Arial" w:cs="Arial"/>
          <w:lang w:val="en-GB"/>
        </w:rPr>
        <w:t>l</w:t>
      </w:r>
      <w:r>
        <w:rPr>
          <w:rFonts w:ascii="Arial" w:hAnsi="Arial" w:cs="Arial"/>
          <w:lang w:val="en-GB"/>
        </w:rPr>
        <w:t>ation</w:t>
      </w:r>
      <w:r w:rsidRPr="00406601">
        <w:rPr>
          <w:rFonts w:ascii="Arial" w:hAnsi="Arial" w:cs="Arial"/>
        </w:rPr>
        <w:t xml:space="preserve"> </w:t>
      </w:r>
      <w:r>
        <w:rPr>
          <w:rFonts w:ascii="Arial" w:hAnsi="Arial" w:cs="Arial"/>
          <w:lang w:val="en-GB"/>
        </w:rPr>
        <w:t>Tool</w:t>
      </w:r>
      <w:r w:rsidRPr="00406601">
        <w:rPr>
          <w:rFonts w:ascii="Arial" w:hAnsi="Arial" w:cs="Arial"/>
        </w:rPr>
        <w:t>)</w:t>
      </w:r>
      <w:r w:rsidR="000C2077">
        <w:rPr>
          <w:rFonts w:ascii="Arial" w:hAnsi="Arial" w:cs="Arial"/>
        </w:rPr>
        <w:t>, όπου και ορίστηκαν τα τεχνικά και κατασκευαστικά χαρακτηριστικά του κτιρίου, καθώς και τα βασικά τμήματα που απαρτίζουν</w:t>
      </w:r>
      <w:r w:rsidR="00E23459">
        <w:rPr>
          <w:rFonts w:ascii="Arial" w:hAnsi="Arial" w:cs="Arial"/>
        </w:rPr>
        <w:t xml:space="preserve"> την εγκατάσταση ενός</w:t>
      </w:r>
      <w:r w:rsidR="000C2077">
        <w:rPr>
          <w:rFonts w:ascii="Arial" w:hAnsi="Arial" w:cs="Arial"/>
        </w:rPr>
        <w:t xml:space="preserve"> </w:t>
      </w:r>
      <w:proofErr w:type="spellStart"/>
      <w:r w:rsidR="000C2077">
        <w:rPr>
          <w:rFonts w:ascii="Arial" w:hAnsi="Arial" w:cs="Arial"/>
        </w:rPr>
        <w:t>φωτοβολταϊκ</w:t>
      </w:r>
      <w:r w:rsidR="00E23459">
        <w:rPr>
          <w:rFonts w:ascii="Arial" w:hAnsi="Arial" w:cs="Arial"/>
        </w:rPr>
        <w:t>ού</w:t>
      </w:r>
      <w:proofErr w:type="spellEnd"/>
      <w:r w:rsidR="000C2077">
        <w:rPr>
          <w:rFonts w:ascii="Arial" w:hAnsi="Arial" w:cs="Arial"/>
        </w:rPr>
        <w:t xml:space="preserve"> σ</w:t>
      </w:r>
      <w:r w:rsidR="00E23459">
        <w:rPr>
          <w:rFonts w:ascii="Arial" w:hAnsi="Arial" w:cs="Arial"/>
        </w:rPr>
        <w:t>υστή</w:t>
      </w:r>
      <w:r w:rsidR="000C2077">
        <w:rPr>
          <w:rFonts w:ascii="Arial" w:hAnsi="Arial" w:cs="Arial"/>
        </w:rPr>
        <w:t>μα</w:t>
      </w:r>
      <w:r w:rsidR="00E23459">
        <w:rPr>
          <w:rFonts w:ascii="Arial" w:hAnsi="Arial" w:cs="Arial"/>
        </w:rPr>
        <w:t>τος</w:t>
      </w:r>
      <w:r w:rsidR="000C2077">
        <w:rPr>
          <w:rFonts w:ascii="Arial" w:hAnsi="Arial" w:cs="Arial"/>
        </w:rPr>
        <w:t>.</w:t>
      </w:r>
    </w:p>
    <w:p w:rsidR="008D1C38" w:rsidRDefault="000C2077" w:rsidP="00C078DB">
      <w:pPr>
        <w:jc w:val="both"/>
        <w:rPr>
          <w:rFonts w:ascii="Arial" w:hAnsi="Arial" w:cs="Arial"/>
        </w:rPr>
      </w:pPr>
      <w:r>
        <w:rPr>
          <w:rFonts w:ascii="Arial" w:hAnsi="Arial" w:cs="Arial"/>
        </w:rPr>
        <w:t xml:space="preserve"> </w:t>
      </w:r>
      <w:r w:rsidR="00A25932">
        <w:rPr>
          <w:rFonts w:ascii="Arial" w:hAnsi="Arial" w:cs="Arial"/>
        </w:rPr>
        <w:t>Στη συνέ</w:t>
      </w:r>
      <w:r>
        <w:rPr>
          <w:rFonts w:ascii="Arial" w:hAnsi="Arial" w:cs="Arial"/>
        </w:rPr>
        <w:t>χε</w:t>
      </w:r>
      <w:r w:rsidR="00A25932">
        <w:rPr>
          <w:rFonts w:ascii="Arial" w:hAnsi="Arial" w:cs="Arial"/>
        </w:rPr>
        <w:t>ι</w:t>
      </w:r>
      <w:r>
        <w:rPr>
          <w:rFonts w:ascii="Arial" w:hAnsi="Arial" w:cs="Arial"/>
        </w:rPr>
        <w:t>α, πραγματοποιήθηκε</w:t>
      </w:r>
      <w:r w:rsidR="003E2E6C">
        <w:rPr>
          <w:rFonts w:ascii="Arial" w:hAnsi="Arial" w:cs="Arial"/>
        </w:rPr>
        <w:t xml:space="preserve"> η</w:t>
      </w:r>
      <w:r>
        <w:rPr>
          <w:rFonts w:ascii="Arial" w:hAnsi="Arial" w:cs="Arial"/>
        </w:rPr>
        <w:t xml:space="preserve"> ανάλυση ευαισθησίας των ενσωματωμένων </w:t>
      </w:r>
      <w:proofErr w:type="spellStart"/>
      <w:r>
        <w:rPr>
          <w:rFonts w:ascii="Arial" w:hAnsi="Arial" w:cs="Arial"/>
        </w:rPr>
        <w:t>φωτοβολταϊκών</w:t>
      </w:r>
      <w:proofErr w:type="spellEnd"/>
      <w:r>
        <w:rPr>
          <w:rFonts w:ascii="Arial" w:hAnsi="Arial" w:cs="Arial"/>
        </w:rPr>
        <w:t xml:space="preserve"> στοιχείων λεπτού υμένα </w:t>
      </w:r>
      <w:r>
        <w:rPr>
          <w:rFonts w:ascii="Arial" w:hAnsi="Arial" w:cs="Arial"/>
          <w:lang w:val="en-GB"/>
        </w:rPr>
        <w:t>CIGS</w:t>
      </w:r>
      <w:r>
        <w:rPr>
          <w:rFonts w:ascii="Arial" w:hAnsi="Arial" w:cs="Arial"/>
        </w:rPr>
        <w:t>, θέτοντας την κλίση των πλαισίων σε διαφορετικές μοίρες, με σκοπό,</w:t>
      </w:r>
      <w:r w:rsidR="003E2E6C">
        <w:rPr>
          <w:rFonts w:ascii="Arial" w:hAnsi="Arial" w:cs="Arial"/>
        </w:rPr>
        <w:t xml:space="preserve"> την μελέτη του βαθμού επιρροής και</w:t>
      </w:r>
      <w:r>
        <w:rPr>
          <w:rFonts w:ascii="Arial" w:hAnsi="Arial" w:cs="Arial"/>
        </w:rPr>
        <w:t xml:space="preserve"> της απόδοσης του </w:t>
      </w:r>
      <w:proofErr w:type="spellStart"/>
      <w:r>
        <w:rPr>
          <w:rFonts w:ascii="Arial" w:hAnsi="Arial" w:cs="Arial"/>
        </w:rPr>
        <w:t>φωτοβολταϊκού</w:t>
      </w:r>
      <w:proofErr w:type="spellEnd"/>
      <w:r>
        <w:rPr>
          <w:rFonts w:ascii="Arial" w:hAnsi="Arial" w:cs="Arial"/>
        </w:rPr>
        <w:t xml:space="preserve"> συστήματος. Επιπλέον, εξετάστηκε η εφαρμογή διαφορετικού είδους </w:t>
      </w:r>
      <w:proofErr w:type="spellStart"/>
      <w:r>
        <w:rPr>
          <w:rFonts w:ascii="Arial" w:hAnsi="Arial" w:cs="Arial"/>
        </w:rPr>
        <w:t>φωτοβολταϊκού</w:t>
      </w:r>
      <w:proofErr w:type="spellEnd"/>
      <w:r>
        <w:rPr>
          <w:rFonts w:ascii="Arial" w:hAnsi="Arial" w:cs="Arial"/>
        </w:rPr>
        <w:t xml:space="preserve"> στοιχε</w:t>
      </w:r>
      <w:r w:rsidR="00E23459">
        <w:rPr>
          <w:rFonts w:ascii="Arial" w:hAnsi="Arial" w:cs="Arial"/>
        </w:rPr>
        <w:t>ίου</w:t>
      </w:r>
      <w:r>
        <w:rPr>
          <w:rFonts w:ascii="Arial" w:hAnsi="Arial" w:cs="Arial"/>
        </w:rPr>
        <w:t xml:space="preserve"> </w:t>
      </w:r>
      <w:proofErr w:type="spellStart"/>
      <w:r>
        <w:rPr>
          <w:rFonts w:ascii="Arial" w:hAnsi="Arial" w:cs="Arial"/>
          <w:lang w:val="en-GB"/>
        </w:rPr>
        <w:t>CdTe</w:t>
      </w:r>
      <w:proofErr w:type="spellEnd"/>
      <w:r w:rsidR="00E23459">
        <w:rPr>
          <w:rFonts w:ascii="Arial" w:hAnsi="Arial" w:cs="Arial"/>
        </w:rPr>
        <w:t xml:space="preserve"> και μελετήθηκε η </w:t>
      </w:r>
      <w:r>
        <w:rPr>
          <w:rFonts w:ascii="Arial" w:hAnsi="Arial" w:cs="Arial"/>
        </w:rPr>
        <w:t xml:space="preserve"> απ</w:t>
      </w:r>
      <w:r w:rsidR="00E23459">
        <w:rPr>
          <w:rFonts w:ascii="Arial" w:hAnsi="Arial" w:cs="Arial"/>
        </w:rPr>
        <w:t>όδοση της  παραγόμενης</w:t>
      </w:r>
      <w:r>
        <w:rPr>
          <w:rFonts w:ascii="Arial" w:hAnsi="Arial" w:cs="Arial"/>
        </w:rPr>
        <w:t xml:space="preserve"> ηλεκτρικής ενέργειας</w:t>
      </w:r>
      <w:r w:rsidR="00E23459">
        <w:rPr>
          <w:rFonts w:ascii="Arial" w:hAnsi="Arial" w:cs="Arial"/>
        </w:rPr>
        <w:t xml:space="preserve">, αλλάζοντας και εδώ, διαδοχικά, την γωνία κλίσης του </w:t>
      </w:r>
      <w:proofErr w:type="spellStart"/>
      <w:r w:rsidR="00E23459">
        <w:rPr>
          <w:rFonts w:ascii="Arial" w:hAnsi="Arial" w:cs="Arial"/>
        </w:rPr>
        <w:t>φωτοβολταϊκού</w:t>
      </w:r>
      <w:proofErr w:type="spellEnd"/>
      <w:r w:rsidR="00E23459">
        <w:rPr>
          <w:rFonts w:ascii="Arial" w:hAnsi="Arial" w:cs="Arial"/>
        </w:rPr>
        <w:t xml:space="preserve"> πλαισίου. Από τα σενάρια που εφαρμόστηκαν</w:t>
      </w:r>
      <w:r w:rsidR="00A25932">
        <w:rPr>
          <w:rFonts w:ascii="Arial" w:hAnsi="Arial" w:cs="Arial"/>
        </w:rPr>
        <w:t xml:space="preserve"> για τις δύο κατηγορίες </w:t>
      </w:r>
      <w:proofErr w:type="spellStart"/>
      <w:r w:rsidR="00A25932">
        <w:rPr>
          <w:rFonts w:ascii="Arial" w:hAnsi="Arial" w:cs="Arial"/>
        </w:rPr>
        <w:t>φωτοβολταϊκών</w:t>
      </w:r>
      <w:proofErr w:type="spellEnd"/>
      <w:r w:rsidR="00A25932">
        <w:rPr>
          <w:rFonts w:ascii="Arial" w:hAnsi="Arial" w:cs="Arial"/>
        </w:rPr>
        <w:t xml:space="preserve"> στοιχείων λεπτού υμένα</w:t>
      </w:r>
      <w:r w:rsidR="00E23459">
        <w:rPr>
          <w:rFonts w:ascii="Arial" w:hAnsi="Arial" w:cs="Arial"/>
        </w:rPr>
        <w:t>, επιλ</w:t>
      </w:r>
      <w:r w:rsidR="0064270D">
        <w:rPr>
          <w:rFonts w:ascii="Arial" w:hAnsi="Arial" w:cs="Arial"/>
        </w:rPr>
        <w:t>έχθηκαν τα πιο</w:t>
      </w:r>
      <w:r w:rsidR="00A25932">
        <w:rPr>
          <w:rFonts w:ascii="Arial" w:hAnsi="Arial" w:cs="Arial"/>
        </w:rPr>
        <w:t xml:space="preserve"> αποδοτικά</w:t>
      </w:r>
      <w:r w:rsidR="0064270D">
        <w:rPr>
          <w:rFonts w:ascii="Arial" w:hAnsi="Arial" w:cs="Arial"/>
        </w:rPr>
        <w:t xml:space="preserve"> και χρησιμοποιήθηκαν στην περαιτέρω σ</w:t>
      </w:r>
      <w:r w:rsidR="00A25932">
        <w:rPr>
          <w:rFonts w:ascii="Arial" w:hAnsi="Arial" w:cs="Arial"/>
        </w:rPr>
        <w:t>ύγκριση τους</w:t>
      </w:r>
      <w:r w:rsidR="0064270D">
        <w:rPr>
          <w:rFonts w:ascii="Arial" w:hAnsi="Arial" w:cs="Arial"/>
        </w:rPr>
        <w:t>,</w:t>
      </w:r>
      <w:r w:rsidR="00A25932">
        <w:rPr>
          <w:rFonts w:ascii="Arial" w:hAnsi="Arial" w:cs="Arial"/>
        </w:rPr>
        <w:t xml:space="preserve"> σχετικά με την</w:t>
      </w:r>
      <w:r w:rsidR="0064270D">
        <w:rPr>
          <w:rFonts w:ascii="Arial" w:hAnsi="Arial" w:cs="Arial"/>
        </w:rPr>
        <w:t xml:space="preserve"> εξοικον</w:t>
      </w:r>
      <w:r w:rsidR="00A25932">
        <w:rPr>
          <w:rFonts w:ascii="Arial" w:hAnsi="Arial" w:cs="Arial"/>
        </w:rPr>
        <w:t>όμηση</w:t>
      </w:r>
      <w:r w:rsidR="0064270D">
        <w:rPr>
          <w:rFonts w:ascii="Arial" w:hAnsi="Arial" w:cs="Arial"/>
        </w:rPr>
        <w:t xml:space="preserve"> ηλεκτρικής ενέργειας και</w:t>
      </w:r>
      <w:r w:rsidR="00E23459">
        <w:rPr>
          <w:rFonts w:ascii="Arial" w:hAnsi="Arial" w:cs="Arial"/>
        </w:rPr>
        <w:t xml:space="preserve"> </w:t>
      </w:r>
      <w:r w:rsidR="0064270D">
        <w:rPr>
          <w:rFonts w:ascii="Arial" w:hAnsi="Arial" w:cs="Arial"/>
        </w:rPr>
        <w:t>κοστολ</w:t>
      </w:r>
      <w:r w:rsidR="00A25932">
        <w:rPr>
          <w:rFonts w:ascii="Arial" w:hAnsi="Arial" w:cs="Arial"/>
        </w:rPr>
        <w:t xml:space="preserve">όγηση της συγκεκριμένης </w:t>
      </w:r>
      <w:proofErr w:type="spellStart"/>
      <w:r w:rsidR="00A25932">
        <w:rPr>
          <w:rFonts w:ascii="Arial" w:hAnsi="Arial" w:cs="Arial"/>
        </w:rPr>
        <w:t>φωτοβολταϊκής</w:t>
      </w:r>
      <w:proofErr w:type="spellEnd"/>
      <w:r w:rsidR="00A25932">
        <w:rPr>
          <w:rFonts w:ascii="Arial" w:hAnsi="Arial" w:cs="Arial"/>
        </w:rPr>
        <w:t xml:space="preserve"> τεχνολογίας</w:t>
      </w:r>
      <w:r w:rsidR="0064270D">
        <w:rPr>
          <w:rFonts w:ascii="Arial" w:hAnsi="Arial" w:cs="Arial"/>
        </w:rPr>
        <w:t xml:space="preserve">, με απώτερο στόχο την εύρεση του βέλτιστου  ενσωματωμένου </w:t>
      </w:r>
      <w:proofErr w:type="spellStart"/>
      <w:r w:rsidR="0064270D">
        <w:rPr>
          <w:rFonts w:ascii="Arial" w:hAnsi="Arial" w:cs="Arial"/>
        </w:rPr>
        <w:t>φωτοβολταϊκού</w:t>
      </w:r>
      <w:proofErr w:type="spellEnd"/>
      <w:r w:rsidR="0064270D">
        <w:rPr>
          <w:rFonts w:ascii="Arial" w:hAnsi="Arial" w:cs="Arial"/>
        </w:rPr>
        <w:t xml:space="preserve"> στοιχείου, με εφαρμογή σε οροφ</w:t>
      </w:r>
      <w:r w:rsidR="00A25932">
        <w:rPr>
          <w:rFonts w:ascii="Arial" w:hAnsi="Arial" w:cs="Arial"/>
        </w:rPr>
        <w:t>ές</w:t>
      </w:r>
      <w:r w:rsidR="0064270D">
        <w:rPr>
          <w:rFonts w:ascii="Arial" w:hAnsi="Arial" w:cs="Arial"/>
        </w:rPr>
        <w:t xml:space="preserve"> κτιρίου.</w:t>
      </w:r>
    </w:p>
    <w:p w:rsidR="00E23459" w:rsidRPr="000C2077" w:rsidRDefault="00E23459" w:rsidP="00406601">
      <w:pPr>
        <w:rPr>
          <w:rFonts w:ascii="Arial" w:hAnsi="Arial" w:cs="Arial"/>
        </w:rPr>
      </w:pPr>
    </w:p>
    <w:p w:rsidR="008D1C38" w:rsidRDefault="008D1C38" w:rsidP="000D4E6A">
      <w:pPr>
        <w:rPr>
          <w:rFonts w:ascii="Arial" w:hAnsi="Arial" w:cs="Arial"/>
        </w:rPr>
      </w:pPr>
    </w:p>
    <w:p w:rsidR="008D1C38" w:rsidRDefault="008D1C38" w:rsidP="000D4E6A">
      <w:pPr>
        <w:rPr>
          <w:rFonts w:ascii="Arial" w:hAnsi="Arial" w:cs="Arial"/>
        </w:rPr>
      </w:pPr>
    </w:p>
    <w:p w:rsidR="008D1C38" w:rsidRDefault="008D1C38" w:rsidP="000D4E6A">
      <w:pPr>
        <w:rPr>
          <w:rFonts w:ascii="Arial" w:hAnsi="Arial" w:cs="Arial"/>
        </w:rPr>
      </w:pPr>
    </w:p>
    <w:p w:rsidR="008D1C38" w:rsidRDefault="008D1C38" w:rsidP="000D4E6A">
      <w:pPr>
        <w:rPr>
          <w:rFonts w:ascii="Arial" w:hAnsi="Arial" w:cs="Arial"/>
        </w:rPr>
      </w:pPr>
    </w:p>
    <w:p w:rsidR="008D1C38" w:rsidRDefault="008D1C38" w:rsidP="000D4E6A">
      <w:pPr>
        <w:rPr>
          <w:rFonts w:ascii="Arial" w:hAnsi="Arial" w:cs="Arial"/>
        </w:rPr>
      </w:pPr>
    </w:p>
    <w:p w:rsidR="008D1C38" w:rsidRDefault="008D1C38" w:rsidP="000D4E6A">
      <w:pPr>
        <w:rPr>
          <w:rFonts w:ascii="Arial" w:hAnsi="Arial" w:cs="Arial"/>
        </w:rPr>
      </w:pPr>
    </w:p>
    <w:p w:rsidR="008D1C38" w:rsidRDefault="008D1C38" w:rsidP="000D4E6A">
      <w:pPr>
        <w:rPr>
          <w:rFonts w:ascii="Arial" w:hAnsi="Arial" w:cs="Arial"/>
        </w:rPr>
      </w:pPr>
    </w:p>
    <w:p w:rsidR="006B3944" w:rsidRDefault="006B3944" w:rsidP="000D4E6A">
      <w:pPr>
        <w:rPr>
          <w:rFonts w:ascii="Arial" w:hAnsi="Arial" w:cs="Arial"/>
        </w:rPr>
      </w:pPr>
    </w:p>
    <w:p w:rsidR="006B3944" w:rsidRDefault="006B3944" w:rsidP="000D4E6A">
      <w:pPr>
        <w:rPr>
          <w:rFonts w:ascii="Arial" w:hAnsi="Arial" w:cs="Arial"/>
        </w:rPr>
      </w:pPr>
    </w:p>
    <w:p w:rsidR="008D1C38" w:rsidRDefault="008D1C38" w:rsidP="000D4E6A">
      <w:pPr>
        <w:rPr>
          <w:rFonts w:ascii="Arial" w:hAnsi="Arial" w:cs="Arial"/>
        </w:rPr>
      </w:pPr>
    </w:p>
    <w:p w:rsidR="008D1C38" w:rsidRPr="00392AB8" w:rsidRDefault="008D1C38" w:rsidP="003441F1">
      <w:pPr>
        <w:pStyle w:val="1"/>
        <w:rPr>
          <w:rFonts w:ascii="Arial" w:hAnsi="Arial" w:cs="Arial"/>
          <w:lang w:val="en-US"/>
        </w:rPr>
      </w:pPr>
      <w:bookmarkStart w:id="1" w:name="_Toc52463456"/>
      <w:r w:rsidRPr="00392AB8">
        <w:rPr>
          <w:rFonts w:ascii="Arial" w:hAnsi="Arial" w:cs="Arial"/>
          <w:lang w:val="en-GB"/>
        </w:rPr>
        <w:t>Abstract</w:t>
      </w:r>
      <w:bookmarkEnd w:id="1"/>
    </w:p>
    <w:p w:rsidR="008D1C38" w:rsidRPr="00E955B6" w:rsidRDefault="008D1C38" w:rsidP="000C7945">
      <w:pPr>
        <w:jc w:val="both"/>
        <w:rPr>
          <w:rFonts w:ascii="Arial" w:hAnsi="Arial" w:cs="Arial"/>
          <w:lang w:val="en-US"/>
        </w:rPr>
      </w:pPr>
    </w:p>
    <w:p w:rsidR="00A25932" w:rsidRPr="00A25932" w:rsidRDefault="00A25932" w:rsidP="000C7945">
      <w:pPr>
        <w:jc w:val="both"/>
        <w:rPr>
          <w:rFonts w:ascii="Arial" w:hAnsi="Arial" w:cs="Arial"/>
          <w:lang w:val="en-US"/>
        </w:rPr>
      </w:pPr>
      <w:r>
        <w:rPr>
          <w:rFonts w:ascii="Arial" w:hAnsi="Arial" w:cs="Arial"/>
          <w:lang w:val="en-US"/>
        </w:rPr>
        <w:t>The present thesis,</w:t>
      </w:r>
      <w:r w:rsidRPr="00A25932">
        <w:rPr>
          <w:rFonts w:ascii="Arial" w:hAnsi="Arial" w:cs="Arial"/>
          <w:lang w:val="en-US"/>
        </w:rPr>
        <w:t xml:space="preserve"> aims to create simulation models, for the determination and analysis of the generated electricity, from integrated </w:t>
      </w:r>
      <w:r w:rsidR="00F20AEB">
        <w:rPr>
          <w:rFonts w:ascii="Arial" w:hAnsi="Arial" w:cs="Arial"/>
          <w:lang w:val="en-US"/>
        </w:rPr>
        <w:t xml:space="preserve">thin film </w:t>
      </w:r>
      <w:r w:rsidRPr="00A25932">
        <w:rPr>
          <w:rFonts w:ascii="Arial" w:hAnsi="Arial" w:cs="Arial"/>
          <w:lang w:val="en-US"/>
        </w:rPr>
        <w:t>photovoltaic</w:t>
      </w:r>
      <w:r w:rsidR="00185643">
        <w:rPr>
          <w:rFonts w:ascii="Arial" w:hAnsi="Arial" w:cs="Arial"/>
          <w:lang w:val="en-US"/>
        </w:rPr>
        <w:t>s</w:t>
      </w:r>
      <w:r w:rsidRPr="00A25932">
        <w:rPr>
          <w:rFonts w:ascii="Arial" w:hAnsi="Arial" w:cs="Arial"/>
          <w:lang w:val="en-US"/>
        </w:rPr>
        <w:t xml:space="preserve"> on the roof of a building.</w:t>
      </w:r>
    </w:p>
    <w:p w:rsidR="00A25932" w:rsidRPr="00E955B6" w:rsidRDefault="00A25932" w:rsidP="000C7945">
      <w:pPr>
        <w:jc w:val="both"/>
        <w:rPr>
          <w:rFonts w:ascii="Arial" w:hAnsi="Arial" w:cs="Arial"/>
          <w:lang w:val="en-US"/>
        </w:rPr>
      </w:pPr>
      <w:r w:rsidRPr="00A25932">
        <w:rPr>
          <w:rFonts w:ascii="Arial" w:hAnsi="Arial" w:cs="Arial"/>
          <w:lang w:val="en-US"/>
        </w:rPr>
        <w:t>Replacing the building materials of a building</w:t>
      </w:r>
      <w:r w:rsidR="00AD2FB7">
        <w:rPr>
          <w:rFonts w:ascii="Arial" w:hAnsi="Arial" w:cs="Arial"/>
          <w:lang w:val="en-US"/>
        </w:rPr>
        <w:t xml:space="preserve"> envelope</w:t>
      </w:r>
      <w:r w:rsidRPr="00A25932">
        <w:rPr>
          <w:rFonts w:ascii="Arial" w:hAnsi="Arial" w:cs="Arial"/>
          <w:lang w:val="en-US"/>
        </w:rPr>
        <w:t xml:space="preserve">, such as facades and </w:t>
      </w:r>
      <w:r w:rsidR="00AD2FB7">
        <w:rPr>
          <w:rFonts w:ascii="Arial" w:hAnsi="Arial" w:cs="Arial"/>
          <w:lang w:val="en-US"/>
        </w:rPr>
        <w:t>roof</w:t>
      </w:r>
      <w:r w:rsidRPr="00A25932">
        <w:rPr>
          <w:rFonts w:ascii="Arial" w:hAnsi="Arial" w:cs="Arial"/>
          <w:lang w:val="en-US"/>
        </w:rPr>
        <w:t>, with modern photovoltaic elements,</w:t>
      </w:r>
      <w:r w:rsidR="00905E50">
        <w:rPr>
          <w:rFonts w:ascii="Arial" w:hAnsi="Arial" w:cs="Arial"/>
          <w:lang w:val="en-US"/>
        </w:rPr>
        <w:t xml:space="preserve"> </w:t>
      </w:r>
      <w:r w:rsidR="00905E50">
        <w:rPr>
          <w:rFonts w:ascii="Arial" w:hAnsi="Arial" w:cs="Arial"/>
          <w:lang w:val="en-GB"/>
        </w:rPr>
        <w:t>constitutes</w:t>
      </w:r>
      <w:r w:rsidRPr="00A25932">
        <w:rPr>
          <w:rFonts w:ascii="Arial" w:hAnsi="Arial" w:cs="Arial"/>
          <w:lang w:val="en-US"/>
        </w:rPr>
        <w:t xml:space="preserve"> a rising photovoltaic technology. At the same time,</w:t>
      </w:r>
      <w:r w:rsidR="00AD2FB7">
        <w:rPr>
          <w:rFonts w:ascii="Arial" w:hAnsi="Arial" w:cs="Arial"/>
          <w:lang w:val="en-US"/>
        </w:rPr>
        <w:t xml:space="preserve"> building integrated photovoltaics</w:t>
      </w:r>
      <w:r w:rsidRPr="00A25932">
        <w:rPr>
          <w:rFonts w:ascii="Arial" w:hAnsi="Arial" w:cs="Arial"/>
          <w:lang w:val="en-US"/>
        </w:rPr>
        <w:t xml:space="preserve"> function as sources of electricity and building materials, offering savings in electricity</w:t>
      </w:r>
      <w:r w:rsidR="00915A41">
        <w:rPr>
          <w:rFonts w:ascii="Arial" w:hAnsi="Arial" w:cs="Arial"/>
          <w:lang w:val="en-US"/>
        </w:rPr>
        <w:t xml:space="preserve"> costs</w:t>
      </w:r>
      <w:r w:rsidRPr="00A25932">
        <w:rPr>
          <w:rFonts w:ascii="Arial" w:hAnsi="Arial" w:cs="Arial"/>
          <w:lang w:val="en-US"/>
        </w:rPr>
        <w:t>, r</w:t>
      </w:r>
      <w:r w:rsidR="00AD2FB7">
        <w:rPr>
          <w:rFonts w:ascii="Arial" w:hAnsi="Arial" w:cs="Arial"/>
          <w:lang w:val="en-US"/>
        </w:rPr>
        <w:t>educing the use of fossil fuels and</w:t>
      </w:r>
      <w:r w:rsidRPr="00A25932">
        <w:rPr>
          <w:rFonts w:ascii="Arial" w:hAnsi="Arial" w:cs="Arial"/>
          <w:lang w:val="en-US"/>
        </w:rPr>
        <w:t xml:space="preserve"> upgrading the architectural structure of the building.</w:t>
      </w:r>
    </w:p>
    <w:p w:rsidR="00A25932" w:rsidRPr="00E955B6" w:rsidRDefault="00A25932" w:rsidP="000C7945">
      <w:pPr>
        <w:jc w:val="both"/>
        <w:rPr>
          <w:rFonts w:ascii="Arial" w:hAnsi="Arial" w:cs="Arial"/>
          <w:lang w:val="en-US"/>
        </w:rPr>
      </w:pPr>
      <w:r w:rsidRPr="00A25932">
        <w:rPr>
          <w:rFonts w:ascii="Arial" w:hAnsi="Arial" w:cs="Arial"/>
          <w:lang w:val="en-US"/>
        </w:rPr>
        <w:t>The completion of the model was carried out through the software progra</w:t>
      </w:r>
      <w:r w:rsidR="00AD2FB7">
        <w:rPr>
          <w:rFonts w:ascii="Arial" w:hAnsi="Arial" w:cs="Arial"/>
          <w:lang w:val="en-US"/>
        </w:rPr>
        <w:t>m</w:t>
      </w:r>
      <w:r w:rsidR="00915A41" w:rsidRPr="00915A41">
        <w:rPr>
          <w:rFonts w:ascii="Arial" w:hAnsi="Arial" w:cs="Arial"/>
          <w:lang w:val="en-US"/>
        </w:rPr>
        <w:t xml:space="preserve"> </w:t>
      </w:r>
      <w:r w:rsidR="00915A41">
        <w:rPr>
          <w:rFonts w:ascii="Arial" w:hAnsi="Arial" w:cs="Arial"/>
          <w:lang w:val="en-US"/>
        </w:rPr>
        <w:t>of</w:t>
      </w:r>
      <w:r w:rsidR="00AD2FB7">
        <w:rPr>
          <w:rFonts w:ascii="Arial" w:hAnsi="Arial" w:cs="Arial"/>
          <w:lang w:val="en-US"/>
        </w:rPr>
        <w:t xml:space="preserve"> TRNSYS (Transient Systems Sim</w:t>
      </w:r>
      <w:r w:rsidRPr="00A25932">
        <w:rPr>
          <w:rFonts w:ascii="Arial" w:hAnsi="Arial" w:cs="Arial"/>
          <w:lang w:val="en-US"/>
        </w:rPr>
        <w:t>u</w:t>
      </w:r>
      <w:r w:rsidR="00AD2FB7">
        <w:rPr>
          <w:rFonts w:ascii="Arial" w:hAnsi="Arial" w:cs="Arial"/>
          <w:lang w:val="en-US"/>
        </w:rPr>
        <w:t>l</w:t>
      </w:r>
      <w:r w:rsidRPr="00A25932">
        <w:rPr>
          <w:rFonts w:ascii="Arial" w:hAnsi="Arial" w:cs="Arial"/>
          <w:lang w:val="en-US"/>
        </w:rPr>
        <w:t xml:space="preserve">ation Tool), which defined the technical and </w:t>
      </w:r>
      <w:r w:rsidR="00185643">
        <w:rPr>
          <w:rFonts w:ascii="Arial" w:hAnsi="Arial" w:cs="Arial"/>
          <w:lang w:val="en-US"/>
        </w:rPr>
        <w:t xml:space="preserve">constructive </w:t>
      </w:r>
      <w:r w:rsidRPr="00A25932">
        <w:rPr>
          <w:rFonts w:ascii="Arial" w:hAnsi="Arial" w:cs="Arial"/>
          <w:lang w:val="en-US"/>
        </w:rPr>
        <w:t>characteristics of the building, as well as the basic parts that make up the installation of a photovoltaic system.</w:t>
      </w:r>
    </w:p>
    <w:p w:rsidR="00453334" w:rsidRPr="00A25932" w:rsidRDefault="00A25932" w:rsidP="000C7945">
      <w:pPr>
        <w:jc w:val="both"/>
        <w:rPr>
          <w:rFonts w:ascii="Arial" w:hAnsi="Arial" w:cs="Arial"/>
          <w:lang w:val="en-US"/>
        </w:rPr>
      </w:pPr>
      <w:r w:rsidRPr="00A25932">
        <w:rPr>
          <w:rFonts w:ascii="Arial" w:hAnsi="Arial" w:cs="Arial"/>
          <w:lang w:val="en-US"/>
        </w:rPr>
        <w:t xml:space="preserve"> Then, a sensitivity analysis of the integrated CIGS thin-film photovoltaic </w:t>
      </w:r>
      <w:r w:rsidR="00185643">
        <w:rPr>
          <w:rFonts w:ascii="Arial" w:hAnsi="Arial" w:cs="Arial"/>
          <w:lang w:val="en-US"/>
        </w:rPr>
        <w:t xml:space="preserve">panels </w:t>
      </w:r>
      <w:r w:rsidRPr="00A25932">
        <w:rPr>
          <w:rFonts w:ascii="Arial" w:hAnsi="Arial" w:cs="Arial"/>
          <w:lang w:val="en-US"/>
        </w:rPr>
        <w:t>was performed, setting the inclination of the frames at different degrees, in order t</w:t>
      </w:r>
      <w:r w:rsidR="00915A41">
        <w:rPr>
          <w:rFonts w:ascii="Arial" w:hAnsi="Arial" w:cs="Arial"/>
          <w:lang w:val="en-US"/>
        </w:rPr>
        <w:t xml:space="preserve">o study the </w:t>
      </w:r>
      <w:r w:rsidR="00915A41">
        <w:rPr>
          <w:rFonts w:ascii="Arial" w:hAnsi="Arial" w:cs="Arial"/>
          <w:lang w:val="en-GB"/>
        </w:rPr>
        <w:t>rate</w:t>
      </w:r>
      <w:r w:rsidR="00185643">
        <w:rPr>
          <w:rFonts w:ascii="Arial" w:hAnsi="Arial" w:cs="Arial"/>
          <w:lang w:val="en-US"/>
        </w:rPr>
        <w:t xml:space="preserve"> of influence and</w:t>
      </w:r>
      <w:r w:rsidRPr="00A25932">
        <w:rPr>
          <w:rFonts w:ascii="Arial" w:hAnsi="Arial" w:cs="Arial"/>
          <w:lang w:val="en-US"/>
        </w:rPr>
        <w:t xml:space="preserve"> the efficiency of the photovoltaic system. In addition, the application of a different type of photovoltaic cell</w:t>
      </w:r>
      <w:r w:rsidR="00185643">
        <w:rPr>
          <w:rFonts w:ascii="Arial" w:hAnsi="Arial" w:cs="Arial"/>
          <w:lang w:val="en-US"/>
        </w:rPr>
        <w:t>,</w:t>
      </w:r>
      <w:r w:rsidRPr="00A25932">
        <w:rPr>
          <w:rFonts w:ascii="Arial" w:hAnsi="Arial" w:cs="Arial"/>
          <w:lang w:val="en-US"/>
        </w:rPr>
        <w:t xml:space="preserve"> </w:t>
      </w:r>
      <w:proofErr w:type="spellStart"/>
      <w:r w:rsidRPr="00A25932">
        <w:rPr>
          <w:rFonts w:ascii="Arial" w:hAnsi="Arial" w:cs="Arial"/>
          <w:lang w:val="en-US"/>
        </w:rPr>
        <w:t>CdTe</w:t>
      </w:r>
      <w:proofErr w:type="spellEnd"/>
      <w:r w:rsidRPr="00A25932">
        <w:rPr>
          <w:rFonts w:ascii="Arial" w:hAnsi="Arial" w:cs="Arial"/>
          <w:lang w:val="en-US"/>
        </w:rPr>
        <w:t xml:space="preserve"> was examined</w:t>
      </w:r>
      <w:r w:rsidR="00915A41">
        <w:rPr>
          <w:rFonts w:ascii="Arial" w:hAnsi="Arial" w:cs="Arial"/>
          <w:lang w:val="en-US"/>
        </w:rPr>
        <w:t xml:space="preserve"> in order to study the</w:t>
      </w:r>
      <w:r w:rsidRPr="00A25932">
        <w:rPr>
          <w:rFonts w:ascii="Arial" w:hAnsi="Arial" w:cs="Arial"/>
          <w:lang w:val="en-US"/>
        </w:rPr>
        <w:t xml:space="preserve"> efficiency of the </w:t>
      </w:r>
      <w:r w:rsidR="00915A41">
        <w:rPr>
          <w:rFonts w:ascii="Arial" w:hAnsi="Arial" w:cs="Arial"/>
          <w:lang w:val="en-US"/>
        </w:rPr>
        <w:t>generated electricity</w:t>
      </w:r>
      <w:r w:rsidR="00FF5F68">
        <w:rPr>
          <w:rFonts w:ascii="Arial" w:hAnsi="Arial" w:cs="Arial"/>
          <w:lang w:val="en-US"/>
        </w:rPr>
        <w:t xml:space="preserve">, </w:t>
      </w:r>
      <w:r w:rsidR="00FF5F68">
        <w:rPr>
          <w:rFonts w:ascii="Arial" w:hAnsi="Arial" w:cs="Arial"/>
          <w:lang w:val="en-GB"/>
        </w:rPr>
        <w:t>modifying</w:t>
      </w:r>
      <w:r w:rsidR="00FF5F68">
        <w:rPr>
          <w:rFonts w:ascii="Arial" w:hAnsi="Arial" w:cs="Arial"/>
          <w:lang w:val="en-US"/>
        </w:rPr>
        <w:t xml:space="preserve"> successively,</w:t>
      </w:r>
      <w:r w:rsidRPr="00A25932">
        <w:rPr>
          <w:rFonts w:ascii="Arial" w:hAnsi="Arial" w:cs="Arial"/>
          <w:lang w:val="en-US"/>
        </w:rPr>
        <w:t xml:space="preserve"> the angle of inclination of the photovoltaic panel. From the scenarios applied for the two categories of thin film photovoltaic cells, the most efficient ones were selected and used in their further comparison, regarding the saving of electricity</w:t>
      </w:r>
      <w:r w:rsidR="00905E50">
        <w:rPr>
          <w:rFonts w:ascii="Arial" w:hAnsi="Arial" w:cs="Arial"/>
          <w:lang w:val="en-US"/>
        </w:rPr>
        <w:t xml:space="preserve"> costs</w:t>
      </w:r>
      <w:r w:rsidRPr="00A25932">
        <w:rPr>
          <w:rFonts w:ascii="Arial" w:hAnsi="Arial" w:cs="Arial"/>
          <w:lang w:val="en-US"/>
        </w:rPr>
        <w:t xml:space="preserve"> and </w:t>
      </w:r>
      <w:r w:rsidR="00905E50">
        <w:rPr>
          <w:rFonts w:ascii="Arial" w:hAnsi="Arial" w:cs="Arial"/>
          <w:lang w:val="en-US"/>
        </w:rPr>
        <w:t xml:space="preserve">production costs </w:t>
      </w:r>
      <w:r w:rsidRPr="00A25932">
        <w:rPr>
          <w:rFonts w:ascii="Arial" w:hAnsi="Arial" w:cs="Arial"/>
          <w:lang w:val="en-US"/>
        </w:rPr>
        <w:t>of the specific photovoltaic technology, with the ultimate goal of finding the best</w:t>
      </w:r>
      <w:r w:rsidR="00915A41" w:rsidRPr="00915A41">
        <w:rPr>
          <w:rFonts w:ascii="Arial" w:hAnsi="Arial" w:cs="Arial"/>
          <w:lang w:val="en-US"/>
        </w:rPr>
        <w:t xml:space="preserve"> </w:t>
      </w:r>
      <w:r w:rsidR="00915A41">
        <w:rPr>
          <w:rFonts w:ascii="Arial" w:hAnsi="Arial" w:cs="Arial"/>
          <w:lang w:val="en-GB"/>
        </w:rPr>
        <w:t>building</w:t>
      </w:r>
      <w:r w:rsidRPr="00A25932">
        <w:rPr>
          <w:rFonts w:ascii="Arial" w:hAnsi="Arial" w:cs="Arial"/>
          <w:lang w:val="en-US"/>
        </w:rPr>
        <w:t xml:space="preserve"> integrated photovoltaic</w:t>
      </w:r>
      <w:r w:rsidR="00915A41">
        <w:rPr>
          <w:rFonts w:ascii="Arial" w:hAnsi="Arial" w:cs="Arial"/>
          <w:lang w:val="en-US"/>
        </w:rPr>
        <w:t xml:space="preserve"> thin film solar</w:t>
      </w:r>
      <w:r w:rsidRPr="00A25932">
        <w:rPr>
          <w:rFonts w:ascii="Arial" w:hAnsi="Arial" w:cs="Arial"/>
          <w:lang w:val="en-US"/>
        </w:rPr>
        <w:t xml:space="preserve"> ce</w:t>
      </w:r>
      <w:r w:rsidR="00915A41">
        <w:rPr>
          <w:rFonts w:ascii="Arial" w:hAnsi="Arial" w:cs="Arial"/>
          <w:lang w:val="en-US"/>
        </w:rPr>
        <w:t>ll</w:t>
      </w:r>
      <w:r w:rsidR="004974AD">
        <w:rPr>
          <w:rFonts w:ascii="Arial" w:hAnsi="Arial" w:cs="Arial"/>
          <w:lang w:val="en-US"/>
        </w:rPr>
        <w:t xml:space="preserve"> technology.</w:t>
      </w:r>
      <w:r w:rsidRPr="00A25932">
        <w:rPr>
          <w:rFonts w:ascii="Arial" w:hAnsi="Arial" w:cs="Arial"/>
          <w:lang w:val="en-US"/>
        </w:rPr>
        <w:t xml:space="preserve"> </w:t>
      </w:r>
    </w:p>
    <w:p w:rsidR="00453334" w:rsidRPr="00A25932" w:rsidRDefault="00453334" w:rsidP="000D4E6A">
      <w:pPr>
        <w:rPr>
          <w:rFonts w:ascii="Arial" w:hAnsi="Arial" w:cs="Arial"/>
          <w:lang w:val="en-US"/>
        </w:rPr>
      </w:pPr>
    </w:p>
    <w:p w:rsidR="00453334" w:rsidRPr="00A25932" w:rsidRDefault="00453334" w:rsidP="000D4E6A">
      <w:pPr>
        <w:rPr>
          <w:rFonts w:ascii="Arial" w:hAnsi="Arial" w:cs="Arial"/>
          <w:lang w:val="en-US"/>
        </w:rPr>
      </w:pPr>
    </w:p>
    <w:p w:rsidR="00453334" w:rsidRPr="00A25932" w:rsidRDefault="00453334" w:rsidP="000D4E6A">
      <w:pPr>
        <w:rPr>
          <w:rFonts w:ascii="Arial" w:hAnsi="Arial" w:cs="Arial"/>
          <w:lang w:val="en-US"/>
        </w:rPr>
      </w:pPr>
    </w:p>
    <w:p w:rsidR="00453334" w:rsidRPr="00A25932" w:rsidRDefault="00453334" w:rsidP="000D4E6A">
      <w:pPr>
        <w:rPr>
          <w:rFonts w:ascii="Arial" w:hAnsi="Arial" w:cs="Arial"/>
          <w:lang w:val="en-US"/>
        </w:rPr>
      </w:pPr>
    </w:p>
    <w:p w:rsidR="00453334" w:rsidRPr="00A25932" w:rsidRDefault="00453334" w:rsidP="000D4E6A">
      <w:pPr>
        <w:rPr>
          <w:rFonts w:ascii="Arial" w:hAnsi="Arial" w:cs="Arial"/>
          <w:lang w:val="en-US"/>
        </w:rPr>
      </w:pPr>
    </w:p>
    <w:p w:rsidR="00453334" w:rsidRPr="00A25932" w:rsidRDefault="00453334" w:rsidP="000D4E6A">
      <w:pPr>
        <w:rPr>
          <w:rFonts w:ascii="Arial" w:hAnsi="Arial" w:cs="Arial"/>
          <w:lang w:val="en-US"/>
        </w:rPr>
      </w:pPr>
    </w:p>
    <w:p w:rsidR="00453334" w:rsidRPr="00A25932" w:rsidRDefault="00453334" w:rsidP="000D4E6A">
      <w:pPr>
        <w:rPr>
          <w:rFonts w:ascii="Arial" w:hAnsi="Arial" w:cs="Arial"/>
          <w:lang w:val="en-US"/>
        </w:rPr>
      </w:pPr>
    </w:p>
    <w:p w:rsidR="006B3944" w:rsidRPr="00E955B6" w:rsidRDefault="006B3944" w:rsidP="000D4E6A">
      <w:pPr>
        <w:rPr>
          <w:rFonts w:ascii="Arial" w:hAnsi="Arial" w:cs="Arial"/>
          <w:lang w:val="en-US"/>
        </w:rPr>
      </w:pPr>
    </w:p>
    <w:p w:rsidR="006B3944" w:rsidRPr="00A25932" w:rsidRDefault="006B3944" w:rsidP="000D4E6A">
      <w:pPr>
        <w:rPr>
          <w:rFonts w:ascii="Arial" w:hAnsi="Arial" w:cs="Arial"/>
          <w:lang w:val="en-US"/>
        </w:rPr>
      </w:pPr>
    </w:p>
    <w:p w:rsidR="006B3944" w:rsidRPr="00E955B6" w:rsidRDefault="006B3944" w:rsidP="000D4E6A">
      <w:pPr>
        <w:rPr>
          <w:rFonts w:ascii="Arial" w:hAnsi="Arial" w:cs="Arial"/>
          <w:lang w:val="en-US"/>
        </w:rPr>
      </w:pPr>
    </w:p>
    <w:p w:rsidR="006B3944" w:rsidRPr="00E955B6" w:rsidRDefault="006B3944" w:rsidP="000D4E6A">
      <w:pPr>
        <w:rPr>
          <w:rFonts w:ascii="Arial" w:hAnsi="Arial" w:cs="Arial"/>
          <w:lang w:val="en-US"/>
        </w:rPr>
      </w:pPr>
    </w:p>
    <w:p w:rsidR="00453334" w:rsidRPr="00A25932" w:rsidRDefault="00453334" w:rsidP="000D4E6A">
      <w:pPr>
        <w:rPr>
          <w:rFonts w:ascii="Arial" w:hAnsi="Arial" w:cs="Arial"/>
          <w:lang w:val="en-US"/>
        </w:rPr>
      </w:pPr>
    </w:p>
    <w:p w:rsidR="00453334" w:rsidRPr="00392AB8" w:rsidRDefault="008D1C38" w:rsidP="008C4D72">
      <w:pPr>
        <w:pStyle w:val="1"/>
        <w:jc w:val="center"/>
        <w:rPr>
          <w:rFonts w:ascii="Arial" w:hAnsi="Arial" w:cs="Arial"/>
        </w:rPr>
      </w:pPr>
      <w:bookmarkStart w:id="2" w:name="_Toc52463457"/>
      <w:r w:rsidRPr="00392AB8">
        <w:rPr>
          <w:rFonts w:ascii="Arial" w:hAnsi="Arial" w:cs="Arial"/>
        </w:rPr>
        <w:t>ΕΥΧΑΡΙΣΤΙΕΣ</w:t>
      </w:r>
      <w:bookmarkEnd w:id="2"/>
    </w:p>
    <w:p w:rsidR="001059CB" w:rsidRPr="001059CB" w:rsidRDefault="001059CB" w:rsidP="001059CB"/>
    <w:p w:rsidR="008D1C38" w:rsidRDefault="001059CB" w:rsidP="001059CB">
      <w:pPr>
        <w:jc w:val="center"/>
        <w:rPr>
          <w:rFonts w:ascii="Arial" w:hAnsi="Arial" w:cs="Arial"/>
        </w:rPr>
      </w:pPr>
      <w:r w:rsidRPr="001059CB">
        <w:rPr>
          <w:rFonts w:ascii="Arial" w:hAnsi="Arial" w:cs="Arial"/>
        </w:rPr>
        <w:t>Η παρούσα διπλωματική εργασία εκπονήθηκε στα πλαίσια  των προπτυχιακών</w:t>
      </w:r>
      <w:r>
        <w:rPr>
          <w:rFonts w:ascii="Arial" w:hAnsi="Arial" w:cs="Arial"/>
        </w:rPr>
        <w:t xml:space="preserve"> </w:t>
      </w:r>
      <w:r w:rsidRPr="001059CB">
        <w:rPr>
          <w:rFonts w:ascii="Arial" w:hAnsi="Arial" w:cs="Arial"/>
        </w:rPr>
        <w:t>μου</w:t>
      </w:r>
      <w:r>
        <w:rPr>
          <w:rFonts w:ascii="Arial" w:hAnsi="Arial" w:cs="Arial"/>
        </w:rPr>
        <w:t xml:space="preserve"> σπουδών </w:t>
      </w:r>
      <w:r w:rsidRPr="001059CB">
        <w:rPr>
          <w:rFonts w:ascii="Arial" w:hAnsi="Arial" w:cs="Arial"/>
        </w:rPr>
        <w:t>στο τμήμα Μηχανικών Περιβάλλοντος του Πολυτεχνείου Κρήτης</w:t>
      </w:r>
      <w:r>
        <w:rPr>
          <w:rFonts w:ascii="Arial" w:hAnsi="Arial" w:cs="Arial"/>
        </w:rPr>
        <w:t>.</w:t>
      </w:r>
    </w:p>
    <w:p w:rsidR="007922EF" w:rsidRPr="00FA2E54" w:rsidRDefault="007922EF" w:rsidP="007922EF">
      <w:pPr>
        <w:jc w:val="center"/>
        <w:rPr>
          <w:rFonts w:ascii="Arial" w:hAnsi="Arial" w:cs="Arial"/>
        </w:rPr>
      </w:pPr>
      <w:r w:rsidRPr="007922EF">
        <w:rPr>
          <w:rFonts w:ascii="Arial" w:hAnsi="Arial" w:cs="Arial"/>
        </w:rPr>
        <w:t>Θα ήθελα να ευχαριστήσω</w:t>
      </w:r>
      <w:r w:rsidR="00F22665">
        <w:rPr>
          <w:rFonts w:ascii="Arial" w:hAnsi="Arial" w:cs="Arial"/>
        </w:rPr>
        <w:t xml:space="preserve"> θερμά</w:t>
      </w:r>
      <w:r w:rsidRPr="007922EF">
        <w:rPr>
          <w:rFonts w:ascii="Arial" w:hAnsi="Arial" w:cs="Arial"/>
        </w:rPr>
        <w:t xml:space="preserve"> την επιβλέπουσα καθηγήτρια, κ. Διονυσία </w:t>
      </w:r>
      <w:proofErr w:type="spellStart"/>
      <w:r w:rsidRPr="007922EF">
        <w:rPr>
          <w:rFonts w:ascii="Arial" w:hAnsi="Arial" w:cs="Arial"/>
        </w:rPr>
        <w:t>Κολοκοτσά</w:t>
      </w:r>
      <w:proofErr w:type="spellEnd"/>
      <w:r w:rsidRPr="007922EF">
        <w:rPr>
          <w:rFonts w:ascii="Arial" w:hAnsi="Arial" w:cs="Arial"/>
        </w:rPr>
        <w:t>, για την</w:t>
      </w:r>
      <w:r w:rsidR="00F22665">
        <w:rPr>
          <w:rFonts w:ascii="Arial" w:hAnsi="Arial" w:cs="Arial"/>
        </w:rPr>
        <w:t xml:space="preserve"> ανάθεση της εργασίας και τη</w:t>
      </w:r>
      <w:r w:rsidR="00FA2E54">
        <w:rPr>
          <w:rFonts w:ascii="Arial" w:hAnsi="Arial" w:cs="Arial"/>
        </w:rPr>
        <w:t xml:space="preserve"> συνεχή</w:t>
      </w:r>
      <w:r w:rsidRPr="007922EF">
        <w:rPr>
          <w:rFonts w:ascii="Arial" w:hAnsi="Arial" w:cs="Arial"/>
        </w:rPr>
        <w:t xml:space="preserve"> καθοδήγησή της κατά τη διάρκεια εκπόνησης της</w:t>
      </w:r>
      <w:r w:rsidR="00E955B6" w:rsidRPr="00E955B6">
        <w:rPr>
          <w:rFonts w:ascii="Arial" w:hAnsi="Arial" w:cs="Arial"/>
        </w:rPr>
        <w:t xml:space="preserve"> </w:t>
      </w:r>
      <w:r w:rsidR="00E955B6">
        <w:rPr>
          <w:rFonts w:ascii="Arial" w:hAnsi="Arial" w:cs="Arial"/>
        </w:rPr>
        <w:t>μελέτης</w:t>
      </w:r>
      <w:r w:rsidRPr="007922EF">
        <w:rPr>
          <w:rFonts w:ascii="Arial" w:hAnsi="Arial" w:cs="Arial"/>
        </w:rPr>
        <w:t>.</w:t>
      </w:r>
    </w:p>
    <w:p w:rsidR="00F22665" w:rsidRDefault="007922EF" w:rsidP="006B5024">
      <w:pPr>
        <w:jc w:val="center"/>
        <w:rPr>
          <w:rFonts w:ascii="Arial" w:hAnsi="Arial" w:cs="Arial"/>
        </w:rPr>
      </w:pPr>
      <w:r>
        <w:rPr>
          <w:rFonts w:ascii="Arial" w:hAnsi="Arial" w:cs="Arial"/>
        </w:rPr>
        <w:t>Επίσης, ευχαριστώ τ</w:t>
      </w:r>
      <w:r>
        <w:rPr>
          <w:rFonts w:ascii="Arial" w:hAnsi="Arial" w:cs="Arial"/>
          <w:lang w:val="en-GB"/>
        </w:rPr>
        <w:t>o</w:t>
      </w:r>
      <w:r>
        <w:rPr>
          <w:rFonts w:ascii="Arial" w:hAnsi="Arial" w:cs="Arial"/>
        </w:rPr>
        <w:t xml:space="preserve">ν κ. Κωνσταντίνο </w:t>
      </w:r>
      <w:proofErr w:type="spellStart"/>
      <w:r>
        <w:rPr>
          <w:rFonts w:ascii="Arial" w:hAnsi="Arial" w:cs="Arial"/>
        </w:rPr>
        <w:t>Γομπάκη</w:t>
      </w:r>
      <w:proofErr w:type="spellEnd"/>
      <w:r w:rsidR="00492CCF">
        <w:rPr>
          <w:rFonts w:ascii="Arial" w:hAnsi="Arial" w:cs="Arial"/>
        </w:rPr>
        <w:t xml:space="preserve"> και την κ. Μαρία </w:t>
      </w:r>
      <w:proofErr w:type="spellStart"/>
      <w:r w:rsidR="00492CCF">
        <w:rPr>
          <w:rFonts w:ascii="Arial" w:hAnsi="Arial" w:cs="Arial"/>
        </w:rPr>
        <w:t>Αρυμπλιά</w:t>
      </w:r>
      <w:proofErr w:type="spellEnd"/>
      <w:r w:rsidRPr="007922EF">
        <w:rPr>
          <w:rFonts w:ascii="Arial" w:hAnsi="Arial" w:cs="Arial"/>
        </w:rPr>
        <w:t xml:space="preserve"> για τις</w:t>
      </w:r>
      <w:r w:rsidR="00492CCF">
        <w:rPr>
          <w:rFonts w:ascii="Arial" w:hAnsi="Arial" w:cs="Arial"/>
        </w:rPr>
        <w:t xml:space="preserve"> πληροφορίες που μου προσέφεραν</w:t>
      </w:r>
      <w:r>
        <w:rPr>
          <w:rFonts w:ascii="Arial" w:hAnsi="Arial" w:cs="Arial"/>
        </w:rPr>
        <w:t xml:space="preserve"> και τη συμβολή του</w:t>
      </w:r>
      <w:r w:rsidR="00492CCF">
        <w:rPr>
          <w:rFonts w:ascii="Arial" w:hAnsi="Arial" w:cs="Arial"/>
        </w:rPr>
        <w:t>ς</w:t>
      </w:r>
      <w:r w:rsidR="00FA2E54">
        <w:rPr>
          <w:rFonts w:ascii="Arial" w:hAnsi="Arial" w:cs="Arial"/>
        </w:rPr>
        <w:t xml:space="preserve"> στην</w:t>
      </w:r>
      <w:r w:rsidR="00F22665">
        <w:rPr>
          <w:rFonts w:ascii="Arial" w:hAnsi="Arial" w:cs="Arial"/>
        </w:rPr>
        <w:t xml:space="preserve"> διεκπεραίωση</w:t>
      </w:r>
      <w:r w:rsidRPr="007922EF">
        <w:rPr>
          <w:rFonts w:ascii="Arial" w:hAnsi="Arial" w:cs="Arial"/>
        </w:rPr>
        <w:t xml:space="preserve"> της διπλωματικής εργασίας.</w:t>
      </w:r>
    </w:p>
    <w:p w:rsidR="008D1C38" w:rsidRDefault="007922EF" w:rsidP="007922EF">
      <w:pPr>
        <w:jc w:val="center"/>
        <w:rPr>
          <w:rFonts w:ascii="Arial" w:hAnsi="Arial" w:cs="Arial"/>
        </w:rPr>
      </w:pPr>
      <w:r w:rsidRPr="007922EF">
        <w:rPr>
          <w:rFonts w:ascii="Arial" w:hAnsi="Arial" w:cs="Arial"/>
        </w:rPr>
        <w:t xml:space="preserve">Τέλος, ευχαριστώ τον κ. Θεοχάρη </w:t>
      </w:r>
      <w:proofErr w:type="spellStart"/>
      <w:r w:rsidRPr="007922EF">
        <w:rPr>
          <w:rFonts w:ascii="Arial" w:hAnsi="Arial" w:cs="Arial"/>
        </w:rPr>
        <w:t>Τσούτσο</w:t>
      </w:r>
      <w:proofErr w:type="spellEnd"/>
      <w:r w:rsidRPr="007922EF">
        <w:rPr>
          <w:rFonts w:ascii="Arial" w:hAnsi="Arial" w:cs="Arial"/>
        </w:rPr>
        <w:t xml:space="preserve"> και τον κ. </w:t>
      </w:r>
      <w:r>
        <w:rPr>
          <w:rFonts w:ascii="Arial" w:hAnsi="Arial" w:cs="Arial"/>
        </w:rPr>
        <w:t>Μιχαήλ Λαζαρίδη</w:t>
      </w:r>
      <w:r w:rsidRPr="007922EF">
        <w:rPr>
          <w:rFonts w:ascii="Arial" w:hAnsi="Arial" w:cs="Arial"/>
        </w:rPr>
        <w:t>, για το χρόνο που αφιέρωσαν για τη μελέτη και την παρουσίαση της διπλωματικής μου εργασίας.</w:t>
      </w:r>
    </w:p>
    <w:p w:rsidR="008D1C38" w:rsidRDefault="008D1C38" w:rsidP="000D4E6A">
      <w:pPr>
        <w:rPr>
          <w:rFonts w:ascii="Arial" w:hAnsi="Arial" w:cs="Arial"/>
        </w:rPr>
      </w:pPr>
    </w:p>
    <w:p w:rsidR="008D1C38" w:rsidRDefault="008D1C38" w:rsidP="000D4E6A">
      <w:pPr>
        <w:rPr>
          <w:rFonts w:ascii="Arial" w:hAnsi="Arial" w:cs="Arial"/>
        </w:rPr>
      </w:pPr>
    </w:p>
    <w:p w:rsidR="008D1C38" w:rsidRDefault="008D1C38" w:rsidP="000D4E6A">
      <w:pPr>
        <w:rPr>
          <w:rFonts w:ascii="Arial" w:hAnsi="Arial" w:cs="Arial"/>
        </w:rPr>
      </w:pPr>
    </w:p>
    <w:p w:rsidR="008C4D72" w:rsidRDefault="008C4D72" w:rsidP="000D4E6A">
      <w:pPr>
        <w:rPr>
          <w:rFonts w:ascii="Arial" w:hAnsi="Arial" w:cs="Arial"/>
        </w:rPr>
      </w:pPr>
    </w:p>
    <w:p w:rsidR="008C4D72" w:rsidRDefault="008C4D72" w:rsidP="000D4E6A">
      <w:pPr>
        <w:rPr>
          <w:rFonts w:ascii="Arial" w:hAnsi="Arial" w:cs="Arial"/>
        </w:rPr>
      </w:pPr>
    </w:p>
    <w:p w:rsidR="008C4D72" w:rsidRDefault="008C4D72" w:rsidP="000D4E6A">
      <w:pPr>
        <w:rPr>
          <w:rFonts w:ascii="Arial" w:hAnsi="Arial" w:cs="Arial"/>
        </w:rPr>
      </w:pPr>
    </w:p>
    <w:p w:rsidR="008C4D72" w:rsidRDefault="008C4D72" w:rsidP="000D4E6A">
      <w:pPr>
        <w:rPr>
          <w:rFonts w:ascii="Arial" w:hAnsi="Arial" w:cs="Arial"/>
        </w:rPr>
      </w:pPr>
    </w:p>
    <w:p w:rsidR="008C4D72" w:rsidRDefault="008C4D72" w:rsidP="000D4E6A">
      <w:pPr>
        <w:rPr>
          <w:rFonts w:ascii="Arial" w:hAnsi="Arial" w:cs="Arial"/>
        </w:rPr>
      </w:pPr>
    </w:p>
    <w:p w:rsidR="008C4D72" w:rsidRDefault="008C4D72" w:rsidP="000D4E6A">
      <w:pPr>
        <w:rPr>
          <w:rFonts w:ascii="Arial" w:hAnsi="Arial" w:cs="Arial"/>
        </w:rPr>
      </w:pPr>
    </w:p>
    <w:p w:rsidR="008C4D72" w:rsidRDefault="008C4D72" w:rsidP="000D4E6A">
      <w:pPr>
        <w:rPr>
          <w:rFonts w:ascii="Arial" w:hAnsi="Arial" w:cs="Arial"/>
        </w:rPr>
      </w:pPr>
    </w:p>
    <w:p w:rsidR="008C4D72" w:rsidRDefault="008C4D72" w:rsidP="000D4E6A">
      <w:pPr>
        <w:rPr>
          <w:rFonts w:ascii="Arial" w:hAnsi="Arial" w:cs="Arial"/>
        </w:rPr>
      </w:pPr>
    </w:p>
    <w:p w:rsidR="008C4D72" w:rsidRDefault="008C4D72" w:rsidP="000D4E6A">
      <w:pPr>
        <w:rPr>
          <w:rFonts w:ascii="Arial" w:hAnsi="Arial" w:cs="Arial"/>
        </w:rPr>
      </w:pPr>
    </w:p>
    <w:p w:rsidR="008C4D72" w:rsidRDefault="008C4D72" w:rsidP="000D4E6A">
      <w:pPr>
        <w:rPr>
          <w:rFonts w:ascii="Arial" w:hAnsi="Arial" w:cs="Arial"/>
        </w:rPr>
      </w:pPr>
    </w:p>
    <w:p w:rsidR="008C4D72" w:rsidRDefault="008C4D72" w:rsidP="000D4E6A">
      <w:pPr>
        <w:rPr>
          <w:rFonts w:ascii="Arial" w:hAnsi="Arial" w:cs="Arial"/>
        </w:rPr>
      </w:pPr>
    </w:p>
    <w:p w:rsidR="00453334" w:rsidRDefault="00453334" w:rsidP="000D4E6A">
      <w:pPr>
        <w:rPr>
          <w:rFonts w:ascii="Arial" w:hAnsi="Arial" w:cs="Arial"/>
        </w:rPr>
      </w:pPr>
    </w:p>
    <w:p w:rsidR="008D1C38" w:rsidRDefault="008D1C38" w:rsidP="000D4E6A">
      <w:pPr>
        <w:rPr>
          <w:rFonts w:ascii="Arial" w:hAnsi="Arial" w:cs="Arial"/>
        </w:rPr>
      </w:pPr>
    </w:p>
    <w:sdt>
      <w:sdtPr>
        <w:rPr>
          <w:rFonts w:asciiTheme="minorHAnsi" w:eastAsiaTheme="minorHAnsi" w:hAnsiTheme="minorHAnsi" w:cstheme="minorBidi"/>
          <w:b w:val="0"/>
          <w:bCs w:val="0"/>
          <w:color w:val="auto"/>
          <w:sz w:val="22"/>
          <w:szCs w:val="22"/>
          <w:lang w:eastAsia="en-US"/>
        </w:rPr>
        <w:id w:val="-1176502810"/>
        <w:docPartObj>
          <w:docPartGallery w:val="Table of Contents"/>
          <w:docPartUnique/>
        </w:docPartObj>
      </w:sdtPr>
      <w:sdtEndPr/>
      <w:sdtContent>
        <w:p w:rsidR="009B7C77" w:rsidRPr="00392AB8" w:rsidRDefault="009B7C77" w:rsidP="00C078DB">
          <w:pPr>
            <w:pStyle w:val="ad"/>
            <w:jc w:val="both"/>
            <w:rPr>
              <w:rFonts w:ascii="Arial" w:hAnsi="Arial" w:cs="Arial"/>
            </w:rPr>
          </w:pPr>
          <w:r w:rsidRPr="00392AB8">
            <w:rPr>
              <w:rFonts w:ascii="Arial" w:hAnsi="Arial" w:cs="Arial"/>
            </w:rPr>
            <w:t>Πίνακας περιεχομένων</w:t>
          </w:r>
        </w:p>
        <w:p w:rsidR="00527E94" w:rsidRDefault="009B7C77">
          <w:pPr>
            <w:pStyle w:val="10"/>
            <w:tabs>
              <w:tab w:val="right" w:leader="dot" w:pos="8296"/>
            </w:tabs>
            <w:rPr>
              <w:rFonts w:eastAsiaTheme="minorEastAsia"/>
              <w:noProof/>
              <w:lang w:eastAsia="el-GR"/>
            </w:rPr>
          </w:pPr>
          <w:r>
            <w:fldChar w:fldCharType="begin"/>
          </w:r>
          <w:r>
            <w:instrText xml:space="preserve"> TOC \o "1-3" \h \z \u </w:instrText>
          </w:r>
          <w:r>
            <w:fldChar w:fldCharType="separate"/>
          </w:r>
          <w:hyperlink w:anchor="_Toc52463455" w:history="1">
            <w:r w:rsidR="00527E94" w:rsidRPr="00E7093B">
              <w:rPr>
                <w:rStyle w:val="-"/>
                <w:rFonts w:ascii="Arial" w:hAnsi="Arial" w:cs="Arial"/>
                <w:noProof/>
              </w:rPr>
              <w:t>Περίληψη</w:t>
            </w:r>
            <w:r w:rsidR="00527E94">
              <w:rPr>
                <w:noProof/>
                <w:webHidden/>
              </w:rPr>
              <w:tab/>
            </w:r>
            <w:r w:rsidR="00527E94">
              <w:rPr>
                <w:noProof/>
                <w:webHidden/>
              </w:rPr>
              <w:fldChar w:fldCharType="begin"/>
            </w:r>
            <w:r w:rsidR="00527E94">
              <w:rPr>
                <w:noProof/>
                <w:webHidden/>
              </w:rPr>
              <w:instrText xml:space="preserve"> PAGEREF _Toc52463455 \h </w:instrText>
            </w:r>
            <w:r w:rsidR="00527E94">
              <w:rPr>
                <w:noProof/>
                <w:webHidden/>
              </w:rPr>
            </w:r>
            <w:r w:rsidR="00527E94">
              <w:rPr>
                <w:noProof/>
                <w:webHidden/>
              </w:rPr>
              <w:fldChar w:fldCharType="separate"/>
            </w:r>
            <w:r w:rsidR="00527E94">
              <w:rPr>
                <w:noProof/>
                <w:webHidden/>
              </w:rPr>
              <w:t>4</w:t>
            </w:r>
            <w:r w:rsidR="00527E94">
              <w:rPr>
                <w:noProof/>
                <w:webHidden/>
              </w:rPr>
              <w:fldChar w:fldCharType="end"/>
            </w:r>
          </w:hyperlink>
        </w:p>
        <w:p w:rsidR="00527E94" w:rsidRDefault="00B52414">
          <w:pPr>
            <w:pStyle w:val="10"/>
            <w:tabs>
              <w:tab w:val="right" w:leader="dot" w:pos="8296"/>
            </w:tabs>
            <w:rPr>
              <w:rFonts w:eastAsiaTheme="minorEastAsia"/>
              <w:noProof/>
              <w:lang w:eastAsia="el-GR"/>
            </w:rPr>
          </w:pPr>
          <w:hyperlink w:anchor="_Toc52463456" w:history="1">
            <w:r w:rsidR="00527E94" w:rsidRPr="00E7093B">
              <w:rPr>
                <w:rStyle w:val="-"/>
                <w:rFonts w:ascii="Arial" w:hAnsi="Arial" w:cs="Arial"/>
                <w:noProof/>
                <w:lang w:val="en-GB"/>
              </w:rPr>
              <w:t>Abstract</w:t>
            </w:r>
            <w:r w:rsidR="00527E94">
              <w:rPr>
                <w:noProof/>
                <w:webHidden/>
              </w:rPr>
              <w:tab/>
            </w:r>
            <w:r w:rsidR="00527E94">
              <w:rPr>
                <w:noProof/>
                <w:webHidden/>
              </w:rPr>
              <w:fldChar w:fldCharType="begin"/>
            </w:r>
            <w:r w:rsidR="00527E94">
              <w:rPr>
                <w:noProof/>
                <w:webHidden/>
              </w:rPr>
              <w:instrText xml:space="preserve"> PAGEREF _Toc52463456 \h </w:instrText>
            </w:r>
            <w:r w:rsidR="00527E94">
              <w:rPr>
                <w:noProof/>
                <w:webHidden/>
              </w:rPr>
            </w:r>
            <w:r w:rsidR="00527E94">
              <w:rPr>
                <w:noProof/>
                <w:webHidden/>
              </w:rPr>
              <w:fldChar w:fldCharType="separate"/>
            </w:r>
            <w:r w:rsidR="00527E94">
              <w:rPr>
                <w:noProof/>
                <w:webHidden/>
              </w:rPr>
              <w:t>5</w:t>
            </w:r>
            <w:r w:rsidR="00527E94">
              <w:rPr>
                <w:noProof/>
                <w:webHidden/>
              </w:rPr>
              <w:fldChar w:fldCharType="end"/>
            </w:r>
          </w:hyperlink>
        </w:p>
        <w:p w:rsidR="00527E94" w:rsidRDefault="00B52414">
          <w:pPr>
            <w:pStyle w:val="10"/>
            <w:tabs>
              <w:tab w:val="right" w:leader="dot" w:pos="8296"/>
            </w:tabs>
            <w:rPr>
              <w:rFonts w:eastAsiaTheme="minorEastAsia"/>
              <w:noProof/>
              <w:lang w:eastAsia="el-GR"/>
            </w:rPr>
          </w:pPr>
          <w:hyperlink w:anchor="_Toc52463457" w:history="1">
            <w:r w:rsidR="00527E94" w:rsidRPr="00E7093B">
              <w:rPr>
                <w:rStyle w:val="-"/>
                <w:rFonts w:ascii="Arial" w:hAnsi="Arial" w:cs="Arial"/>
                <w:noProof/>
              </w:rPr>
              <w:t>ΕΥΧΑΡΙΣΤΙΕΣ</w:t>
            </w:r>
            <w:r w:rsidR="00527E94">
              <w:rPr>
                <w:noProof/>
                <w:webHidden/>
              </w:rPr>
              <w:tab/>
            </w:r>
            <w:r w:rsidR="00527E94">
              <w:rPr>
                <w:noProof/>
                <w:webHidden/>
              </w:rPr>
              <w:fldChar w:fldCharType="begin"/>
            </w:r>
            <w:r w:rsidR="00527E94">
              <w:rPr>
                <w:noProof/>
                <w:webHidden/>
              </w:rPr>
              <w:instrText xml:space="preserve"> PAGEREF _Toc52463457 \h </w:instrText>
            </w:r>
            <w:r w:rsidR="00527E94">
              <w:rPr>
                <w:noProof/>
                <w:webHidden/>
              </w:rPr>
            </w:r>
            <w:r w:rsidR="00527E94">
              <w:rPr>
                <w:noProof/>
                <w:webHidden/>
              </w:rPr>
              <w:fldChar w:fldCharType="separate"/>
            </w:r>
            <w:r w:rsidR="00527E94">
              <w:rPr>
                <w:noProof/>
                <w:webHidden/>
              </w:rPr>
              <w:t>6</w:t>
            </w:r>
            <w:r w:rsidR="00527E94">
              <w:rPr>
                <w:noProof/>
                <w:webHidden/>
              </w:rPr>
              <w:fldChar w:fldCharType="end"/>
            </w:r>
          </w:hyperlink>
        </w:p>
        <w:p w:rsidR="00527E94" w:rsidRDefault="00B52414">
          <w:pPr>
            <w:pStyle w:val="10"/>
            <w:tabs>
              <w:tab w:val="right" w:leader="dot" w:pos="8296"/>
            </w:tabs>
            <w:rPr>
              <w:rFonts w:eastAsiaTheme="minorEastAsia"/>
              <w:noProof/>
              <w:lang w:eastAsia="el-GR"/>
            </w:rPr>
          </w:pPr>
          <w:hyperlink w:anchor="_Toc52463458" w:history="1">
            <w:r w:rsidR="00527E94" w:rsidRPr="00E7093B">
              <w:rPr>
                <w:rStyle w:val="-"/>
                <w:noProof/>
              </w:rPr>
              <w:t>Σκοπός της εργασίας</w:t>
            </w:r>
            <w:r w:rsidR="00527E94">
              <w:rPr>
                <w:noProof/>
                <w:webHidden/>
              </w:rPr>
              <w:tab/>
            </w:r>
            <w:r w:rsidR="00527E94">
              <w:rPr>
                <w:noProof/>
                <w:webHidden/>
              </w:rPr>
              <w:fldChar w:fldCharType="begin"/>
            </w:r>
            <w:r w:rsidR="00527E94">
              <w:rPr>
                <w:noProof/>
                <w:webHidden/>
              </w:rPr>
              <w:instrText xml:space="preserve"> PAGEREF _Toc52463458 \h </w:instrText>
            </w:r>
            <w:r w:rsidR="00527E94">
              <w:rPr>
                <w:noProof/>
                <w:webHidden/>
              </w:rPr>
            </w:r>
            <w:r w:rsidR="00527E94">
              <w:rPr>
                <w:noProof/>
                <w:webHidden/>
              </w:rPr>
              <w:fldChar w:fldCharType="separate"/>
            </w:r>
            <w:r w:rsidR="00527E94">
              <w:rPr>
                <w:noProof/>
                <w:webHidden/>
              </w:rPr>
              <w:t>12</w:t>
            </w:r>
            <w:r w:rsidR="00527E94">
              <w:rPr>
                <w:noProof/>
                <w:webHidden/>
              </w:rPr>
              <w:fldChar w:fldCharType="end"/>
            </w:r>
          </w:hyperlink>
        </w:p>
        <w:p w:rsidR="00527E94" w:rsidRDefault="00B52414">
          <w:pPr>
            <w:pStyle w:val="10"/>
            <w:tabs>
              <w:tab w:val="right" w:leader="dot" w:pos="8296"/>
            </w:tabs>
            <w:rPr>
              <w:rFonts w:eastAsiaTheme="minorEastAsia"/>
              <w:noProof/>
              <w:lang w:eastAsia="el-GR"/>
            </w:rPr>
          </w:pPr>
          <w:hyperlink w:anchor="_Toc52463459" w:history="1">
            <w:r w:rsidR="00527E94" w:rsidRPr="00E7093B">
              <w:rPr>
                <w:rStyle w:val="-"/>
                <w:rFonts w:ascii="Arial" w:hAnsi="Arial" w:cs="Arial"/>
                <w:noProof/>
              </w:rPr>
              <w:t>Ιστορική αναδρομή</w:t>
            </w:r>
            <w:r w:rsidR="00527E94">
              <w:rPr>
                <w:noProof/>
                <w:webHidden/>
              </w:rPr>
              <w:tab/>
            </w:r>
            <w:r w:rsidR="00527E94">
              <w:rPr>
                <w:noProof/>
                <w:webHidden/>
              </w:rPr>
              <w:fldChar w:fldCharType="begin"/>
            </w:r>
            <w:r w:rsidR="00527E94">
              <w:rPr>
                <w:noProof/>
                <w:webHidden/>
              </w:rPr>
              <w:instrText xml:space="preserve"> PAGEREF _Toc52463459 \h </w:instrText>
            </w:r>
            <w:r w:rsidR="00527E94">
              <w:rPr>
                <w:noProof/>
                <w:webHidden/>
              </w:rPr>
            </w:r>
            <w:r w:rsidR="00527E94">
              <w:rPr>
                <w:noProof/>
                <w:webHidden/>
              </w:rPr>
              <w:fldChar w:fldCharType="separate"/>
            </w:r>
            <w:r w:rsidR="00527E94">
              <w:rPr>
                <w:noProof/>
                <w:webHidden/>
              </w:rPr>
              <w:t>12</w:t>
            </w:r>
            <w:r w:rsidR="00527E94">
              <w:rPr>
                <w:noProof/>
                <w:webHidden/>
              </w:rPr>
              <w:fldChar w:fldCharType="end"/>
            </w:r>
          </w:hyperlink>
        </w:p>
        <w:p w:rsidR="00527E94" w:rsidRDefault="00B52414">
          <w:pPr>
            <w:pStyle w:val="20"/>
            <w:rPr>
              <w:rFonts w:eastAsiaTheme="minorEastAsia"/>
              <w:noProof/>
              <w:lang w:eastAsia="el-GR"/>
            </w:rPr>
          </w:pPr>
          <w:hyperlink w:anchor="_Toc52463460" w:history="1">
            <w:r w:rsidR="00527E94" w:rsidRPr="00E7093B">
              <w:rPr>
                <w:rStyle w:val="-"/>
                <w:noProof/>
              </w:rPr>
              <w:t>1.Εισαγωγή στη φωτοβολταϊκή τεχνολογία</w:t>
            </w:r>
            <w:r w:rsidR="00527E94">
              <w:rPr>
                <w:noProof/>
                <w:webHidden/>
              </w:rPr>
              <w:tab/>
            </w:r>
            <w:r w:rsidR="00527E94">
              <w:rPr>
                <w:noProof/>
                <w:webHidden/>
              </w:rPr>
              <w:fldChar w:fldCharType="begin"/>
            </w:r>
            <w:r w:rsidR="00527E94">
              <w:rPr>
                <w:noProof/>
                <w:webHidden/>
              </w:rPr>
              <w:instrText xml:space="preserve"> PAGEREF _Toc52463460 \h </w:instrText>
            </w:r>
            <w:r w:rsidR="00527E94">
              <w:rPr>
                <w:noProof/>
                <w:webHidden/>
              </w:rPr>
            </w:r>
            <w:r w:rsidR="00527E94">
              <w:rPr>
                <w:noProof/>
                <w:webHidden/>
              </w:rPr>
              <w:fldChar w:fldCharType="separate"/>
            </w:r>
            <w:r w:rsidR="00527E94">
              <w:rPr>
                <w:noProof/>
                <w:webHidden/>
              </w:rPr>
              <w:t>13</w:t>
            </w:r>
            <w:r w:rsidR="00527E94">
              <w:rPr>
                <w:noProof/>
                <w:webHidden/>
              </w:rPr>
              <w:fldChar w:fldCharType="end"/>
            </w:r>
          </w:hyperlink>
        </w:p>
        <w:p w:rsidR="00527E94" w:rsidRDefault="00B52414">
          <w:pPr>
            <w:pStyle w:val="20"/>
            <w:rPr>
              <w:rFonts w:eastAsiaTheme="minorEastAsia"/>
              <w:noProof/>
              <w:lang w:eastAsia="el-GR"/>
            </w:rPr>
          </w:pPr>
          <w:hyperlink w:anchor="_Toc52463461" w:history="1">
            <w:r w:rsidR="00527E94" w:rsidRPr="00E7093B">
              <w:rPr>
                <w:rStyle w:val="-"/>
                <w:noProof/>
              </w:rPr>
              <w:t xml:space="preserve">1.1. Ημιαγωγοί </w:t>
            </w:r>
            <w:r w:rsidR="00527E94" w:rsidRPr="00E7093B">
              <w:rPr>
                <w:rStyle w:val="-"/>
                <w:noProof/>
                <w:lang w:val="en-GB"/>
              </w:rPr>
              <w:t>P</w:t>
            </w:r>
            <w:r w:rsidR="00527E94" w:rsidRPr="00E7093B">
              <w:rPr>
                <w:rStyle w:val="-"/>
                <w:noProof/>
              </w:rPr>
              <w:t xml:space="preserve"> και </w:t>
            </w:r>
            <w:r w:rsidR="00527E94" w:rsidRPr="00E7093B">
              <w:rPr>
                <w:rStyle w:val="-"/>
                <w:noProof/>
                <w:lang w:val="en-GB"/>
              </w:rPr>
              <w:t>N</w:t>
            </w:r>
            <w:r w:rsidR="00527E94">
              <w:rPr>
                <w:noProof/>
                <w:webHidden/>
              </w:rPr>
              <w:tab/>
            </w:r>
            <w:r w:rsidR="00527E94">
              <w:rPr>
                <w:noProof/>
                <w:webHidden/>
              </w:rPr>
              <w:fldChar w:fldCharType="begin"/>
            </w:r>
            <w:r w:rsidR="00527E94">
              <w:rPr>
                <w:noProof/>
                <w:webHidden/>
              </w:rPr>
              <w:instrText xml:space="preserve"> PAGEREF _Toc52463461 \h </w:instrText>
            </w:r>
            <w:r w:rsidR="00527E94">
              <w:rPr>
                <w:noProof/>
                <w:webHidden/>
              </w:rPr>
            </w:r>
            <w:r w:rsidR="00527E94">
              <w:rPr>
                <w:noProof/>
                <w:webHidden/>
              </w:rPr>
              <w:fldChar w:fldCharType="separate"/>
            </w:r>
            <w:r w:rsidR="00527E94">
              <w:rPr>
                <w:noProof/>
                <w:webHidden/>
              </w:rPr>
              <w:t>13</w:t>
            </w:r>
            <w:r w:rsidR="00527E94">
              <w:rPr>
                <w:noProof/>
                <w:webHidden/>
              </w:rPr>
              <w:fldChar w:fldCharType="end"/>
            </w:r>
          </w:hyperlink>
        </w:p>
        <w:p w:rsidR="00527E94" w:rsidRDefault="00B52414">
          <w:pPr>
            <w:pStyle w:val="20"/>
            <w:rPr>
              <w:rFonts w:eastAsiaTheme="minorEastAsia"/>
              <w:noProof/>
              <w:lang w:eastAsia="el-GR"/>
            </w:rPr>
          </w:pPr>
          <w:hyperlink w:anchor="_Toc52463462" w:history="1">
            <w:r w:rsidR="00527E94" w:rsidRPr="00E7093B">
              <w:rPr>
                <w:rStyle w:val="-"/>
                <w:noProof/>
              </w:rPr>
              <w:t>1.2. Φωτοβολταϊκό φαινόμενο</w:t>
            </w:r>
            <w:r w:rsidR="00527E94">
              <w:rPr>
                <w:noProof/>
                <w:webHidden/>
              </w:rPr>
              <w:tab/>
            </w:r>
            <w:r w:rsidR="00527E94">
              <w:rPr>
                <w:noProof/>
                <w:webHidden/>
              </w:rPr>
              <w:fldChar w:fldCharType="begin"/>
            </w:r>
            <w:r w:rsidR="00527E94">
              <w:rPr>
                <w:noProof/>
                <w:webHidden/>
              </w:rPr>
              <w:instrText xml:space="preserve"> PAGEREF _Toc52463462 \h </w:instrText>
            </w:r>
            <w:r w:rsidR="00527E94">
              <w:rPr>
                <w:noProof/>
                <w:webHidden/>
              </w:rPr>
            </w:r>
            <w:r w:rsidR="00527E94">
              <w:rPr>
                <w:noProof/>
                <w:webHidden/>
              </w:rPr>
              <w:fldChar w:fldCharType="separate"/>
            </w:r>
            <w:r w:rsidR="00527E94">
              <w:rPr>
                <w:noProof/>
                <w:webHidden/>
              </w:rPr>
              <w:t>14</w:t>
            </w:r>
            <w:r w:rsidR="00527E94">
              <w:rPr>
                <w:noProof/>
                <w:webHidden/>
              </w:rPr>
              <w:fldChar w:fldCharType="end"/>
            </w:r>
          </w:hyperlink>
        </w:p>
        <w:p w:rsidR="00527E94" w:rsidRDefault="00B52414">
          <w:pPr>
            <w:pStyle w:val="20"/>
            <w:rPr>
              <w:rFonts w:eastAsiaTheme="minorEastAsia"/>
              <w:noProof/>
              <w:lang w:eastAsia="el-GR"/>
            </w:rPr>
          </w:pPr>
          <w:hyperlink w:anchor="_Toc52463463" w:history="1">
            <w:r w:rsidR="00527E94" w:rsidRPr="00E7093B">
              <w:rPr>
                <w:rStyle w:val="-"/>
                <w:noProof/>
              </w:rPr>
              <w:t xml:space="preserve">1.3. Χαρακτηριστική καμπύλη </w:t>
            </w:r>
            <w:r w:rsidR="00527E94" w:rsidRPr="00E7093B">
              <w:rPr>
                <w:rStyle w:val="-"/>
                <w:noProof/>
                <w:lang w:val="en-GB"/>
              </w:rPr>
              <w:t>I</w:t>
            </w:r>
            <w:r w:rsidR="00527E94" w:rsidRPr="00E7093B">
              <w:rPr>
                <w:rStyle w:val="-"/>
                <w:noProof/>
              </w:rPr>
              <w:t>-</w:t>
            </w:r>
            <w:r w:rsidR="00527E94" w:rsidRPr="00E7093B">
              <w:rPr>
                <w:rStyle w:val="-"/>
                <w:noProof/>
                <w:lang w:val="en-GB"/>
              </w:rPr>
              <w:t>V</w:t>
            </w:r>
            <w:r w:rsidR="00527E94" w:rsidRPr="00E7093B">
              <w:rPr>
                <w:rStyle w:val="-"/>
                <w:noProof/>
              </w:rPr>
              <w:t xml:space="preserve"> ενός φωτοβολταϊκού στοιχείου και καμπύλη ισχύος</w:t>
            </w:r>
            <w:r w:rsidR="00527E94">
              <w:rPr>
                <w:noProof/>
                <w:webHidden/>
              </w:rPr>
              <w:tab/>
            </w:r>
            <w:r w:rsidR="00527E94">
              <w:rPr>
                <w:noProof/>
                <w:webHidden/>
              </w:rPr>
              <w:fldChar w:fldCharType="begin"/>
            </w:r>
            <w:r w:rsidR="00527E94">
              <w:rPr>
                <w:noProof/>
                <w:webHidden/>
              </w:rPr>
              <w:instrText xml:space="preserve"> PAGEREF _Toc52463463 \h </w:instrText>
            </w:r>
            <w:r w:rsidR="00527E94">
              <w:rPr>
                <w:noProof/>
                <w:webHidden/>
              </w:rPr>
            </w:r>
            <w:r w:rsidR="00527E94">
              <w:rPr>
                <w:noProof/>
                <w:webHidden/>
              </w:rPr>
              <w:fldChar w:fldCharType="separate"/>
            </w:r>
            <w:r w:rsidR="00527E94">
              <w:rPr>
                <w:noProof/>
                <w:webHidden/>
              </w:rPr>
              <w:t>14</w:t>
            </w:r>
            <w:r w:rsidR="00527E94">
              <w:rPr>
                <w:noProof/>
                <w:webHidden/>
              </w:rPr>
              <w:fldChar w:fldCharType="end"/>
            </w:r>
          </w:hyperlink>
        </w:p>
        <w:p w:rsidR="00527E94" w:rsidRDefault="00B52414">
          <w:pPr>
            <w:pStyle w:val="30"/>
            <w:rPr>
              <w:rFonts w:asciiTheme="minorHAnsi" w:hAnsiTheme="minorHAnsi" w:cstheme="minorBidi"/>
            </w:rPr>
          </w:pPr>
          <w:hyperlink w:anchor="_Toc52463464" w:history="1">
            <w:r w:rsidR="00527E94" w:rsidRPr="00E7093B">
              <w:rPr>
                <w:rStyle w:val="-"/>
                <w:i/>
                <w:iCs/>
              </w:rPr>
              <w:t>Διάγραμμα 1.3.1:Χαρακτηριστική καμπύλη φωτοβολταϊκού πλαισίου I-V</w:t>
            </w:r>
            <w:r w:rsidR="00527E94">
              <w:rPr>
                <w:webHidden/>
              </w:rPr>
              <w:tab/>
            </w:r>
            <w:r w:rsidR="00527E94">
              <w:rPr>
                <w:webHidden/>
              </w:rPr>
              <w:fldChar w:fldCharType="begin"/>
            </w:r>
            <w:r w:rsidR="00527E94">
              <w:rPr>
                <w:webHidden/>
              </w:rPr>
              <w:instrText xml:space="preserve"> PAGEREF _Toc52463464 \h </w:instrText>
            </w:r>
            <w:r w:rsidR="00527E94">
              <w:rPr>
                <w:webHidden/>
              </w:rPr>
            </w:r>
            <w:r w:rsidR="00527E94">
              <w:rPr>
                <w:webHidden/>
              </w:rPr>
              <w:fldChar w:fldCharType="separate"/>
            </w:r>
            <w:r w:rsidR="00527E94">
              <w:rPr>
                <w:webHidden/>
              </w:rPr>
              <w:t>14</w:t>
            </w:r>
            <w:r w:rsidR="00527E94">
              <w:rPr>
                <w:webHidden/>
              </w:rPr>
              <w:fldChar w:fldCharType="end"/>
            </w:r>
          </w:hyperlink>
        </w:p>
        <w:p w:rsidR="00527E94" w:rsidRDefault="00B52414">
          <w:pPr>
            <w:pStyle w:val="30"/>
            <w:rPr>
              <w:rFonts w:asciiTheme="minorHAnsi" w:hAnsiTheme="minorHAnsi" w:cstheme="minorBidi"/>
            </w:rPr>
          </w:pPr>
          <w:hyperlink w:anchor="_Toc52463465" w:history="1">
            <w:r w:rsidR="00527E94" w:rsidRPr="00E7093B">
              <w:rPr>
                <w:rStyle w:val="-"/>
              </w:rPr>
              <w:t>Εξίσωση 1.3.2</w:t>
            </w:r>
            <w:r w:rsidR="00527E94">
              <w:rPr>
                <w:webHidden/>
              </w:rPr>
              <w:tab/>
            </w:r>
            <w:r w:rsidR="00527E94">
              <w:rPr>
                <w:webHidden/>
              </w:rPr>
              <w:fldChar w:fldCharType="begin"/>
            </w:r>
            <w:r w:rsidR="00527E94">
              <w:rPr>
                <w:webHidden/>
              </w:rPr>
              <w:instrText xml:space="preserve"> PAGEREF _Toc52463465 \h </w:instrText>
            </w:r>
            <w:r w:rsidR="00527E94">
              <w:rPr>
                <w:webHidden/>
              </w:rPr>
            </w:r>
            <w:r w:rsidR="00527E94">
              <w:rPr>
                <w:webHidden/>
              </w:rPr>
              <w:fldChar w:fldCharType="separate"/>
            </w:r>
            <w:r w:rsidR="00527E94">
              <w:rPr>
                <w:webHidden/>
              </w:rPr>
              <w:t>15</w:t>
            </w:r>
            <w:r w:rsidR="00527E94">
              <w:rPr>
                <w:webHidden/>
              </w:rPr>
              <w:fldChar w:fldCharType="end"/>
            </w:r>
          </w:hyperlink>
        </w:p>
        <w:p w:rsidR="00527E94" w:rsidRDefault="00B52414">
          <w:pPr>
            <w:pStyle w:val="20"/>
            <w:rPr>
              <w:rFonts w:eastAsiaTheme="minorEastAsia"/>
              <w:noProof/>
              <w:lang w:eastAsia="el-GR"/>
            </w:rPr>
          </w:pPr>
          <w:hyperlink w:anchor="_Toc52463466" w:history="1">
            <w:r w:rsidR="00527E94" w:rsidRPr="00E7093B">
              <w:rPr>
                <w:rStyle w:val="-"/>
                <w:noProof/>
              </w:rPr>
              <w:t>1.4. Απόδοση Φωτοβολταϊκού στοιχείου και Απώλειες</w:t>
            </w:r>
            <w:r w:rsidR="00527E94">
              <w:rPr>
                <w:noProof/>
                <w:webHidden/>
              </w:rPr>
              <w:tab/>
            </w:r>
            <w:r w:rsidR="00527E94">
              <w:rPr>
                <w:noProof/>
                <w:webHidden/>
              </w:rPr>
              <w:fldChar w:fldCharType="begin"/>
            </w:r>
            <w:r w:rsidR="00527E94">
              <w:rPr>
                <w:noProof/>
                <w:webHidden/>
              </w:rPr>
              <w:instrText xml:space="preserve"> PAGEREF _Toc52463466 \h </w:instrText>
            </w:r>
            <w:r w:rsidR="00527E94">
              <w:rPr>
                <w:noProof/>
                <w:webHidden/>
              </w:rPr>
            </w:r>
            <w:r w:rsidR="00527E94">
              <w:rPr>
                <w:noProof/>
                <w:webHidden/>
              </w:rPr>
              <w:fldChar w:fldCharType="separate"/>
            </w:r>
            <w:r w:rsidR="00527E94">
              <w:rPr>
                <w:noProof/>
                <w:webHidden/>
              </w:rPr>
              <w:t>15</w:t>
            </w:r>
            <w:r w:rsidR="00527E94">
              <w:rPr>
                <w:noProof/>
                <w:webHidden/>
              </w:rPr>
              <w:fldChar w:fldCharType="end"/>
            </w:r>
          </w:hyperlink>
        </w:p>
        <w:p w:rsidR="00527E94" w:rsidRDefault="00B52414">
          <w:pPr>
            <w:pStyle w:val="30"/>
            <w:rPr>
              <w:rFonts w:asciiTheme="minorHAnsi" w:hAnsiTheme="minorHAnsi" w:cstheme="minorBidi"/>
            </w:rPr>
          </w:pPr>
          <w:hyperlink w:anchor="_Toc52463467" w:history="1">
            <w:r w:rsidR="00527E94" w:rsidRPr="00E7093B">
              <w:rPr>
                <w:rStyle w:val="-"/>
              </w:rPr>
              <w:t>Εξίσωση 1.4.1</w:t>
            </w:r>
            <w:r w:rsidR="00527E94">
              <w:rPr>
                <w:webHidden/>
              </w:rPr>
              <w:tab/>
            </w:r>
            <w:r w:rsidR="00527E94">
              <w:rPr>
                <w:webHidden/>
              </w:rPr>
              <w:fldChar w:fldCharType="begin"/>
            </w:r>
            <w:r w:rsidR="00527E94">
              <w:rPr>
                <w:webHidden/>
              </w:rPr>
              <w:instrText xml:space="preserve"> PAGEREF _Toc52463467 \h </w:instrText>
            </w:r>
            <w:r w:rsidR="00527E94">
              <w:rPr>
                <w:webHidden/>
              </w:rPr>
            </w:r>
            <w:r w:rsidR="00527E94">
              <w:rPr>
                <w:webHidden/>
              </w:rPr>
              <w:fldChar w:fldCharType="separate"/>
            </w:r>
            <w:r w:rsidR="00527E94">
              <w:rPr>
                <w:webHidden/>
              </w:rPr>
              <w:t>15</w:t>
            </w:r>
            <w:r w:rsidR="00527E94">
              <w:rPr>
                <w:webHidden/>
              </w:rPr>
              <w:fldChar w:fldCharType="end"/>
            </w:r>
          </w:hyperlink>
        </w:p>
        <w:p w:rsidR="00527E94" w:rsidRDefault="00B52414">
          <w:pPr>
            <w:pStyle w:val="20"/>
            <w:rPr>
              <w:rFonts w:eastAsiaTheme="minorEastAsia"/>
              <w:noProof/>
              <w:lang w:eastAsia="el-GR"/>
            </w:rPr>
          </w:pPr>
          <w:hyperlink w:anchor="_Toc52463468" w:history="1">
            <w:r w:rsidR="00527E94" w:rsidRPr="00E7093B">
              <w:rPr>
                <w:rStyle w:val="-"/>
                <w:noProof/>
              </w:rPr>
              <w:t>1.5. Εγκατάσταση και ενσωμάτωση Φωτοβολταϊκών σε Κτίρια(</w:t>
            </w:r>
            <w:r w:rsidR="00527E94" w:rsidRPr="00E7093B">
              <w:rPr>
                <w:rStyle w:val="-"/>
                <w:noProof/>
                <w:lang w:val="en-GB"/>
              </w:rPr>
              <w:t>Building</w:t>
            </w:r>
            <w:r w:rsidR="00527E94" w:rsidRPr="00E7093B">
              <w:rPr>
                <w:rStyle w:val="-"/>
                <w:noProof/>
              </w:rPr>
              <w:t xml:space="preserve"> </w:t>
            </w:r>
            <w:r w:rsidR="00527E94" w:rsidRPr="00E7093B">
              <w:rPr>
                <w:rStyle w:val="-"/>
                <w:noProof/>
                <w:lang w:val="en-GB"/>
              </w:rPr>
              <w:t>Integrated</w:t>
            </w:r>
            <w:r w:rsidR="00527E94" w:rsidRPr="00E7093B">
              <w:rPr>
                <w:rStyle w:val="-"/>
                <w:noProof/>
              </w:rPr>
              <w:t xml:space="preserve"> </w:t>
            </w:r>
            <w:r w:rsidR="00527E94" w:rsidRPr="00E7093B">
              <w:rPr>
                <w:rStyle w:val="-"/>
                <w:noProof/>
                <w:lang w:val="en-GB"/>
              </w:rPr>
              <w:t>PV</w:t>
            </w:r>
            <w:r w:rsidR="00527E94" w:rsidRPr="00E7093B">
              <w:rPr>
                <w:rStyle w:val="-"/>
                <w:noProof/>
              </w:rPr>
              <w:t>)</w:t>
            </w:r>
            <w:r w:rsidR="00527E94">
              <w:rPr>
                <w:noProof/>
                <w:webHidden/>
              </w:rPr>
              <w:tab/>
            </w:r>
            <w:r w:rsidR="00527E94">
              <w:rPr>
                <w:noProof/>
                <w:webHidden/>
              </w:rPr>
              <w:fldChar w:fldCharType="begin"/>
            </w:r>
            <w:r w:rsidR="00527E94">
              <w:rPr>
                <w:noProof/>
                <w:webHidden/>
              </w:rPr>
              <w:instrText xml:space="preserve"> PAGEREF _Toc52463468 \h </w:instrText>
            </w:r>
            <w:r w:rsidR="00527E94">
              <w:rPr>
                <w:noProof/>
                <w:webHidden/>
              </w:rPr>
            </w:r>
            <w:r w:rsidR="00527E94">
              <w:rPr>
                <w:noProof/>
                <w:webHidden/>
              </w:rPr>
              <w:fldChar w:fldCharType="separate"/>
            </w:r>
            <w:r w:rsidR="00527E94">
              <w:rPr>
                <w:noProof/>
                <w:webHidden/>
              </w:rPr>
              <w:t>16</w:t>
            </w:r>
            <w:r w:rsidR="00527E94">
              <w:rPr>
                <w:noProof/>
                <w:webHidden/>
              </w:rPr>
              <w:fldChar w:fldCharType="end"/>
            </w:r>
          </w:hyperlink>
        </w:p>
        <w:p w:rsidR="00527E94" w:rsidRDefault="00B52414">
          <w:pPr>
            <w:pStyle w:val="20"/>
            <w:rPr>
              <w:rFonts w:eastAsiaTheme="minorEastAsia"/>
              <w:noProof/>
              <w:lang w:eastAsia="el-GR"/>
            </w:rPr>
          </w:pPr>
          <w:hyperlink w:anchor="_Toc52463469" w:history="1">
            <w:r w:rsidR="00527E94" w:rsidRPr="00E7093B">
              <w:rPr>
                <w:rStyle w:val="-"/>
                <w:noProof/>
              </w:rPr>
              <w:t>1.6. Εφαρμογή Φωτοβολταϊκών στοιχείων σε προσόψεις κτιρίου</w:t>
            </w:r>
            <w:r w:rsidR="00527E94">
              <w:rPr>
                <w:noProof/>
                <w:webHidden/>
              </w:rPr>
              <w:tab/>
            </w:r>
            <w:r w:rsidR="00527E94">
              <w:rPr>
                <w:noProof/>
                <w:webHidden/>
              </w:rPr>
              <w:fldChar w:fldCharType="begin"/>
            </w:r>
            <w:r w:rsidR="00527E94">
              <w:rPr>
                <w:noProof/>
                <w:webHidden/>
              </w:rPr>
              <w:instrText xml:space="preserve"> PAGEREF _Toc52463469 \h </w:instrText>
            </w:r>
            <w:r w:rsidR="00527E94">
              <w:rPr>
                <w:noProof/>
                <w:webHidden/>
              </w:rPr>
            </w:r>
            <w:r w:rsidR="00527E94">
              <w:rPr>
                <w:noProof/>
                <w:webHidden/>
              </w:rPr>
              <w:fldChar w:fldCharType="separate"/>
            </w:r>
            <w:r w:rsidR="00527E94">
              <w:rPr>
                <w:noProof/>
                <w:webHidden/>
              </w:rPr>
              <w:t>17</w:t>
            </w:r>
            <w:r w:rsidR="00527E94">
              <w:rPr>
                <w:noProof/>
                <w:webHidden/>
              </w:rPr>
              <w:fldChar w:fldCharType="end"/>
            </w:r>
          </w:hyperlink>
        </w:p>
        <w:p w:rsidR="00527E94" w:rsidRDefault="00B52414">
          <w:pPr>
            <w:pStyle w:val="30"/>
            <w:rPr>
              <w:rFonts w:asciiTheme="minorHAnsi" w:hAnsiTheme="minorHAnsi" w:cstheme="minorBidi"/>
            </w:rPr>
          </w:pPr>
          <w:hyperlink w:anchor="_Toc52463470" w:history="1">
            <w:r w:rsidR="00527E94" w:rsidRPr="00E7093B">
              <w:rPr>
                <w:rStyle w:val="-"/>
                <w:i/>
                <w:iCs/>
              </w:rPr>
              <w:t>Εικόνα</w:t>
            </w:r>
            <w:r w:rsidR="00527E94" w:rsidRPr="00E7093B">
              <w:rPr>
                <w:rStyle w:val="-"/>
                <w:i/>
                <w:iCs/>
                <w:lang w:val="en-GB"/>
              </w:rPr>
              <w:t xml:space="preserve"> 1.6.1:</w:t>
            </w:r>
            <w:r w:rsidR="00527E94" w:rsidRPr="00E7093B">
              <w:rPr>
                <w:rStyle w:val="-"/>
                <w:i/>
                <w:iCs/>
              </w:rPr>
              <w:t>Παράδειγμα</w:t>
            </w:r>
            <w:r w:rsidR="00527E94" w:rsidRPr="00E7093B">
              <w:rPr>
                <w:rStyle w:val="-"/>
                <w:i/>
                <w:iCs/>
                <w:lang w:val="en-GB"/>
              </w:rPr>
              <w:t xml:space="preserve"> </w:t>
            </w:r>
            <w:r w:rsidR="00527E94" w:rsidRPr="00E7093B">
              <w:rPr>
                <w:rStyle w:val="-"/>
                <w:i/>
                <w:iCs/>
              </w:rPr>
              <w:t>εφαρμογής</w:t>
            </w:r>
            <w:r w:rsidR="00527E94" w:rsidRPr="00E7093B">
              <w:rPr>
                <w:rStyle w:val="-"/>
                <w:i/>
                <w:iCs/>
                <w:lang w:val="en-GB"/>
              </w:rPr>
              <w:t xml:space="preserve"> BIPV </w:t>
            </w:r>
            <w:r w:rsidR="00527E94" w:rsidRPr="00E7093B">
              <w:rPr>
                <w:rStyle w:val="-"/>
                <w:i/>
                <w:iCs/>
              </w:rPr>
              <w:t>σε</w:t>
            </w:r>
            <w:r w:rsidR="00527E94" w:rsidRPr="00E7093B">
              <w:rPr>
                <w:rStyle w:val="-"/>
                <w:i/>
                <w:iCs/>
                <w:lang w:val="en-GB"/>
              </w:rPr>
              <w:t xml:space="preserve"> </w:t>
            </w:r>
            <w:r w:rsidR="00527E94" w:rsidRPr="00E7093B">
              <w:rPr>
                <w:rStyle w:val="-"/>
                <w:i/>
                <w:iCs/>
              </w:rPr>
              <w:t>πρόσοψη</w:t>
            </w:r>
            <w:r w:rsidR="00527E94" w:rsidRPr="00E7093B">
              <w:rPr>
                <w:rStyle w:val="-"/>
                <w:i/>
                <w:iCs/>
                <w:lang w:val="en-GB"/>
              </w:rPr>
              <w:t xml:space="preserve"> </w:t>
            </w:r>
            <w:r w:rsidR="00527E94" w:rsidRPr="00E7093B">
              <w:rPr>
                <w:rStyle w:val="-"/>
                <w:i/>
                <w:iCs/>
              </w:rPr>
              <w:t>σπιτιού</w:t>
            </w:r>
            <w:r w:rsidR="00527E94" w:rsidRPr="00E7093B">
              <w:rPr>
                <w:rStyle w:val="-"/>
                <w:i/>
                <w:iCs/>
                <w:lang w:val="en-GB"/>
              </w:rPr>
              <w:t xml:space="preserve"> </w:t>
            </w:r>
            <w:r w:rsidR="00527E94" w:rsidRPr="00E7093B">
              <w:rPr>
                <w:rStyle w:val="-"/>
                <w:i/>
                <w:iCs/>
              </w:rPr>
              <w:t>στο</w:t>
            </w:r>
            <w:r w:rsidR="00527E94" w:rsidRPr="00E7093B">
              <w:rPr>
                <w:rStyle w:val="-"/>
                <w:i/>
                <w:iCs/>
                <w:lang w:val="en-GB"/>
              </w:rPr>
              <w:t xml:space="preserve"> </w:t>
            </w:r>
            <w:r w:rsidR="00527E94" w:rsidRPr="00E7093B">
              <w:rPr>
                <w:rStyle w:val="-"/>
                <w:i/>
                <w:iCs/>
              </w:rPr>
              <w:t>Άνκορατζ</w:t>
            </w:r>
            <w:r w:rsidR="00527E94" w:rsidRPr="00E7093B">
              <w:rPr>
                <w:rStyle w:val="-"/>
                <w:i/>
                <w:iCs/>
                <w:lang w:val="en-GB"/>
              </w:rPr>
              <w:t xml:space="preserve"> </w:t>
            </w:r>
            <w:r w:rsidR="00527E94" w:rsidRPr="00E7093B">
              <w:rPr>
                <w:rStyle w:val="-"/>
                <w:i/>
                <w:iCs/>
              </w:rPr>
              <w:t>της</w:t>
            </w:r>
            <w:r w:rsidR="00527E94" w:rsidRPr="00E7093B">
              <w:rPr>
                <w:rStyle w:val="-"/>
                <w:i/>
                <w:iCs/>
                <w:lang w:val="en-GB"/>
              </w:rPr>
              <w:t xml:space="preserve"> </w:t>
            </w:r>
            <w:r w:rsidR="00527E94" w:rsidRPr="00E7093B">
              <w:rPr>
                <w:rStyle w:val="-"/>
                <w:i/>
                <w:iCs/>
              </w:rPr>
              <w:t>Αλάσκας</w:t>
            </w:r>
            <w:r w:rsidR="00527E94" w:rsidRPr="00E7093B">
              <w:rPr>
                <w:rStyle w:val="-"/>
                <w:i/>
                <w:iCs/>
                <w:lang w:val="en-GB"/>
              </w:rPr>
              <w:t xml:space="preserve">  </w:t>
            </w:r>
            <w:r w:rsidR="00527E94" w:rsidRPr="00E7093B">
              <w:rPr>
                <w:rStyle w:val="-"/>
                <w:i/>
                <w:iCs/>
              </w:rPr>
              <w:t>από</w:t>
            </w:r>
            <w:r w:rsidR="00527E94" w:rsidRPr="00E7093B">
              <w:rPr>
                <w:rStyle w:val="-"/>
                <w:i/>
                <w:iCs/>
                <w:lang w:val="en-GB"/>
              </w:rPr>
              <w:t xml:space="preserve"> </w:t>
            </w:r>
            <w:r w:rsidR="00527E94" w:rsidRPr="00E7093B">
              <w:rPr>
                <w:rStyle w:val="-"/>
                <w:i/>
                <w:iCs/>
              </w:rPr>
              <w:t>την</w:t>
            </w:r>
            <w:r w:rsidR="00527E94" w:rsidRPr="00E7093B">
              <w:rPr>
                <w:rStyle w:val="-"/>
                <w:i/>
                <w:iCs/>
                <w:lang w:val="en-GB"/>
              </w:rPr>
              <w:t xml:space="preserve"> Artic Solar Ventures Corporation, </w:t>
            </w:r>
            <w:r w:rsidR="00527E94" w:rsidRPr="00E7093B">
              <w:rPr>
                <w:rStyle w:val="-"/>
                <w:i/>
                <w:iCs/>
              </w:rPr>
              <w:t>η</w:t>
            </w:r>
            <w:r w:rsidR="00527E94" w:rsidRPr="00E7093B">
              <w:rPr>
                <w:rStyle w:val="-"/>
                <w:i/>
                <w:iCs/>
                <w:lang w:val="en-GB"/>
              </w:rPr>
              <w:t xml:space="preserve"> </w:t>
            </w:r>
            <w:r w:rsidR="00527E94" w:rsidRPr="00E7093B">
              <w:rPr>
                <w:rStyle w:val="-"/>
                <w:i/>
                <w:iCs/>
              </w:rPr>
              <w:t>φωτογραφία</w:t>
            </w:r>
            <w:r w:rsidR="00527E94" w:rsidRPr="00E7093B">
              <w:rPr>
                <w:rStyle w:val="-"/>
                <w:i/>
                <w:iCs/>
                <w:lang w:val="en-GB"/>
              </w:rPr>
              <w:t xml:space="preserve"> </w:t>
            </w:r>
            <w:r w:rsidR="00527E94" w:rsidRPr="00E7093B">
              <w:rPr>
                <w:rStyle w:val="-"/>
                <w:i/>
                <w:iCs/>
              </w:rPr>
              <w:t>τραβήχτηκε</w:t>
            </w:r>
            <w:r w:rsidR="00527E94" w:rsidRPr="00E7093B">
              <w:rPr>
                <w:rStyle w:val="-"/>
                <w:i/>
                <w:iCs/>
                <w:lang w:val="en-GB"/>
              </w:rPr>
              <w:t xml:space="preserve"> </w:t>
            </w:r>
            <w:r w:rsidR="00527E94" w:rsidRPr="00E7093B">
              <w:rPr>
                <w:rStyle w:val="-"/>
                <w:i/>
                <w:iCs/>
              </w:rPr>
              <w:t>από</w:t>
            </w:r>
            <w:r w:rsidR="00527E94" w:rsidRPr="00E7093B">
              <w:rPr>
                <w:rStyle w:val="-"/>
                <w:i/>
                <w:iCs/>
                <w:lang w:val="en-GB"/>
              </w:rPr>
              <w:t xml:space="preserve"> </w:t>
            </w:r>
            <w:r w:rsidR="00527E94" w:rsidRPr="00E7093B">
              <w:rPr>
                <w:rStyle w:val="-"/>
                <w:i/>
                <w:iCs/>
              </w:rPr>
              <w:t>τον</w:t>
            </w:r>
            <w:r w:rsidR="00527E94" w:rsidRPr="00E7093B">
              <w:rPr>
                <w:rStyle w:val="-"/>
                <w:i/>
                <w:iCs/>
                <w:lang w:val="en-GB"/>
              </w:rPr>
              <w:t xml:space="preserve"> Dennis Schroeder,NREL,2018.</w:t>
            </w:r>
            <w:r w:rsidR="00527E94">
              <w:rPr>
                <w:webHidden/>
              </w:rPr>
              <w:tab/>
            </w:r>
            <w:r w:rsidR="00527E94">
              <w:rPr>
                <w:webHidden/>
              </w:rPr>
              <w:fldChar w:fldCharType="begin"/>
            </w:r>
            <w:r w:rsidR="00527E94">
              <w:rPr>
                <w:webHidden/>
              </w:rPr>
              <w:instrText xml:space="preserve"> PAGEREF _Toc52463470 \h </w:instrText>
            </w:r>
            <w:r w:rsidR="00527E94">
              <w:rPr>
                <w:webHidden/>
              </w:rPr>
            </w:r>
            <w:r w:rsidR="00527E94">
              <w:rPr>
                <w:webHidden/>
              </w:rPr>
              <w:fldChar w:fldCharType="separate"/>
            </w:r>
            <w:r w:rsidR="00527E94">
              <w:rPr>
                <w:webHidden/>
              </w:rPr>
              <w:t>17</w:t>
            </w:r>
            <w:r w:rsidR="00527E94">
              <w:rPr>
                <w:webHidden/>
              </w:rPr>
              <w:fldChar w:fldCharType="end"/>
            </w:r>
          </w:hyperlink>
        </w:p>
        <w:p w:rsidR="00527E94" w:rsidRDefault="00B52414">
          <w:pPr>
            <w:pStyle w:val="20"/>
            <w:rPr>
              <w:rFonts w:eastAsiaTheme="minorEastAsia"/>
              <w:noProof/>
              <w:lang w:eastAsia="el-GR"/>
            </w:rPr>
          </w:pPr>
          <w:hyperlink w:anchor="_Toc52463471" w:history="1">
            <w:r w:rsidR="00527E94" w:rsidRPr="00E7093B">
              <w:rPr>
                <w:rStyle w:val="-"/>
                <w:noProof/>
              </w:rPr>
              <w:t xml:space="preserve">1.7. Εφαρμογή </w:t>
            </w:r>
            <w:r w:rsidR="00527E94" w:rsidRPr="00E7093B">
              <w:rPr>
                <w:rStyle w:val="-"/>
                <w:noProof/>
                <w:lang w:val="en-GB"/>
              </w:rPr>
              <w:t>PV</w:t>
            </w:r>
            <w:r w:rsidR="00527E94" w:rsidRPr="00E7093B">
              <w:rPr>
                <w:rStyle w:val="-"/>
                <w:noProof/>
              </w:rPr>
              <w:t xml:space="preserve"> σε οροφές κτιρίων</w:t>
            </w:r>
            <w:r w:rsidR="00527E94">
              <w:rPr>
                <w:noProof/>
                <w:webHidden/>
              </w:rPr>
              <w:tab/>
            </w:r>
            <w:r w:rsidR="00527E94">
              <w:rPr>
                <w:noProof/>
                <w:webHidden/>
              </w:rPr>
              <w:fldChar w:fldCharType="begin"/>
            </w:r>
            <w:r w:rsidR="00527E94">
              <w:rPr>
                <w:noProof/>
                <w:webHidden/>
              </w:rPr>
              <w:instrText xml:space="preserve"> PAGEREF _Toc52463471 \h </w:instrText>
            </w:r>
            <w:r w:rsidR="00527E94">
              <w:rPr>
                <w:noProof/>
                <w:webHidden/>
              </w:rPr>
            </w:r>
            <w:r w:rsidR="00527E94">
              <w:rPr>
                <w:noProof/>
                <w:webHidden/>
              </w:rPr>
              <w:fldChar w:fldCharType="separate"/>
            </w:r>
            <w:r w:rsidR="00527E94">
              <w:rPr>
                <w:noProof/>
                <w:webHidden/>
              </w:rPr>
              <w:t>18</w:t>
            </w:r>
            <w:r w:rsidR="00527E94">
              <w:rPr>
                <w:noProof/>
                <w:webHidden/>
              </w:rPr>
              <w:fldChar w:fldCharType="end"/>
            </w:r>
          </w:hyperlink>
        </w:p>
        <w:p w:rsidR="00527E94" w:rsidRDefault="00B52414">
          <w:pPr>
            <w:pStyle w:val="30"/>
            <w:rPr>
              <w:rFonts w:asciiTheme="minorHAnsi" w:hAnsiTheme="minorHAnsi" w:cstheme="minorBidi"/>
            </w:rPr>
          </w:pPr>
          <w:hyperlink w:anchor="_Toc52463472" w:history="1">
            <w:r w:rsidR="00527E94" w:rsidRPr="00E7093B">
              <w:rPr>
                <w:rStyle w:val="-"/>
                <w:i/>
                <w:iCs/>
              </w:rPr>
              <w:t xml:space="preserve">Εικόνα 1.7.1:Παράδειγμα εφαρμογής ενσωματωμένων φωτοβολταϊκών στην οροφή εκκλησίας, η φωτογραφία τραβήχτηκε από τον </w:t>
            </w:r>
            <w:r w:rsidR="00527E94" w:rsidRPr="00E7093B">
              <w:rPr>
                <w:rStyle w:val="-"/>
                <w:i/>
                <w:iCs/>
                <w:lang w:val="en-GB"/>
              </w:rPr>
              <w:t>Dennis</w:t>
            </w:r>
            <w:r w:rsidR="00527E94" w:rsidRPr="00E7093B">
              <w:rPr>
                <w:rStyle w:val="-"/>
                <w:i/>
                <w:iCs/>
              </w:rPr>
              <w:t xml:space="preserve"> </w:t>
            </w:r>
            <w:r w:rsidR="00527E94" w:rsidRPr="00E7093B">
              <w:rPr>
                <w:rStyle w:val="-"/>
                <w:i/>
                <w:iCs/>
                <w:lang w:val="en-GB"/>
              </w:rPr>
              <w:t>Schroeder</w:t>
            </w:r>
            <w:r w:rsidR="00527E94" w:rsidRPr="00E7093B">
              <w:rPr>
                <w:rStyle w:val="-"/>
                <w:i/>
                <w:iCs/>
              </w:rPr>
              <w:t>,</w:t>
            </w:r>
            <w:r w:rsidR="00527E94" w:rsidRPr="00E7093B">
              <w:rPr>
                <w:rStyle w:val="-"/>
                <w:i/>
                <w:iCs/>
                <w:lang w:val="en-GB"/>
              </w:rPr>
              <w:t>NREL</w:t>
            </w:r>
            <w:r w:rsidR="00527E94" w:rsidRPr="00E7093B">
              <w:rPr>
                <w:rStyle w:val="-"/>
                <w:i/>
                <w:iCs/>
              </w:rPr>
              <w:t>,2017.</w:t>
            </w:r>
            <w:r w:rsidR="00527E94">
              <w:rPr>
                <w:webHidden/>
              </w:rPr>
              <w:tab/>
            </w:r>
            <w:r w:rsidR="00527E94">
              <w:rPr>
                <w:webHidden/>
              </w:rPr>
              <w:fldChar w:fldCharType="begin"/>
            </w:r>
            <w:r w:rsidR="00527E94">
              <w:rPr>
                <w:webHidden/>
              </w:rPr>
              <w:instrText xml:space="preserve"> PAGEREF _Toc52463472 \h </w:instrText>
            </w:r>
            <w:r w:rsidR="00527E94">
              <w:rPr>
                <w:webHidden/>
              </w:rPr>
            </w:r>
            <w:r w:rsidR="00527E94">
              <w:rPr>
                <w:webHidden/>
              </w:rPr>
              <w:fldChar w:fldCharType="separate"/>
            </w:r>
            <w:r w:rsidR="00527E94">
              <w:rPr>
                <w:webHidden/>
              </w:rPr>
              <w:t>18</w:t>
            </w:r>
            <w:r w:rsidR="00527E94">
              <w:rPr>
                <w:webHidden/>
              </w:rPr>
              <w:fldChar w:fldCharType="end"/>
            </w:r>
          </w:hyperlink>
        </w:p>
        <w:p w:rsidR="00527E94" w:rsidRDefault="00B52414">
          <w:pPr>
            <w:pStyle w:val="20"/>
            <w:rPr>
              <w:rFonts w:eastAsiaTheme="minorEastAsia"/>
              <w:noProof/>
              <w:lang w:eastAsia="el-GR"/>
            </w:rPr>
          </w:pPr>
          <w:hyperlink w:anchor="_Toc52463473" w:history="1">
            <w:r w:rsidR="00527E94" w:rsidRPr="00E7093B">
              <w:rPr>
                <w:rStyle w:val="-"/>
                <w:noProof/>
              </w:rPr>
              <w:t xml:space="preserve">1.8. Εφαρμογή </w:t>
            </w:r>
            <w:r w:rsidR="00527E94" w:rsidRPr="00E7093B">
              <w:rPr>
                <w:rStyle w:val="-"/>
                <w:noProof/>
                <w:lang w:val="en-GB"/>
              </w:rPr>
              <w:t>PV</w:t>
            </w:r>
            <w:r w:rsidR="00527E94" w:rsidRPr="00E7093B">
              <w:rPr>
                <w:rStyle w:val="-"/>
                <w:noProof/>
              </w:rPr>
              <w:t xml:space="preserve"> σε φεγγίτες κτιρίων</w:t>
            </w:r>
            <w:r w:rsidR="00527E94">
              <w:rPr>
                <w:noProof/>
                <w:webHidden/>
              </w:rPr>
              <w:tab/>
            </w:r>
            <w:r w:rsidR="00527E94">
              <w:rPr>
                <w:noProof/>
                <w:webHidden/>
              </w:rPr>
              <w:fldChar w:fldCharType="begin"/>
            </w:r>
            <w:r w:rsidR="00527E94">
              <w:rPr>
                <w:noProof/>
                <w:webHidden/>
              </w:rPr>
              <w:instrText xml:space="preserve"> PAGEREF _Toc52463473 \h </w:instrText>
            </w:r>
            <w:r w:rsidR="00527E94">
              <w:rPr>
                <w:noProof/>
                <w:webHidden/>
              </w:rPr>
            </w:r>
            <w:r w:rsidR="00527E94">
              <w:rPr>
                <w:noProof/>
                <w:webHidden/>
              </w:rPr>
              <w:fldChar w:fldCharType="separate"/>
            </w:r>
            <w:r w:rsidR="00527E94">
              <w:rPr>
                <w:noProof/>
                <w:webHidden/>
              </w:rPr>
              <w:t>19</w:t>
            </w:r>
            <w:r w:rsidR="00527E94">
              <w:rPr>
                <w:noProof/>
                <w:webHidden/>
              </w:rPr>
              <w:fldChar w:fldCharType="end"/>
            </w:r>
          </w:hyperlink>
        </w:p>
        <w:p w:rsidR="00527E94" w:rsidRDefault="00B52414">
          <w:pPr>
            <w:pStyle w:val="30"/>
            <w:rPr>
              <w:rFonts w:asciiTheme="minorHAnsi" w:hAnsiTheme="minorHAnsi" w:cstheme="minorBidi"/>
            </w:rPr>
          </w:pPr>
          <w:hyperlink w:anchor="_Toc52463474" w:history="1">
            <w:r w:rsidR="00527E94" w:rsidRPr="00E7093B">
              <w:rPr>
                <w:rStyle w:val="-"/>
                <w:i/>
                <w:iCs/>
              </w:rPr>
              <w:t>Εικόνα 1.8.1:Παράδειγμα ενσωμάτωσης BIPV στην σκεπή ενός σχολείου, σχεδιασμένο από την κατασκευαστική εταιρία Romag.</w:t>
            </w:r>
            <w:r w:rsidR="00527E94">
              <w:rPr>
                <w:webHidden/>
              </w:rPr>
              <w:tab/>
            </w:r>
            <w:r w:rsidR="00527E94">
              <w:rPr>
                <w:webHidden/>
              </w:rPr>
              <w:fldChar w:fldCharType="begin"/>
            </w:r>
            <w:r w:rsidR="00527E94">
              <w:rPr>
                <w:webHidden/>
              </w:rPr>
              <w:instrText xml:space="preserve"> PAGEREF _Toc52463474 \h </w:instrText>
            </w:r>
            <w:r w:rsidR="00527E94">
              <w:rPr>
                <w:webHidden/>
              </w:rPr>
            </w:r>
            <w:r w:rsidR="00527E94">
              <w:rPr>
                <w:webHidden/>
              </w:rPr>
              <w:fldChar w:fldCharType="separate"/>
            </w:r>
            <w:r w:rsidR="00527E94">
              <w:rPr>
                <w:webHidden/>
              </w:rPr>
              <w:t>19</w:t>
            </w:r>
            <w:r w:rsidR="00527E94">
              <w:rPr>
                <w:webHidden/>
              </w:rPr>
              <w:fldChar w:fldCharType="end"/>
            </w:r>
          </w:hyperlink>
        </w:p>
        <w:p w:rsidR="00527E94" w:rsidRDefault="00B52414">
          <w:pPr>
            <w:pStyle w:val="20"/>
            <w:rPr>
              <w:rFonts w:eastAsiaTheme="minorEastAsia"/>
              <w:noProof/>
              <w:lang w:eastAsia="el-GR"/>
            </w:rPr>
          </w:pPr>
          <w:hyperlink w:anchor="_Toc52463475" w:history="1">
            <w:r w:rsidR="00527E94" w:rsidRPr="00E7093B">
              <w:rPr>
                <w:rStyle w:val="-"/>
                <w:noProof/>
              </w:rPr>
              <w:t xml:space="preserve">1.9. Εφαρμογή </w:t>
            </w:r>
            <w:r w:rsidR="00527E94" w:rsidRPr="00E7093B">
              <w:rPr>
                <w:rStyle w:val="-"/>
                <w:noProof/>
                <w:lang w:val="en-GB"/>
              </w:rPr>
              <w:t>PV</w:t>
            </w:r>
            <w:r w:rsidR="00527E94" w:rsidRPr="00E7093B">
              <w:rPr>
                <w:rStyle w:val="-"/>
                <w:noProof/>
              </w:rPr>
              <w:t xml:space="preserve"> σε χώρους σκίασης</w:t>
            </w:r>
            <w:r w:rsidR="00527E94">
              <w:rPr>
                <w:noProof/>
                <w:webHidden/>
              </w:rPr>
              <w:tab/>
            </w:r>
            <w:r w:rsidR="00527E94">
              <w:rPr>
                <w:noProof/>
                <w:webHidden/>
              </w:rPr>
              <w:fldChar w:fldCharType="begin"/>
            </w:r>
            <w:r w:rsidR="00527E94">
              <w:rPr>
                <w:noProof/>
                <w:webHidden/>
              </w:rPr>
              <w:instrText xml:space="preserve"> PAGEREF _Toc52463475 \h </w:instrText>
            </w:r>
            <w:r w:rsidR="00527E94">
              <w:rPr>
                <w:noProof/>
                <w:webHidden/>
              </w:rPr>
            </w:r>
            <w:r w:rsidR="00527E94">
              <w:rPr>
                <w:noProof/>
                <w:webHidden/>
              </w:rPr>
              <w:fldChar w:fldCharType="separate"/>
            </w:r>
            <w:r w:rsidR="00527E94">
              <w:rPr>
                <w:noProof/>
                <w:webHidden/>
              </w:rPr>
              <w:t>20</w:t>
            </w:r>
            <w:r w:rsidR="00527E94">
              <w:rPr>
                <w:noProof/>
                <w:webHidden/>
              </w:rPr>
              <w:fldChar w:fldCharType="end"/>
            </w:r>
          </w:hyperlink>
        </w:p>
        <w:p w:rsidR="00527E94" w:rsidRDefault="00B52414">
          <w:pPr>
            <w:pStyle w:val="30"/>
            <w:rPr>
              <w:rFonts w:asciiTheme="minorHAnsi" w:hAnsiTheme="minorHAnsi" w:cstheme="minorBidi"/>
            </w:rPr>
          </w:pPr>
          <w:hyperlink w:anchor="_Toc52463476" w:history="1">
            <w:r w:rsidR="00527E94" w:rsidRPr="00E7093B">
              <w:rPr>
                <w:rStyle w:val="-"/>
                <w:i/>
                <w:iCs/>
              </w:rPr>
              <w:t xml:space="preserve">Εικόνα 1.9.1:Παράδειγμα εφαρμογής BIPV για σκίαση σε χώρο στάθμευσης, κατασκευασμένο από την εταιρία </w:t>
            </w:r>
            <w:r w:rsidR="00527E94" w:rsidRPr="00E7093B">
              <w:rPr>
                <w:rStyle w:val="-"/>
                <w:i/>
                <w:iCs/>
                <w:lang w:val="en-GB"/>
              </w:rPr>
              <w:t>National</w:t>
            </w:r>
            <w:r w:rsidR="00527E94" w:rsidRPr="00E7093B">
              <w:rPr>
                <w:rStyle w:val="-"/>
                <w:i/>
                <w:iCs/>
              </w:rPr>
              <w:t xml:space="preserve"> Renewable Energy </w:t>
            </w:r>
            <w:r w:rsidR="00527E94" w:rsidRPr="00E7093B">
              <w:rPr>
                <w:rStyle w:val="-"/>
                <w:i/>
                <w:iCs/>
                <w:lang w:val="en-GB"/>
              </w:rPr>
              <w:t>Laboratory</w:t>
            </w:r>
            <w:r w:rsidR="00527E94" w:rsidRPr="00E7093B">
              <w:rPr>
                <w:rStyle w:val="-"/>
                <w:i/>
                <w:iCs/>
              </w:rPr>
              <w:t>,2017.</w:t>
            </w:r>
            <w:r w:rsidR="00527E94">
              <w:rPr>
                <w:webHidden/>
              </w:rPr>
              <w:tab/>
            </w:r>
            <w:r w:rsidR="00527E94">
              <w:rPr>
                <w:webHidden/>
              </w:rPr>
              <w:fldChar w:fldCharType="begin"/>
            </w:r>
            <w:r w:rsidR="00527E94">
              <w:rPr>
                <w:webHidden/>
              </w:rPr>
              <w:instrText xml:space="preserve"> PAGEREF _Toc52463476 \h </w:instrText>
            </w:r>
            <w:r w:rsidR="00527E94">
              <w:rPr>
                <w:webHidden/>
              </w:rPr>
            </w:r>
            <w:r w:rsidR="00527E94">
              <w:rPr>
                <w:webHidden/>
              </w:rPr>
              <w:fldChar w:fldCharType="separate"/>
            </w:r>
            <w:r w:rsidR="00527E94">
              <w:rPr>
                <w:webHidden/>
              </w:rPr>
              <w:t>20</w:t>
            </w:r>
            <w:r w:rsidR="00527E94">
              <w:rPr>
                <w:webHidden/>
              </w:rPr>
              <w:fldChar w:fldCharType="end"/>
            </w:r>
          </w:hyperlink>
        </w:p>
        <w:p w:rsidR="00527E94" w:rsidRDefault="00B52414">
          <w:pPr>
            <w:pStyle w:val="20"/>
            <w:rPr>
              <w:rFonts w:eastAsiaTheme="minorEastAsia"/>
              <w:noProof/>
              <w:lang w:eastAsia="el-GR"/>
            </w:rPr>
          </w:pPr>
          <w:hyperlink w:anchor="_Toc52463477" w:history="1">
            <w:r w:rsidR="00527E94" w:rsidRPr="00E7093B">
              <w:rPr>
                <w:rStyle w:val="-"/>
                <w:noProof/>
              </w:rPr>
              <w:t>1.10. Κατηγοριοποίηση τρόπου ενσωμάτωσης φωτοβολταϊκών σε κτίριο</w:t>
            </w:r>
            <w:r w:rsidR="00527E94">
              <w:rPr>
                <w:noProof/>
                <w:webHidden/>
              </w:rPr>
              <w:tab/>
            </w:r>
            <w:r w:rsidR="00527E94">
              <w:rPr>
                <w:noProof/>
                <w:webHidden/>
              </w:rPr>
              <w:fldChar w:fldCharType="begin"/>
            </w:r>
            <w:r w:rsidR="00527E94">
              <w:rPr>
                <w:noProof/>
                <w:webHidden/>
              </w:rPr>
              <w:instrText xml:space="preserve"> PAGEREF _Toc52463477 \h </w:instrText>
            </w:r>
            <w:r w:rsidR="00527E94">
              <w:rPr>
                <w:noProof/>
                <w:webHidden/>
              </w:rPr>
            </w:r>
            <w:r w:rsidR="00527E94">
              <w:rPr>
                <w:noProof/>
                <w:webHidden/>
              </w:rPr>
              <w:fldChar w:fldCharType="separate"/>
            </w:r>
            <w:r w:rsidR="00527E94">
              <w:rPr>
                <w:noProof/>
                <w:webHidden/>
              </w:rPr>
              <w:t>20</w:t>
            </w:r>
            <w:r w:rsidR="00527E94">
              <w:rPr>
                <w:noProof/>
                <w:webHidden/>
              </w:rPr>
              <w:fldChar w:fldCharType="end"/>
            </w:r>
          </w:hyperlink>
        </w:p>
        <w:p w:rsidR="00527E94" w:rsidRDefault="00B52414">
          <w:pPr>
            <w:pStyle w:val="30"/>
            <w:rPr>
              <w:rFonts w:asciiTheme="minorHAnsi" w:hAnsiTheme="minorHAnsi" w:cstheme="minorBidi"/>
            </w:rPr>
          </w:pPr>
          <w:hyperlink w:anchor="_Toc52463478" w:history="1">
            <w:r w:rsidR="00527E94" w:rsidRPr="00E7093B">
              <w:rPr>
                <w:rStyle w:val="-"/>
                <w:i/>
                <w:iCs/>
              </w:rPr>
              <w:t>Εικόνα 1.10.1: Παράδειγμα εφαρμογής BAPV σε στέγη κτιρίου, από την NREL(National Renewable Energy Laboratory),2017.</w:t>
            </w:r>
            <w:r w:rsidR="00527E94">
              <w:rPr>
                <w:webHidden/>
              </w:rPr>
              <w:tab/>
            </w:r>
            <w:r w:rsidR="00527E94">
              <w:rPr>
                <w:webHidden/>
              </w:rPr>
              <w:fldChar w:fldCharType="begin"/>
            </w:r>
            <w:r w:rsidR="00527E94">
              <w:rPr>
                <w:webHidden/>
              </w:rPr>
              <w:instrText xml:space="preserve"> PAGEREF _Toc52463478 \h </w:instrText>
            </w:r>
            <w:r w:rsidR="00527E94">
              <w:rPr>
                <w:webHidden/>
              </w:rPr>
            </w:r>
            <w:r w:rsidR="00527E94">
              <w:rPr>
                <w:webHidden/>
              </w:rPr>
              <w:fldChar w:fldCharType="separate"/>
            </w:r>
            <w:r w:rsidR="00527E94">
              <w:rPr>
                <w:webHidden/>
              </w:rPr>
              <w:t>21</w:t>
            </w:r>
            <w:r w:rsidR="00527E94">
              <w:rPr>
                <w:webHidden/>
              </w:rPr>
              <w:fldChar w:fldCharType="end"/>
            </w:r>
          </w:hyperlink>
        </w:p>
        <w:p w:rsidR="00527E94" w:rsidRDefault="00B52414">
          <w:pPr>
            <w:pStyle w:val="20"/>
            <w:rPr>
              <w:rFonts w:eastAsiaTheme="minorEastAsia"/>
              <w:noProof/>
              <w:lang w:eastAsia="el-GR"/>
            </w:rPr>
          </w:pPr>
          <w:hyperlink w:anchor="_Toc52463479" w:history="1">
            <w:r w:rsidR="00527E94" w:rsidRPr="00E7093B">
              <w:rPr>
                <w:rStyle w:val="-"/>
                <w:noProof/>
              </w:rPr>
              <w:t>1.11. Σύγχρονη φωτοβολταϊκή τεχνολογία</w:t>
            </w:r>
            <w:r w:rsidR="00527E94">
              <w:rPr>
                <w:noProof/>
                <w:webHidden/>
              </w:rPr>
              <w:tab/>
            </w:r>
            <w:r w:rsidR="00527E94">
              <w:rPr>
                <w:noProof/>
                <w:webHidden/>
              </w:rPr>
              <w:fldChar w:fldCharType="begin"/>
            </w:r>
            <w:r w:rsidR="00527E94">
              <w:rPr>
                <w:noProof/>
                <w:webHidden/>
              </w:rPr>
              <w:instrText xml:space="preserve"> PAGEREF _Toc52463479 \h </w:instrText>
            </w:r>
            <w:r w:rsidR="00527E94">
              <w:rPr>
                <w:noProof/>
                <w:webHidden/>
              </w:rPr>
            </w:r>
            <w:r w:rsidR="00527E94">
              <w:rPr>
                <w:noProof/>
                <w:webHidden/>
              </w:rPr>
              <w:fldChar w:fldCharType="separate"/>
            </w:r>
            <w:r w:rsidR="00527E94">
              <w:rPr>
                <w:noProof/>
                <w:webHidden/>
              </w:rPr>
              <w:t>21</w:t>
            </w:r>
            <w:r w:rsidR="00527E94">
              <w:rPr>
                <w:noProof/>
                <w:webHidden/>
              </w:rPr>
              <w:fldChar w:fldCharType="end"/>
            </w:r>
          </w:hyperlink>
        </w:p>
        <w:p w:rsidR="00527E94" w:rsidRDefault="00B52414">
          <w:pPr>
            <w:pStyle w:val="20"/>
            <w:rPr>
              <w:rFonts w:eastAsiaTheme="minorEastAsia"/>
              <w:noProof/>
              <w:lang w:eastAsia="el-GR"/>
            </w:rPr>
          </w:pPr>
          <w:hyperlink w:anchor="_Toc52463480" w:history="1">
            <w:r w:rsidR="00527E94" w:rsidRPr="00E7093B">
              <w:rPr>
                <w:rStyle w:val="-"/>
                <w:noProof/>
              </w:rPr>
              <w:t>1.12. Πολλαπλά στρώματα φωτοβολταϊκών κυττάρων(</w:t>
            </w:r>
            <w:r w:rsidR="00527E94" w:rsidRPr="00E7093B">
              <w:rPr>
                <w:rStyle w:val="-"/>
                <w:noProof/>
                <w:lang w:val="en-GB"/>
              </w:rPr>
              <w:t>Sandwich</w:t>
            </w:r>
            <w:r w:rsidR="00527E94" w:rsidRPr="00E7093B">
              <w:rPr>
                <w:rStyle w:val="-"/>
                <w:noProof/>
              </w:rPr>
              <w:t xml:space="preserve"> </w:t>
            </w:r>
            <w:r w:rsidR="00527E94" w:rsidRPr="00E7093B">
              <w:rPr>
                <w:rStyle w:val="-"/>
                <w:noProof/>
                <w:lang w:val="en-GB"/>
              </w:rPr>
              <w:t>solar</w:t>
            </w:r>
            <w:r w:rsidR="00527E94" w:rsidRPr="00E7093B">
              <w:rPr>
                <w:rStyle w:val="-"/>
                <w:noProof/>
              </w:rPr>
              <w:t xml:space="preserve"> </w:t>
            </w:r>
            <w:r w:rsidR="00527E94" w:rsidRPr="00E7093B">
              <w:rPr>
                <w:rStyle w:val="-"/>
                <w:noProof/>
                <w:lang w:val="en-GB"/>
              </w:rPr>
              <w:t>cells</w:t>
            </w:r>
            <w:r w:rsidR="00527E94" w:rsidRPr="00E7093B">
              <w:rPr>
                <w:rStyle w:val="-"/>
                <w:noProof/>
              </w:rPr>
              <w:t>)</w:t>
            </w:r>
            <w:r w:rsidR="00527E94">
              <w:rPr>
                <w:noProof/>
                <w:webHidden/>
              </w:rPr>
              <w:tab/>
            </w:r>
            <w:r w:rsidR="00527E94">
              <w:rPr>
                <w:noProof/>
                <w:webHidden/>
              </w:rPr>
              <w:fldChar w:fldCharType="begin"/>
            </w:r>
            <w:r w:rsidR="00527E94">
              <w:rPr>
                <w:noProof/>
                <w:webHidden/>
              </w:rPr>
              <w:instrText xml:space="preserve"> PAGEREF _Toc52463480 \h </w:instrText>
            </w:r>
            <w:r w:rsidR="00527E94">
              <w:rPr>
                <w:noProof/>
                <w:webHidden/>
              </w:rPr>
            </w:r>
            <w:r w:rsidR="00527E94">
              <w:rPr>
                <w:noProof/>
                <w:webHidden/>
              </w:rPr>
              <w:fldChar w:fldCharType="separate"/>
            </w:r>
            <w:r w:rsidR="00527E94">
              <w:rPr>
                <w:noProof/>
                <w:webHidden/>
              </w:rPr>
              <w:t>21</w:t>
            </w:r>
            <w:r w:rsidR="00527E94">
              <w:rPr>
                <w:noProof/>
                <w:webHidden/>
              </w:rPr>
              <w:fldChar w:fldCharType="end"/>
            </w:r>
          </w:hyperlink>
        </w:p>
        <w:p w:rsidR="00527E94" w:rsidRDefault="00B52414">
          <w:pPr>
            <w:pStyle w:val="20"/>
            <w:rPr>
              <w:rFonts w:eastAsiaTheme="minorEastAsia"/>
              <w:noProof/>
              <w:lang w:eastAsia="el-GR"/>
            </w:rPr>
          </w:pPr>
          <w:hyperlink w:anchor="_Toc52463481" w:history="1">
            <w:r w:rsidR="00527E94" w:rsidRPr="00E7093B">
              <w:rPr>
                <w:rStyle w:val="-"/>
                <w:noProof/>
                <w:lang w:eastAsia="el-GR"/>
              </w:rPr>
              <w:t>1.13. Φωτοβολταϊκά κύτταρα ευαισθητοποιημένα με βαφή(</w:t>
            </w:r>
            <w:r w:rsidR="00527E94" w:rsidRPr="00E7093B">
              <w:rPr>
                <w:rStyle w:val="-"/>
                <w:noProof/>
                <w:lang w:val="en-GB" w:eastAsia="el-GR"/>
              </w:rPr>
              <w:t>dye</w:t>
            </w:r>
            <w:r w:rsidR="00527E94" w:rsidRPr="00E7093B">
              <w:rPr>
                <w:rStyle w:val="-"/>
                <w:noProof/>
                <w:lang w:eastAsia="el-GR"/>
              </w:rPr>
              <w:t>-</w:t>
            </w:r>
            <w:r w:rsidR="00527E94" w:rsidRPr="00E7093B">
              <w:rPr>
                <w:rStyle w:val="-"/>
                <w:noProof/>
                <w:lang w:val="en-GB" w:eastAsia="el-GR"/>
              </w:rPr>
              <w:t>sensitized</w:t>
            </w:r>
            <w:r w:rsidR="00527E94" w:rsidRPr="00E7093B">
              <w:rPr>
                <w:rStyle w:val="-"/>
                <w:noProof/>
                <w:lang w:eastAsia="el-GR"/>
              </w:rPr>
              <w:t xml:space="preserve"> </w:t>
            </w:r>
            <w:r w:rsidR="00527E94" w:rsidRPr="00E7093B">
              <w:rPr>
                <w:rStyle w:val="-"/>
                <w:noProof/>
                <w:lang w:val="en-GB" w:eastAsia="el-GR"/>
              </w:rPr>
              <w:t>solar</w:t>
            </w:r>
            <w:r w:rsidR="00527E94" w:rsidRPr="00E7093B">
              <w:rPr>
                <w:rStyle w:val="-"/>
                <w:noProof/>
                <w:lang w:eastAsia="el-GR"/>
              </w:rPr>
              <w:t xml:space="preserve"> </w:t>
            </w:r>
            <w:r w:rsidR="00527E94" w:rsidRPr="00E7093B">
              <w:rPr>
                <w:rStyle w:val="-"/>
                <w:noProof/>
                <w:lang w:val="en-GB" w:eastAsia="el-GR"/>
              </w:rPr>
              <w:t>cells</w:t>
            </w:r>
            <w:r w:rsidR="00527E94" w:rsidRPr="00E7093B">
              <w:rPr>
                <w:rStyle w:val="-"/>
                <w:noProof/>
                <w:lang w:eastAsia="el-GR"/>
              </w:rPr>
              <w:t>)</w:t>
            </w:r>
            <w:r w:rsidR="00527E94">
              <w:rPr>
                <w:noProof/>
                <w:webHidden/>
              </w:rPr>
              <w:tab/>
            </w:r>
            <w:r w:rsidR="00527E94">
              <w:rPr>
                <w:noProof/>
                <w:webHidden/>
              </w:rPr>
              <w:fldChar w:fldCharType="begin"/>
            </w:r>
            <w:r w:rsidR="00527E94">
              <w:rPr>
                <w:noProof/>
                <w:webHidden/>
              </w:rPr>
              <w:instrText xml:space="preserve"> PAGEREF _Toc52463481 \h </w:instrText>
            </w:r>
            <w:r w:rsidR="00527E94">
              <w:rPr>
                <w:noProof/>
                <w:webHidden/>
              </w:rPr>
            </w:r>
            <w:r w:rsidR="00527E94">
              <w:rPr>
                <w:noProof/>
                <w:webHidden/>
              </w:rPr>
              <w:fldChar w:fldCharType="separate"/>
            </w:r>
            <w:r w:rsidR="00527E94">
              <w:rPr>
                <w:noProof/>
                <w:webHidden/>
              </w:rPr>
              <w:t>21</w:t>
            </w:r>
            <w:r w:rsidR="00527E94">
              <w:rPr>
                <w:noProof/>
                <w:webHidden/>
              </w:rPr>
              <w:fldChar w:fldCharType="end"/>
            </w:r>
          </w:hyperlink>
        </w:p>
        <w:p w:rsidR="00527E94" w:rsidRDefault="00B52414">
          <w:pPr>
            <w:pStyle w:val="20"/>
            <w:rPr>
              <w:rFonts w:eastAsiaTheme="minorEastAsia"/>
              <w:noProof/>
              <w:lang w:eastAsia="el-GR"/>
            </w:rPr>
          </w:pPr>
          <w:hyperlink w:anchor="_Toc52463482" w:history="1">
            <w:r w:rsidR="00527E94" w:rsidRPr="00E7093B">
              <w:rPr>
                <w:rStyle w:val="-"/>
                <w:noProof/>
                <w:lang w:eastAsia="el-GR"/>
              </w:rPr>
              <w:t xml:space="preserve">1.14. Φωτοβολταϊκά λεπτού υμένα </w:t>
            </w:r>
            <w:r w:rsidR="00527E94" w:rsidRPr="00E7093B">
              <w:rPr>
                <w:rStyle w:val="-"/>
                <w:noProof/>
                <w:lang w:val="en-GB" w:eastAsia="el-GR"/>
              </w:rPr>
              <w:t>CIGS</w:t>
            </w:r>
            <w:r w:rsidR="00527E94" w:rsidRPr="00E7093B">
              <w:rPr>
                <w:rStyle w:val="-"/>
                <w:noProof/>
                <w:lang w:eastAsia="el-GR"/>
              </w:rPr>
              <w:t>(χαλκού-ινδίου-γάλλιου-σεληνίου)</w:t>
            </w:r>
            <w:r w:rsidR="00527E94">
              <w:rPr>
                <w:noProof/>
                <w:webHidden/>
              </w:rPr>
              <w:tab/>
            </w:r>
            <w:r w:rsidR="00527E94">
              <w:rPr>
                <w:noProof/>
                <w:webHidden/>
              </w:rPr>
              <w:fldChar w:fldCharType="begin"/>
            </w:r>
            <w:r w:rsidR="00527E94">
              <w:rPr>
                <w:noProof/>
                <w:webHidden/>
              </w:rPr>
              <w:instrText xml:space="preserve"> PAGEREF _Toc52463482 \h </w:instrText>
            </w:r>
            <w:r w:rsidR="00527E94">
              <w:rPr>
                <w:noProof/>
                <w:webHidden/>
              </w:rPr>
            </w:r>
            <w:r w:rsidR="00527E94">
              <w:rPr>
                <w:noProof/>
                <w:webHidden/>
              </w:rPr>
              <w:fldChar w:fldCharType="separate"/>
            </w:r>
            <w:r w:rsidR="00527E94">
              <w:rPr>
                <w:noProof/>
                <w:webHidden/>
              </w:rPr>
              <w:t>22</w:t>
            </w:r>
            <w:r w:rsidR="00527E94">
              <w:rPr>
                <w:noProof/>
                <w:webHidden/>
              </w:rPr>
              <w:fldChar w:fldCharType="end"/>
            </w:r>
          </w:hyperlink>
        </w:p>
        <w:p w:rsidR="00527E94" w:rsidRDefault="00B52414">
          <w:pPr>
            <w:pStyle w:val="30"/>
            <w:rPr>
              <w:rFonts w:asciiTheme="minorHAnsi" w:hAnsiTheme="minorHAnsi" w:cstheme="minorBidi"/>
            </w:rPr>
          </w:pPr>
          <w:hyperlink w:anchor="_Toc52463483" w:history="1">
            <w:r w:rsidR="00527E94" w:rsidRPr="00E7093B">
              <w:rPr>
                <w:rStyle w:val="-"/>
                <w:i/>
                <w:iCs/>
              </w:rPr>
              <w:t>Εικόνα 1.14.1:Παράδειγμα φωτοβολταϊκού λεπτού υμένα CIGS, η φωτογραφία αποτελεί έργο του Frank Peters</w:t>
            </w:r>
            <w:r w:rsidR="00527E94">
              <w:rPr>
                <w:webHidden/>
              </w:rPr>
              <w:tab/>
            </w:r>
            <w:r w:rsidR="00527E94">
              <w:rPr>
                <w:webHidden/>
              </w:rPr>
              <w:fldChar w:fldCharType="begin"/>
            </w:r>
            <w:r w:rsidR="00527E94">
              <w:rPr>
                <w:webHidden/>
              </w:rPr>
              <w:instrText xml:space="preserve"> PAGEREF _Toc52463483 \h </w:instrText>
            </w:r>
            <w:r w:rsidR="00527E94">
              <w:rPr>
                <w:webHidden/>
              </w:rPr>
            </w:r>
            <w:r w:rsidR="00527E94">
              <w:rPr>
                <w:webHidden/>
              </w:rPr>
              <w:fldChar w:fldCharType="separate"/>
            </w:r>
            <w:r w:rsidR="00527E94">
              <w:rPr>
                <w:webHidden/>
              </w:rPr>
              <w:t>22</w:t>
            </w:r>
            <w:r w:rsidR="00527E94">
              <w:rPr>
                <w:webHidden/>
              </w:rPr>
              <w:fldChar w:fldCharType="end"/>
            </w:r>
          </w:hyperlink>
        </w:p>
        <w:p w:rsidR="00527E94" w:rsidRDefault="00B52414">
          <w:pPr>
            <w:pStyle w:val="20"/>
            <w:rPr>
              <w:rFonts w:eastAsiaTheme="minorEastAsia"/>
              <w:noProof/>
              <w:lang w:eastAsia="el-GR"/>
            </w:rPr>
          </w:pPr>
          <w:hyperlink w:anchor="_Toc52463484" w:history="1">
            <w:r w:rsidR="00527E94" w:rsidRPr="00E7093B">
              <w:rPr>
                <w:rStyle w:val="-"/>
                <w:noProof/>
                <w:lang w:eastAsia="el-GR"/>
              </w:rPr>
              <w:t xml:space="preserve">1.15. Δομή των φωτοβολταϊκών λεπτού υμένα </w:t>
            </w:r>
            <w:r w:rsidR="00527E94" w:rsidRPr="00E7093B">
              <w:rPr>
                <w:rStyle w:val="-"/>
                <w:noProof/>
                <w:lang w:val="en-GB" w:eastAsia="el-GR"/>
              </w:rPr>
              <w:t>CIGS</w:t>
            </w:r>
            <w:r w:rsidR="00527E94">
              <w:rPr>
                <w:noProof/>
                <w:webHidden/>
              </w:rPr>
              <w:tab/>
            </w:r>
            <w:r w:rsidR="00527E94">
              <w:rPr>
                <w:noProof/>
                <w:webHidden/>
              </w:rPr>
              <w:fldChar w:fldCharType="begin"/>
            </w:r>
            <w:r w:rsidR="00527E94">
              <w:rPr>
                <w:noProof/>
                <w:webHidden/>
              </w:rPr>
              <w:instrText xml:space="preserve"> PAGEREF _Toc52463484 \h </w:instrText>
            </w:r>
            <w:r w:rsidR="00527E94">
              <w:rPr>
                <w:noProof/>
                <w:webHidden/>
              </w:rPr>
            </w:r>
            <w:r w:rsidR="00527E94">
              <w:rPr>
                <w:noProof/>
                <w:webHidden/>
              </w:rPr>
              <w:fldChar w:fldCharType="separate"/>
            </w:r>
            <w:r w:rsidR="00527E94">
              <w:rPr>
                <w:noProof/>
                <w:webHidden/>
              </w:rPr>
              <w:t>22</w:t>
            </w:r>
            <w:r w:rsidR="00527E94">
              <w:rPr>
                <w:noProof/>
                <w:webHidden/>
              </w:rPr>
              <w:fldChar w:fldCharType="end"/>
            </w:r>
          </w:hyperlink>
        </w:p>
        <w:p w:rsidR="00527E94" w:rsidRDefault="00B52414">
          <w:pPr>
            <w:pStyle w:val="30"/>
            <w:rPr>
              <w:rFonts w:asciiTheme="minorHAnsi" w:hAnsiTheme="minorHAnsi" w:cstheme="minorBidi"/>
            </w:rPr>
          </w:pPr>
          <w:hyperlink w:anchor="_Toc52463485" w:history="1">
            <w:r w:rsidR="00527E94" w:rsidRPr="00E7093B">
              <w:rPr>
                <w:rStyle w:val="-"/>
                <w:i/>
                <w:iCs/>
              </w:rPr>
              <w:t>Εικόνα 1.15.1:Δομή του φωτοβολταϊκού κυττάρου τεχνολογίας CIGS, Kazmerski L,2005</w:t>
            </w:r>
            <w:r w:rsidR="00527E94">
              <w:rPr>
                <w:webHidden/>
              </w:rPr>
              <w:tab/>
            </w:r>
            <w:r w:rsidR="00527E94">
              <w:rPr>
                <w:webHidden/>
              </w:rPr>
              <w:fldChar w:fldCharType="begin"/>
            </w:r>
            <w:r w:rsidR="00527E94">
              <w:rPr>
                <w:webHidden/>
              </w:rPr>
              <w:instrText xml:space="preserve"> PAGEREF _Toc52463485 \h </w:instrText>
            </w:r>
            <w:r w:rsidR="00527E94">
              <w:rPr>
                <w:webHidden/>
              </w:rPr>
            </w:r>
            <w:r w:rsidR="00527E94">
              <w:rPr>
                <w:webHidden/>
              </w:rPr>
              <w:fldChar w:fldCharType="separate"/>
            </w:r>
            <w:r w:rsidR="00527E94">
              <w:rPr>
                <w:webHidden/>
              </w:rPr>
              <w:t>23</w:t>
            </w:r>
            <w:r w:rsidR="00527E94">
              <w:rPr>
                <w:webHidden/>
              </w:rPr>
              <w:fldChar w:fldCharType="end"/>
            </w:r>
          </w:hyperlink>
        </w:p>
        <w:p w:rsidR="00527E94" w:rsidRDefault="00B52414">
          <w:pPr>
            <w:pStyle w:val="20"/>
            <w:rPr>
              <w:rFonts w:eastAsiaTheme="minorEastAsia"/>
              <w:noProof/>
              <w:lang w:eastAsia="el-GR"/>
            </w:rPr>
          </w:pPr>
          <w:hyperlink w:anchor="_Toc52463486" w:history="1">
            <w:r w:rsidR="00527E94" w:rsidRPr="00E7093B">
              <w:rPr>
                <w:rStyle w:val="-"/>
                <w:noProof/>
                <w:lang w:eastAsia="el-GR"/>
              </w:rPr>
              <w:t xml:space="preserve">1.16. Φωτοβολταϊκά λεπτού υμένα </w:t>
            </w:r>
            <w:r w:rsidR="00527E94" w:rsidRPr="00E7093B">
              <w:rPr>
                <w:rStyle w:val="-"/>
                <w:noProof/>
                <w:lang w:val="en-GB" w:eastAsia="el-GR"/>
              </w:rPr>
              <w:t>CdTe</w:t>
            </w:r>
            <w:r w:rsidR="00527E94" w:rsidRPr="00E7093B">
              <w:rPr>
                <w:rStyle w:val="-"/>
                <w:noProof/>
                <w:lang w:eastAsia="el-GR"/>
              </w:rPr>
              <w:t>(τελλουριούχου καδμίου)</w:t>
            </w:r>
            <w:r w:rsidR="00527E94">
              <w:rPr>
                <w:noProof/>
                <w:webHidden/>
              </w:rPr>
              <w:tab/>
            </w:r>
            <w:r w:rsidR="00527E94">
              <w:rPr>
                <w:noProof/>
                <w:webHidden/>
              </w:rPr>
              <w:fldChar w:fldCharType="begin"/>
            </w:r>
            <w:r w:rsidR="00527E94">
              <w:rPr>
                <w:noProof/>
                <w:webHidden/>
              </w:rPr>
              <w:instrText xml:space="preserve"> PAGEREF _Toc52463486 \h </w:instrText>
            </w:r>
            <w:r w:rsidR="00527E94">
              <w:rPr>
                <w:noProof/>
                <w:webHidden/>
              </w:rPr>
            </w:r>
            <w:r w:rsidR="00527E94">
              <w:rPr>
                <w:noProof/>
                <w:webHidden/>
              </w:rPr>
              <w:fldChar w:fldCharType="separate"/>
            </w:r>
            <w:r w:rsidR="00527E94">
              <w:rPr>
                <w:noProof/>
                <w:webHidden/>
              </w:rPr>
              <w:t>23</w:t>
            </w:r>
            <w:r w:rsidR="00527E94">
              <w:rPr>
                <w:noProof/>
                <w:webHidden/>
              </w:rPr>
              <w:fldChar w:fldCharType="end"/>
            </w:r>
          </w:hyperlink>
        </w:p>
        <w:p w:rsidR="00527E94" w:rsidRDefault="00B52414">
          <w:pPr>
            <w:pStyle w:val="20"/>
            <w:rPr>
              <w:rFonts w:eastAsiaTheme="minorEastAsia"/>
              <w:noProof/>
              <w:lang w:eastAsia="el-GR"/>
            </w:rPr>
          </w:pPr>
          <w:hyperlink w:anchor="_Toc52463487" w:history="1">
            <w:r w:rsidR="00527E94" w:rsidRPr="00E7093B">
              <w:rPr>
                <w:rStyle w:val="-"/>
                <w:noProof/>
                <w:lang w:eastAsia="el-GR"/>
              </w:rPr>
              <w:t xml:space="preserve">1.17. Δομή των φωτοβολταϊκών λεπτού υμένα </w:t>
            </w:r>
            <w:r w:rsidR="00527E94" w:rsidRPr="00E7093B">
              <w:rPr>
                <w:rStyle w:val="-"/>
                <w:noProof/>
                <w:lang w:val="en-GB" w:eastAsia="el-GR"/>
              </w:rPr>
              <w:t>CdTe</w:t>
            </w:r>
            <w:r w:rsidR="00527E94" w:rsidRPr="00E7093B">
              <w:rPr>
                <w:rStyle w:val="-"/>
                <w:noProof/>
                <w:lang w:eastAsia="el-GR"/>
              </w:rPr>
              <w:t>( τελλουριούχου καδμίου)</w:t>
            </w:r>
            <w:r w:rsidR="00527E94">
              <w:rPr>
                <w:noProof/>
                <w:webHidden/>
              </w:rPr>
              <w:tab/>
            </w:r>
            <w:r w:rsidR="00527E94">
              <w:rPr>
                <w:noProof/>
                <w:webHidden/>
              </w:rPr>
              <w:fldChar w:fldCharType="begin"/>
            </w:r>
            <w:r w:rsidR="00527E94">
              <w:rPr>
                <w:noProof/>
                <w:webHidden/>
              </w:rPr>
              <w:instrText xml:space="preserve"> PAGEREF _Toc52463487 \h </w:instrText>
            </w:r>
            <w:r w:rsidR="00527E94">
              <w:rPr>
                <w:noProof/>
                <w:webHidden/>
              </w:rPr>
            </w:r>
            <w:r w:rsidR="00527E94">
              <w:rPr>
                <w:noProof/>
                <w:webHidden/>
              </w:rPr>
              <w:fldChar w:fldCharType="separate"/>
            </w:r>
            <w:r w:rsidR="00527E94">
              <w:rPr>
                <w:noProof/>
                <w:webHidden/>
              </w:rPr>
              <w:t>24</w:t>
            </w:r>
            <w:r w:rsidR="00527E94">
              <w:rPr>
                <w:noProof/>
                <w:webHidden/>
              </w:rPr>
              <w:fldChar w:fldCharType="end"/>
            </w:r>
          </w:hyperlink>
        </w:p>
        <w:p w:rsidR="00527E94" w:rsidRDefault="00B52414">
          <w:pPr>
            <w:pStyle w:val="30"/>
            <w:rPr>
              <w:rFonts w:asciiTheme="minorHAnsi" w:hAnsiTheme="minorHAnsi" w:cstheme="minorBidi"/>
            </w:rPr>
          </w:pPr>
          <w:hyperlink w:anchor="_Toc52463488" w:history="1">
            <w:r w:rsidR="00527E94" w:rsidRPr="00E7093B">
              <w:rPr>
                <w:rStyle w:val="-"/>
                <w:i/>
                <w:iCs/>
              </w:rPr>
              <w:t>Εικόνα 1.17.1: Η κατασκευαστική δομή ενός CdTe/CdS φωτοβολταϊκού κυττάρου</w:t>
            </w:r>
            <w:r w:rsidR="00527E94">
              <w:rPr>
                <w:webHidden/>
              </w:rPr>
              <w:tab/>
            </w:r>
            <w:r w:rsidR="00527E94">
              <w:rPr>
                <w:webHidden/>
              </w:rPr>
              <w:fldChar w:fldCharType="begin"/>
            </w:r>
            <w:r w:rsidR="00527E94">
              <w:rPr>
                <w:webHidden/>
              </w:rPr>
              <w:instrText xml:space="preserve"> PAGEREF _Toc52463488 \h </w:instrText>
            </w:r>
            <w:r w:rsidR="00527E94">
              <w:rPr>
                <w:webHidden/>
              </w:rPr>
            </w:r>
            <w:r w:rsidR="00527E94">
              <w:rPr>
                <w:webHidden/>
              </w:rPr>
              <w:fldChar w:fldCharType="separate"/>
            </w:r>
            <w:r w:rsidR="00527E94">
              <w:rPr>
                <w:webHidden/>
              </w:rPr>
              <w:t>24</w:t>
            </w:r>
            <w:r w:rsidR="00527E94">
              <w:rPr>
                <w:webHidden/>
              </w:rPr>
              <w:fldChar w:fldCharType="end"/>
            </w:r>
          </w:hyperlink>
        </w:p>
        <w:p w:rsidR="00527E94" w:rsidRDefault="00B52414">
          <w:pPr>
            <w:pStyle w:val="10"/>
            <w:tabs>
              <w:tab w:val="right" w:leader="dot" w:pos="8296"/>
            </w:tabs>
            <w:rPr>
              <w:rFonts w:eastAsiaTheme="minorEastAsia"/>
              <w:noProof/>
              <w:lang w:eastAsia="el-GR"/>
            </w:rPr>
          </w:pPr>
          <w:hyperlink w:anchor="_Toc52463489" w:history="1">
            <w:r w:rsidR="00527E94" w:rsidRPr="00E7093B">
              <w:rPr>
                <w:rStyle w:val="-"/>
                <w:rFonts w:ascii="Arial" w:hAnsi="Arial" w:cs="Arial"/>
                <w:noProof/>
              </w:rPr>
              <w:t>2.0 Μεθοδολογία</w:t>
            </w:r>
            <w:r w:rsidR="00527E94">
              <w:rPr>
                <w:noProof/>
                <w:webHidden/>
              </w:rPr>
              <w:tab/>
            </w:r>
            <w:r w:rsidR="00527E94">
              <w:rPr>
                <w:noProof/>
                <w:webHidden/>
              </w:rPr>
              <w:fldChar w:fldCharType="begin"/>
            </w:r>
            <w:r w:rsidR="00527E94">
              <w:rPr>
                <w:noProof/>
                <w:webHidden/>
              </w:rPr>
              <w:instrText xml:space="preserve"> PAGEREF _Toc52463489 \h </w:instrText>
            </w:r>
            <w:r w:rsidR="00527E94">
              <w:rPr>
                <w:noProof/>
                <w:webHidden/>
              </w:rPr>
            </w:r>
            <w:r w:rsidR="00527E94">
              <w:rPr>
                <w:noProof/>
                <w:webHidden/>
              </w:rPr>
              <w:fldChar w:fldCharType="separate"/>
            </w:r>
            <w:r w:rsidR="00527E94">
              <w:rPr>
                <w:noProof/>
                <w:webHidden/>
              </w:rPr>
              <w:t>25</w:t>
            </w:r>
            <w:r w:rsidR="00527E94">
              <w:rPr>
                <w:noProof/>
                <w:webHidden/>
              </w:rPr>
              <w:fldChar w:fldCharType="end"/>
            </w:r>
          </w:hyperlink>
        </w:p>
        <w:p w:rsidR="00527E94" w:rsidRDefault="00B52414">
          <w:pPr>
            <w:pStyle w:val="20"/>
            <w:rPr>
              <w:rFonts w:eastAsiaTheme="minorEastAsia"/>
              <w:noProof/>
              <w:lang w:eastAsia="el-GR"/>
            </w:rPr>
          </w:pPr>
          <w:hyperlink w:anchor="_Toc52463490" w:history="1">
            <w:r w:rsidR="00527E94" w:rsidRPr="00E7093B">
              <w:rPr>
                <w:rStyle w:val="-"/>
                <w:noProof/>
                <w:lang w:val="en-US" w:eastAsia="el-GR"/>
              </w:rPr>
              <w:t>2.1.</w:t>
            </w:r>
            <w:r w:rsidR="00527E94" w:rsidRPr="00E7093B">
              <w:rPr>
                <w:rStyle w:val="-"/>
                <w:noProof/>
                <w:lang w:eastAsia="el-GR"/>
              </w:rPr>
              <w:t>Λογισμικό</w:t>
            </w:r>
            <w:r w:rsidR="00527E94" w:rsidRPr="00E7093B">
              <w:rPr>
                <w:rStyle w:val="-"/>
                <w:noProof/>
                <w:lang w:val="en-US" w:eastAsia="el-GR"/>
              </w:rPr>
              <w:t xml:space="preserve"> </w:t>
            </w:r>
            <w:r w:rsidR="00527E94" w:rsidRPr="00E7093B">
              <w:rPr>
                <w:rStyle w:val="-"/>
                <w:noProof/>
                <w:lang w:val="en-GB" w:eastAsia="el-GR"/>
              </w:rPr>
              <w:t>TRNSYS</w:t>
            </w:r>
            <w:r w:rsidR="00527E94" w:rsidRPr="00E7093B">
              <w:rPr>
                <w:rStyle w:val="-"/>
                <w:noProof/>
                <w:lang w:val="en-US" w:eastAsia="el-GR"/>
              </w:rPr>
              <w:t>(</w:t>
            </w:r>
            <w:r w:rsidR="00527E94" w:rsidRPr="00E7093B">
              <w:rPr>
                <w:rStyle w:val="-"/>
                <w:noProof/>
                <w:lang w:val="en-GB" w:eastAsia="el-GR"/>
              </w:rPr>
              <w:t>Transient</w:t>
            </w:r>
            <w:r w:rsidR="00527E94" w:rsidRPr="00E7093B">
              <w:rPr>
                <w:rStyle w:val="-"/>
                <w:noProof/>
                <w:lang w:val="en-US" w:eastAsia="el-GR"/>
              </w:rPr>
              <w:t xml:space="preserve"> </w:t>
            </w:r>
            <w:r w:rsidR="00527E94" w:rsidRPr="00E7093B">
              <w:rPr>
                <w:rStyle w:val="-"/>
                <w:noProof/>
                <w:lang w:val="en-GB" w:eastAsia="el-GR"/>
              </w:rPr>
              <w:t>System</w:t>
            </w:r>
            <w:r w:rsidR="00527E94" w:rsidRPr="00E7093B">
              <w:rPr>
                <w:rStyle w:val="-"/>
                <w:noProof/>
                <w:lang w:val="en-US" w:eastAsia="el-GR"/>
              </w:rPr>
              <w:t xml:space="preserve"> </w:t>
            </w:r>
            <w:r w:rsidR="00527E94" w:rsidRPr="00E7093B">
              <w:rPr>
                <w:rStyle w:val="-"/>
                <w:noProof/>
                <w:lang w:val="en-GB" w:eastAsia="el-GR"/>
              </w:rPr>
              <w:t>Simulation</w:t>
            </w:r>
            <w:r w:rsidR="00527E94" w:rsidRPr="00E7093B">
              <w:rPr>
                <w:rStyle w:val="-"/>
                <w:noProof/>
                <w:lang w:val="en-US" w:eastAsia="el-GR"/>
              </w:rPr>
              <w:t xml:space="preserve"> </w:t>
            </w:r>
            <w:r w:rsidR="00527E94" w:rsidRPr="00E7093B">
              <w:rPr>
                <w:rStyle w:val="-"/>
                <w:noProof/>
                <w:lang w:val="en-GB" w:eastAsia="el-GR"/>
              </w:rPr>
              <w:t>Tool</w:t>
            </w:r>
            <w:r w:rsidR="00527E94" w:rsidRPr="00E7093B">
              <w:rPr>
                <w:rStyle w:val="-"/>
                <w:noProof/>
                <w:lang w:val="en-US" w:eastAsia="el-GR"/>
              </w:rPr>
              <w:t>)</w:t>
            </w:r>
            <w:r w:rsidR="00527E94">
              <w:rPr>
                <w:noProof/>
                <w:webHidden/>
              </w:rPr>
              <w:tab/>
            </w:r>
            <w:r w:rsidR="00527E94">
              <w:rPr>
                <w:noProof/>
                <w:webHidden/>
              </w:rPr>
              <w:fldChar w:fldCharType="begin"/>
            </w:r>
            <w:r w:rsidR="00527E94">
              <w:rPr>
                <w:noProof/>
                <w:webHidden/>
              </w:rPr>
              <w:instrText xml:space="preserve"> PAGEREF _Toc52463490 \h </w:instrText>
            </w:r>
            <w:r w:rsidR="00527E94">
              <w:rPr>
                <w:noProof/>
                <w:webHidden/>
              </w:rPr>
            </w:r>
            <w:r w:rsidR="00527E94">
              <w:rPr>
                <w:noProof/>
                <w:webHidden/>
              </w:rPr>
              <w:fldChar w:fldCharType="separate"/>
            </w:r>
            <w:r w:rsidR="00527E94">
              <w:rPr>
                <w:noProof/>
                <w:webHidden/>
              </w:rPr>
              <w:t>25</w:t>
            </w:r>
            <w:r w:rsidR="00527E94">
              <w:rPr>
                <w:noProof/>
                <w:webHidden/>
              </w:rPr>
              <w:fldChar w:fldCharType="end"/>
            </w:r>
          </w:hyperlink>
        </w:p>
        <w:p w:rsidR="00527E94" w:rsidRDefault="00B52414">
          <w:pPr>
            <w:pStyle w:val="20"/>
            <w:rPr>
              <w:rFonts w:eastAsiaTheme="minorEastAsia"/>
              <w:noProof/>
              <w:lang w:eastAsia="el-GR"/>
            </w:rPr>
          </w:pPr>
          <w:hyperlink w:anchor="_Toc52463491" w:history="1">
            <w:r w:rsidR="00527E94" w:rsidRPr="00E7093B">
              <w:rPr>
                <w:rStyle w:val="-"/>
                <w:noProof/>
                <w:lang w:eastAsia="el-GR"/>
              </w:rPr>
              <w:t xml:space="preserve">2.2. </w:t>
            </w:r>
            <w:r w:rsidR="00527E94" w:rsidRPr="00E7093B">
              <w:rPr>
                <w:rStyle w:val="-"/>
                <w:noProof/>
                <w:lang w:val="en-GB" w:eastAsia="el-GR"/>
              </w:rPr>
              <w:t>Simulation</w:t>
            </w:r>
            <w:r w:rsidR="00527E94" w:rsidRPr="00E7093B">
              <w:rPr>
                <w:rStyle w:val="-"/>
                <w:noProof/>
                <w:lang w:eastAsia="el-GR"/>
              </w:rPr>
              <w:t xml:space="preserve"> </w:t>
            </w:r>
            <w:r w:rsidR="00527E94" w:rsidRPr="00E7093B">
              <w:rPr>
                <w:rStyle w:val="-"/>
                <w:noProof/>
                <w:lang w:val="en-GB" w:eastAsia="el-GR"/>
              </w:rPr>
              <w:t>Studio</w:t>
            </w:r>
            <w:r w:rsidR="00527E94">
              <w:rPr>
                <w:noProof/>
                <w:webHidden/>
              </w:rPr>
              <w:tab/>
            </w:r>
            <w:r w:rsidR="00527E94">
              <w:rPr>
                <w:noProof/>
                <w:webHidden/>
              </w:rPr>
              <w:fldChar w:fldCharType="begin"/>
            </w:r>
            <w:r w:rsidR="00527E94">
              <w:rPr>
                <w:noProof/>
                <w:webHidden/>
              </w:rPr>
              <w:instrText xml:space="preserve"> PAGEREF _Toc52463491 \h </w:instrText>
            </w:r>
            <w:r w:rsidR="00527E94">
              <w:rPr>
                <w:noProof/>
                <w:webHidden/>
              </w:rPr>
            </w:r>
            <w:r w:rsidR="00527E94">
              <w:rPr>
                <w:noProof/>
                <w:webHidden/>
              </w:rPr>
              <w:fldChar w:fldCharType="separate"/>
            </w:r>
            <w:r w:rsidR="00527E94">
              <w:rPr>
                <w:noProof/>
                <w:webHidden/>
              </w:rPr>
              <w:t>25</w:t>
            </w:r>
            <w:r w:rsidR="00527E94">
              <w:rPr>
                <w:noProof/>
                <w:webHidden/>
              </w:rPr>
              <w:fldChar w:fldCharType="end"/>
            </w:r>
          </w:hyperlink>
        </w:p>
        <w:p w:rsidR="00527E94" w:rsidRDefault="00B52414">
          <w:pPr>
            <w:pStyle w:val="30"/>
            <w:rPr>
              <w:rFonts w:asciiTheme="minorHAnsi" w:hAnsiTheme="minorHAnsi" w:cstheme="minorBidi"/>
            </w:rPr>
          </w:pPr>
          <w:hyperlink w:anchor="_Toc52463492" w:history="1">
            <w:r w:rsidR="00527E94" w:rsidRPr="00E7093B">
              <w:rPr>
                <w:rStyle w:val="-"/>
                <w:i/>
                <w:iCs/>
              </w:rPr>
              <w:t>Εικόνα 2.2.1:Αρχική επιφάνεια εργασίας του Simulation Studio.</w:t>
            </w:r>
            <w:r w:rsidR="00527E94">
              <w:rPr>
                <w:webHidden/>
              </w:rPr>
              <w:tab/>
            </w:r>
            <w:r w:rsidR="00527E94">
              <w:rPr>
                <w:webHidden/>
              </w:rPr>
              <w:fldChar w:fldCharType="begin"/>
            </w:r>
            <w:r w:rsidR="00527E94">
              <w:rPr>
                <w:webHidden/>
              </w:rPr>
              <w:instrText xml:space="preserve"> PAGEREF _Toc52463492 \h </w:instrText>
            </w:r>
            <w:r w:rsidR="00527E94">
              <w:rPr>
                <w:webHidden/>
              </w:rPr>
            </w:r>
            <w:r w:rsidR="00527E94">
              <w:rPr>
                <w:webHidden/>
              </w:rPr>
              <w:fldChar w:fldCharType="separate"/>
            </w:r>
            <w:r w:rsidR="00527E94">
              <w:rPr>
                <w:webHidden/>
              </w:rPr>
              <w:t>26</w:t>
            </w:r>
            <w:r w:rsidR="00527E94">
              <w:rPr>
                <w:webHidden/>
              </w:rPr>
              <w:fldChar w:fldCharType="end"/>
            </w:r>
          </w:hyperlink>
        </w:p>
        <w:p w:rsidR="00527E94" w:rsidRDefault="00B52414">
          <w:pPr>
            <w:pStyle w:val="20"/>
            <w:rPr>
              <w:rFonts w:eastAsiaTheme="minorEastAsia"/>
              <w:noProof/>
              <w:lang w:eastAsia="el-GR"/>
            </w:rPr>
          </w:pPr>
          <w:hyperlink w:anchor="_Toc52463493" w:history="1">
            <w:r w:rsidR="00527E94" w:rsidRPr="00E7093B">
              <w:rPr>
                <w:rStyle w:val="-"/>
                <w:noProof/>
              </w:rPr>
              <w:t xml:space="preserve">2.3.Λογισμικό </w:t>
            </w:r>
            <w:r w:rsidR="00527E94" w:rsidRPr="00E7093B">
              <w:rPr>
                <w:rStyle w:val="-"/>
                <w:noProof/>
                <w:lang w:val="en-GB"/>
              </w:rPr>
              <w:t>Sketch</w:t>
            </w:r>
            <w:r w:rsidR="00527E94" w:rsidRPr="00E7093B">
              <w:rPr>
                <w:rStyle w:val="-"/>
                <w:noProof/>
              </w:rPr>
              <w:t xml:space="preserve"> </w:t>
            </w:r>
            <w:r w:rsidR="00527E94" w:rsidRPr="00E7093B">
              <w:rPr>
                <w:rStyle w:val="-"/>
                <w:noProof/>
                <w:lang w:val="en-GB"/>
              </w:rPr>
              <w:t>Up</w:t>
            </w:r>
            <w:r w:rsidR="00527E94">
              <w:rPr>
                <w:noProof/>
                <w:webHidden/>
              </w:rPr>
              <w:tab/>
            </w:r>
            <w:r w:rsidR="00527E94">
              <w:rPr>
                <w:noProof/>
                <w:webHidden/>
              </w:rPr>
              <w:fldChar w:fldCharType="begin"/>
            </w:r>
            <w:r w:rsidR="00527E94">
              <w:rPr>
                <w:noProof/>
                <w:webHidden/>
              </w:rPr>
              <w:instrText xml:space="preserve"> PAGEREF _Toc52463493 \h </w:instrText>
            </w:r>
            <w:r w:rsidR="00527E94">
              <w:rPr>
                <w:noProof/>
                <w:webHidden/>
              </w:rPr>
            </w:r>
            <w:r w:rsidR="00527E94">
              <w:rPr>
                <w:noProof/>
                <w:webHidden/>
              </w:rPr>
              <w:fldChar w:fldCharType="separate"/>
            </w:r>
            <w:r w:rsidR="00527E94">
              <w:rPr>
                <w:noProof/>
                <w:webHidden/>
              </w:rPr>
              <w:t>26</w:t>
            </w:r>
            <w:r w:rsidR="00527E94">
              <w:rPr>
                <w:noProof/>
                <w:webHidden/>
              </w:rPr>
              <w:fldChar w:fldCharType="end"/>
            </w:r>
          </w:hyperlink>
        </w:p>
        <w:p w:rsidR="00527E94" w:rsidRDefault="00B52414">
          <w:pPr>
            <w:pStyle w:val="30"/>
            <w:rPr>
              <w:rFonts w:asciiTheme="minorHAnsi" w:hAnsiTheme="minorHAnsi" w:cstheme="minorBidi"/>
            </w:rPr>
          </w:pPr>
          <w:hyperlink w:anchor="_Toc52463494" w:history="1">
            <w:r w:rsidR="00527E94" w:rsidRPr="00E7093B">
              <w:rPr>
                <w:rStyle w:val="-"/>
                <w:i/>
                <w:iCs/>
              </w:rPr>
              <w:t>Εικόνα 2.3.1:Αριστερά, παρατηρείται το κτίριο στο λογισμικό περιβάλλον του Energy plus ενώ δεξιά, στο λογισμικό Sketch up.</w:t>
            </w:r>
            <w:r w:rsidR="00527E94">
              <w:rPr>
                <w:webHidden/>
              </w:rPr>
              <w:tab/>
            </w:r>
            <w:r w:rsidR="00527E94">
              <w:rPr>
                <w:webHidden/>
              </w:rPr>
              <w:fldChar w:fldCharType="begin"/>
            </w:r>
            <w:r w:rsidR="00527E94">
              <w:rPr>
                <w:webHidden/>
              </w:rPr>
              <w:instrText xml:space="preserve"> PAGEREF _Toc52463494 \h </w:instrText>
            </w:r>
            <w:r w:rsidR="00527E94">
              <w:rPr>
                <w:webHidden/>
              </w:rPr>
            </w:r>
            <w:r w:rsidR="00527E94">
              <w:rPr>
                <w:webHidden/>
              </w:rPr>
              <w:fldChar w:fldCharType="separate"/>
            </w:r>
            <w:r w:rsidR="00527E94">
              <w:rPr>
                <w:webHidden/>
              </w:rPr>
              <w:t>27</w:t>
            </w:r>
            <w:r w:rsidR="00527E94">
              <w:rPr>
                <w:webHidden/>
              </w:rPr>
              <w:fldChar w:fldCharType="end"/>
            </w:r>
          </w:hyperlink>
        </w:p>
        <w:p w:rsidR="00527E94" w:rsidRDefault="00B52414">
          <w:pPr>
            <w:pStyle w:val="30"/>
            <w:rPr>
              <w:rFonts w:asciiTheme="minorHAnsi" w:hAnsiTheme="minorHAnsi" w:cstheme="minorBidi"/>
            </w:rPr>
          </w:pPr>
          <w:hyperlink w:anchor="_Toc52463495" w:history="1">
            <w:r w:rsidR="00527E94" w:rsidRPr="00E7093B">
              <w:rPr>
                <w:rStyle w:val="-"/>
                <w:i/>
                <w:iCs/>
              </w:rPr>
              <w:t>Εικόνα 2.3.2:Το υπό μελέτη κτίριο στο λογισμικό του Sketch up, με ενσωμάτωση φωτοβολταϊκών στην οροφή</w:t>
            </w:r>
            <w:r w:rsidR="00527E94">
              <w:rPr>
                <w:webHidden/>
              </w:rPr>
              <w:tab/>
            </w:r>
            <w:r w:rsidR="00527E94">
              <w:rPr>
                <w:webHidden/>
              </w:rPr>
              <w:fldChar w:fldCharType="begin"/>
            </w:r>
            <w:r w:rsidR="00527E94">
              <w:rPr>
                <w:webHidden/>
              </w:rPr>
              <w:instrText xml:space="preserve"> PAGEREF _Toc52463495 \h </w:instrText>
            </w:r>
            <w:r w:rsidR="00527E94">
              <w:rPr>
                <w:webHidden/>
              </w:rPr>
            </w:r>
            <w:r w:rsidR="00527E94">
              <w:rPr>
                <w:webHidden/>
              </w:rPr>
              <w:fldChar w:fldCharType="separate"/>
            </w:r>
            <w:r w:rsidR="00527E94">
              <w:rPr>
                <w:webHidden/>
              </w:rPr>
              <w:t>27</w:t>
            </w:r>
            <w:r w:rsidR="00527E94">
              <w:rPr>
                <w:webHidden/>
              </w:rPr>
              <w:fldChar w:fldCharType="end"/>
            </w:r>
          </w:hyperlink>
        </w:p>
        <w:p w:rsidR="00527E94" w:rsidRDefault="00B52414">
          <w:pPr>
            <w:pStyle w:val="20"/>
            <w:rPr>
              <w:rFonts w:eastAsiaTheme="minorEastAsia"/>
              <w:noProof/>
              <w:lang w:eastAsia="el-GR"/>
            </w:rPr>
          </w:pPr>
          <w:hyperlink w:anchor="_Toc52463496" w:history="1">
            <w:r w:rsidR="00527E94" w:rsidRPr="00E7093B">
              <w:rPr>
                <w:rStyle w:val="-"/>
                <w:noProof/>
                <w:lang w:val="en-US"/>
              </w:rPr>
              <w:t xml:space="preserve">2.4. </w:t>
            </w:r>
            <w:r w:rsidR="00527E94" w:rsidRPr="00E7093B">
              <w:rPr>
                <w:rStyle w:val="-"/>
                <w:noProof/>
              </w:rPr>
              <w:t>Μοντέλο</w:t>
            </w:r>
            <w:r w:rsidR="00527E94" w:rsidRPr="00E7093B">
              <w:rPr>
                <w:rStyle w:val="-"/>
                <w:noProof/>
                <w:lang w:val="en-US"/>
              </w:rPr>
              <w:t xml:space="preserve"> </w:t>
            </w:r>
            <w:r w:rsidR="00527E94" w:rsidRPr="00E7093B">
              <w:rPr>
                <w:rStyle w:val="-"/>
                <w:noProof/>
              </w:rPr>
              <w:t>προσομοίωσης</w:t>
            </w:r>
            <w:r w:rsidR="00527E94" w:rsidRPr="00E7093B">
              <w:rPr>
                <w:rStyle w:val="-"/>
                <w:noProof/>
                <w:lang w:val="en-US"/>
              </w:rPr>
              <w:t xml:space="preserve"> (</w:t>
            </w:r>
            <w:r w:rsidR="00527E94" w:rsidRPr="00E7093B">
              <w:rPr>
                <w:rStyle w:val="-"/>
                <w:noProof/>
                <w:lang w:val="en-GB"/>
              </w:rPr>
              <w:t>3D Multizone Building Project)</w:t>
            </w:r>
            <w:r w:rsidR="00527E94">
              <w:rPr>
                <w:noProof/>
                <w:webHidden/>
              </w:rPr>
              <w:tab/>
            </w:r>
            <w:r w:rsidR="00527E94">
              <w:rPr>
                <w:noProof/>
                <w:webHidden/>
              </w:rPr>
              <w:fldChar w:fldCharType="begin"/>
            </w:r>
            <w:r w:rsidR="00527E94">
              <w:rPr>
                <w:noProof/>
                <w:webHidden/>
              </w:rPr>
              <w:instrText xml:space="preserve"> PAGEREF _Toc52463496 \h </w:instrText>
            </w:r>
            <w:r w:rsidR="00527E94">
              <w:rPr>
                <w:noProof/>
                <w:webHidden/>
              </w:rPr>
            </w:r>
            <w:r w:rsidR="00527E94">
              <w:rPr>
                <w:noProof/>
                <w:webHidden/>
              </w:rPr>
              <w:fldChar w:fldCharType="separate"/>
            </w:r>
            <w:r w:rsidR="00527E94">
              <w:rPr>
                <w:noProof/>
                <w:webHidden/>
              </w:rPr>
              <w:t>27</w:t>
            </w:r>
            <w:r w:rsidR="00527E94">
              <w:rPr>
                <w:noProof/>
                <w:webHidden/>
              </w:rPr>
              <w:fldChar w:fldCharType="end"/>
            </w:r>
          </w:hyperlink>
        </w:p>
        <w:p w:rsidR="00527E94" w:rsidRDefault="00B52414">
          <w:pPr>
            <w:pStyle w:val="30"/>
            <w:rPr>
              <w:rFonts w:asciiTheme="minorHAnsi" w:hAnsiTheme="minorHAnsi" w:cstheme="minorBidi"/>
            </w:rPr>
          </w:pPr>
          <w:hyperlink w:anchor="_Toc52463497" w:history="1">
            <w:r w:rsidR="00527E94" w:rsidRPr="00E7093B">
              <w:rPr>
                <w:rStyle w:val="-"/>
                <w:i/>
                <w:iCs/>
              </w:rPr>
              <w:t>Εικόνα 2.4.1:Παράδειγμα επιλογής τύπου πρότζεκτ στην επιφάνεια εργασίας του TRNSYS</w:t>
            </w:r>
            <w:r w:rsidR="00527E94">
              <w:rPr>
                <w:webHidden/>
              </w:rPr>
              <w:tab/>
            </w:r>
            <w:r w:rsidR="00527E94">
              <w:rPr>
                <w:webHidden/>
              </w:rPr>
              <w:fldChar w:fldCharType="begin"/>
            </w:r>
            <w:r w:rsidR="00527E94">
              <w:rPr>
                <w:webHidden/>
              </w:rPr>
              <w:instrText xml:space="preserve"> PAGEREF _Toc52463497 \h </w:instrText>
            </w:r>
            <w:r w:rsidR="00527E94">
              <w:rPr>
                <w:webHidden/>
              </w:rPr>
            </w:r>
            <w:r w:rsidR="00527E94">
              <w:rPr>
                <w:webHidden/>
              </w:rPr>
              <w:fldChar w:fldCharType="separate"/>
            </w:r>
            <w:r w:rsidR="00527E94">
              <w:rPr>
                <w:webHidden/>
              </w:rPr>
              <w:t>28</w:t>
            </w:r>
            <w:r w:rsidR="00527E94">
              <w:rPr>
                <w:webHidden/>
              </w:rPr>
              <w:fldChar w:fldCharType="end"/>
            </w:r>
          </w:hyperlink>
        </w:p>
        <w:p w:rsidR="00527E94" w:rsidRDefault="00B52414">
          <w:pPr>
            <w:pStyle w:val="30"/>
            <w:rPr>
              <w:rFonts w:asciiTheme="minorHAnsi" w:hAnsiTheme="minorHAnsi" w:cstheme="minorBidi"/>
            </w:rPr>
          </w:pPr>
          <w:hyperlink w:anchor="_Toc52463498" w:history="1">
            <w:r w:rsidR="00527E94" w:rsidRPr="00E7093B">
              <w:rPr>
                <w:rStyle w:val="-"/>
                <w:i/>
                <w:iCs/>
              </w:rPr>
              <w:t>Εικόνα 2.4.2: Εισαγωγή στοιχείων προσανατολισμού και τοποθεσίας του κτιρίου</w:t>
            </w:r>
            <w:r w:rsidR="00527E94">
              <w:rPr>
                <w:webHidden/>
              </w:rPr>
              <w:tab/>
            </w:r>
            <w:r w:rsidR="00527E94">
              <w:rPr>
                <w:webHidden/>
              </w:rPr>
              <w:fldChar w:fldCharType="begin"/>
            </w:r>
            <w:r w:rsidR="00527E94">
              <w:rPr>
                <w:webHidden/>
              </w:rPr>
              <w:instrText xml:space="preserve"> PAGEREF _Toc52463498 \h </w:instrText>
            </w:r>
            <w:r w:rsidR="00527E94">
              <w:rPr>
                <w:webHidden/>
              </w:rPr>
            </w:r>
            <w:r w:rsidR="00527E94">
              <w:rPr>
                <w:webHidden/>
              </w:rPr>
              <w:fldChar w:fldCharType="separate"/>
            </w:r>
            <w:r w:rsidR="00527E94">
              <w:rPr>
                <w:webHidden/>
              </w:rPr>
              <w:t>29</w:t>
            </w:r>
            <w:r w:rsidR="00527E94">
              <w:rPr>
                <w:webHidden/>
              </w:rPr>
              <w:fldChar w:fldCharType="end"/>
            </w:r>
          </w:hyperlink>
        </w:p>
        <w:p w:rsidR="00527E94" w:rsidRDefault="00B52414">
          <w:pPr>
            <w:pStyle w:val="30"/>
            <w:rPr>
              <w:rFonts w:asciiTheme="minorHAnsi" w:hAnsiTheme="minorHAnsi" w:cstheme="minorBidi"/>
            </w:rPr>
          </w:pPr>
          <w:hyperlink w:anchor="_Toc52463499" w:history="1">
            <w:r w:rsidR="00527E94" w:rsidRPr="00E7093B">
              <w:rPr>
                <w:rStyle w:val="-"/>
                <w:i/>
                <w:iCs/>
              </w:rPr>
              <w:t>Εικόνα 2.4.3:Το μοντέλο προσομοίωσης(3D Building Project) στο λογισμικό TRNSYS</w:t>
            </w:r>
            <w:r w:rsidR="00527E94">
              <w:rPr>
                <w:webHidden/>
              </w:rPr>
              <w:tab/>
            </w:r>
            <w:r w:rsidR="00527E94">
              <w:rPr>
                <w:webHidden/>
              </w:rPr>
              <w:fldChar w:fldCharType="begin"/>
            </w:r>
            <w:r w:rsidR="00527E94">
              <w:rPr>
                <w:webHidden/>
              </w:rPr>
              <w:instrText xml:space="preserve"> PAGEREF _Toc52463499 \h </w:instrText>
            </w:r>
            <w:r w:rsidR="00527E94">
              <w:rPr>
                <w:webHidden/>
              </w:rPr>
            </w:r>
            <w:r w:rsidR="00527E94">
              <w:rPr>
                <w:webHidden/>
              </w:rPr>
              <w:fldChar w:fldCharType="separate"/>
            </w:r>
            <w:r w:rsidR="00527E94">
              <w:rPr>
                <w:webHidden/>
              </w:rPr>
              <w:t>29</w:t>
            </w:r>
            <w:r w:rsidR="00527E94">
              <w:rPr>
                <w:webHidden/>
              </w:rPr>
              <w:fldChar w:fldCharType="end"/>
            </w:r>
          </w:hyperlink>
        </w:p>
        <w:p w:rsidR="00527E94" w:rsidRDefault="00B52414">
          <w:pPr>
            <w:pStyle w:val="20"/>
            <w:rPr>
              <w:rFonts w:eastAsiaTheme="minorEastAsia"/>
              <w:noProof/>
              <w:lang w:eastAsia="el-GR"/>
            </w:rPr>
          </w:pPr>
          <w:hyperlink w:anchor="_Toc52463500" w:history="1">
            <w:r w:rsidR="00527E94" w:rsidRPr="00E7093B">
              <w:rPr>
                <w:rStyle w:val="-"/>
                <w:noProof/>
              </w:rPr>
              <w:t xml:space="preserve">2.5. </w:t>
            </w:r>
            <w:r w:rsidR="00527E94" w:rsidRPr="00E7093B">
              <w:rPr>
                <w:rStyle w:val="-"/>
                <w:noProof/>
                <w:lang w:val="en-GB"/>
              </w:rPr>
              <w:t>TrnBuild</w:t>
            </w:r>
            <w:r w:rsidR="00527E94">
              <w:rPr>
                <w:noProof/>
                <w:webHidden/>
              </w:rPr>
              <w:tab/>
            </w:r>
            <w:r w:rsidR="00527E94">
              <w:rPr>
                <w:noProof/>
                <w:webHidden/>
              </w:rPr>
              <w:fldChar w:fldCharType="begin"/>
            </w:r>
            <w:r w:rsidR="00527E94">
              <w:rPr>
                <w:noProof/>
                <w:webHidden/>
              </w:rPr>
              <w:instrText xml:space="preserve"> PAGEREF _Toc52463500 \h </w:instrText>
            </w:r>
            <w:r w:rsidR="00527E94">
              <w:rPr>
                <w:noProof/>
                <w:webHidden/>
              </w:rPr>
            </w:r>
            <w:r w:rsidR="00527E94">
              <w:rPr>
                <w:noProof/>
                <w:webHidden/>
              </w:rPr>
              <w:fldChar w:fldCharType="separate"/>
            </w:r>
            <w:r w:rsidR="00527E94">
              <w:rPr>
                <w:noProof/>
                <w:webHidden/>
              </w:rPr>
              <w:t>30</w:t>
            </w:r>
            <w:r w:rsidR="00527E94">
              <w:rPr>
                <w:noProof/>
                <w:webHidden/>
              </w:rPr>
              <w:fldChar w:fldCharType="end"/>
            </w:r>
          </w:hyperlink>
        </w:p>
        <w:p w:rsidR="00527E94" w:rsidRDefault="00B52414">
          <w:pPr>
            <w:pStyle w:val="30"/>
            <w:rPr>
              <w:rFonts w:asciiTheme="minorHAnsi" w:hAnsiTheme="minorHAnsi" w:cstheme="minorBidi"/>
            </w:rPr>
          </w:pPr>
          <w:hyperlink w:anchor="_Toc52463501" w:history="1">
            <w:r w:rsidR="00527E94" w:rsidRPr="00E7093B">
              <w:rPr>
                <w:rStyle w:val="-"/>
                <w:i/>
                <w:iCs/>
              </w:rPr>
              <w:t>Εικόνα 2.5.1: Επιφάνεια εργασίας στο TrnBuild</w:t>
            </w:r>
            <w:r w:rsidR="00527E94">
              <w:rPr>
                <w:webHidden/>
              </w:rPr>
              <w:tab/>
            </w:r>
            <w:r w:rsidR="00527E94">
              <w:rPr>
                <w:webHidden/>
              </w:rPr>
              <w:fldChar w:fldCharType="begin"/>
            </w:r>
            <w:r w:rsidR="00527E94">
              <w:rPr>
                <w:webHidden/>
              </w:rPr>
              <w:instrText xml:space="preserve"> PAGEREF _Toc52463501 \h </w:instrText>
            </w:r>
            <w:r w:rsidR="00527E94">
              <w:rPr>
                <w:webHidden/>
              </w:rPr>
            </w:r>
            <w:r w:rsidR="00527E94">
              <w:rPr>
                <w:webHidden/>
              </w:rPr>
              <w:fldChar w:fldCharType="separate"/>
            </w:r>
            <w:r w:rsidR="00527E94">
              <w:rPr>
                <w:webHidden/>
              </w:rPr>
              <w:t>31</w:t>
            </w:r>
            <w:r w:rsidR="00527E94">
              <w:rPr>
                <w:webHidden/>
              </w:rPr>
              <w:fldChar w:fldCharType="end"/>
            </w:r>
          </w:hyperlink>
        </w:p>
        <w:p w:rsidR="00527E94" w:rsidRDefault="00B52414">
          <w:pPr>
            <w:pStyle w:val="30"/>
            <w:rPr>
              <w:rFonts w:asciiTheme="minorHAnsi" w:hAnsiTheme="minorHAnsi" w:cstheme="minorBidi"/>
            </w:rPr>
          </w:pPr>
          <w:hyperlink w:anchor="_Toc52463502" w:history="1">
            <w:r w:rsidR="00527E94" w:rsidRPr="00E7093B">
              <w:rPr>
                <w:rStyle w:val="-"/>
                <w:i/>
                <w:iCs/>
              </w:rPr>
              <w:t>Πίνακας 2.5.2: Τεχνικά χαρακτηριστικά κατασκευής του κτιρίου</w:t>
            </w:r>
            <w:r w:rsidR="00527E94">
              <w:rPr>
                <w:webHidden/>
              </w:rPr>
              <w:tab/>
            </w:r>
            <w:r w:rsidR="00527E94">
              <w:rPr>
                <w:webHidden/>
              </w:rPr>
              <w:fldChar w:fldCharType="begin"/>
            </w:r>
            <w:r w:rsidR="00527E94">
              <w:rPr>
                <w:webHidden/>
              </w:rPr>
              <w:instrText xml:space="preserve"> PAGEREF _Toc52463502 \h </w:instrText>
            </w:r>
            <w:r w:rsidR="00527E94">
              <w:rPr>
                <w:webHidden/>
              </w:rPr>
            </w:r>
            <w:r w:rsidR="00527E94">
              <w:rPr>
                <w:webHidden/>
              </w:rPr>
              <w:fldChar w:fldCharType="separate"/>
            </w:r>
            <w:r w:rsidR="00527E94">
              <w:rPr>
                <w:webHidden/>
              </w:rPr>
              <w:t>31</w:t>
            </w:r>
            <w:r w:rsidR="00527E94">
              <w:rPr>
                <w:webHidden/>
              </w:rPr>
              <w:fldChar w:fldCharType="end"/>
            </w:r>
          </w:hyperlink>
        </w:p>
        <w:p w:rsidR="00527E94" w:rsidRDefault="00B52414">
          <w:pPr>
            <w:pStyle w:val="30"/>
            <w:rPr>
              <w:rFonts w:asciiTheme="minorHAnsi" w:hAnsiTheme="minorHAnsi" w:cstheme="minorBidi"/>
            </w:rPr>
          </w:pPr>
          <w:hyperlink w:anchor="_Toc52463503" w:history="1">
            <w:r w:rsidR="00527E94" w:rsidRPr="00E7093B">
              <w:rPr>
                <w:rStyle w:val="-"/>
                <w:i/>
                <w:iCs/>
              </w:rPr>
              <w:t>Εικόνα 2.5.3: Ενδεικτική τιμή αερισμού στο κτίριο</w:t>
            </w:r>
            <w:r w:rsidR="00527E94">
              <w:rPr>
                <w:webHidden/>
              </w:rPr>
              <w:tab/>
            </w:r>
            <w:r w:rsidR="00527E94">
              <w:rPr>
                <w:webHidden/>
              </w:rPr>
              <w:fldChar w:fldCharType="begin"/>
            </w:r>
            <w:r w:rsidR="00527E94">
              <w:rPr>
                <w:webHidden/>
              </w:rPr>
              <w:instrText xml:space="preserve"> PAGEREF _Toc52463503 \h </w:instrText>
            </w:r>
            <w:r w:rsidR="00527E94">
              <w:rPr>
                <w:webHidden/>
              </w:rPr>
            </w:r>
            <w:r w:rsidR="00527E94">
              <w:rPr>
                <w:webHidden/>
              </w:rPr>
              <w:fldChar w:fldCharType="separate"/>
            </w:r>
            <w:r w:rsidR="00527E94">
              <w:rPr>
                <w:webHidden/>
              </w:rPr>
              <w:t>33</w:t>
            </w:r>
            <w:r w:rsidR="00527E94">
              <w:rPr>
                <w:webHidden/>
              </w:rPr>
              <w:fldChar w:fldCharType="end"/>
            </w:r>
          </w:hyperlink>
        </w:p>
        <w:p w:rsidR="00527E94" w:rsidRDefault="00B52414">
          <w:pPr>
            <w:pStyle w:val="30"/>
            <w:rPr>
              <w:rFonts w:asciiTheme="minorHAnsi" w:hAnsiTheme="minorHAnsi" w:cstheme="minorBidi"/>
            </w:rPr>
          </w:pPr>
          <w:hyperlink w:anchor="_Toc52463504" w:history="1">
            <w:r w:rsidR="00527E94" w:rsidRPr="00E7093B">
              <w:rPr>
                <w:rStyle w:val="-"/>
                <w:i/>
                <w:iCs/>
              </w:rPr>
              <w:t>Εικόνα 2.5.4: Σύστημα εξαερισμού για ψύξη</w:t>
            </w:r>
            <w:r w:rsidR="00527E94">
              <w:rPr>
                <w:webHidden/>
              </w:rPr>
              <w:tab/>
            </w:r>
            <w:r w:rsidR="00527E94">
              <w:rPr>
                <w:webHidden/>
              </w:rPr>
              <w:fldChar w:fldCharType="begin"/>
            </w:r>
            <w:r w:rsidR="00527E94">
              <w:rPr>
                <w:webHidden/>
              </w:rPr>
              <w:instrText xml:space="preserve"> PAGEREF _Toc52463504 \h </w:instrText>
            </w:r>
            <w:r w:rsidR="00527E94">
              <w:rPr>
                <w:webHidden/>
              </w:rPr>
            </w:r>
            <w:r w:rsidR="00527E94">
              <w:rPr>
                <w:webHidden/>
              </w:rPr>
              <w:fldChar w:fldCharType="separate"/>
            </w:r>
            <w:r w:rsidR="00527E94">
              <w:rPr>
                <w:webHidden/>
              </w:rPr>
              <w:t>34</w:t>
            </w:r>
            <w:r w:rsidR="00527E94">
              <w:rPr>
                <w:webHidden/>
              </w:rPr>
              <w:fldChar w:fldCharType="end"/>
            </w:r>
          </w:hyperlink>
        </w:p>
        <w:p w:rsidR="00527E94" w:rsidRDefault="00B52414">
          <w:pPr>
            <w:pStyle w:val="30"/>
            <w:rPr>
              <w:rFonts w:asciiTheme="minorHAnsi" w:hAnsiTheme="minorHAnsi" w:cstheme="minorBidi"/>
            </w:rPr>
          </w:pPr>
          <w:hyperlink w:anchor="_Toc52463505" w:history="1">
            <w:r w:rsidR="00527E94" w:rsidRPr="00E7093B">
              <w:rPr>
                <w:rStyle w:val="-"/>
                <w:i/>
                <w:iCs/>
              </w:rPr>
              <w:t>Εικόνα 2.5.5:Σύστημα εξαερισμού για θέρμανση</w:t>
            </w:r>
            <w:r w:rsidR="00527E94">
              <w:rPr>
                <w:webHidden/>
              </w:rPr>
              <w:tab/>
            </w:r>
            <w:r w:rsidR="00527E94">
              <w:rPr>
                <w:webHidden/>
              </w:rPr>
              <w:fldChar w:fldCharType="begin"/>
            </w:r>
            <w:r w:rsidR="00527E94">
              <w:rPr>
                <w:webHidden/>
              </w:rPr>
              <w:instrText xml:space="preserve"> PAGEREF _Toc52463505 \h </w:instrText>
            </w:r>
            <w:r w:rsidR="00527E94">
              <w:rPr>
                <w:webHidden/>
              </w:rPr>
            </w:r>
            <w:r w:rsidR="00527E94">
              <w:rPr>
                <w:webHidden/>
              </w:rPr>
              <w:fldChar w:fldCharType="separate"/>
            </w:r>
            <w:r w:rsidR="00527E94">
              <w:rPr>
                <w:webHidden/>
              </w:rPr>
              <w:t>34</w:t>
            </w:r>
            <w:r w:rsidR="00527E94">
              <w:rPr>
                <w:webHidden/>
              </w:rPr>
              <w:fldChar w:fldCharType="end"/>
            </w:r>
          </w:hyperlink>
        </w:p>
        <w:p w:rsidR="00527E94" w:rsidRDefault="00B52414">
          <w:pPr>
            <w:pStyle w:val="30"/>
            <w:rPr>
              <w:rFonts w:asciiTheme="minorHAnsi" w:hAnsiTheme="minorHAnsi" w:cstheme="minorBidi"/>
            </w:rPr>
          </w:pPr>
          <w:hyperlink w:anchor="_Toc52463506" w:history="1">
            <w:r w:rsidR="00527E94" w:rsidRPr="00E7093B">
              <w:rPr>
                <w:rStyle w:val="-"/>
                <w:i/>
                <w:iCs/>
              </w:rPr>
              <w:t>Πίνακας 2.5.6: Χαρακτηριστικά της κατηγορίας ''Gains'' του κτιρίου</w:t>
            </w:r>
            <w:r w:rsidR="00527E94">
              <w:rPr>
                <w:webHidden/>
              </w:rPr>
              <w:tab/>
            </w:r>
            <w:r w:rsidR="00527E94">
              <w:rPr>
                <w:webHidden/>
              </w:rPr>
              <w:fldChar w:fldCharType="begin"/>
            </w:r>
            <w:r w:rsidR="00527E94">
              <w:rPr>
                <w:webHidden/>
              </w:rPr>
              <w:instrText xml:space="preserve"> PAGEREF _Toc52463506 \h </w:instrText>
            </w:r>
            <w:r w:rsidR="00527E94">
              <w:rPr>
                <w:webHidden/>
              </w:rPr>
            </w:r>
            <w:r w:rsidR="00527E94">
              <w:rPr>
                <w:webHidden/>
              </w:rPr>
              <w:fldChar w:fldCharType="separate"/>
            </w:r>
            <w:r w:rsidR="00527E94">
              <w:rPr>
                <w:webHidden/>
              </w:rPr>
              <w:t>35</w:t>
            </w:r>
            <w:r w:rsidR="00527E94">
              <w:rPr>
                <w:webHidden/>
              </w:rPr>
              <w:fldChar w:fldCharType="end"/>
            </w:r>
          </w:hyperlink>
        </w:p>
        <w:p w:rsidR="00527E94" w:rsidRDefault="00B52414">
          <w:pPr>
            <w:pStyle w:val="30"/>
            <w:rPr>
              <w:rFonts w:asciiTheme="minorHAnsi" w:hAnsiTheme="minorHAnsi" w:cstheme="minorBidi"/>
            </w:rPr>
          </w:pPr>
          <w:hyperlink w:anchor="_Toc52463507" w:history="1">
            <w:r w:rsidR="00527E94" w:rsidRPr="00E7093B">
              <w:rPr>
                <w:rStyle w:val="-"/>
                <w:i/>
                <w:iCs/>
              </w:rPr>
              <w:t>Εικόνα 2.5.7:Παράδειγμα εισαγωγής δεδομένων για εσωτερικά κέρδη (Gains) σε μία από τις τρεις θερμικές ζώνες</w:t>
            </w:r>
            <w:r w:rsidR="00527E94">
              <w:rPr>
                <w:webHidden/>
              </w:rPr>
              <w:tab/>
            </w:r>
            <w:r w:rsidR="00527E94">
              <w:rPr>
                <w:webHidden/>
              </w:rPr>
              <w:fldChar w:fldCharType="begin"/>
            </w:r>
            <w:r w:rsidR="00527E94">
              <w:rPr>
                <w:webHidden/>
              </w:rPr>
              <w:instrText xml:space="preserve"> PAGEREF _Toc52463507 \h </w:instrText>
            </w:r>
            <w:r w:rsidR="00527E94">
              <w:rPr>
                <w:webHidden/>
              </w:rPr>
            </w:r>
            <w:r w:rsidR="00527E94">
              <w:rPr>
                <w:webHidden/>
              </w:rPr>
              <w:fldChar w:fldCharType="separate"/>
            </w:r>
            <w:r w:rsidR="00527E94">
              <w:rPr>
                <w:webHidden/>
              </w:rPr>
              <w:t>35</w:t>
            </w:r>
            <w:r w:rsidR="00527E94">
              <w:rPr>
                <w:webHidden/>
              </w:rPr>
              <w:fldChar w:fldCharType="end"/>
            </w:r>
          </w:hyperlink>
        </w:p>
        <w:p w:rsidR="00527E94" w:rsidRDefault="00B52414">
          <w:pPr>
            <w:pStyle w:val="30"/>
            <w:rPr>
              <w:rFonts w:asciiTheme="minorHAnsi" w:hAnsiTheme="minorHAnsi" w:cstheme="minorBidi"/>
            </w:rPr>
          </w:pPr>
          <w:hyperlink w:anchor="_Toc52463508" w:history="1">
            <w:r w:rsidR="00527E94" w:rsidRPr="00E7093B">
              <w:rPr>
                <w:rStyle w:val="-"/>
                <w:i/>
                <w:iCs/>
              </w:rPr>
              <w:t>Πίνακας 2.5.8:Χαρακτηριστικά θερμικής άνεσης</w:t>
            </w:r>
            <w:r w:rsidR="00527E94">
              <w:rPr>
                <w:webHidden/>
              </w:rPr>
              <w:tab/>
            </w:r>
            <w:r w:rsidR="00527E94">
              <w:rPr>
                <w:webHidden/>
              </w:rPr>
              <w:fldChar w:fldCharType="begin"/>
            </w:r>
            <w:r w:rsidR="00527E94">
              <w:rPr>
                <w:webHidden/>
              </w:rPr>
              <w:instrText xml:space="preserve"> PAGEREF _Toc52463508 \h </w:instrText>
            </w:r>
            <w:r w:rsidR="00527E94">
              <w:rPr>
                <w:webHidden/>
              </w:rPr>
            </w:r>
            <w:r w:rsidR="00527E94">
              <w:rPr>
                <w:webHidden/>
              </w:rPr>
              <w:fldChar w:fldCharType="separate"/>
            </w:r>
            <w:r w:rsidR="00527E94">
              <w:rPr>
                <w:webHidden/>
              </w:rPr>
              <w:t>35</w:t>
            </w:r>
            <w:r w:rsidR="00527E94">
              <w:rPr>
                <w:webHidden/>
              </w:rPr>
              <w:fldChar w:fldCharType="end"/>
            </w:r>
          </w:hyperlink>
        </w:p>
        <w:p w:rsidR="00527E94" w:rsidRDefault="00B52414">
          <w:pPr>
            <w:pStyle w:val="30"/>
            <w:rPr>
              <w:rFonts w:asciiTheme="minorHAnsi" w:hAnsiTheme="minorHAnsi" w:cstheme="minorBidi"/>
            </w:rPr>
          </w:pPr>
          <w:hyperlink w:anchor="_Toc52463509" w:history="1">
            <w:r w:rsidR="00527E94" w:rsidRPr="00E7093B">
              <w:rPr>
                <w:rStyle w:val="-"/>
                <w:i/>
                <w:iCs/>
              </w:rPr>
              <w:t>Εικόνα 2.5.9: Προσομοίωση του μοντέλου με εγκατάσταση HVAC συστήματος</w:t>
            </w:r>
            <w:r w:rsidR="00527E94">
              <w:rPr>
                <w:webHidden/>
              </w:rPr>
              <w:tab/>
            </w:r>
            <w:r w:rsidR="00527E94">
              <w:rPr>
                <w:webHidden/>
              </w:rPr>
              <w:fldChar w:fldCharType="begin"/>
            </w:r>
            <w:r w:rsidR="00527E94">
              <w:rPr>
                <w:webHidden/>
              </w:rPr>
              <w:instrText xml:space="preserve"> PAGEREF _Toc52463509 \h </w:instrText>
            </w:r>
            <w:r w:rsidR="00527E94">
              <w:rPr>
                <w:webHidden/>
              </w:rPr>
            </w:r>
            <w:r w:rsidR="00527E94">
              <w:rPr>
                <w:webHidden/>
              </w:rPr>
              <w:fldChar w:fldCharType="separate"/>
            </w:r>
            <w:r w:rsidR="00527E94">
              <w:rPr>
                <w:webHidden/>
              </w:rPr>
              <w:t>36</w:t>
            </w:r>
            <w:r w:rsidR="00527E94">
              <w:rPr>
                <w:webHidden/>
              </w:rPr>
              <w:fldChar w:fldCharType="end"/>
            </w:r>
          </w:hyperlink>
        </w:p>
        <w:p w:rsidR="00527E94" w:rsidRDefault="00B52414">
          <w:pPr>
            <w:pStyle w:val="30"/>
            <w:rPr>
              <w:rFonts w:asciiTheme="minorHAnsi" w:hAnsiTheme="minorHAnsi" w:cstheme="minorBidi"/>
            </w:rPr>
          </w:pPr>
          <w:hyperlink w:anchor="_Toc52463510" w:history="1">
            <w:r w:rsidR="00527E94" w:rsidRPr="00E7093B">
              <w:rPr>
                <w:rStyle w:val="-"/>
              </w:rPr>
              <w:t>Εξίσωση 2.5.10</w:t>
            </w:r>
            <w:r w:rsidR="00527E94">
              <w:rPr>
                <w:webHidden/>
              </w:rPr>
              <w:tab/>
            </w:r>
            <w:r w:rsidR="00527E94">
              <w:rPr>
                <w:webHidden/>
              </w:rPr>
              <w:fldChar w:fldCharType="begin"/>
            </w:r>
            <w:r w:rsidR="00527E94">
              <w:rPr>
                <w:webHidden/>
              </w:rPr>
              <w:instrText xml:space="preserve"> PAGEREF _Toc52463510 \h </w:instrText>
            </w:r>
            <w:r w:rsidR="00527E94">
              <w:rPr>
                <w:webHidden/>
              </w:rPr>
            </w:r>
            <w:r w:rsidR="00527E94">
              <w:rPr>
                <w:webHidden/>
              </w:rPr>
              <w:fldChar w:fldCharType="separate"/>
            </w:r>
            <w:r w:rsidR="00527E94">
              <w:rPr>
                <w:webHidden/>
              </w:rPr>
              <w:t>36</w:t>
            </w:r>
            <w:r w:rsidR="00527E94">
              <w:rPr>
                <w:webHidden/>
              </w:rPr>
              <w:fldChar w:fldCharType="end"/>
            </w:r>
          </w:hyperlink>
        </w:p>
        <w:p w:rsidR="00527E94" w:rsidRDefault="00B52414">
          <w:pPr>
            <w:pStyle w:val="30"/>
            <w:rPr>
              <w:rFonts w:asciiTheme="minorHAnsi" w:hAnsiTheme="minorHAnsi" w:cstheme="minorBidi"/>
            </w:rPr>
          </w:pPr>
          <w:hyperlink w:anchor="_Toc52463511" w:history="1">
            <w:r w:rsidR="00527E94" w:rsidRPr="00E7093B">
              <w:rPr>
                <w:rStyle w:val="-"/>
              </w:rPr>
              <w:t>Εξίσωση 2.5.11</w:t>
            </w:r>
            <w:r w:rsidR="00527E94">
              <w:rPr>
                <w:webHidden/>
              </w:rPr>
              <w:tab/>
            </w:r>
            <w:r w:rsidR="00527E94">
              <w:rPr>
                <w:webHidden/>
              </w:rPr>
              <w:fldChar w:fldCharType="begin"/>
            </w:r>
            <w:r w:rsidR="00527E94">
              <w:rPr>
                <w:webHidden/>
              </w:rPr>
              <w:instrText xml:space="preserve"> PAGEREF _Toc52463511 \h </w:instrText>
            </w:r>
            <w:r w:rsidR="00527E94">
              <w:rPr>
                <w:webHidden/>
              </w:rPr>
            </w:r>
            <w:r w:rsidR="00527E94">
              <w:rPr>
                <w:webHidden/>
              </w:rPr>
              <w:fldChar w:fldCharType="separate"/>
            </w:r>
            <w:r w:rsidR="00527E94">
              <w:rPr>
                <w:webHidden/>
              </w:rPr>
              <w:t>37</w:t>
            </w:r>
            <w:r w:rsidR="00527E94">
              <w:rPr>
                <w:webHidden/>
              </w:rPr>
              <w:fldChar w:fldCharType="end"/>
            </w:r>
          </w:hyperlink>
        </w:p>
        <w:p w:rsidR="00527E94" w:rsidRDefault="00B52414">
          <w:pPr>
            <w:pStyle w:val="30"/>
            <w:rPr>
              <w:rFonts w:asciiTheme="minorHAnsi" w:hAnsiTheme="minorHAnsi" w:cstheme="minorBidi"/>
            </w:rPr>
          </w:pPr>
          <w:hyperlink w:anchor="_Toc52463512" w:history="1">
            <w:r w:rsidR="00527E94" w:rsidRPr="00E7093B">
              <w:rPr>
                <w:rStyle w:val="-"/>
                <w:i/>
                <w:iCs/>
              </w:rPr>
              <w:t>Εικόνα 2.5.12: Προσομοίωση του μοντέλου με εγκατάσταση φωτοβολταϊκών</w:t>
            </w:r>
            <w:r w:rsidR="00527E94">
              <w:rPr>
                <w:webHidden/>
              </w:rPr>
              <w:tab/>
            </w:r>
            <w:r w:rsidR="00527E94">
              <w:rPr>
                <w:webHidden/>
              </w:rPr>
              <w:fldChar w:fldCharType="begin"/>
            </w:r>
            <w:r w:rsidR="00527E94">
              <w:rPr>
                <w:webHidden/>
              </w:rPr>
              <w:instrText xml:space="preserve"> PAGEREF _Toc52463512 \h </w:instrText>
            </w:r>
            <w:r w:rsidR="00527E94">
              <w:rPr>
                <w:webHidden/>
              </w:rPr>
            </w:r>
            <w:r w:rsidR="00527E94">
              <w:rPr>
                <w:webHidden/>
              </w:rPr>
              <w:fldChar w:fldCharType="separate"/>
            </w:r>
            <w:r w:rsidR="00527E94">
              <w:rPr>
                <w:webHidden/>
              </w:rPr>
              <w:t>38</w:t>
            </w:r>
            <w:r w:rsidR="00527E94">
              <w:rPr>
                <w:webHidden/>
              </w:rPr>
              <w:fldChar w:fldCharType="end"/>
            </w:r>
          </w:hyperlink>
        </w:p>
        <w:p w:rsidR="00527E94" w:rsidRDefault="00B52414">
          <w:pPr>
            <w:pStyle w:val="30"/>
            <w:rPr>
              <w:rFonts w:asciiTheme="minorHAnsi" w:hAnsiTheme="minorHAnsi" w:cstheme="minorBidi"/>
            </w:rPr>
          </w:pPr>
          <w:hyperlink w:anchor="_Toc52463513" w:history="1">
            <w:r w:rsidR="00527E94" w:rsidRPr="00E7093B">
              <w:rPr>
                <w:rStyle w:val="-"/>
              </w:rPr>
              <w:t>Εξίσωση 2.5.13</w:t>
            </w:r>
            <w:r w:rsidR="00527E94">
              <w:rPr>
                <w:webHidden/>
              </w:rPr>
              <w:tab/>
            </w:r>
            <w:r w:rsidR="00527E94">
              <w:rPr>
                <w:webHidden/>
              </w:rPr>
              <w:fldChar w:fldCharType="begin"/>
            </w:r>
            <w:r w:rsidR="00527E94">
              <w:rPr>
                <w:webHidden/>
              </w:rPr>
              <w:instrText xml:space="preserve"> PAGEREF _Toc52463513 \h </w:instrText>
            </w:r>
            <w:r w:rsidR="00527E94">
              <w:rPr>
                <w:webHidden/>
              </w:rPr>
            </w:r>
            <w:r w:rsidR="00527E94">
              <w:rPr>
                <w:webHidden/>
              </w:rPr>
              <w:fldChar w:fldCharType="separate"/>
            </w:r>
            <w:r w:rsidR="00527E94">
              <w:rPr>
                <w:webHidden/>
              </w:rPr>
              <w:t>38</w:t>
            </w:r>
            <w:r w:rsidR="00527E94">
              <w:rPr>
                <w:webHidden/>
              </w:rPr>
              <w:fldChar w:fldCharType="end"/>
            </w:r>
          </w:hyperlink>
        </w:p>
        <w:p w:rsidR="00527E94" w:rsidRDefault="00B52414">
          <w:pPr>
            <w:pStyle w:val="30"/>
            <w:rPr>
              <w:rFonts w:asciiTheme="minorHAnsi" w:hAnsiTheme="minorHAnsi" w:cstheme="minorBidi"/>
            </w:rPr>
          </w:pPr>
          <w:hyperlink w:anchor="_Toc52463514" w:history="1">
            <w:r w:rsidR="00527E94" w:rsidRPr="00E7093B">
              <w:rPr>
                <w:rStyle w:val="-"/>
              </w:rPr>
              <w:t>Εξίσωση 2.5.14</w:t>
            </w:r>
            <w:r w:rsidR="00527E94">
              <w:rPr>
                <w:webHidden/>
              </w:rPr>
              <w:tab/>
            </w:r>
            <w:r w:rsidR="00527E94">
              <w:rPr>
                <w:webHidden/>
              </w:rPr>
              <w:fldChar w:fldCharType="begin"/>
            </w:r>
            <w:r w:rsidR="00527E94">
              <w:rPr>
                <w:webHidden/>
              </w:rPr>
              <w:instrText xml:space="preserve"> PAGEREF _Toc52463514 \h </w:instrText>
            </w:r>
            <w:r w:rsidR="00527E94">
              <w:rPr>
                <w:webHidden/>
              </w:rPr>
            </w:r>
            <w:r w:rsidR="00527E94">
              <w:rPr>
                <w:webHidden/>
              </w:rPr>
              <w:fldChar w:fldCharType="separate"/>
            </w:r>
            <w:r w:rsidR="00527E94">
              <w:rPr>
                <w:webHidden/>
              </w:rPr>
              <w:t>39</w:t>
            </w:r>
            <w:r w:rsidR="00527E94">
              <w:rPr>
                <w:webHidden/>
              </w:rPr>
              <w:fldChar w:fldCharType="end"/>
            </w:r>
          </w:hyperlink>
        </w:p>
        <w:p w:rsidR="00527E94" w:rsidRDefault="00B52414">
          <w:pPr>
            <w:pStyle w:val="30"/>
            <w:rPr>
              <w:rFonts w:asciiTheme="minorHAnsi" w:hAnsiTheme="minorHAnsi" w:cstheme="minorBidi"/>
            </w:rPr>
          </w:pPr>
          <w:hyperlink w:anchor="_Toc52463515" w:history="1">
            <w:r w:rsidR="00527E94" w:rsidRPr="00E7093B">
              <w:rPr>
                <w:rStyle w:val="-"/>
                <w:i/>
                <w:iCs/>
              </w:rPr>
              <w:t>Εικόνα 2.5.15: Κύκλωμα μαθηματικού μοντέλου, σύμφωνα με το λογισμικό TRNSYS</w:t>
            </w:r>
            <w:r w:rsidR="00527E94">
              <w:rPr>
                <w:webHidden/>
              </w:rPr>
              <w:tab/>
            </w:r>
            <w:r w:rsidR="00527E94">
              <w:rPr>
                <w:webHidden/>
              </w:rPr>
              <w:fldChar w:fldCharType="begin"/>
            </w:r>
            <w:r w:rsidR="00527E94">
              <w:rPr>
                <w:webHidden/>
              </w:rPr>
              <w:instrText xml:space="preserve"> PAGEREF _Toc52463515 \h </w:instrText>
            </w:r>
            <w:r w:rsidR="00527E94">
              <w:rPr>
                <w:webHidden/>
              </w:rPr>
            </w:r>
            <w:r w:rsidR="00527E94">
              <w:rPr>
                <w:webHidden/>
              </w:rPr>
              <w:fldChar w:fldCharType="separate"/>
            </w:r>
            <w:r w:rsidR="00527E94">
              <w:rPr>
                <w:webHidden/>
              </w:rPr>
              <w:t>39</w:t>
            </w:r>
            <w:r w:rsidR="00527E94">
              <w:rPr>
                <w:webHidden/>
              </w:rPr>
              <w:fldChar w:fldCharType="end"/>
            </w:r>
          </w:hyperlink>
        </w:p>
        <w:p w:rsidR="00527E94" w:rsidRDefault="00B52414">
          <w:pPr>
            <w:pStyle w:val="30"/>
            <w:rPr>
              <w:rFonts w:asciiTheme="minorHAnsi" w:hAnsiTheme="minorHAnsi" w:cstheme="minorBidi"/>
            </w:rPr>
          </w:pPr>
          <w:hyperlink w:anchor="_Toc52463516" w:history="1">
            <w:r w:rsidR="00527E94" w:rsidRPr="00E7093B">
              <w:rPr>
                <w:rStyle w:val="-"/>
              </w:rPr>
              <w:t>Εξίσωση 2.5.16</w:t>
            </w:r>
            <w:r w:rsidR="00527E94">
              <w:rPr>
                <w:webHidden/>
              </w:rPr>
              <w:tab/>
            </w:r>
            <w:r w:rsidR="00527E94">
              <w:rPr>
                <w:webHidden/>
              </w:rPr>
              <w:fldChar w:fldCharType="begin"/>
            </w:r>
            <w:r w:rsidR="00527E94">
              <w:rPr>
                <w:webHidden/>
              </w:rPr>
              <w:instrText xml:space="preserve"> PAGEREF _Toc52463516 \h </w:instrText>
            </w:r>
            <w:r w:rsidR="00527E94">
              <w:rPr>
                <w:webHidden/>
              </w:rPr>
            </w:r>
            <w:r w:rsidR="00527E94">
              <w:rPr>
                <w:webHidden/>
              </w:rPr>
              <w:fldChar w:fldCharType="separate"/>
            </w:r>
            <w:r w:rsidR="00527E94">
              <w:rPr>
                <w:webHidden/>
              </w:rPr>
              <w:t>40</w:t>
            </w:r>
            <w:r w:rsidR="00527E94">
              <w:rPr>
                <w:webHidden/>
              </w:rPr>
              <w:fldChar w:fldCharType="end"/>
            </w:r>
          </w:hyperlink>
        </w:p>
        <w:p w:rsidR="00527E94" w:rsidRDefault="00B52414">
          <w:pPr>
            <w:pStyle w:val="30"/>
            <w:rPr>
              <w:rFonts w:asciiTheme="minorHAnsi" w:hAnsiTheme="minorHAnsi" w:cstheme="minorBidi"/>
            </w:rPr>
          </w:pPr>
          <w:hyperlink w:anchor="_Toc52463517" w:history="1">
            <w:r w:rsidR="00527E94" w:rsidRPr="00E7093B">
              <w:rPr>
                <w:rStyle w:val="-"/>
              </w:rPr>
              <w:t>Εξίσωση 2.5.17</w:t>
            </w:r>
            <w:r w:rsidR="00527E94">
              <w:rPr>
                <w:webHidden/>
              </w:rPr>
              <w:tab/>
            </w:r>
            <w:r w:rsidR="00527E94">
              <w:rPr>
                <w:webHidden/>
              </w:rPr>
              <w:fldChar w:fldCharType="begin"/>
            </w:r>
            <w:r w:rsidR="00527E94">
              <w:rPr>
                <w:webHidden/>
              </w:rPr>
              <w:instrText xml:space="preserve"> PAGEREF _Toc52463517 \h </w:instrText>
            </w:r>
            <w:r w:rsidR="00527E94">
              <w:rPr>
                <w:webHidden/>
              </w:rPr>
            </w:r>
            <w:r w:rsidR="00527E94">
              <w:rPr>
                <w:webHidden/>
              </w:rPr>
              <w:fldChar w:fldCharType="separate"/>
            </w:r>
            <w:r w:rsidR="00527E94">
              <w:rPr>
                <w:webHidden/>
              </w:rPr>
              <w:t>40</w:t>
            </w:r>
            <w:r w:rsidR="00527E94">
              <w:rPr>
                <w:webHidden/>
              </w:rPr>
              <w:fldChar w:fldCharType="end"/>
            </w:r>
          </w:hyperlink>
        </w:p>
        <w:p w:rsidR="00527E94" w:rsidRDefault="00B52414">
          <w:pPr>
            <w:pStyle w:val="30"/>
            <w:rPr>
              <w:rFonts w:asciiTheme="minorHAnsi" w:hAnsiTheme="minorHAnsi" w:cstheme="minorBidi"/>
            </w:rPr>
          </w:pPr>
          <w:hyperlink w:anchor="_Toc52463518" w:history="1">
            <w:r w:rsidR="00527E94" w:rsidRPr="00E7093B">
              <w:rPr>
                <w:rStyle w:val="-"/>
              </w:rPr>
              <w:t>Εξίσωση 2.5.18</w:t>
            </w:r>
            <w:r w:rsidR="00527E94">
              <w:rPr>
                <w:webHidden/>
              </w:rPr>
              <w:tab/>
            </w:r>
            <w:r w:rsidR="00527E94">
              <w:rPr>
                <w:webHidden/>
              </w:rPr>
              <w:fldChar w:fldCharType="begin"/>
            </w:r>
            <w:r w:rsidR="00527E94">
              <w:rPr>
                <w:webHidden/>
              </w:rPr>
              <w:instrText xml:space="preserve"> PAGEREF _Toc52463518 \h </w:instrText>
            </w:r>
            <w:r w:rsidR="00527E94">
              <w:rPr>
                <w:webHidden/>
              </w:rPr>
            </w:r>
            <w:r w:rsidR="00527E94">
              <w:rPr>
                <w:webHidden/>
              </w:rPr>
              <w:fldChar w:fldCharType="separate"/>
            </w:r>
            <w:r w:rsidR="00527E94">
              <w:rPr>
                <w:webHidden/>
              </w:rPr>
              <w:t>40</w:t>
            </w:r>
            <w:r w:rsidR="00527E94">
              <w:rPr>
                <w:webHidden/>
              </w:rPr>
              <w:fldChar w:fldCharType="end"/>
            </w:r>
          </w:hyperlink>
        </w:p>
        <w:p w:rsidR="00527E94" w:rsidRDefault="00B52414">
          <w:pPr>
            <w:pStyle w:val="30"/>
            <w:rPr>
              <w:rFonts w:asciiTheme="minorHAnsi" w:hAnsiTheme="minorHAnsi" w:cstheme="minorBidi"/>
            </w:rPr>
          </w:pPr>
          <w:hyperlink w:anchor="_Toc52463519" w:history="1">
            <w:r w:rsidR="00527E94" w:rsidRPr="00E7093B">
              <w:rPr>
                <w:rStyle w:val="-"/>
              </w:rPr>
              <w:t>Εξίσωση 2.5.19</w:t>
            </w:r>
            <w:r w:rsidR="00527E94">
              <w:rPr>
                <w:webHidden/>
              </w:rPr>
              <w:tab/>
            </w:r>
            <w:r w:rsidR="00527E94">
              <w:rPr>
                <w:webHidden/>
              </w:rPr>
              <w:fldChar w:fldCharType="begin"/>
            </w:r>
            <w:r w:rsidR="00527E94">
              <w:rPr>
                <w:webHidden/>
              </w:rPr>
              <w:instrText xml:space="preserve"> PAGEREF _Toc52463519 \h </w:instrText>
            </w:r>
            <w:r w:rsidR="00527E94">
              <w:rPr>
                <w:webHidden/>
              </w:rPr>
            </w:r>
            <w:r w:rsidR="00527E94">
              <w:rPr>
                <w:webHidden/>
              </w:rPr>
              <w:fldChar w:fldCharType="separate"/>
            </w:r>
            <w:r w:rsidR="00527E94">
              <w:rPr>
                <w:webHidden/>
              </w:rPr>
              <w:t>41</w:t>
            </w:r>
            <w:r w:rsidR="00527E94">
              <w:rPr>
                <w:webHidden/>
              </w:rPr>
              <w:fldChar w:fldCharType="end"/>
            </w:r>
          </w:hyperlink>
        </w:p>
        <w:p w:rsidR="00527E94" w:rsidRDefault="00B52414">
          <w:pPr>
            <w:pStyle w:val="30"/>
            <w:rPr>
              <w:rFonts w:asciiTheme="minorHAnsi" w:hAnsiTheme="minorHAnsi" w:cstheme="minorBidi"/>
            </w:rPr>
          </w:pPr>
          <w:hyperlink w:anchor="_Toc52463520" w:history="1">
            <w:r w:rsidR="00527E94" w:rsidRPr="00E7093B">
              <w:rPr>
                <w:rStyle w:val="-"/>
              </w:rPr>
              <w:t>Εξίσωση 2.5.20</w:t>
            </w:r>
            <w:r w:rsidR="00527E94">
              <w:rPr>
                <w:webHidden/>
              </w:rPr>
              <w:tab/>
            </w:r>
            <w:r w:rsidR="00527E94">
              <w:rPr>
                <w:webHidden/>
              </w:rPr>
              <w:fldChar w:fldCharType="begin"/>
            </w:r>
            <w:r w:rsidR="00527E94">
              <w:rPr>
                <w:webHidden/>
              </w:rPr>
              <w:instrText xml:space="preserve"> PAGEREF _Toc52463520 \h </w:instrText>
            </w:r>
            <w:r w:rsidR="00527E94">
              <w:rPr>
                <w:webHidden/>
              </w:rPr>
            </w:r>
            <w:r w:rsidR="00527E94">
              <w:rPr>
                <w:webHidden/>
              </w:rPr>
              <w:fldChar w:fldCharType="separate"/>
            </w:r>
            <w:r w:rsidR="00527E94">
              <w:rPr>
                <w:webHidden/>
              </w:rPr>
              <w:t>41</w:t>
            </w:r>
            <w:r w:rsidR="00527E94">
              <w:rPr>
                <w:webHidden/>
              </w:rPr>
              <w:fldChar w:fldCharType="end"/>
            </w:r>
          </w:hyperlink>
        </w:p>
        <w:p w:rsidR="00527E94" w:rsidRDefault="00B52414">
          <w:pPr>
            <w:pStyle w:val="30"/>
            <w:rPr>
              <w:rFonts w:asciiTheme="minorHAnsi" w:hAnsiTheme="minorHAnsi" w:cstheme="minorBidi"/>
            </w:rPr>
          </w:pPr>
          <w:hyperlink w:anchor="_Toc52463521" w:history="1">
            <w:r w:rsidR="00527E94" w:rsidRPr="00E7093B">
              <w:rPr>
                <w:rStyle w:val="-"/>
              </w:rPr>
              <w:t>Εξίσωση 2.5.21</w:t>
            </w:r>
            <w:r w:rsidR="00527E94">
              <w:rPr>
                <w:webHidden/>
              </w:rPr>
              <w:tab/>
            </w:r>
            <w:r w:rsidR="00527E94">
              <w:rPr>
                <w:webHidden/>
              </w:rPr>
              <w:fldChar w:fldCharType="begin"/>
            </w:r>
            <w:r w:rsidR="00527E94">
              <w:rPr>
                <w:webHidden/>
              </w:rPr>
              <w:instrText xml:space="preserve"> PAGEREF _Toc52463521 \h </w:instrText>
            </w:r>
            <w:r w:rsidR="00527E94">
              <w:rPr>
                <w:webHidden/>
              </w:rPr>
            </w:r>
            <w:r w:rsidR="00527E94">
              <w:rPr>
                <w:webHidden/>
              </w:rPr>
              <w:fldChar w:fldCharType="separate"/>
            </w:r>
            <w:r w:rsidR="00527E94">
              <w:rPr>
                <w:webHidden/>
              </w:rPr>
              <w:t>41</w:t>
            </w:r>
            <w:r w:rsidR="00527E94">
              <w:rPr>
                <w:webHidden/>
              </w:rPr>
              <w:fldChar w:fldCharType="end"/>
            </w:r>
          </w:hyperlink>
        </w:p>
        <w:p w:rsidR="00527E94" w:rsidRDefault="00B52414">
          <w:pPr>
            <w:pStyle w:val="30"/>
            <w:rPr>
              <w:rFonts w:asciiTheme="minorHAnsi" w:hAnsiTheme="minorHAnsi" w:cstheme="minorBidi"/>
            </w:rPr>
          </w:pPr>
          <w:hyperlink w:anchor="_Toc52463522" w:history="1">
            <w:r w:rsidR="00527E94" w:rsidRPr="00E7093B">
              <w:rPr>
                <w:rStyle w:val="-"/>
              </w:rPr>
              <w:t>Εξίσωση 2.5.22</w:t>
            </w:r>
            <w:r w:rsidR="00527E94">
              <w:rPr>
                <w:webHidden/>
              </w:rPr>
              <w:tab/>
            </w:r>
            <w:r w:rsidR="00527E94">
              <w:rPr>
                <w:webHidden/>
              </w:rPr>
              <w:fldChar w:fldCharType="begin"/>
            </w:r>
            <w:r w:rsidR="00527E94">
              <w:rPr>
                <w:webHidden/>
              </w:rPr>
              <w:instrText xml:space="preserve"> PAGEREF _Toc52463522 \h </w:instrText>
            </w:r>
            <w:r w:rsidR="00527E94">
              <w:rPr>
                <w:webHidden/>
              </w:rPr>
            </w:r>
            <w:r w:rsidR="00527E94">
              <w:rPr>
                <w:webHidden/>
              </w:rPr>
              <w:fldChar w:fldCharType="separate"/>
            </w:r>
            <w:r w:rsidR="00527E94">
              <w:rPr>
                <w:webHidden/>
              </w:rPr>
              <w:t>41</w:t>
            </w:r>
            <w:r w:rsidR="00527E94">
              <w:rPr>
                <w:webHidden/>
              </w:rPr>
              <w:fldChar w:fldCharType="end"/>
            </w:r>
          </w:hyperlink>
        </w:p>
        <w:p w:rsidR="00527E94" w:rsidRDefault="00B52414">
          <w:pPr>
            <w:pStyle w:val="30"/>
            <w:rPr>
              <w:rFonts w:asciiTheme="minorHAnsi" w:hAnsiTheme="minorHAnsi" w:cstheme="minorBidi"/>
            </w:rPr>
          </w:pPr>
          <w:hyperlink w:anchor="_Toc52463523" w:history="1">
            <w:r w:rsidR="00527E94" w:rsidRPr="00E7093B">
              <w:rPr>
                <w:rStyle w:val="-"/>
              </w:rPr>
              <w:t>Εξίσωση 2.5.23</w:t>
            </w:r>
            <w:r w:rsidR="00527E94">
              <w:rPr>
                <w:webHidden/>
              </w:rPr>
              <w:tab/>
            </w:r>
            <w:r w:rsidR="00527E94">
              <w:rPr>
                <w:webHidden/>
              </w:rPr>
              <w:fldChar w:fldCharType="begin"/>
            </w:r>
            <w:r w:rsidR="00527E94">
              <w:rPr>
                <w:webHidden/>
              </w:rPr>
              <w:instrText xml:space="preserve"> PAGEREF _Toc52463523 \h </w:instrText>
            </w:r>
            <w:r w:rsidR="00527E94">
              <w:rPr>
                <w:webHidden/>
              </w:rPr>
            </w:r>
            <w:r w:rsidR="00527E94">
              <w:rPr>
                <w:webHidden/>
              </w:rPr>
              <w:fldChar w:fldCharType="separate"/>
            </w:r>
            <w:r w:rsidR="00527E94">
              <w:rPr>
                <w:webHidden/>
              </w:rPr>
              <w:t>41</w:t>
            </w:r>
            <w:r w:rsidR="00527E94">
              <w:rPr>
                <w:webHidden/>
              </w:rPr>
              <w:fldChar w:fldCharType="end"/>
            </w:r>
          </w:hyperlink>
        </w:p>
        <w:p w:rsidR="00527E94" w:rsidRDefault="00B52414">
          <w:pPr>
            <w:pStyle w:val="30"/>
            <w:rPr>
              <w:rFonts w:asciiTheme="minorHAnsi" w:hAnsiTheme="minorHAnsi" w:cstheme="minorBidi"/>
            </w:rPr>
          </w:pPr>
          <w:hyperlink w:anchor="_Toc52463524" w:history="1">
            <w:r w:rsidR="00527E94" w:rsidRPr="00E7093B">
              <w:rPr>
                <w:rStyle w:val="-"/>
              </w:rPr>
              <w:t>Εξίσωση 2.5.24</w:t>
            </w:r>
            <w:r w:rsidR="00527E94">
              <w:rPr>
                <w:webHidden/>
              </w:rPr>
              <w:tab/>
            </w:r>
            <w:r w:rsidR="00527E94">
              <w:rPr>
                <w:webHidden/>
              </w:rPr>
              <w:fldChar w:fldCharType="begin"/>
            </w:r>
            <w:r w:rsidR="00527E94">
              <w:rPr>
                <w:webHidden/>
              </w:rPr>
              <w:instrText xml:space="preserve"> PAGEREF _Toc52463524 \h </w:instrText>
            </w:r>
            <w:r w:rsidR="00527E94">
              <w:rPr>
                <w:webHidden/>
              </w:rPr>
            </w:r>
            <w:r w:rsidR="00527E94">
              <w:rPr>
                <w:webHidden/>
              </w:rPr>
              <w:fldChar w:fldCharType="separate"/>
            </w:r>
            <w:r w:rsidR="00527E94">
              <w:rPr>
                <w:webHidden/>
              </w:rPr>
              <w:t>41</w:t>
            </w:r>
            <w:r w:rsidR="00527E94">
              <w:rPr>
                <w:webHidden/>
              </w:rPr>
              <w:fldChar w:fldCharType="end"/>
            </w:r>
          </w:hyperlink>
        </w:p>
        <w:p w:rsidR="00527E94" w:rsidRDefault="00B52414">
          <w:pPr>
            <w:pStyle w:val="30"/>
            <w:rPr>
              <w:rFonts w:asciiTheme="minorHAnsi" w:hAnsiTheme="minorHAnsi" w:cstheme="minorBidi"/>
            </w:rPr>
          </w:pPr>
          <w:hyperlink w:anchor="_Toc52463525" w:history="1">
            <w:r w:rsidR="00527E94" w:rsidRPr="00E7093B">
              <w:rPr>
                <w:rStyle w:val="-"/>
              </w:rPr>
              <w:t>Εξίσωση 2.5.25</w:t>
            </w:r>
            <w:r w:rsidR="00527E94">
              <w:rPr>
                <w:webHidden/>
              </w:rPr>
              <w:tab/>
            </w:r>
            <w:r w:rsidR="00527E94">
              <w:rPr>
                <w:webHidden/>
              </w:rPr>
              <w:fldChar w:fldCharType="begin"/>
            </w:r>
            <w:r w:rsidR="00527E94">
              <w:rPr>
                <w:webHidden/>
              </w:rPr>
              <w:instrText xml:space="preserve"> PAGEREF _Toc52463525 \h </w:instrText>
            </w:r>
            <w:r w:rsidR="00527E94">
              <w:rPr>
                <w:webHidden/>
              </w:rPr>
            </w:r>
            <w:r w:rsidR="00527E94">
              <w:rPr>
                <w:webHidden/>
              </w:rPr>
              <w:fldChar w:fldCharType="separate"/>
            </w:r>
            <w:r w:rsidR="00527E94">
              <w:rPr>
                <w:webHidden/>
              </w:rPr>
              <w:t>41</w:t>
            </w:r>
            <w:r w:rsidR="00527E94">
              <w:rPr>
                <w:webHidden/>
              </w:rPr>
              <w:fldChar w:fldCharType="end"/>
            </w:r>
          </w:hyperlink>
        </w:p>
        <w:p w:rsidR="00527E94" w:rsidRDefault="00B52414">
          <w:pPr>
            <w:pStyle w:val="30"/>
            <w:rPr>
              <w:rFonts w:asciiTheme="minorHAnsi" w:hAnsiTheme="minorHAnsi" w:cstheme="minorBidi"/>
            </w:rPr>
          </w:pPr>
          <w:hyperlink w:anchor="_Toc52463526" w:history="1">
            <w:r w:rsidR="00527E94" w:rsidRPr="00E7093B">
              <w:rPr>
                <w:rStyle w:val="-"/>
              </w:rPr>
              <w:t>Εξίσωση 2.5.26</w:t>
            </w:r>
            <w:r w:rsidR="00527E94">
              <w:rPr>
                <w:webHidden/>
              </w:rPr>
              <w:tab/>
            </w:r>
            <w:r w:rsidR="00527E94">
              <w:rPr>
                <w:webHidden/>
              </w:rPr>
              <w:fldChar w:fldCharType="begin"/>
            </w:r>
            <w:r w:rsidR="00527E94">
              <w:rPr>
                <w:webHidden/>
              </w:rPr>
              <w:instrText xml:space="preserve"> PAGEREF _Toc52463526 \h </w:instrText>
            </w:r>
            <w:r w:rsidR="00527E94">
              <w:rPr>
                <w:webHidden/>
              </w:rPr>
            </w:r>
            <w:r w:rsidR="00527E94">
              <w:rPr>
                <w:webHidden/>
              </w:rPr>
              <w:fldChar w:fldCharType="separate"/>
            </w:r>
            <w:r w:rsidR="00527E94">
              <w:rPr>
                <w:webHidden/>
              </w:rPr>
              <w:t>42</w:t>
            </w:r>
            <w:r w:rsidR="00527E94">
              <w:rPr>
                <w:webHidden/>
              </w:rPr>
              <w:fldChar w:fldCharType="end"/>
            </w:r>
          </w:hyperlink>
        </w:p>
        <w:p w:rsidR="00527E94" w:rsidRDefault="00B52414">
          <w:pPr>
            <w:pStyle w:val="20"/>
            <w:rPr>
              <w:rFonts w:eastAsiaTheme="minorEastAsia"/>
              <w:noProof/>
              <w:lang w:eastAsia="el-GR"/>
            </w:rPr>
          </w:pPr>
          <w:hyperlink w:anchor="_Toc52463527" w:history="1">
            <w:r w:rsidR="00527E94" w:rsidRPr="00E7093B">
              <w:rPr>
                <w:rStyle w:val="-"/>
                <w:noProof/>
              </w:rPr>
              <w:t>2.6. Ανάλυση ευαισθησίας</w:t>
            </w:r>
            <w:r w:rsidR="00527E94">
              <w:rPr>
                <w:noProof/>
                <w:webHidden/>
              </w:rPr>
              <w:tab/>
            </w:r>
            <w:r w:rsidR="00527E94">
              <w:rPr>
                <w:noProof/>
                <w:webHidden/>
              </w:rPr>
              <w:fldChar w:fldCharType="begin"/>
            </w:r>
            <w:r w:rsidR="00527E94">
              <w:rPr>
                <w:noProof/>
                <w:webHidden/>
              </w:rPr>
              <w:instrText xml:space="preserve"> PAGEREF _Toc52463527 \h </w:instrText>
            </w:r>
            <w:r w:rsidR="00527E94">
              <w:rPr>
                <w:noProof/>
                <w:webHidden/>
              </w:rPr>
            </w:r>
            <w:r w:rsidR="00527E94">
              <w:rPr>
                <w:noProof/>
                <w:webHidden/>
              </w:rPr>
              <w:fldChar w:fldCharType="separate"/>
            </w:r>
            <w:r w:rsidR="00527E94">
              <w:rPr>
                <w:noProof/>
                <w:webHidden/>
              </w:rPr>
              <w:t>42</w:t>
            </w:r>
            <w:r w:rsidR="00527E94">
              <w:rPr>
                <w:noProof/>
                <w:webHidden/>
              </w:rPr>
              <w:fldChar w:fldCharType="end"/>
            </w:r>
          </w:hyperlink>
        </w:p>
        <w:p w:rsidR="00527E94" w:rsidRDefault="00B52414">
          <w:pPr>
            <w:pStyle w:val="30"/>
            <w:rPr>
              <w:rFonts w:asciiTheme="minorHAnsi" w:hAnsiTheme="minorHAnsi" w:cstheme="minorBidi"/>
            </w:rPr>
          </w:pPr>
          <w:hyperlink w:anchor="_Toc52463528" w:history="1">
            <w:r w:rsidR="00527E94" w:rsidRPr="00E7093B">
              <w:rPr>
                <w:rStyle w:val="-"/>
                <w:i/>
                <w:iCs/>
              </w:rPr>
              <w:t>Εικόνα 2.6.2:Τεχνικά χαρακτηριστικά των ενσωματωμένων φωτοβολταΪκών CIGS</w:t>
            </w:r>
            <w:r w:rsidR="00527E94">
              <w:rPr>
                <w:webHidden/>
              </w:rPr>
              <w:tab/>
            </w:r>
            <w:r w:rsidR="00527E94">
              <w:rPr>
                <w:webHidden/>
              </w:rPr>
              <w:fldChar w:fldCharType="begin"/>
            </w:r>
            <w:r w:rsidR="00527E94">
              <w:rPr>
                <w:webHidden/>
              </w:rPr>
              <w:instrText xml:space="preserve"> PAGEREF _Toc52463528 \h </w:instrText>
            </w:r>
            <w:r w:rsidR="00527E94">
              <w:rPr>
                <w:webHidden/>
              </w:rPr>
            </w:r>
            <w:r w:rsidR="00527E94">
              <w:rPr>
                <w:webHidden/>
              </w:rPr>
              <w:fldChar w:fldCharType="separate"/>
            </w:r>
            <w:r w:rsidR="00527E94">
              <w:rPr>
                <w:webHidden/>
              </w:rPr>
              <w:t>43</w:t>
            </w:r>
            <w:r w:rsidR="00527E94">
              <w:rPr>
                <w:webHidden/>
              </w:rPr>
              <w:fldChar w:fldCharType="end"/>
            </w:r>
          </w:hyperlink>
        </w:p>
        <w:p w:rsidR="00527E94" w:rsidRDefault="00B52414">
          <w:pPr>
            <w:pStyle w:val="30"/>
            <w:rPr>
              <w:rFonts w:asciiTheme="minorHAnsi" w:hAnsiTheme="minorHAnsi" w:cstheme="minorBidi"/>
            </w:rPr>
          </w:pPr>
          <w:hyperlink w:anchor="_Toc52463529" w:history="1">
            <w:r w:rsidR="00527E94" w:rsidRPr="00E7093B">
              <w:rPr>
                <w:rStyle w:val="-"/>
                <w:i/>
                <w:iCs/>
              </w:rPr>
              <w:t>Εικόνα 2.6.4: Διαμόρφωση νέας κλίσης του φωτοβολταϊκού πλαισίου</w:t>
            </w:r>
            <w:r w:rsidR="00527E94">
              <w:rPr>
                <w:webHidden/>
              </w:rPr>
              <w:tab/>
            </w:r>
            <w:r w:rsidR="00527E94">
              <w:rPr>
                <w:webHidden/>
              </w:rPr>
              <w:fldChar w:fldCharType="begin"/>
            </w:r>
            <w:r w:rsidR="00527E94">
              <w:rPr>
                <w:webHidden/>
              </w:rPr>
              <w:instrText xml:space="preserve"> PAGEREF _Toc52463529 \h </w:instrText>
            </w:r>
            <w:r w:rsidR="00527E94">
              <w:rPr>
                <w:webHidden/>
              </w:rPr>
            </w:r>
            <w:r w:rsidR="00527E94">
              <w:rPr>
                <w:webHidden/>
              </w:rPr>
              <w:fldChar w:fldCharType="separate"/>
            </w:r>
            <w:r w:rsidR="00527E94">
              <w:rPr>
                <w:webHidden/>
              </w:rPr>
              <w:t>43</w:t>
            </w:r>
            <w:r w:rsidR="00527E94">
              <w:rPr>
                <w:webHidden/>
              </w:rPr>
              <w:fldChar w:fldCharType="end"/>
            </w:r>
          </w:hyperlink>
        </w:p>
        <w:p w:rsidR="00527E94" w:rsidRDefault="00B52414">
          <w:pPr>
            <w:pStyle w:val="30"/>
            <w:rPr>
              <w:rFonts w:asciiTheme="minorHAnsi" w:hAnsiTheme="minorHAnsi" w:cstheme="minorBidi"/>
            </w:rPr>
          </w:pPr>
          <w:hyperlink w:anchor="_Toc52463530" w:history="1">
            <w:r w:rsidR="00527E94" w:rsidRPr="00E7093B">
              <w:rPr>
                <w:rStyle w:val="-"/>
                <w:i/>
                <w:iCs/>
              </w:rPr>
              <w:t>Εικόνα 2.6.6:Τροποποίηση κλίσης των φωτοβολταΪκών πλαισίων</w:t>
            </w:r>
            <w:r w:rsidR="00527E94">
              <w:rPr>
                <w:webHidden/>
              </w:rPr>
              <w:tab/>
            </w:r>
            <w:r w:rsidR="00527E94">
              <w:rPr>
                <w:webHidden/>
              </w:rPr>
              <w:fldChar w:fldCharType="begin"/>
            </w:r>
            <w:r w:rsidR="00527E94">
              <w:rPr>
                <w:webHidden/>
              </w:rPr>
              <w:instrText xml:space="preserve"> PAGEREF _Toc52463530 \h </w:instrText>
            </w:r>
            <w:r w:rsidR="00527E94">
              <w:rPr>
                <w:webHidden/>
              </w:rPr>
            </w:r>
            <w:r w:rsidR="00527E94">
              <w:rPr>
                <w:webHidden/>
              </w:rPr>
              <w:fldChar w:fldCharType="separate"/>
            </w:r>
            <w:r w:rsidR="00527E94">
              <w:rPr>
                <w:webHidden/>
              </w:rPr>
              <w:t>44</w:t>
            </w:r>
            <w:r w:rsidR="00527E94">
              <w:rPr>
                <w:webHidden/>
              </w:rPr>
              <w:fldChar w:fldCharType="end"/>
            </w:r>
          </w:hyperlink>
        </w:p>
        <w:p w:rsidR="00527E94" w:rsidRDefault="00B52414">
          <w:pPr>
            <w:pStyle w:val="30"/>
            <w:rPr>
              <w:rFonts w:asciiTheme="minorHAnsi" w:hAnsiTheme="minorHAnsi" w:cstheme="minorBidi"/>
            </w:rPr>
          </w:pPr>
          <w:hyperlink w:anchor="_Toc52463531" w:history="1">
            <w:r w:rsidR="00527E94" w:rsidRPr="00E7093B">
              <w:rPr>
                <w:rStyle w:val="-"/>
                <w:i/>
                <w:iCs/>
              </w:rPr>
              <w:t>Εικόνα 2.6.8:Τεχνικά χαρακτηριστικά CdTe φωτοβολταϊκής τεχνολογίας</w:t>
            </w:r>
            <w:r w:rsidR="00527E94">
              <w:rPr>
                <w:webHidden/>
              </w:rPr>
              <w:tab/>
            </w:r>
            <w:r w:rsidR="00527E94">
              <w:rPr>
                <w:webHidden/>
              </w:rPr>
              <w:fldChar w:fldCharType="begin"/>
            </w:r>
            <w:r w:rsidR="00527E94">
              <w:rPr>
                <w:webHidden/>
              </w:rPr>
              <w:instrText xml:space="preserve"> PAGEREF _Toc52463531 \h </w:instrText>
            </w:r>
            <w:r w:rsidR="00527E94">
              <w:rPr>
                <w:webHidden/>
              </w:rPr>
            </w:r>
            <w:r w:rsidR="00527E94">
              <w:rPr>
                <w:webHidden/>
              </w:rPr>
              <w:fldChar w:fldCharType="separate"/>
            </w:r>
            <w:r w:rsidR="00527E94">
              <w:rPr>
                <w:webHidden/>
              </w:rPr>
              <w:t>45</w:t>
            </w:r>
            <w:r w:rsidR="00527E94">
              <w:rPr>
                <w:webHidden/>
              </w:rPr>
              <w:fldChar w:fldCharType="end"/>
            </w:r>
          </w:hyperlink>
        </w:p>
        <w:p w:rsidR="00527E94" w:rsidRDefault="00B52414">
          <w:pPr>
            <w:pStyle w:val="30"/>
            <w:rPr>
              <w:rFonts w:asciiTheme="minorHAnsi" w:hAnsiTheme="minorHAnsi" w:cstheme="minorBidi"/>
            </w:rPr>
          </w:pPr>
          <w:hyperlink w:anchor="_Toc52463532" w:history="1">
            <w:r w:rsidR="00527E94" w:rsidRPr="00E7093B">
              <w:rPr>
                <w:rStyle w:val="-"/>
                <w:i/>
                <w:iCs/>
              </w:rPr>
              <w:t>Εικόνα 2.6.10: Αλλαγή στην κλίση των CdTe φωτοβολταΪκών πλαισίων</w:t>
            </w:r>
            <w:r w:rsidR="00527E94">
              <w:rPr>
                <w:webHidden/>
              </w:rPr>
              <w:tab/>
            </w:r>
            <w:r w:rsidR="00527E94">
              <w:rPr>
                <w:webHidden/>
              </w:rPr>
              <w:fldChar w:fldCharType="begin"/>
            </w:r>
            <w:r w:rsidR="00527E94">
              <w:rPr>
                <w:webHidden/>
              </w:rPr>
              <w:instrText xml:space="preserve"> PAGEREF _Toc52463532 \h </w:instrText>
            </w:r>
            <w:r w:rsidR="00527E94">
              <w:rPr>
                <w:webHidden/>
              </w:rPr>
            </w:r>
            <w:r w:rsidR="00527E94">
              <w:rPr>
                <w:webHidden/>
              </w:rPr>
              <w:fldChar w:fldCharType="separate"/>
            </w:r>
            <w:r w:rsidR="00527E94">
              <w:rPr>
                <w:webHidden/>
              </w:rPr>
              <w:t>45</w:t>
            </w:r>
            <w:r w:rsidR="00527E94">
              <w:rPr>
                <w:webHidden/>
              </w:rPr>
              <w:fldChar w:fldCharType="end"/>
            </w:r>
          </w:hyperlink>
        </w:p>
        <w:p w:rsidR="00527E94" w:rsidRDefault="00B52414">
          <w:pPr>
            <w:pStyle w:val="30"/>
            <w:rPr>
              <w:rFonts w:asciiTheme="minorHAnsi" w:hAnsiTheme="minorHAnsi" w:cstheme="minorBidi"/>
            </w:rPr>
          </w:pPr>
          <w:hyperlink w:anchor="_Toc52463533" w:history="1">
            <w:r w:rsidR="00527E94" w:rsidRPr="00E7093B">
              <w:rPr>
                <w:rStyle w:val="-"/>
                <w:i/>
                <w:iCs/>
              </w:rPr>
              <w:t>Εικόνα 2.6.12: Αλλαγή τις κλίσης από 30</w:t>
            </w:r>
            <m:oMath>
              <m:r>
                <m:rPr>
                  <m:sty m:val="p"/>
                </m:rPr>
                <w:rPr>
                  <w:rStyle w:val="-"/>
                  <w:rFonts w:ascii="Cambria Math" w:hAnsi="Cambria Math"/>
                </w:rPr>
                <m:t>°</m:t>
              </m:r>
            </m:oMath>
            <w:r w:rsidR="00527E94" w:rsidRPr="00E7093B">
              <w:rPr>
                <w:rStyle w:val="-"/>
                <w:i/>
                <w:iCs/>
              </w:rPr>
              <w:t xml:space="preserve"> στις 40</w:t>
            </w:r>
            <m:oMath>
              <m:r>
                <m:rPr>
                  <m:sty m:val="p"/>
                </m:rPr>
                <w:rPr>
                  <w:rStyle w:val="-"/>
                  <w:rFonts w:ascii="Cambria Math" w:hAnsi="Cambria Math"/>
                </w:rPr>
                <m:t>°</m:t>
              </m:r>
            </m:oMath>
            <w:r w:rsidR="00527E94">
              <w:rPr>
                <w:webHidden/>
              </w:rPr>
              <w:tab/>
            </w:r>
            <w:r w:rsidR="00527E94">
              <w:rPr>
                <w:webHidden/>
              </w:rPr>
              <w:fldChar w:fldCharType="begin"/>
            </w:r>
            <w:r w:rsidR="00527E94">
              <w:rPr>
                <w:webHidden/>
              </w:rPr>
              <w:instrText xml:space="preserve"> PAGEREF _Toc52463533 \h </w:instrText>
            </w:r>
            <w:r w:rsidR="00527E94">
              <w:rPr>
                <w:webHidden/>
              </w:rPr>
            </w:r>
            <w:r w:rsidR="00527E94">
              <w:rPr>
                <w:webHidden/>
              </w:rPr>
              <w:fldChar w:fldCharType="separate"/>
            </w:r>
            <w:r w:rsidR="00527E94">
              <w:rPr>
                <w:webHidden/>
              </w:rPr>
              <w:t>46</w:t>
            </w:r>
            <w:r w:rsidR="00527E94">
              <w:rPr>
                <w:webHidden/>
              </w:rPr>
              <w:fldChar w:fldCharType="end"/>
            </w:r>
          </w:hyperlink>
        </w:p>
        <w:p w:rsidR="00527E94" w:rsidRDefault="00B52414">
          <w:pPr>
            <w:pStyle w:val="10"/>
            <w:tabs>
              <w:tab w:val="right" w:leader="dot" w:pos="8296"/>
            </w:tabs>
            <w:rPr>
              <w:rFonts w:eastAsiaTheme="minorEastAsia"/>
              <w:noProof/>
              <w:lang w:eastAsia="el-GR"/>
            </w:rPr>
          </w:pPr>
          <w:hyperlink w:anchor="_Toc52463534" w:history="1">
            <w:r w:rsidR="00527E94" w:rsidRPr="00E7093B">
              <w:rPr>
                <w:rStyle w:val="-"/>
                <w:rFonts w:ascii="Arial" w:hAnsi="Arial" w:cs="Arial"/>
                <w:noProof/>
              </w:rPr>
              <w:t>3. Αποτελέσματα</w:t>
            </w:r>
            <w:r w:rsidR="00527E94">
              <w:rPr>
                <w:noProof/>
                <w:webHidden/>
              </w:rPr>
              <w:tab/>
            </w:r>
            <w:r w:rsidR="00527E94">
              <w:rPr>
                <w:noProof/>
                <w:webHidden/>
              </w:rPr>
              <w:fldChar w:fldCharType="begin"/>
            </w:r>
            <w:r w:rsidR="00527E94">
              <w:rPr>
                <w:noProof/>
                <w:webHidden/>
              </w:rPr>
              <w:instrText xml:space="preserve"> PAGEREF _Toc52463534 \h </w:instrText>
            </w:r>
            <w:r w:rsidR="00527E94">
              <w:rPr>
                <w:noProof/>
                <w:webHidden/>
              </w:rPr>
            </w:r>
            <w:r w:rsidR="00527E94">
              <w:rPr>
                <w:noProof/>
                <w:webHidden/>
              </w:rPr>
              <w:fldChar w:fldCharType="separate"/>
            </w:r>
            <w:r w:rsidR="00527E94">
              <w:rPr>
                <w:noProof/>
                <w:webHidden/>
              </w:rPr>
              <w:t>46</w:t>
            </w:r>
            <w:r w:rsidR="00527E94">
              <w:rPr>
                <w:noProof/>
                <w:webHidden/>
              </w:rPr>
              <w:fldChar w:fldCharType="end"/>
            </w:r>
          </w:hyperlink>
        </w:p>
        <w:p w:rsidR="00527E94" w:rsidRDefault="00B52414">
          <w:pPr>
            <w:pStyle w:val="30"/>
            <w:rPr>
              <w:rFonts w:asciiTheme="minorHAnsi" w:hAnsiTheme="minorHAnsi" w:cstheme="minorBidi"/>
            </w:rPr>
          </w:pPr>
          <w:hyperlink w:anchor="_Toc52463535" w:history="1">
            <w:r w:rsidR="00527E94" w:rsidRPr="00E7093B">
              <w:rPr>
                <w:rStyle w:val="-"/>
                <w:i/>
                <w:iCs/>
              </w:rPr>
              <w:t>Πίνακας 3.1.1:Παραγωγή ηλεκτρικής ενέργειας για την κάλυψη των ενεργειακών αναγκών του κτιρίου</w:t>
            </w:r>
            <w:r w:rsidR="00527E94">
              <w:rPr>
                <w:webHidden/>
              </w:rPr>
              <w:tab/>
            </w:r>
            <w:r w:rsidR="00527E94">
              <w:rPr>
                <w:webHidden/>
              </w:rPr>
              <w:fldChar w:fldCharType="begin"/>
            </w:r>
            <w:r w:rsidR="00527E94">
              <w:rPr>
                <w:webHidden/>
              </w:rPr>
              <w:instrText xml:space="preserve"> PAGEREF _Toc52463535 \h </w:instrText>
            </w:r>
            <w:r w:rsidR="00527E94">
              <w:rPr>
                <w:webHidden/>
              </w:rPr>
            </w:r>
            <w:r w:rsidR="00527E94">
              <w:rPr>
                <w:webHidden/>
              </w:rPr>
              <w:fldChar w:fldCharType="separate"/>
            </w:r>
            <w:r w:rsidR="00527E94">
              <w:rPr>
                <w:webHidden/>
              </w:rPr>
              <w:t>47</w:t>
            </w:r>
            <w:r w:rsidR="00527E94">
              <w:rPr>
                <w:webHidden/>
              </w:rPr>
              <w:fldChar w:fldCharType="end"/>
            </w:r>
          </w:hyperlink>
        </w:p>
        <w:p w:rsidR="00527E94" w:rsidRDefault="00B52414">
          <w:pPr>
            <w:pStyle w:val="30"/>
            <w:rPr>
              <w:rFonts w:asciiTheme="minorHAnsi" w:hAnsiTheme="minorHAnsi" w:cstheme="minorBidi"/>
            </w:rPr>
          </w:pPr>
          <w:hyperlink w:anchor="_Toc52463536" w:history="1">
            <w:r w:rsidR="00527E94" w:rsidRPr="00E7093B">
              <w:rPr>
                <w:rStyle w:val="-"/>
                <w:i/>
                <w:iCs/>
              </w:rPr>
              <w:t>Πίνακας 3.2.1: Αποτελέσματα εξόδου της προσομοίωσης, σύμφωνα με το δεύτερο σενάριο</w:t>
            </w:r>
            <w:r w:rsidR="00527E94">
              <w:rPr>
                <w:webHidden/>
              </w:rPr>
              <w:tab/>
            </w:r>
            <w:r w:rsidR="00527E94">
              <w:rPr>
                <w:webHidden/>
              </w:rPr>
              <w:fldChar w:fldCharType="begin"/>
            </w:r>
            <w:r w:rsidR="00527E94">
              <w:rPr>
                <w:webHidden/>
              </w:rPr>
              <w:instrText xml:space="preserve"> PAGEREF _Toc52463536 \h </w:instrText>
            </w:r>
            <w:r w:rsidR="00527E94">
              <w:rPr>
                <w:webHidden/>
              </w:rPr>
            </w:r>
            <w:r w:rsidR="00527E94">
              <w:rPr>
                <w:webHidden/>
              </w:rPr>
              <w:fldChar w:fldCharType="separate"/>
            </w:r>
            <w:r w:rsidR="00527E94">
              <w:rPr>
                <w:webHidden/>
              </w:rPr>
              <w:t>49</w:t>
            </w:r>
            <w:r w:rsidR="00527E94">
              <w:rPr>
                <w:webHidden/>
              </w:rPr>
              <w:fldChar w:fldCharType="end"/>
            </w:r>
          </w:hyperlink>
        </w:p>
        <w:p w:rsidR="00527E94" w:rsidRDefault="00B52414">
          <w:pPr>
            <w:pStyle w:val="30"/>
            <w:rPr>
              <w:rFonts w:asciiTheme="minorHAnsi" w:hAnsiTheme="minorHAnsi" w:cstheme="minorBidi"/>
            </w:rPr>
          </w:pPr>
          <w:hyperlink w:anchor="_Toc52463537" w:history="1">
            <w:r w:rsidR="00527E94" w:rsidRPr="00E7093B">
              <w:rPr>
                <w:rStyle w:val="-"/>
                <w:i/>
                <w:iCs/>
              </w:rPr>
              <w:t>Διάγραμμα 3.2.2: Διαγραμματική απεικόνιση των ενεργειακών απαιτήσεων σε ηλεκτρική ενέργεια, συγκριτικά με το ποσοστό κάλυψης αυτής μέσω των CIGS, σε καινούργια κλίση 30 μοιρών.</w:t>
            </w:r>
            <w:r w:rsidR="00527E94">
              <w:rPr>
                <w:webHidden/>
              </w:rPr>
              <w:tab/>
            </w:r>
            <w:r w:rsidR="00527E94">
              <w:rPr>
                <w:webHidden/>
              </w:rPr>
              <w:fldChar w:fldCharType="begin"/>
            </w:r>
            <w:r w:rsidR="00527E94">
              <w:rPr>
                <w:webHidden/>
              </w:rPr>
              <w:instrText xml:space="preserve"> PAGEREF _Toc52463537 \h </w:instrText>
            </w:r>
            <w:r w:rsidR="00527E94">
              <w:rPr>
                <w:webHidden/>
              </w:rPr>
            </w:r>
            <w:r w:rsidR="00527E94">
              <w:rPr>
                <w:webHidden/>
              </w:rPr>
              <w:fldChar w:fldCharType="separate"/>
            </w:r>
            <w:r w:rsidR="00527E94">
              <w:rPr>
                <w:webHidden/>
              </w:rPr>
              <w:t>50</w:t>
            </w:r>
            <w:r w:rsidR="00527E94">
              <w:rPr>
                <w:webHidden/>
              </w:rPr>
              <w:fldChar w:fldCharType="end"/>
            </w:r>
          </w:hyperlink>
        </w:p>
        <w:p w:rsidR="00527E94" w:rsidRDefault="00B52414">
          <w:pPr>
            <w:pStyle w:val="30"/>
            <w:rPr>
              <w:rFonts w:asciiTheme="minorHAnsi" w:hAnsiTheme="minorHAnsi" w:cstheme="minorBidi"/>
            </w:rPr>
          </w:pPr>
          <w:hyperlink w:anchor="_Toc52463538" w:history="1">
            <w:r w:rsidR="00527E94" w:rsidRPr="00E7093B">
              <w:rPr>
                <w:rStyle w:val="-"/>
                <w:i/>
                <w:iCs/>
              </w:rPr>
              <w:t>Πίνακας 3.3.1: Αποτελέσματα εξόδου της προσομοίωσης, με αλλαγή κλίσης, σε νέα διεύθυνση των 40 μοιρών.</w:t>
            </w:r>
            <w:r w:rsidR="00527E94">
              <w:rPr>
                <w:webHidden/>
              </w:rPr>
              <w:tab/>
            </w:r>
            <w:r w:rsidR="00527E94">
              <w:rPr>
                <w:webHidden/>
              </w:rPr>
              <w:fldChar w:fldCharType="begin"/>
            </w:r>
            <w:r w:rsidR="00527E94">
              <w:rPr>
                <w:webHidden/>
              </w:rPr>
              <w:instrText xml:space="preserve"> PAGEREF _Toc52463538 \h </w:instrText>
            </w:r>
            <w:r w:rsidR="00527E94">
              <w:rPr>
                <w:webHidden/>
              </w:rPr>
            </w:r>
            <w:r w:rsidR="00527E94">
              <w:rPr>
                <w:webHidden/>
              </w:rPr>
              <w:fldChar w:fldCharType="separate"/>
            </w:r>
            <w:r w:rsidR="00527E94">
              <w:rPr>
                <w:webHidden/>
              </w:rPr>
              <w:t>51</w:t>
            </w:r>
            <w:r w:rsidR="00527E94">
              <w:rPr>
                <w:webHidden/>
              </w:rPr>
              <w:fldChar w:fldCharType="end"/>
            </w:r>
          </w:hyperlink>
        </w:p>
        <w:p w:rsidR="00527E94" w:rsidRDefault="00B52414">
          <w:pPr>
            <w:pStyle w:val="30"/>
            <w:rPr>
              <w:rFonts w:asciiTheme="minorHAnsi" w:hAnsiTheme="minorHAnsi" w:cstheme="minorBidi"/>
            </w:rPr>
          </w:pPr>
          <w:hyperlink w:anchor="_Toc52463539" w:history="1">
            <w:r w:rsidR="00527E94" w:rsidRPr="00E7093B">
              <w:rPr>
                <w:rStyle w:val="-"/>
                <w:i/>
                <w:iCs/>
              </w:rPr>
              <w:t>Διάγραμμα 3.3.2: Διαγραμματική απεικόνιση των ενεργειακών απαιτήσεων του κτιρίου σε ηλεκτρική ενέργεια, συγκριτικά με το ποσοστό κάλυψης ηλεκτρικής ενέργειας από τα CIGS, σε καινούργια κλίση 40 μοιρών.</w:t>
            </w:r>
            <w:r w:rsidR="00527E94">
              <w:rPr>
                <w:webHidden/>
              </w:rPr>
              <w:tab/>
            </w:r>
            <w:r w:rsidR="00527E94">
              <w:rPr>
                <w:webHidden/>
              </w:rPr>
              <w:fldChar w:fldCharType="begin"/>
            </w:r>
            <w:r w:rsidR="00527E94">
              <w:rPr>
                <w:webHidden/>
              </w:rPr>
              <w:instrText xml:space="preserve"> PAGEREF _Toc52463539 \h </w:instrText>
            </w:r>
            <w:r w:rsidR="00527E94">
              <w:rPr>
                <w:webHidden/>
              </w:rPr>
            </w:r>
            <w:r w:rsidR="00527E94">
              <w:rPr>
                <w:webHidden/>
              </w:rPr>
              <w:fldChar w:fldCharType="separate"/>
            </w:r>
            <w:r w:rsidR="00527E94">
              <w:rPr>
                <w:webHidden/>
              </w:rPr>
              <w:t>52</w:t>
            </w:r>
            <w:r w:rsidR="00527E94">
              <w:rPr>
                <w:webHidden/>
              </w:rPr>
              <w:fldChar w:fldCharType="end"/>
            </w:r>
          </w:hyperlink>
        </w:p>
        <w:p w:rsidR="00527E94" w:rsidRDefault="00B52414">
          <w:pPr>
            <w:pStyle w:val="30"/>
            <w:rPr>
              <w:rFonts w:asciiTheme="minorHAnsi" w:hAnsiTheme="minorHAnsi" w:cstheme="minorBidi"/>
            </w:rPr>
          </w:pPr>
          <w:hyperlink w:anchor="_Toc52463540" w:history="1">
            <w:r w:rsidR="00527E94" w:rsidRPr="00E7093B">
              <w:rPr>
                <w:rStyle w:val="-"/>
                <w:i/>
                <w:iCs/>
              </w:rPr>
              <w:t>Πίνακας 3.4.1: Αποτελέσματα εξόδου της προσομοίωσης, με CdTe φωτοβολταϊκή τεχνολογία.</w:t>
            </w:r>
            <w:r w:rsidR="00527E94">
              <w:rPr>
                <w:webHidden/>
              </w:rPr>
              <w:tab/>
            </w:r>
            <w:r w:rsidR="00527E94">
              <w:rPr>
                <w:webHidden/>
              </w:rPr>
              <w:fldChar w:fldCharType="begin"/>
            </w:r>
            <w:r w:rsidR="00527E94">
              <w:rPr>
                <w:webHidden/>
              </w:rPr>
              <w:instrText xml:space="preserve"> PAGEREF _Toc52463540 \h </w:instrText>
            </w:r>
            <w:r w:rsidR="00527E94">
              <w:rPr>
                <w:webHidden/>
              </w:rPr>
            </w:r>
            <w:r w:rsidR="00527E94">
              <w:rPr>
                <w:webHidden/>
              </w:rPr>
              <w:fldChar w:fldCharType="separate"/>
            </w:r>
            <w:r w:rsidR="00527E94">
              <w:rPr>
                <w:webHidden/>
              </w:rPr>
              <w:t>53</w:t>
            </w:r>
            <w:r w:rsidR="00527E94">
              <w:rPr>
                <w:webHidden/>
              </w:rPr>
              <w:fldChar w:fldCharType="end"/>
            </w:r>
          </w:hyperlink>
        </w:p>
        <w:p w:rsidR="00527E94" w:rsidRDefault="00B52414">
          <w:pPr>
            <w:pStyle w:val="30"/>
            <w:rPr>
              <w:rFonts w:asciiTheme="minorHAnsi" w:hAnsiTheme="minorHAnsi" w:cstheme="minorBidi"/>
            </w:rPr>
          </w:pPr>
          <w:hyperlink w:anchor="_Toc52463541" w:history="1">
            <w:r w:rsidR="00527E94" w:rsidRPr="00E7093B">
              <w:rPr>
                <w:rStyle w:val="-"/>
                <w:i/>
                <w:iCs/>
              </w:rPr>
              <w:t>Διάγραμμα 3.4.2: Διαγραμματική απεικόνιση της ενεργειακής απαίτησης του κτιρίου σε ηλεκτρική ενέργεια, συγκριτικά με το ποσοστό κάλυψης αυτής μέσω των φωτοβολταϊκών κυττάρων τελλουριούχου καδμίου.</w:t>
            </w:r>
            <w:r w:rsidR="00527E94">
              <w:rPr>
                <w:webHidden/>
              </w:rPr>
              <w:tab/>
            </w:r>
            <w:r w:rsidR="00527E94">
              <w:rPr>
                <w:webHidden/>
              </w:rPr>
              <w:fldChar w:fldCharType="begin"/>
            </w:r>
            <w:r w:rsidR="00527E94">
              <w:rPr>
                <w:webHidden/>
              </w:rPr>
              <w:instrText xml:space="preserve"> PAGEREF _Toc52463541 \h </w:instrText>
            </w:r>
            <w:r w:rsidR="00527E94">
              <w:rPr>
                <w:webHidden/>
              </w:rPr>
            </w:r>
            <w:r w:rsidR="00527E94">
              <w:rPr>
                <w:webHidden/>
              </w:rPr>
              <w:fldChar w:fldCharType="separate"/>
            </w:r>
            <w:r w:rsidR="00527E94">
              <w:rPr>
                <w:webHidden/>
              </w:rPr>
              <w:t>54</w:t>
            </w:r>
            <w:r w:rsidR="00527E94">
              <w:rPr>
                <w:webHidden/>
              </w:rPr>
              <w:fldChar w:fldCharType="end"/>
            </w:r>
          </w:hyperlink>
        </w:p>
        <w:p w:rsidR="00527E94" w:rsidRDefault="00B52414">
          <w:pPr>
            <w:pStyle w:val="30"/>
            <w:rPr>
              <w:rFonts w:asciiTheme="minorHAnsi" w:hAnsiTheme="minorHAnsi" w:cstheme="minorBidi"/>
            </w:rPr>
          </w:pPr>
          <w:hyperlink w:anchor="_Toc52463542" w:history="1">
            <w:r w:rsidR="00527E94" w:rsidRPr="00E7093B">
              <w:rPr>
                <w:rStyle w:val="-"/>
                <w:i/>
                <w:iCs/>
              </w:rPr>
              <w:t>Πίνακας 3.5.1: Αποτελέσματα εξόδου της προσομοίωσης, με CdTe φωτοβολταϊκή τεχνολογία, κλίσης 30 μοιρών.</w:t>
            </w:r>
            <w:r w:rsidR="00527E94">
              <w:rPr>
                <w:webHidden/>
              </w:rPr>
              <w:tab/>
            </w:r>
            <w:r w:rsidR="00527E94">
              <w:rPr>
                <w:webHidden/>
              </w:rPr>
              <w:fldChar w:fldCharType="begin"/>
            </w:r>
            <w:r w:rsidR="00527E94">
              <w:rPr>
                <w:webHidden/>
              </w:rPr>
              <w:instrText xml:space="preserve"> PAGEREF _Toc52463542 \h </w:instrText>
            </w:r>
            <w:r w:rsidR="00527E94">
              <w:rPr>
                <w:webHidden/>
              </w:rPr>
            </w:r>
            <w:r w:rsidR="00527E94">
              <w:rPr>
                <w:webHidden/>
              </w:rPr>
              <w:fldChar w:fldCharType="separate"/>
            </w:r>
            <w:r w:rsidR="00527E94">
              <w:rPr>
                <w:webHidden/>
              </w:rPr>
              <w:t>55</w:t>
            </w:r>
            <w:r w:rsidR="00527E94">
              <w:rPr>
                <w:webHidden/>
              </w:rPr>
              <w:fldChar w:fldCharType="end"/>
            </w:r>
          </w:hyperlink>
        </w:p>
        <w:p w:rsidR="00527E94" w:rsidRDefault="00B52414">
          <w:pPr>
            <w:pStyle w:val="30"/>
            <w:rPr>
              <w:rFonts w:asciiTheme="minorHAnsi" w:hAnsiTheme="minorHAnsi" w:cstheme="minorBidi"/>
            </w:rPr>
          </w:pPr>
          <w:hyperlink w:anchor="_Toc52463543" w:history="1">
            <w:r w:rsidR="00527E94" w:rsidRPr="00E7093B">
              <w:rPr>
                <w:rStyle w:val="-"/>
                <w:i/>
                <w:iCs/>
              </w:rPr>
              <w:t>Διάγραμμα 3.5.2: Διαγραμματική απεικόνιση της ενεργειακής απαίτησης του κτιρίου σε ηλεκτρική ενέργεια, συγκριτικά με το ποσοστό κάλυψης αυτής μέσω των φωτοβολταϊκών κυττάρων τελλουριούχου καδμίου, νέας κλίσης 30 μοιρών.</w:t>
            </w:r>
            <w:r w:rsidR="00527E94">
              <w:rPr>
                <w:webHidden/>
              </w:rPr>
              <w:tab/>
            </w:r>
            <w:r w:rsidR="00527E94">
              <w:rPr>
                <w:webHidden/>
              </w:rPr>
              <w:fldChar w:fldCharType="begin"/>
            </w:r>
            <w:r w:rsidR="00527E94">
              <w:rPr>
                <w:webHidden/>
              </w:rPr>
              <w:instrText xml:space="preserve"> PAGEREF _Toc52463543 \h </w:instrText>
            </w:r>
            <w:r w:rsidR="00527E94">
              <w:rPr>
                <w:webHidden/>
              </w:rPr>
            </w:r>
            <w:r w:rsidR="00527E94">
              <w:rPr>
                <w:webHidden/>
              </w:rPr>
              <w:fldChar w:fldCharType="separate"/>
            </w:r>
            <w:r w:rsidR="00527E94">
              <w:rPr>
                <w:webHidden/>
              </w:rPr>
              <w:t>56</w:t>
            </w:r>
            <w:r w:rsidR="00527E94">
              <w:rPr>
                <w:webHidden/>
              </w:rPr>
              <w:fldChar w:fldCharType="end"/>
            </w:r>
          </w:hyperlink>
        </w:p>
        <w:p w:rsidR="00527E94" w:rsidRDefault="00B52414">
          <w:pPr>
            <w:pStyle w:val="30"/>
            <w:rPr>
              <w:rFonts w:asciiTheme="minorHAnsi" w:hAnsiTheme="minorHAnsi" w:cstheme="minorBidi"/>
            </w:rPr>
          </w:pPr>
          <w:hyperlink w:anchor="_Toc52463544" w:history="1">
            <w:r w:rsidR="00527E94" w:rsidRPr="00E7093B">
              <w:rPr>
                <w:rStyle w:val="-"/>
                <w:i/>
                <w:iCs/>
              </w:rPr>
              <w:t>Πίνακας 3.6.1: Αποτελέσματα εξόδου της προσομοίωσης, με CdTe φωτοβολταϊκή τεχνολογία, κλίσης 40 μοιρών.</w:t>
            </w:r>
            <w:r w:rsidR="00527E94">
              <w:rPr>
                <w:webHidden/>
              </w:rPr>
              <w:tab/>
            </w:r>
            <w:r w:rsidR="00527E94">
              <w:rPr>
                <w:webHidden/>
              </w:rPr>
              <w:fldChar w:fldCharType="begin"/>
            </w:r>
            <w:r w:rsidR="00527E94">
              <w:rPr>
                <w:webHidden/>
              </w:rPr>
              <w:instrText xml:space="preserve"> PAGEREF _Toc52463544 \h </w:instrText>
            </w:r>
            <w:r w:rsidR="00527E94">
              <w:rPr>
                <w:webHidden/>
              </w:rPr>
            </w:r>
            <w:r w:rsidR="00527E94">
              <w:rPr>
                <w:webHidden/>
              </w:rPr>
              <w:fldChar w:fldCharType="separate"/>
            </w:r>
            <w:r w:rsidR="00527E94">
              <w:rPr>
                <w:webHidden/>
              </w:rPr>
              <w:t>56</w:t>
            </w:r>
            <w:r w:rsidR="00527E94">
              <w:rPr>
                <w:webHidden/>
              </w:rPr>
              <w:fldChar w:fldCharType="end"/>
            </w:r>
          </w:hyperlink>
        </w:p>
        <w:p w:rsidR="00527E94" w:rsidRDefault="00B52414">
          <w:pPr>
            <w:pStyle w:val="20"/>
            <w:rPr>
              <w:rFonts w:eastAsiaTheme="minorEastAsia"/>
              <w:noProof/>
              <w:lang w:eastAsia="el-GR"/>
            </w:rPr>
          </w:pPr>
          <w:hyperlink w:anchor="_Toc52463545" w:history="1">
            <w:r w:rsidR="00527E94" w:rsidRPr="00E7093B">
              <w:rPr>
                <w:rStyle w:val="-"/>
                <w:noProof/>
              </w:rPr>
              <w:t xml:space="preserve">3.7. Σύγκριση φωτοβολταϊκών τεχνολογιών </w:t>
            </w:r>
            <w:r w:rsidR="00527E94" w:rsidRPr="00E7093B">
              <w:rPr>
                <w:rStyle w:val="-"/>
                <w:noProof/>
                <w:lang w:val="en-GB"/>
              </w:rPr>
              <w:t>CIGS</w:t>
            </w:r>
            <w:r w:rsidR="00527E94" w:rsidRPr="00E7093B">
              <w:rPr>
                <w:rStyle w:val="-"/>
                <w:noProof/>
              </w:rPr>
              <w:t xml:space="preserve"> και </w:t>
            </w:r>
            <w:r w:rsidR="00527E94" w:rsidRPr="00E7093B">
              <w:rPr>
                <w:rStyle w:val="-"/>
                <w:noProof/>
                <w:lang w:val="en-GB"/>
              </w:rPr>
              <w:t>CdTe</w:t>
            </w:r>
            <w:r w:rsidR="00527E94">
              <w:rPr>
                <w:noProof/>
                <w:webHidden/>
              </w:rPr>
              <w:tab/>
            </w:r>
            <w:r w:rsidR="00527E94">
              <w:rPr>
                <w:noProof/>
                <w:webHidden/>
              </w:rPr>
              <w:fldChar w:fldCharType="begin"/>
            </w:r>
            <w:r w:rsidR="00527E94">
              <w:rPr>
                <w:noProof/>
                <w:webHidden/>
              </w:rPr>
              <w:instrText xml:space="preserve"> PAGEREF _Toc52463545 \h </w:instrText>
            </w:r>
            <w:r w:rsidR="00527E94">
              <w:rPr>
                <w:noProof/>
                <w:webHidden/>
              </w:rPr>
            </w:r>
            <w:r w:rsidR="00527E94">
              <w:rPr>
                <w:noProof/>
                <w:webHidden/>
              </w:rPr>
              <w:fldChar w:fldCharType="separate"/>
            </w:r>
            <w:r w:rsidR="00527E94">
              <w:rPr>
                <w:noProof/>
                <w:webHidden/>
              </w:rPr>
              <w:t>58</w:t>
            </w:r>
            <w:r w:rsidR="00527E94">
              <w:rPr>
                <w:noProof/>
                <w:webHidden/>
              </w:rPr>
              <w:fldChar w:fldCharType="end"/>
            </w:r>
          </w:hyperlink>
        </w:p>
        <w:p w:rsidR="00527E94" w:rsidRDefault="00B52414">
          <w:pPr>
            <w:pStyle w:val="30"/>
            <w:rPr>
              <w:rFonts w:asciiTheme="minorHAnsi" w:hAnsiTheme="minorHAnsi" w:cstheme="minorBidi"/>
            </w:rPr>
          </w:pPr>
          <w:hyperlink w:anchor="_Toc52463546" w:history="1">
            <w:r w:rsidR="00527E94" w:rsidRPr="00E7093B">
              <w:rPr>
                <w:rStyle w:val="-"/>
                <w:i/>
                <w:iCs/>
              </w:rPr>
              <w:t>Διάγραμμα 3.7.1: Διαγραμματική απεικόνιση των ποσοστών κάλυψης ηλεκτρικής ενέργειας, για τις ανάγκες του κτιρίου, με χρήση φωτοβολταϊκών CIGS και CdTe, με γωνία κλίσης 35 μοιρών.</w:t>
            </w:r>
            <w:r w:rsidR="00527E94">
              <w:rPr>
                <w:webHidden/>
              </w:rPr>
              <w:tab/>
            </w:r>
            <w:r w:rsidR="00527E94">
              <w:rPr>
                <w:webHidden/>
              </w:rPr>
              <w:fldChar w:fldCharType="begin"/>
            </w:r>
            <w:r w:rsidR="00527E94">
              <w:rPr>
                <w:webHidden/>
              </w:rPr>
              <w:instrText xml:space="preserve"> PAGEREF _Toc52463546 \h </w:instrText>
            </w:r>
            <w:r w:rsidR="00527E94">
              <w:rPr>
                <w:webHidden/>
              </w:rPr>
            </w:r>
            <w:r w:rsidR="00527E94">
              <w:rPr>
                <w:webHidden/>
              </w:rPr>
              <w:fldChar w:fldCharType="separate"/>
            </w:r>
            <w:r w:rsidR="00527E94">
              <w:rPr>
                <w:webHidden/>
              </w:rPr>
              <w:t>58</w:t>
            </w:r>
            <w:r w:rsidR="00527E94">
              <w:rPr>
                <w:webHidden/>
              </w:rPr>
              <w:fldChar w:fldCharType="end"/>
            </w:r>
          </w:hyperlink>
        </w:p>
        <w:p w:rsidR="00527E94" w:rsidRDefault="00B52414">
          <w:pPr>
            <w:pStyle w:val="30"/>
            <w:rPr>
              <w:rFonts w:asciiTheme="minorHAnsi" w:hAnsiTheme="minorHAnsi" w:cstheme="minorBidi"/>
            </w:rPr>
          </w:pPr>
          <w:hyperlink w:anchor="_Toc52463547" w:history="1">
            <w:r w:rsidR="00527E94" w:rsidRPr="00E7093B">
              <w:rPr>
                <w:rStyle w:val="-"/>
                <w:i/>
                <w:iCs/>
              </w:rPr>
              <w:t>Διάγραμμα 3.7.2: Διαγραμματική απεικόνιση των ποσοστών κάλυψης ηλεκτρικής ενέργειας, για τις ανάγκες του κτιρίου, με χρήση φωτοβολταϊκών CIGS και CdTe, με γωνία κλίσης 30 μοιρών.</w:t>
            </w:r>
            <w:r w:rsidR="00527E94">
              <w:rPr>
                <w:webHidden/>
              </w:rPr>
              <w:tab/>
            </w:r>
            <w:r w:rsidR="00527E94">
              <w:rPr>
                <w:webHidden/>
              </w:rPr>
              <w:fldChar w:fldCharType="begin"/>
            </w:r>
            <w:r w:rsidR="00527E94">
              <w:rPr>
                <w:webHidden/>
              </w:rPr>
              <w:instrText xml:space="preserve"> PAGEREF _Toc52463547 \h </w:instrText>
            </w:r>
            <w:r w:rsidR="00527E94">
              <w:rPr>
                <w:webHidden/>
              </w:rPr>
            </w:r>
            <w:r w:rsidR="00527E94">
              <w:rPr>
                <w:webHidden/>
              </w:rPr>
              <w:fldChar w:fldCharType="separate"/>
            </w:r>
            <w:r w:rsidR="00527E94">
              <w:rPr>
                <w:webHidden/>
              </w:rPr>
              <w:t>59</w:t>
            </w:r>
            <w:r w:rsidR="00527E94">
              <w:rPr>
                <w:webHidden/>
              </w:rPr>
              <w:fldChar w:fldCharType="end"/>
            </w:r>
          </w:hyperlink>
        </w:p>
        <w:p w:rsidR="00527E94" w:rsidRDefault="00B52414">
          <w:pPr>
            <w:pStyle w:val="30"/>
            <w:rPr>
              <w:rFonts w:asciiTheme="minorHAnsi" w:hAnsiTheme="minorHAnsi" w:cstheme="minorBidi"/>
            </w:rPr>
          </w:pPr>
          <w:hyperlink w:anchor="_Toc52463548" w:history="1">
            <w:r w:rsidR="00527E94" w:rsidRPr="00E7093B">
              <w:rPr>
                <w:rStyle w:val="-"/>
                <w:i/>
                <w:iCs/>
              </w:rPr>
              <w:t>Διάγραμμα 3.7.3: Διαγραμματική απεικόνιση των ποσοστών κάλυψης ηλεκτρικής ενέργειας, για τις ανάγκες του κτιρίου, με χρήση φωτοβολταϊκών CIGS και CdTe, με γωνία κλίσης 40 μοιρών.</w:t>
            </w:r>
            <w:r w:rsidR="00527E94">
              <w:rPr>
                <w:webHidden/>
              </w:rPr>
              <w:tab/>
            </w:r>
            <w:r w:rsidR="00527E94">
              <w:rPr>
                <w:webHidden/>
              </w:rPr>
              <w:fldChar w:fldCharType="begin"/>
            </w:r>
            <w:r w:rsidR="00527E94">
              <w:rPr>
                <w:webHidden/>
              </w:rPr>
              <w:instrText xml:space="preserve"> PAGEREF _Toc52463548 \h </w:instrText>
            </w:r>
            <w:r w:rsidR="00527E94">
              <w:rPr>
                <w:webHidden/>
              </w:rPr>
            </w:r>
            <w:r w:rsidR="00527E94">
              <w:rPr>
                <w:webHidden/>
              </w:rPr>
              <w:fldChar w:fldCharType="separate"/>
            </w:r>
            <w:r w:rsidR="00527E94">
              <w:rPr>
                <w:webHidden/>
              </w:rPr>
              <w:t>60</w:t>
            </w:r>
            <w:r w:rsidR="00527E94">
              <w:rPr>
                <w:webHidden/>
              </w:rPr>
              <w:fldChar w:fldCharType="end"/>
            </w:r>
          </w:hyperlink>
        </w:p>
        <w:p w:rsidR="00527E94" w:rsidRDefault="00B52414">
          <w:pPr>
            <w:pStyle w:val="10"/>
            <w:tabs>
              <w:tab w:val="right" w:leader="dot" w:pos="8296"/>
            </w:tabs>
            <w:rPr>
              <w:rFonts w:eastAsiaTheme="minorEastAsia"/>
              <w:noProof/>
              <w:lang w:eastAsia="el-GR"/>
            </w:rPr>
          </w:pPr>
          <w:hyperlink w:anchor="_Toc52463549" w:history="1">
            <w:r w:rsidR="00527E94" w:rsidRPr="00E7093B">
              <w:rPr>
                <w:rStyle w:val="-"/>
                <w:rFonts w:ascii="Arial" w:hAnsi="Arial" w:cs="Arial"/>
                <w:noProof/>
              </w:rPr>
              <w:t>4. Συζήτηση</w:t>
            </w:r>
            <w:r w:rsidR="00527E94">
              <w:rPr>
                <w:noProof/>
                <w:webHidden/>
              </w:rPr>
              <w:tab/>
            </w:r>
            <w:r w:rsidR="00527E94">
              <w:rPr>
                <w:noProof/>
                <w:webHidden/>
              </w:rPr>
              <w:fldChar w:fldCharType="begin"/>
            </w:r>
            <w:r w:rsidR="00527E94">
              <w:rPr>
                <w:noProof/>
                <w:webHidden/>
              </w:rPr>
              <w:instrText xml:space="preserve"> PAGEREF _Toc52463549 \h </w:instrText>
            </w:r>
            <w:r w:rsidR="00527E94">
              <w:rPr>
                <w:noProof/>
                <w:webHidden/>
              </w:rPr>
            </w:r>
            <w:r w:rsidR="00527E94">
              <w:rPr>
                <w:noProof/>
                <w:webHidden/>
              </w:rPr>
              <w:fldChar w:fldCharType="separate"/>
            </w:r>
            <w:r w:rsidR="00527E94">
              <w:rPr>
                <w:noProof/>
                <w:webHidden/>
              </w:rPr>
              <w:t>61</w:t>
            </w:r>
            <w:r w:rsidR="00527E94">
              <w:rPr>
                <w:noProof/>
                <w:webHidden/>
              </w:rPr>
              <w:fldChar w:fldCharType="end"/>
            </w:r>
          </w:hyperlink>
        </w:p>
        <w:p w:rsidR="00527E94" w:rsidRDefault="00B52414">
          <w:pPr>
            <w:pStyle w:val="30"/>
            <w:rPr>
              <w:rFonts w:asciiTheme="minorHAnsi" w:hAnsiTheme="minorHAnsi" w:cstheme="minorBidi"/>
            </w:rPr>
          </w:pPr>
          <w:hyperlink w:anchor="_Toc52463550" w:history="1">
            <w:r w:rsidR="00527E94" w:rsidRPr="00E7093B">
              <w:rPr>
                <w:rStyle w:val="-"/>
                <w:i/>
                <w:iCs/>
              </w:rPr>
              <w:t>Πίνακας 4.1: Αποτελέσματα προσομοίωσης</w:t>
            </w:r>
            <w:r w:rsidR="00527E94">
              <w:rPr>
                <w:webHidden/>
              </w:rPr>
              <w:tab/>
            </w:r>
            <w:r w:rsidR="00527E94">
              <w:rPr>
                <w:webHidden/>
              </w:rPr>
              <w:fldChar w:fldCharType="begin"/>
            </w:r>
            <w:r w:rsidR="00527E94">
              <w:rPr>
                <w:webHidden/>
              </w:rPr>
              <w:instrText xml:space="preserve"> PAGEREF _Toc52463550 \h </w:instrText>
            </w:r>
            <w:r w:rsidR="00527E94">
              <w:rPr>
                <w:webHidden/>
              </w:rPr>
            </w:r>
            <w:r w:rsidR="00527E94">
              <w:rPr>
                <w:webHidden/>
              </w:rPr>
              <w:fldChar w:fldCharType="separate"/>
            </w:r>
            <w:r w:rsidR="00527E94">
              <w:rPr>
                <w:webHidden/>
              </w:rPr>
              <w:t>61</w:t>
            </w:r>
            <w:r w:rsidR="00527E94">
              <w:rPr>
                <w:webHidden/>
              </w:rPr>
              <w:fldChar w:fldCharType="end"/>
            </w:r>
          </w:hyperlink>
        </w:p>
        <w:p w:rsidR="00527E94" w:rsidRDefault="00B52414">
          <w:pPr>
            <w:pStyle w:val="30"/>
            <w:rPr>
              <w:rFonts w:asciiTheme="minorHAnsi" w:hAnsiTheme="minorHAnsi" w:cstheme="minorBidi"/>
            </w:rPr>
          </w:pPr>
          <w:hyperlink w:anchor="_Toc52463551" w:history="1">
            <w:r w:rsidR="00527E94" w:rsidRPr="00E7093B">
              <w:rPr>
                <w:rStyle w:val="-"/>
                <w:i/>
                <w:iCs/>
              </w:rPr>
              <w:t>Διάγραμμα 4.1.1: Διαγραμματική, συγκριτική απεικόνιση της ετήσιας παραγωγής ηλεκτρικής ενέργειας των δύο φωτοβολταϊκών τεχνολογιών χωριστά.</w:t>
            </w:r>
            <w:r w:rsidR="00527E94">
              <w:rPr>
                <w:webHidden/>
              </w:rPr>
              <w:tab/>
            </w:r>
            <w:r w:rsidR="00527E94">
              <w:rPr>
                <w:webHidden/>
              </w:rPr>
              <w:fldChar w:fldCharType="begin"/>
            </w:r>
            <w:r w:rsidR="00527E94">
              <w:rPr>
                <w:webHidden/>
              </w:rPr>
              <w:instrText xml:space="preserve"> PAGEREF _Toc52463551 \h </w:instrText>
            </w:r>
            <w:r w:rsidR="00527E94">
              <w:rPr>
                <w:webHidden/>
              </w:rPr>
            </w:r>
            <w:r w:rsidR="00527E94">
              <w:rPr>
                <w:webHidden/>
              </w:rPr>
              <w:fldChar w:fldCharType="separate"/>
            </w:r>
            <w:r w:rsidR="00527E94">
              <w:rPr>
                <w:webHidden/>
              </w:rPr>
              <w:t>61</w:t>
            </w:r>
            <w:r w:rsidR="00527E94">
              <w:rPr>
                <w:webHidden/>
              </w:rPr>
              <w:fldChar w:fldCharType="end"/>
            </w:r>
          </w:hyperlink>
        </w:p>
        <w:p w:rsidR="00527E94" w:rsidRDefault="00B52414">
          <w:pPr>
            <w:pStyle w:val="30"/>
            <w:rPr>
              <w:rFonts w:asciiTheme="minorHAnsi" w:hAnsiTheme="minorHAnsi" w:cstheme="minorBidi"/>
            </w:rPr>
          </w:pPr>
          <w:hyperlink w:anchor="_Toc52463552" w:history="1">
            <w:r w:rsidR="00527E94" w:rsidRPr="00E7093B">
              <w:rPr>
                <w:rStyle w:val="-"/>
                <w:i/>
                <w:iCs/>
              </w:rPr>
              <w:t>Πίνακας 4.1.2: Παρουσίαση των ηλεκτρικών χαρακτηριστικών, των δύο φωτοβολταϊκών τεχνολογιών, όπου το φωτοβολταϊκό πλαίσιο CIGS, αποτελεί προϊόν της κατασκευαστικής εταιρείας xSUNx, με έδρα το Οχάιο των Ηνωμένων Πολιτειών Αμερικής, ενώ οι ηλεκτρικές προδιαγραφές του CdTe, πάρθηκαν από το επιστημονικό άρθρο των Agata Zdyb, Slawomir Gulkowski,2020.</w:t>
            </w:r>
            <w:r w:rsidR="00527E94">
              <w:rPr>
                <w:webHidden/>
              </w:rPr>
              <w:tab/>
            </w:r>
            <w:r w:rsidR="00527E94">
              <w:rPr>
                <w:webHidden/>
              </w:rPr>
              <w:fldChar w:fldCharType="begin"/>
            </w:r>
            <w:r w:rsidR="00527E94">
              <w:rPr>
                <w:webHidden/>
              </w:rPr>
              <w:instrText xml:space="preserve"> PAGEREF _Toc52463552 \h </w:instrText>
            </w:r>
            <w:r w:rsidR="00527E94">
              <w:rPr>
                <w:webHidden/>
              </w:rPr>
            </w:r>
            <w:r w:rsidR="00527E94">
              <w:rPr>
                <w:webHidden/>
              </w:rPr>
              <w:fldChar w:fldCharType="separate"/>
            </w:r>
            <w:r w:rsidR="00527E94">
              <w:rPr>
                <w:webHidden/>
              </w:rPr>
              <w:t>62</w:t>
            </w:r>
            <w:r w:rsidR="00527E94">
              <w:rPr>
                <w:webHidden/>
              </w:rPr>
              <w:fldChar w:fldCharType="end"/>
            </w:r>
          </w:hyperlink>
        </w:p>
        <w:p w:rsidR="00527E94" w:rsidRDefault="00B52414">
          <w:pPr>
            <w:pStyle w:val="20"/>
            <w:rPr>
              <w:rFonts w:eastAsiaTheme="minorEastAsia"/>
              <w:noProof/>
              <w:lang w:eastAsia="el-GR"/>
            </w:rPr>
          </w:pPr>
          <w:hyperlink w:anchor="_Toc52463553" w:history="1">
            <w:r w:rsidR="00527E94" w:rsidRPr="00E7093B">
              <w:rPr>
                <w:rStyle w:val="-"/>
                <w:noProof/>
              </w:rPr>
              <w:t>4.2. Κοστολόγηση</w:t>
            </w:r>
            <w:r w:rsidR="00527E94">
              <w:rPr>
                <w:noProof/>
                <w:webHidden/>
              </w:rPr>
              <w:tab/>
            </w:r>
            <w:r w:rsidR="00527E94">
              <w:rPr>
                <w:noProof/>
                <w:webHidden/>
              </w:rPr>
              <w:fldChar w:fldCharType="begin"/>
            </w:r>
            <w:r w:rsidR="00527E94">
              <w:rPr>
                <w:noProof/>
                <w:webHidden/>
              </w:rPr>
              <w:instrText xml:space="preserve"> PAGEREF _Toc52463553 \h </w:instrText>
            </w:r>
            <w:r w:rsidR="00527E94">
              <w:rPr>
                <w:noProof/>
                <w:webHidden/>
              </w:rPr>
            </w:r>
            <w:r w:rsidR="00527E94">
              <w:rPr>
                <w:noProof/>
                <w:webHidden/>
              </w:rPr>
              <w:fldChar w:fldCharType="separate"/>
            </w:r>
            <w:r w:rsidR="00527E94">
              <w:rPr>
                <w:noProof/>
                <w:webHidden/>
              </w:rPr>
              <w:t>63</w:t>
            </w:r>
            <w:r w:rsidR="00527E94">
              <w:rPr>
                <w:noProof/>
                <w:webHidden/>
              </w:rPr>
              <w:fldChar w:fldCharType="end"/>
            </w:r>
          </w:hyperlink>
        </w:p>
        <w:p w:rsidR="00527E94" w:rsidRDefault="00B52414">
          <w:pPr>
            <w:pStyle w:val="30"/>
            <w:rPr>
              <w:rFonts w:asciiTheme="minorHAnsi" w:hAnsiTheme="minorHAnsi" w:cstheme="minorBidi"/>
            </w:rPr>
          </w:pPr>
          <w:hyperlink w:anchor="_Toc52463554" w:history="1">
            <w:r w:rsidR="00527E94" w:rsidRPr="00E7093B">
              <w:rPr>
                <w:rStyle w:val="-"/>
                <w:i/>
                <w:iCs/>
              </w:rPr>
              <w:t>Διάγραμμα 4.2.1: Διαγραμματική απεικόνιση του ποσοστού αύξησης του κόστους παραγωγής συγκριτικά με τιμή του τελλουρίου(Chiara Candelise, Mark Winskel, Robert Gross, 2011).</w:t>
            </w:r>
            <w:r w:rsidR="00527E94">
              <w:rPr>
                <w:webHidden/>
              </w:rPr>
              <w:tab/>
            </w:r>
            <w:r w:rsidR="00527E94">
              <w:rPr>
                <w:webHidden/>
              </w:rPr>
              <w:fldChar w:fldCharType="begin"/>
            </w:r>
            <w:r w:rsidR="00527E94">
              <w:rPr>
                <w:webHidden/>
              </w:rPr>
              <w:instrText xml:space="preserve"> PAGEREF _Toc52463554 \h </w:instrText>
            </w:r>
            <w:r w:rsidR="00527E94">
              <w:rPr>
                <w:webHidden/>
              </w:rPr>
            </w:r>
            <w:r w:rsidR="00527E94">
              <w:rPr>
                <w:webHidden/>
              </w:rPr>
              <w:fldChar w:fldCharType="separate"/>
            </w:r>
            <w:r w:rsidR="00527E94">
              <w:rPr>
                <w:webHidden/>
              </w:rPr>
              <w:t>63</w:t>
            </w:r>
            <w:r w:rsidR="00527E94">
              <w:rPr>
                <w:webHidden/>
              </w:rPr>
              <w:fldChar w:fldCharType="end"/>
            </w:r>
          </w:hyperlink>
        </w:p>
        <w:p w:rsidR="00527E94" w:rsidRDefault="00B52414">
          <w:pPr>
            <w:pStyle w:val="30"/>
            <w:rPr>
              <w:rFonts w:asciiTheme="minorHAnsi" w:hAnsiTheme="minorHAnsi" w:cstheme="minorBidi"/>
            </w:rPr>
          </w:pPr>
          <w:hyperlink w:anchor="_Toc52463555" w:history="1">
            <w:r w:rsidR="00527E94" w:rsidRPr="00E7093B">
              <w:rPr>
                <w:rStyle w:val="-"/>
                <w:i/>
                <w:iCs/>
              </w:rPr>
              <w:t>Διάγραμμα 4.2.2: Διαγραμματική απεικόνιση του ποσοστού αύξησης του κόστους παραγωγής συγκριτικά με τιμή του ινδίου(Chiara Candelise, Mark Winskel, Robert Gross, 2011).</w:t>
            </w:r>
            <w:r w:rsidR="00527E94">
              <w:rPr>
                <w:webHidden/>
              </w:rPr>
              <w:tab/>
            </w:r>
            <w:r w:rsidR="00527E94">
              <w:rPr>
                <w:webHidden/>
              </w:rPr>
              <w:fldChar w:fldCharType="begin"/>
            </w:r>
            <w:r w:rsidR="00527E94">
              <w:rPr>
                <w:webHidden/>
              </w:rPr>
              <w:instrText xml:space="preserve"> PAGEREF _Toc52463555 \h </w:instrText>
            </w:r>
            <w:r w:rsidR="00527E94">
              <w:rPr>
                <w:webHidden/>
              </w:rPr>
            </w:r>
            <w:r w:rsidR="00527E94">
              <w:rPr>
                <w:webHidden/>
              </w:rPr>
              <w:fldChar w:fldCharType="separate"/>
            </w:r>
            <w:r w:rsidR="00527E94">
              <w:rPr>
                <w:webHidden/>
              </w:rPr>
              <w:t>64</w:t>
            </w:r>
            <w:r w:rsidR="00527E94">
              <w:rPr>
                <w:webHidden/>
              </w:rPr>
              <w:fldChar w:fldCharType="end"/>
            </w:r>
          </w:hyperlink>
        </w:p>
        <w:p w:rsidR="00527E94" w:rsidRDefault="00B52414">
          <w:pPr>
            <w:pStyle w:val="30"/>
            <w:rPr>
              <w:rFonts w:asciiTheme="minorHAnsi" w:hAnsiTheme="minorHAnsi" w:cstheme="minorBidi"/>
            </w:rPr>
          </w:pPr>
          <w:hyperlink w:anchor="_Toc52463556" w:history="1">
            <w:r w:rsidR="00527E94" w:rsidRPr="00E7093B">
              <w:rPr>
                <w:rStyle w:val="-"/>
                <w:i/>
                <w:iCs/>
              </w:rPr>
              <w:t>Διάγραμμα 4.2.3: Διαγραμματική απεικόνιση του κόστους παραγωγής συγκριτικά με την απόδοση του τελλουριούχου καδμίου και της τιμής του τελλουρίου(Chiara Candelise, Mark Winskel, Robert Gross, 2011).</w:t>
            </w:r>
            <w:r w:rsidR="00527E94">
              <w:rPr>
                <w:webHidden/>
              </w:rPr>
              <w:tab/>
            </w:r>
            <w:r w:rsidR="00527E94">
              <w:rPr>
                <w:webHidden/>
              </w:rPr>
              <w:fldChar w:fldCharType="begin"/>
            </w:r>
            <w:r w:rsidR="00527E94">
              <w:rPr>
                <w:webHidden/>
              </w:rPr>
              <w:instrText xml:space="preserve"> PAGEREF _Toc52463556 \h </w:instrText>
            </w:r>
            <w:r w:rsidR="00527E94">
              <w:rPr>
                <w:webHidden/>
              </w:rPr>
            </w:r>
            <w:r w:rsidR="00527E94">
              <w:rPr>
                <w:webHidden/>
              </w:rPr>
              <w:fldChar w:fldCharType="separate"/>
            </w:r>
            <w:r w:rsidR="00527E94">
              <w:rPr>
                <w:webHidden/>
              </w:rPr>
              <w:t>64</w:t>
            </w:r>
            <w:r w:rsidR="00527E94">
              <w:rPr>
                <w:webHidden/>
              </w:rPr>
              <w:fldChar w:fldCharType="end"/>
            </w:r>
          </w:hyperlink>
        </w:p>
        <w:p w:rsidR="00527E94" w:rsidRDefault="00B52414">
          <w:pPr>
            <w:pStyle w:val="30"/>
            <w:rPr>
              <w:rFonts w:asciiTheme="minorHAnsi" w:hAnsiTheme="minorHAnsi" w:cstheme="minorBidi"/>
            </w:rPr>
          </w:pPr>
          <w:hyperlink w:anchor="_Toc52463557" w:history="1">
            <w:r w:rsidR="00527E94" w:rsidRPr="00E7093B">
              <w:rPr>
                <w:rStyle w:val="-"/>
                <w:i/>
                <w:iCs/>
              </w:rPr>
              <w:t>Διάγραμμα 4.2.4: Διαγραμματική απεικόνιση του κόστους παραγωγής συγκριτικά με την απόδοση του CIGS και της τιμής του ινδίου(Chiara Candelise, Mark Winskel, Robert Gross, 2011).</w:t>
            </w:r>
            <w:r w:rsidR="00527E94">
              <w:rPr>
                <w:webHidden/>
              </w:rPr>
              <w:tab/>
            </w:r>
            <w:r w:rsidR="00527E94">
              <w:rPr>
                <w:webHidden/>
              </w:rPr>
              <w:fldChar w:fldCharType="begin"/>
            </w:r>
            <w:r w:rsidR="00527E94">
              <w:rPr>
                <w:webHidden/>
              </w:rPr>
              <w:instrText xml:space="preserve"> PAGEREF _Toc52463557 \h </w:instrText>
            </w:r>
            <w:r w:rsidR="00527E94">
              <w:rPr>
                <w:webHidden/>
              </w:rPr>
            </w:r>
            <w:r w:rsidR="00527E94">
              <w:rPr>
                <w:webHidden/>
              </w:rPr>
              <w:fldChar w:fldCharType="separate"/>
            </w:r>
            <w:r w:rsidR="00527E94">
              <w:rPr>
                <w:webHidden/>
              </w:rPr>
              <w:t>65</w:t>
            </w:r>
            <w:r w:rsidR="00527E94">
              <w:rPr>
                <w:webHidden/>
              </w:rPr>
              <w:fldChar w:fldCharType="end"/>
            </w:r>
          </w:hyperlink>
        </w:p>
        <w:p w:rsidR="00527E94" w:rsidRDefault="00B52414">
          <w:pPr>
            <w:pStyle w:val="20"/>
            <w:rPr>
              <w:rFonts w:eastAsiaTheme="minorEastAsia"/>
              <w:noProof/>
              <w:lang w:eastAsia="el-GR"/>
            </w:rPr>
          </w:pPr>
          <w:hyperlink w:anchor="_Toc52463558" w:history="1">
            <w:r w:rsidR="00527E94" w:rsidRPr="00E7093B">
              <w:rPr>
                <w:rStyle w:val="-"/>
                <w:noProof/>
              </w:rPr>
              <w:t>4.3. Net metering( αυτοπαραγωγή)</w:t>
            </w:r>
            <w:r w:rsidR="00527E94">
              <w:rPr>
                <w:noProof/>
                <w:webHidden/>
              </w:rPr>
              <w:tab/>
            </w:r>
            <w:r w:rsidR="00527E94">
              <w:rPr>
                <w:noProof/>
                <w:webHidden/>
              </w:rPr>
              <w:fldChar w:fldCharType="begin"/>
            </w:r>
            <w:r w:rsidR="00527E94">
              <w:rPr>
                <w:noProof/>
                <w:webHidden/>
              </w:rPr>
              <w:instrText xml:space="preserve"> PAGEREF _Toc52463558 \h </w:instrText>
            </w:r>
            <w:r w:rsidR="00527E94">
              <w:rPr>
                <w:noProof/>
                <w:webHidden/>
              </w:rPr>
            </w:r>
            <w:r w:rsidR="00527E94">
              <w:rPr>
                <w:noProof/>
                <w:webHidden/>
              </w:rPr>
              <w:fldChar w:fldCharType="separate"/>
            </w:r>
            <w:r w:rsidR="00527E94">
              <w:rPr>
                <w:noProof/>
                <w:webHidden/>
              </w:rPr>
              <w:t>65</w:t>
            </w:r>
            <w:r w:rsidR="00527E94">
              <w:rPr>
                <w:noProof/>
                <w:webHidden/>
              </w:rPr>
              <w:fldChar w:fldCharType="end"/>
            </w:r>
          </w:hyperlink>
        </w:p>
        <w:p w:rsidR="00527E94" w:rsidRDefault="00B52414">
          <w:pPr>
            <w:pStyle w:val="30"/>
            <w:rPr>
              <w:rFonts w:asciiTheme="minorHAnsi" w:hAnsiTheme="minorHAnsi" w:cstheme="minorBidi"/>
            </w:rPr>
          </w:pPr>
          <w:hyperlink w:anchor="_Toc52463559" w:history="1">
            <w:r w:rsidR="00527E94" w:rsidRPr="00E7093B">
              <w:rPr>
                <w:rStyle w:val="-"/>
                <w:i/>
                <w:iCs/>
              </w:rPr>
              <w:t>Πίνακας 4.3.1: Κόστος και απόδοση εγκατάστασης φωτοβολταϊκών CIGS και CdTe</w:t>
            </w:r>
            <w:r w:rsidR="00527E94">
              <w:rPr>
                <w:webHidden/>
              </w:rPr>
              <w:tab/>
            </w:r>
            <w:r w:rsidR="00527E94">
              <w:rPr>
                <w:webHidden/>
              </w:rPr>
              <w:fldChar w:fldCharType="begin"/>
            </w:r>
            <w:r w:rsidR="00527E94">
              <w:rPr>
                <w:webHidden/>
              </w:rPr>
              <w:instrText xml:space="preserve"> PAGEREF _Toc52463559 \h </w:instrText>
            </w:r>
            <w:r w:rsidR="00527E94">
              <w:rPr>
                <w:webHidden/>
              </w:rPr>
            </w:r>
            <w:r w:rsidR="00527E94">
              <w:rPr>
                <w:webHidden/>
              </w:rPr>
              <w:fldChar w:fldCharType="separate"/>
            </w:r>
            <w:r w:rsidR="00527E94">
              <w:rPr>
                <w:webHidden/>
              </w:rPr>
              <w:t>65</w:t>
            </w:r>
            <w:r w:rsidR="00527E94">
              <w:rPr>
                <w:webHidden/>
              </w:rPr>
              <w:fldChar w:fldCharType="end"/>
            </w:r>
          </w:hyperlink>
        </w:p>
        <w:p w:rsidR="00527E94" w:rsidRDefault="00B52414">
          <w:pPr>
            <w:pStyle w:val="30"/>
            <w:rPr>
              <w:rFonts w:asciiTheme="minorHAnsi" w:hAnsiTheme="minorHAnsi" w:cstheme="minorBidi"/>
            </w:rPr>
          </w:pPr>
          <w:hyperlink w:anchor="_Toc52463560" w:history="1">
            <w:r w:rsidR="00527E94" w:rsidRPr="00E7093B">
              <w:rPr>
                <w:rStyle w:val="-"/>
                <w:i/>
                <w:iCs/>
              </w:rPr>
              <w:t>Εικόνα 4.3.2: Σύστημα net metering</w:t>
            </w:r>
            <w:r w:rsidR="00527E94">
              <w:rPr>
                <w:webHidden/>
              </w:rPr>
              <w:tab/>
            </w:r>
            <w:r w:rsidR="00527E94">
              <w:rPr>
                <w:webHidden/>
              </w:rPr>
              <w:fldChar w:fldCharType="begin"/>
            </w:r>
            <w:r w:rsidR="00527E94">
              <w:rPr>
                <w:webHidden/>
              </w:rPr>
              <w:instrText xml:space="preserve"> PAGEREF _Toc52463560 \h </w:instrText>
            </w:r>
            <w:r w:rsidR="00527E94">
              <w:rPr>
                <w:webHidden/>
              </w:rPr>
            </w:r>
            <w:r w:rsidR="00527E94">
              <w:rPr>
                <w:webHidden/>
              </w:rPr>
              <w:fldChar w:fldCharType="separate"/>
            </w:r>
            <w:r w:rsidR="00527E94">
              <w:rPr>
                <w:webHidden/>
              </w:rPr>
              <w:t>66</w:t>
            </w:r>
            <w:r w:rsidR="00527E94">
              <w:rPr>
                <w:webHidden/>
              </w:rPr>
              <w:fldChar w:fldCharType="end"/>
            </w:r>
          </w:hyperlink>
        </w:p>
        <w:p w:rsidR="00527E94" w:rsidRDefault="00B52414">
          <w:pPr>
            <w:pStyle w:val="20"/>
            <w:rPr>
              <w:rFonts w:eastAsiaTheme="minorEastAsia"/>
              <w:noProof/>
              <w:lang w:eastAsia="el-GR"/>
            </w:rPr>
          </w:pPr>
          <w:hyperlink w:anchor="_Toc52463561" w:history="1">
            <w:r w:rsidR="00527E94" w:rsidRPr="00E7093B">
              <w:rPr>
                <w:rStyle w:val="-"/>
                <w:noProof/>
              </w:rPr>
              <w:t>4.4. Ανακύκλωση</w:t>
            </w:r>
            <w:r w:rsidR="00527E94">
              <w:rPr>
                <w:noProof/>
                <w:webHidden/>
              </w:rPr>
              <w:tab/>
            </w:r>
            <w:r w:rsidR="00527E94">
              <w:rPr>
                <w:noProof/>
                <w:webHidden/>
              </w:rPr>
              <w:fldChar w:fldCharType="begin"/>
            </w:r>
            <w:r w:rsidR="00527E94">
              <w:rPr>
                <w:noProof/>
                <w:webHidden/>
              </w:rPr>
              <w:instrText xml:space="preserve"> PAGEREF _Toc52463561 \h </w:instrText>
            </w:r>
            <w:r w:rsidR="00527E94">
              <w:rPr>
                <w:noProof/>
                <w:webHidden/>
              </w:rPr>
            </w:r>
            <w:r w:rsidR="00527E94">
              <w:rPr>
                <w:noProof/>
                <w:webHidden/>
              </w:rPr>
              <w:fldChar w:fldCharType="separate"/>
            </w:r>
            <w:r w:rsidR="00527E94">
              <w:rPr>
                <w:noProof/>
                <w:webHidden/>
              </w:rPr>
              <w:t>67</w:t>
            </w:r>
            <w:r w:rsidR="00527E94">
              <w:rPr>
                <w:noProof/>
                <w:webHidden/>
              </w:rPr>
              <w:fldChar w:fldCharType="end"/>
            </w:r>
          </w:hyperlink>
        </w:p>
        <w:p w:rsidR="00527E94" w:rsidRDefault="00B52414">
          <w:pPr>
            <w:pStyle w:val="30"/>
            <w:rPr>
              <w:rFonts w:asciiTheme="minorHAnsi" w:hAnsiTheme="minorHAnsi" w:cstheme="minorBidi"/>
            </w:rPr>
          </w:pPr>
          <w:hyperlink w:anchor="_Toc52463562" w:history="1">
            <w:r w:rsidR="00527E94" w:rsidRPr="00E7093B">
              <w:rPr>
                <w:rStyle w:val="-"/>
                <w:i/>
                <w:iCs/>
              </w:rPr>
              <w:t>Διάγραμμα 4.4.1: Διαγραμματική απεικόνιση των ετήσιων εκπομπών καδμίου από διάφορες πηγές παραγωγής ηλεκτρικής ενέργειας, η εικόνα πάρθηκε από το άρθρο  ‘’CdTe photovoltaics: Life cycle environmental profile and comparisons’’, Vasilis M. Fthenakis, 2007.</w:t>
            </w:r>
            <w:r w:rsidR="00527E94">
              <w:rPr>
                <w:webHidden/>
              </w:rPr>
              <w:tab/>
            </w:r>
            <w:r w:rsidR="00527E94">
              <w:rPr>
                <w:webHidden/>
              </w:rPr>
              <w:fldChar w:fldCharType="begin"/>
            </w:r>
            <w:r w:rsidR="00527E94">
              <w:rPr>
                <w:webHidden/>
              </w:rPr>
              <w:instrText xml:space="preserve"> PAGEREF _Toc52463562 \h </w:instrText>
            </w:r>
            <w:r w:rsidR="00527E94">
              <w:rPr>
                <w:webHidden/>
              </w:rPr>
            </w:r>
            <w:r w:rsidR="00527E94">
              <w:rPr>
                <w:webHidden/>
              </w:rPr>
              <w:fldChar w:fldCharType="separate"/>
            </w:r>
            <w:r w:rsidR="00527E94">
              <w:rPr>
                <w:webHidden/>
              </w:rPr>
              <w:t>67</w:t>
            </w:r>
            <w:r w:rsidR="00527E94">
              <w:rPr>
                <w:webHidden/>
              </w:rPr>
              <w:fldChar w:fldCharType="end"/>
            </w:r>
          </w:hyperlink>
        </w:p>
        <w:p w:rsidR="00527E94" w:rsidRDefault="00B52414">
          <w:pPr>
            <w:pStyle w:val="20"/>
            <w:rPr>
              <w:rFonts w:eastAsiaTheme="minorEastAsia"/>
              <w:noProof/>
              <w:lang w:eastAsia="el-GR"/>
            </w:rPr>
          </w:pPr>
          <w:hyperlink w:anchor="_Toc52463563" w:history="1">
            <w:r w:rsidR="00527E94" w:rsidRPr="00E7093B">
              <w:rPr>
                <w:rStyle w:val="-"/>
                <w:noProof/>
              </w:rPr>
              <w:t>4.5. Πλεονεκτήματα Ενσωματωμένων Φωτοβολταϊκών στοιχείων σε κτίρια</w:t>
            </w:r>
            <w:r w:rsidR="00527E94">
              <w:rPr>
                <w:noProof/>
                <w:webHidden/>
              </w:rPr>
              <w:tab/>
            </w:r>
            <w:r w:rsidR="00527E94">
              <w:rPr>
                <w:noProof/>
                <w:webHidden/>
              </w:rPr>
              <w:fldChar w:fldCharType="begin"/>
            </w:r>
            <w:r w:rsidR="00527E94">
              <w:rPr>
                <w:noProof/>
                <w:webHidden/>
              </w:rPr>
              <w:instrText xml:space="preserve"> PAGEREF _Toc52463563 \h </w:instrText>
            </w:r>
            <w:r w:rsidR="00527E94">
              <w:rPr>
                <w:noProof/>
                <w:webHidden/>
              </w:rPr>
            </w:r>
            <w:r w:rsidR="00527E94">
              <w:rPr>
                <w:noProof/>
                <w:webHidden/>
              </w:rPr>
              <w:fldChar w:fldCharType="separate"/>
            </w:r>
            <w:r w:rsidR="00527E94">
              <w:rPr>
                <w:noProof/>
                <w:webHidden/>
              </w:rPr>
              <w:t>68</w:t>
            </w:r>
            <w:r w:rsidR="00527E94">
              <w:rPr>
                <w:noProof/>
                <w:webHidden/>
              </w:rPr>
              <w:fldChar w:fldCharType="end"/>
            </w:r>
          </w:hyperlink>
        </w:p>
        <w:p w:rsidR="00527E94" w:rsidRDefault="00B52414">
          <w:pPr>
            <w:pStyle w:val="20"/>
            <w:rPr>
              <w:rFonts w:eastAsiaTheme="minorEastAsia"/>
              <w:noProof/>
              <w:lang w:eastAsia="el-GR"/>
            </w:rPr>
          </w:pPr>
          <w:hyperlink w:anchor="_Toc52463564" w:history="1">
            <w:r w:rsidR="00527E94" w:rsidRPr="00E7093B">
              <w:rPr>
                <w:rStyle w:val="-"/>
                <w:noProof/>
                <w:lang w:eastAsia="el-GR"/>
              </w:rPr>
              <w:t>4.6.Αντλία Θερμότητας</w:t>
            </w:r>
            <w:r w:rsidR="00527E94">
              <w:rPr>
                <w:noProof/>
                <w:webHidden/>
              </w:rPr>
              <w:tab/>
            </w:r>
            <w:r w:rsidR="00527E94">
              <w:rPr>
                <w:noProof/>
                <w:webHidden/>
              </w:rPr>
              <w:fldChar w:fldCharType="begin"/>
            </w:r>
            <w:r w:rsidR="00527E94">
              <w:rPr>
                <w:noProof/>
                <w:webHidden/>
              </w:rPr>
              <w:instrText xml:space="preserve"> PAGEREF _Toc52463564 \h </w:instrText>
            </w:r>
            <w:r w:rsidR="00527E94">
              <w:rPr>
                <w:noProof/>
                <w:webHidden/>
              </w:rPr>
            </w:r>
            <w:r w:rsidR="00527E94">
              <w:rPr>
                <w:noProof/>
                <w:webHidden/>
              </w:rPr>
              <w:fldChar w:fldCharType="separate"/>
            </w:r>
            <w:r w:rsidR="00527E94">
              <w:rPr>
                <w:noProof/>
                <w:webHidden/>
              </w:rPr>
              <w:t>68</w:t>
            </w:r>
            <w:r w:rsidR="00527E94">
              <w:rPr>
                <w:noProof/>
                <w:webHidden/>
              </w:rPr>
              <w:fldChar w:fldCharType="end"/>
            </w:r>
          </w:hyperlink>
        </w:p>
        <w:p w:rsidR="00527E94" w:rsidRDefault="00B52414">
          <w:pPr>
            <w:pStyle w:val="20"/>
            <w:rPr>
              <w:rFonts w:eastAsiaTheme="minorEastAsia"/>
              <w:noProof/>
              <w:lang w:eastAsia="el-GR"/>
            </w:rPr>
          </w:pPr>
          <w:hyperlink w:anchor="_Toc52463565" w:history="1">
            <w:r w:rsidR="00527E94" w:rsidRPr="00E7093B">
              <w:rPr>
                <w:rStyle w:val="-"/>
                <w:noProof/>
                <w:lang w:eastAsia="el-GR"/>
              </w:rPr>
              <w:t>4.7.Αποθήκευση ενέργειας</w:t>
            </w:r>
            <w:r w:rsidR="00527E94">
              <w:rPr>
                <w:noProof/>
                <w:webHidden/>
              </w:rPr>
              <w:tab/>
            </w:r>
            <w:r w:rsidR="00527E94">
              <w:rPr>
                <w:noProof/>
                <w:webHidden/>
              </w:rPr>
              <w:fldChar w:fldCharType="begin"/>
            </w:r>
            <w:r w:rsidR="00527E94">
              <w:rPr>
                <w:noProof/>
                <w:webHidden/>
              </w:rPr>
              <w:instrText xml:space="preserve"> PAGEREF _Toc52463565 \h </w:instrText>
            </w:r>
            <w:r w:rsidR="00527E94">
              <w:rPr>
                <w:noProof/>
                <w:webHidden/>
              </w:rPr>
            </w:r>
            <w:r w:rsidR="00527E94">
              <w:rPr>
                <w:noProof/>
                <w:webHidden/>
              </w:rPr>
              <w:fldChar w:fldCharType="separate"/>
            </w:r>
            <w:r w:rsidR="00527E94">
              <w:rPr>
                <w:noProof/>
                <w:webHidden/>
              </w:rPr>
              <w:t>68</w:t>
            </w:r>
            <w:r w:rsidR="00527E94">
              <w:rPr>
                <w:noProof/>
                <w:webHidden/>
              </w:rPr>
              <w:fldChar w:fldCharType="end"/>
            </w:r>
          </w:hyperlink>
        </w:p>
        <w:p w:rsidR="00527E94" w:rsidRDefault="00B52414">
          <w:pPr>
            <w:pStyle w:val="10"/>
            <w:tabs>
              <w:tab w:val="right" w:leader="dot" w:pos="8296"/>
            </w:tabs>
            <w:rPr>
              <w:rFonts w:eastAsiaTheme="minorEastAsia"/>
              <w:noProof/>
              <w:lang w:eastAsia="el-GR"/>
            </w:rPr>
          </w:pPr>
          <w:hyperlink w:anchor="_Toc52463566" w:history="1">
            <w:r w:rsidR="00527E94" w:rsidRPr="00E7093B">
              <w:rPr>
                <w:rStyle w:val="-"/>
                <w:rFonts w:ascii="Arial" w:hAnsi="Arial" w:cs="Arial"/>
                <w:noProof/>
                <w:lang w:eastAsia="el-GR"/>
              </w:rPr>
              <w:t>5. Συμπεράσματα</w:t>
            </w:r>
            <w:r w:rsidR="00527E94">
              <w:rPr>
                <w:noProof/>
                <w:webHidden/>
              </w:rPr>
              <w:tab/>
            </w:r>
            <w:r w:rsidR="00527E94">
              <w:rPr>
                <w:noProof/>
                <w:webHidden/>
              </w:rPr>
              <w:fldChar w:fldCharType="begin"/>
            </w:r>
            <w:r w:rsidR="00527E94">
              <w:rPr>
                <w:noProof/>
                <w:webHidden/>
              </w:rPr>
              <w:instrText xml:space="preserve"> PAGEREF _Toc52463566 \h </w:instrText>
            </w:r>
            <w:r w:rsidR="00527E94">
              <w:rPr>
                <w:noProof/>
                <w:webHidden/>
              </w:rPr>
            </w:r>
            <w:r w:rsidR="00527E94">
              <w:rPr>
                <w:noProof/>
                <w:webHidden/>
              </w:rPr>
              <w:fldChar w:fldCharType="separate"/>
            </w:r>
            <w:r w:rsidR="00527E94">
              <w:rPr>
                <w:noProof/>
                <w:webHidden/>
              </w:rPr>
              <w:t>68</w:t>
            </w:r>
            <w:r w:rsidR="00527E94">
              <w:rPr>
                <w:noProof/>
                <w:webHidden/>
              </w:rPr>
              <w:fldChar w:fldCharType="end"/>
            </w:r>
          </w:hyperlink>
        </w:p>
        <w:p w:rsidR="00527E94" w:rsidRDefault="00B52414">
          <w:pPr>
            <w:pStyle w:val="10"/>
            <w:tabs>
              <w:tab w:val="right" w:leader="dot" w:pos="8296"/>
            </w:tabs>
            <w:rPr>
              <w:rFonts w:eastAsiaTheme="minorEastAsia"/>
              <w:noProof/>
              <w:lang w:eastAsia="el-GR"/>
            </w:rPr>
          </w:pPr>
          <w:hyperlink w:anchor="_Toc52463567" w:history="1">
            <w:r w:rsidR="00527E94" w:rsidRPr="00E7093B">
              <w:rPr>
                <w:rStyle w:val="-"/>
                <w:rFonts w:ascii="Arial" w:hAnsi="Arial" w:cs="Arial"/>
                <w:noProof/>
              </w:rPr>
              <w:t>Βιβλιογραφία</w:t>
            </w:r>
            <w:r w:rsidR="00527E94">
              <w:rPr>
                <w:noProof/>
                <w:webHidden/>
              </w:rPr>
              <w:tab/>
            </w:r>
            <w:r w:rsidR="00527E94">
              <w:rPr>
                <w:noProof/>
                <w:webHidden/>
              </w:rPr>
              <w:fldChar w:fldCharType="begin"/>
            </w:r>
            <w:r w:rsidR="00527E94">
              <w:rPr>
                <w:noProof/>
                <w:webHidden/>
              </w:rPr>
              <w:instrText xml:space="preserve"> PAGEREF _Toc52463567 \h </w:instrText>
            </w:r>
            <w:r w:rsidR="00527E94">
              <w:rPr>
                <w:noProof/>
                <w:webHidden/>
              </w:rPr>
            </w:r>
            <w:r w:rsidR="00527E94">
              <w:rPr>
                <w:noProof/>
                <w:webHidden/>
              </w:rPr>
              <w:fldChar w:fldCharType="separate"/>
            </w:r>
            <w:r w:rsidR="00527E94">
              <w:rPr>
                <w:noProof/>
                <w:webHidden/>
              </w:rPr>
              <w:t>71</w:t>
            </w:r>
            <w:r w:rsidR="00527E94">
              <w:rPr>
                <w:noProof/>
                <w:webHidden/>
              </w:rPr>
              <w:fldChar w:fldCharType="end"/>
            </w:r>
          </w:hyperlink>
        </w:p>
        <w:p w:rsidR="009B7C77" w:rsidRDefault="009B7C77" w:rsidP="00C078DB">
          <w:pPr>
            <w:jc w:val="both"/>
          </w:pPr>
          <w:r>
            <w:rPr>
              <w:b/>
              <w:bCs/>
            </w:rPr>
            <w:fldChar w:fldCharType="end"/>
          </w:r>
        </w:p>
      </w:sdtContent>
    </w:sdt>
    <w:p w:rsidR="008D1C38" w:rsidRDefault="008D1C38">
      <w:pPr>
        <w:rPr>
          <w:rFonts w:ascii="Arial" w:hAnsi="Arial" w:cs="Arial"/>
        </w:rPr>
      </w:pPr>
      <w:r>
        <w:rPr>
          <w:rFonts w:ascii="Arial" w:hAnsi="Arial" w:cs="Arial"/>
        </w:rPr>
        <w:br w:type="page"/>
      </w:r>
    </w:p>
    <w:p w:rsidR="009B7C77" w:rsidRDefault="009B7C77" w:rsidP="00706057">
      <w:pPr>
        <w:rPr>
          <w:rFonts w:ascii="Arial" w:hAnsi="Arial" w:cs="Arial"/>
        </w:rPr>
      </w:pPr>
    </w:p>
    <w:p w:rsidR="009B7C77" w:rsidRDefault="009B7C77" w:rsidP="00706057">
      <w:pPr>
        <w:rPr>
          <w:rFonts w:ascii="Arial" w:hAnsi="Arial" w:cs="Arial"/>
        </w:rPr>
      </w:pPr>
    </w:p>
    <w:p w:rsidR="00706057" w:rsidRPr="00981587" w:rsidRDefault="00706057" w:rsidP="00151678">
      <w:pPr>
        <w:pStyle w:val="1"/>
      </w:pPr>
      <w:bookmarkStart w:id="3" w:name="_Toc52463458"/>
      <w:r w:rsidRPr="00981587">
        <w:t>Σκοπός της εργασίας</w:t>
      </w:r>
      <w:bookmarkEnd w:id="3"/>
    </w:p>
    <w:p w:rsidR="00706057" w:rsidRPr="00981587" w:rsidRDefault="00706057" w:rsidP="00C078DB">
      <w:pPr>
        <w:jc w:val="both"/>
        <w:rPr>
          <w:rFonts w:ascii="Arial" w:hAnsi="Arial" w:cs="Arial"/>
        </w:rPr>
      </w:pPr>
      <w:r w:rsidRPr="00981587">
        <w:rPr>
          <w:rFonts w:ascii="Arial" w:hAnsi="Arial" w:cs="Arial"/>
        </w:rPr>
        <w:t xml:space="preserve">Ο στόχος της παρούσας εργασίας είναι η ανάλυση ευαισθησίας ενός συστήματος ενσωματωμένων </w:t>
      </w:r>
      <w:proofErr w:type="spellStart"/>
      <w:r w:rsidRPr="00981587">
        <w:rPr>
          <w:rFonts w:ascii="Arial" w:hAnsi="Arial" w:cs="Arial"/>
        </w:rPr>
        <w:t>φωτοβολταϊκών</w:t>
      </w:r>
      <w:proofErr w:type="spellEnd"/>
      <w:r w:rsidRPr="00981587">
        <w:rPr>
          <w:rFonts w:ascii="Arial" w:hAnsi="Arial" w:cs="Arial"/>
        </w:rPr>
        <w:t xml:space="preserve"> λεπτού υμένα, στην οροφή κτιρίου, χρησιμοποιώντας το λογισμικό </w:t>
      </w:r>
      <w:r w:rsidRPr="00981587">
        <w:rPr>
          <w:rFonts w:ascii="Arial" w:hAnsi="Arial" w:cs="Arial"/>
          <w:lang w:val="en-GB"/>
        </w:rPr>
        <w:t>TRNSYS</w:t>
      </w:r>
      <w:r w:rsidRPr="00981587">
        <w:rPr>
          <w:rFonts w:ascii="Arial" w:hAnsi="Arial" w:cs="Arial"/>
        </w:rPr>
        <w:t xml:space="preserve">, με απώτερο σκοπό την αξιολόγηση της συγκεκριμένης </w:t>
      </w:r>
      <w:proofErr w:type="spellStart"/>
      <w:r w:rsidRPr="00981587">
        <w:rPr>
          <w:rFonts w:ascii="Arial" w:hAnsi="Arial" w:cs="Arial"/>
        </w:rPr>
        <w:t>φωτοβολταϊκής</w:t>
      </w:r>
      <w:proofErr w:type="spellEnd"/>
      <w:r w:rsidRPr="00981587">
        <w:rPr>
          <w:rFonts w:ascii="Arial" w:hAnsi="Arial" w:cs="Arial"/>
        </w:rPr>
        <w:t xml:space="preserve"> τεχνολογίας ως λύση σε θέματα εξοικονόμησης ενέργειας, αισθη</w:t>
      </w:r>
      <w:r w:rsidR="003E2E6C">
        <w:rPr>
          <w:rFonts w:ascii="Arial" w:hAnsi="Arial" w:cs="Arial"/>
        </w:rPr>
        <w:t>τικής αναβάθ</w:t>
      </w:r>
      <w:r w:rsidR="006E0E0E">
        <w:rPr>
          <w:rFonts w:ascii="Arial" w:hAnsi="Arial" w:cs="Arial"/>
        </w:rPr>
        <w:t>μισης και</w:t>
      </w:r>
      <w:r w:rsidR="003E2E6C">
        <w:rPr>
          <w:rFonts w:ascii="Arial" w:hAnsi="Arial" w:cs="Arial"/>
        </w:rPr>
        <w:t xml:space="preserve"> απόσβεσης του συνολικού έργου</w:t>
      </w:r>
      <w:r w:rsidR="006E0E0E">
        <w:rPr>
          <w:rFonts w:ascii="Arial" w:hAnsi="Arial" w:cs="Arial"/>
        </w:rPr>
        <w:t xml:space="preserve">. </w:t>
      </w:r>
    </w:p>
    <w:p w:rsidR="00706057" w:rsidRPr="00392AB8" w:rsidRDefault="003B13BA" w:rsidP="00C078DB">
      <w:pPr>
        <w:pStyle w:val="1"/>
        <w:jc w:val="both"/>
        <w:rPr>
          <w:rFonts w:ascii="Arial" w:hAnsi="Arial" w:cs="Arial"/>
        </w:rPr>
      </w:pPr>
      <w:bookmarkStart w:id="4" w:name="_Toc52463459"/>
      <w:r>
        <w:rPr>
          <w:rFonts w:ascii="Arial" w:hAnsi="Arial" w:cs="Arial"/>
        </w:rPr>
        <w:t>Ιστορική αναδρομή</w:t>
      </w:r>
      <w:bookmarkEnd w:id="4"/>
    </w:p>
    <w:p w:rsidR="00E6311E" w:rsidRPr="00981587" w:rsidRDefault="004D1E0F" w:rsidP="00C078DB">
      <w:pPr>
        <w:jc w:val="both"/>
        <w:rPr>
          <w:rFonts w:ascii="Arial" w:hAnsi="Arial" w:cs="Arial"/>
        </w:rPr>
      </w:pPr>
      <w:r w:rsidRPr="00981587">
        <w:rPr>
          <w:rFonts w:ascii="Arial" w:hAnsi="Arial" w:cs="Arial"/>
        </w:rPr>
        <w:t xml:space="preserve">Ο άνθρωπος, από την αρχή της ιστορίας για να καλύψει τις καθημερινές του ανάγκες, </w:t>
      </w:r>
      <w:r w:rsidR="00CD2133">
        <w:rPr>
          <w:rFonts w:ascii="Arial" w:hAnsi="Arial" w:cs="Arial"/>
        </w:rPr>
        <w:t>προσπαθούσε να χρησιμοποιήσει</w:t>
      </w:r>
      <w:r w:rsidR="005164A9" w:rsidRPr="00981587">
        <w:rPr>
          <w:rFonts w:ascii="Arial" w:hAnsi="Arial" w:cs="Arial"/>
        </w:rPr>
        <w:t xml:space="preserve"> κάθε μορφή ενέργειας που διέθετε το περιβάλλον αλλά και να επέμβει στη δομή του ώστε να βελτιώσει την ποιότητα ζωής του. Από την αρχαιότητα, </w:t>
      </w:r>
      <w:r w:rsidR="006B3F6B" w:rsidRPr="00981587">
        <w:rPr>
          <w:rFonts w:ascii="Arial" w:hAnsi="Arial" w:cs="Arial"/>
        </w:rPr>
        <w:t>η χρήση του νερού</w:t>
      </w:r>
      <w:r w:rsidR="00722E4E" w:rsidRPr="00981587">
        <w:rPr>
          <w:rFonts w:ascii="Arial" w:hAnsi="Arial" w:cs="Arial"/>
        </w:rPr>
        <w:t xml:space="preserve"> για καλλιέργειες</w:t>
      </w:r>
      <w:r w:rsidR="006B3F6B" w:rsidRPr="00981587">
        <w:rPr>
          <w:rFonts w:ascii="Arial" w:hAnsi="Arial" w:cs="Arial"/>
        </w:rPr>
        <w:t xml:space="preserve"> (ποταμός του Νείλου) και η εκμετάλλευση της αιολικής ενέργειας για την λειτουργία των ανεμόμυλων και για την μετακίνηση εμπορικών</w:t>
      </w:r>
      <w:r w:rsidR="00C74894" w:rsidRPr="00981587">
        <w:rPr>
          <w:rFonts w:ascii="Arial" w:hAnsi="Arial" w:cs="Arial"/>
        </w:rPr>
        <w:t>/πολεμικών</w:t>
      </w:r>
      <w:r w:rsidR="006B3F6B" w:rsidRPr="00981587">
        <w:rPr>
          <w:rFonts w:ascii="Arial" w:hAnsi="Arial" w:cs="Arial"/>
        </w:rPr>
        <w:t xml:space="preserve"> πλοίων κυρίως στη Μεσόγειο,</w:t>
      </w:r>
      <w:r w:rsidR="00C74894" w:rsidRPr="00981587">
        <w:rPr>
          <w:rFonts w:ascii="Arial" w:hAnsi="Arial" w:cs="Arial"/>
        </w:rPr>
        <w:t xml:space="preserve"> αποτέλεσαν την πρώτη επαφή του ανθρώπου με τις ανανεώσιμες πηγές ενέργειας.</w:t>
      </w:r>
    </w:p>
    <w:p w:rsidR="00C74894" w:rsidRPr="00981587" w:rsidRDefault="00CA39D8" w:rsidP="00C078DB">
      <w:pPr>
        <w:jc w:val="both"/>
        <w:rPr>
          <w:rFonts w:ascii="Arial" w:hAnsi="Arial" w:cs="Arial"/>
        </w:rPr>
      </w:pPr>
      <w:r w:rsidRPr="00981587">
        <w:rPr>
          <w:rFonts w:ascii="Arial" w:hAnsi="Arial" w:cs="Arial"/>
        </w:rPr>
        <w:t>Με την πάροδο των χρόνων, η σχέση</w:t>
      </w:r>
      <w:r w:rsidR="00C74894" w:rsidRPr="00981587">
        <w:rPr>
          <w:rFonts w:ascii="Arial" w:hAnsi="Arial" w:cs="Arial"/>
        </w:rPr>
        <w:t xml:space="preserve"> του ανθρώπου με τα ορυκτά καύσιμα( κάρβουνο, πετρέλαιο, φυσικό αέριο), οδήγησε στην εγκατάλειψη των ανανεώσιμων πηγών ενέργειας</w:t>
      </w:r>
      <w:r w:rsidR="007C4585" w:rsidRPr="00981587">
        <w:rPr>
          <w:rFonts w:ascii="Arial" w:hAnsi="Arial" w:cs="Arial"/>
        </w:rPr>
        <w:t xml:space="preserve"> και στην πλήρη αξιοποίηση των πρώτων.</w:t>
      </w:r>
      <w:r w:rsidR="00DD2C25">
        <w:rPr>
          <w:rFonts w:ascii="Arial" w:hAnsi="Arial" w:cs="Arial"/>
        </w:rPr>
        <w:t xml:space="preserve"> Από τις</w:t>
      </w:r>
      <w:r w:rsidR="003476F4" w:rsidRPr="00981587">
        <w:rPr>
          <w:rFonts w:ascii="Arial" w:hAnsi="Arial" w:cs="Arial"/>
        </w:rPr>
        <w:t xml:space="preserve"> αρχές του 21</w:t>
      </w:r>
      <w:r w:rsidR="003476F4" w:rsidRPr="00981587">
        <w:rPr>
          <w:rFonts w:ascii="Arial" w:hAnsi="Arial" w:cs="Arial"/>
          <w:vertAlign w:val="superscript"/>
        </w:rPr>
        <w:t>ου</w:t>
      </w:r>
      <w:r w:rsidR="003476F4" w:rsidRPr="00981587">
        <w:rPr>
          <w:rFonts w:ascii="Arial" w:hAnsi="Arial" w:cs="Arial"/>
        </w:rPr>
        <w:t xml:space="preserve"> αιώνα μέχρι και</w:t>
      </w:r>
      <w:r w:rsidR="00EF6C10">
        <w:rPr>
          <w:rFonts w:ascii="Arial" w:hAnsi="Arial" w:cs="Arial"/>
        </w:rPr>
        <w:t xml:space="preserve"> σήμερα, τα ορυκτά καύσιμα απαρτίζουν</w:t>
      </w:r>
      <w:r w:rsidR="00453D2B" w:rsidRPr="00981587">
        <w:rPr>
          <w:rFonts w:ascii="Arial" w:hAnsi="Arial" w:cs="Arial"/>
        </w:rPr>
        <w:t xml:space="preserve"> σχεδόν</w:t>
      </w:r>
      <w:r w:rsidR="003476F4" w:rsidRPr="00981587">
        <w:rPr>
          <w:rFonts w:ascii="Arial" w:hAnsi="Arial" w:cs="Arial"/>
        </w:rPr>
        <w:t xml:space="preserve"> το 80% της παγκόσμιας ενεργειακής απαίτησης.</w:t>
      </w:r>
      <w:r w:rsidR="00453D2B" w:rsidRPr="00981587">
        <w:rPr>
          <w:rFonts w:ascii="Arial" w:hAnsi="Arial" w:cs="Arial"/>
        </w:rPr>
        <w:t xml:space="preserve"> Α</w:t>
      </w:r>
      <w:r w:rsidR="007C4585" w:rsidRPr="00981587">
        <w:rPr>
          <w:rFonts w:ascii="Arial" w:hAnsi="Arial" w:cs="Arial"/>
        </w:rPr>
        <w:t>ποτελούν φθηνή πηγή</w:t>
      </w:r>
      <w:r w:rsidR="00D60778">
        <w:rPr>
          <w:rFonts w:ascii="Arial" w:hAnsi="Arial" w:cs="Arial"/>
        </w:rPr>
        <w:t xml:space="preserve"> και αξιόπιστη μορφή</w:t>
      </w:r>
      <w:r w:rsidR="007C4585" w:rsidRPr="00981587">
        <w:rPr>
          <w:rFonts w:ascii="Arial" w:hAnsi="Arial" w:cs="Arial"/>
        </w:rPr>
        <w:t xml:space="preserve"> ε</w:t>
      </w:r>
      <w:r w:rsidR="00FE17D4">
        <w:rPr>
          <w:rFonts w:ascii="Arial" w:hAnsi="Arial" w:cs="Arial"/>
        </w:rPr>
        <w:t>νέργειας</w:t>
      </w:r>
      <w:r w:rsidR="00D60778">
        <w:rPr>
          <w:rFonts w:ascii="Arial" w:hAnsi="Arial" w:cs="Arial"/>
        </w:rPr>
        <w:t>,</w:t>
      </w:r>
      <w:r w:rsidR="00FE17D4">
        <w:rPr>
          <w:rFonts w:ascii="Arial" w:hAnsi="Arial" w:cs="Arial"/>
        </w:rPr>
        <w:t xml:space="preserve"> </w:t>
      </w:r>
      <w:r w:rsidR="00D60778">
        <w:rPr>
          <w:rFonts w:ascii="Arial" w:hAnsi="Arial" w:cs="Arial"/>
        </w:rPr>
        <w:t>με μεγάλες αποδόσεις, μιας και</w:t>
      </w:r>
      <w:r w:rsidR="00E634C7" w:rsidRPr="00981587">
        <w:rPr>
          <w:rFonts w:ascii="Arial" w:hAnsi="Arial" w:cs="Arial"/>
        </w:rPr>
        <w:t xml:space="preserve"> η απόδοση των ΑΠΕ εξαρτάται από τις κλιματικές συνθήκες.</w:t>
      </w:r>
      <w:r w:rsidR="00745F93" w:rsidRPr="00981587">
        <w:rPr>
          <w:rFonts w:ascii="Arial" w:hAnsi="Arial" w:cs="Arial"/>
        </w:rPr>
        <w:t xml:space="preserve"> Όμως, κάθε χρόνο</w:t>
      </w:r>
      <w:r w:rsidR="00FE17D4">
        <w:rPr>
          <w:rFonts w:ascii="Arial" w:hAnsi="Arial" w:cs="Arial"/>
        </w:rPr>
        <w:t>, η υπερ</w:t>
      </w:r>
      <w:r w:rsidR="00745F93" w:rsidRPr="00981587">
        <w:rPr>
          <w:rFonts w:ascii="Arial" w:hAnsi="Arial" w:cs="Arial"/>
        </w:rPr>
        <w:t>κατανάλωση των ο</w:t>
      </w:r>
      <w:r w:rsidR="00FE17D4">
        <w:rPr>
          <w:rFonts w:ascii="Arial" w:hAnsi="Arial" w:cs="Arial"/>
        </w:rPr>
        <w:t>ρυκτών καυσίμων, οδηγεί στην εξάντληση των αποθεμάτων</w:t>
      </w:r>
      <w:r w:rsidR="0047657D" w:rsidRPr="00981587">
        <w:rPr>
          <w:rFonts w:ascii="Arial" w:hAnsi="Arial" w:cs="Arial"/>
        </w:rPr>
        <w:t>, οι τιμές του πετρελαίου και του φυσικού αερίου να αυξάνονται</w:t>
      </w:r>
      <w:r w:rsidR="00745F93" w:rsidRPr="00981587">
        <w:rPr>
          <w:rFonts w:ascii="Arial" w:hAnsi="Arial" w:cs="Arial"/>
        </w:rPr>
        <w:t xml:space="preserve"> και τα περιβαλλοντικά προβλήματα</w:t>
      </w:r>
      <w:r w:rsidR="0047657D" w:rsidRPr="00981587">
        <w:rPr>
          <w:rFonts w:ascii="Arial" w:hAnsi="Arial" w:cs="Arial"/>
        </w:rPr>
        <w:t xml:space="preserve">( </w:t>
      </w:r>
      <w:proofErr w:type="spellStart"/>
      <w:r w:rsidR="0047657D" w:rsidRPr="00981587">
        <w:rPr>
          <w:rFonts w:ascii="Arial" w:hAnsi="Arial" w:cs="Arial"/>
        </w:rPr>
        <w:t>π.χ</w:t>
      </w:r>
      <w:proofErr w:type="spellEnd"/>
      <w:r w:rsidR="0047657D" w:rsidRPr="00981587">
        <w:rPr>
          <w:rFonts w:ascii="Arial" w:hAnsi="Arial" w:cs="Arial"/>
        </w:rPr>
        <w:t xml:space="preserve"> υπερθέρμανση του πλανήτη, απορρίμματα, ρύπανσ</w:t>
      </w:r>
      <w:r w:rsidR="00FE17D4">
        <w:rPr>
          <w:rFonts w:ascii="Arial" w:hAnsi="Arial" w:cs="Arial"/>
        </w:rPr>
        <w:t>η των νερών, τρύπα του όζοντος)</w:t>
      </w:r>
      <w:r w:rsidR="00745F93" w:rsidRPr="00981587">
        <w:rPr>
          <w:rFonts w:ascii="Arial" w:hAnsi="Arial" w:cs="Arial"/>
        </w:rPr>
        <w:t xml:space="preserve"> να εντείνουν τις ανησυχίες τις κοινωνίας</w:t>
      </w:r>
      <w:r w:rsidR="0047657D" w:rsidRPr="00981587">
        <w:rPr>
          <w:rFonts w:ascii="Arial" w:hAnsi="Arial" w:cs="Arial"/>
        </w:rPr>
        <w:t xml:space="preserve"> για το μέλλον της ίδιας αλλά και του περιβάλλοντος</w:t>
      </w:r>
      <w:r w:rsidR="00A659B0" w:rsidRPr="00A659B0">
        <w:rPr>
          <w:rFonts w:ascii="Arial" w:hAnsi="Arial" w:cs="Arial"/>
        </w:rPr>
        <w:t>(</w:t>
      </w:r>
      <w:r w:rsidR="00A659B0">
        <w:rPr>
          <w:rFonts w:ascii="Arial" w:hAnsi="Arial" w:cs="Arial"/>
          <w:lang w:val="en-GB"/>
        </w:rPr>
        <w:t>E</w:t>
      </w:r>
      <w:r w:rsidR="00A659B0" w:rsidRPr="00A659B0">
        <w:rPr>
          <w:rFonts w:ascii="Arial" w:hAnsi="Arial" w:cs="Arial"/>
        </w:rPr>
        <w:t>.</w:t>
      </w:r>
      <w:proofErr w:type="spellStart"/>
      <w:r w:rsidR="00A659B0">
        <w:rPr>
          <w:rFonts w:ascii="Arial" w:hAnsi="Arial" w:cs="Arial"/>
          <w:lang w:val="en-GB"/>
        </w:rPr>
        <w:t>Delyannis</w:t>
      </w:r>
      <w:proofErr w:type="spellEnd"/>
      <w:r w:rsidR="00A659B0" w:rsidRPr="00A659B0">
        <w:rPr>
          <w:rFonts w:ascii="Arial" w:hAnsi="Arial" w:cs="Arial"/>
        </w:rPr>
        <w:t>,2003)</w:t>
      </w:r>
      <w:r w:rsidR="0047657D" w:rsidRPr="00981587">
        <w:rPr>
          <w:rFonts w:ascii="Arial" w:hAnsi="Arial" w:cs="Arial"/>
        </w:rPr>
        <w:t>.</w:t>
      </w:r>
    </w:p>
    <w:p w:rsidR="00CE77EA" w:rsidRPr="00981587" w:rsidRDefault="00CE77EA" w:rsidP="00C078DB">
      <w:pPr>
        <w:jc w:val="both"/>
        <w:rPr>
          <w:rFonts w:ascii="Arial" w:hAnsi="Arial" w:cs="Arial"/>
        </w:rPr>
      </w:pPr>
      <w:r w:rsidRPr="00981587">
        <w:rPr>
          <w:rFonts w:ascii="Arial" w:hAnsi="Arial" w:cs="Arial"/>
        </w:rPr>
        <w:t>Με βάση όσα προαναφέρθηκαν</w:t>
      </w:r>
      <w:r w:rsidR="003476F4" w:rsidRPr="00981587">
        <w:rPr>
          <w:rFonts w:ascii="Arial" w:hAnsi="Arial" w:cs="Arial"/>
        </w:rPr>
        <w:t xml:space="preserve">, η ανάγκη για ένα αειφόρο περιβάλλον, </w:t>
      </w:r>
      <w:r w:rsidR="00453D2B" w:rsidRPr="00981587">
        <w:rPr>
          <w:rFonts w:ascii="Arial" w:hAnsi="Arial" w:cs="Arial"/>
        </w:rPr>
        <w:t>έστρεψε το ενδιαφέρον του ανθρώπου προς την αξιοποίηση των ανανεώσιμων πηγών ενέργειας. Μέχρι σήμερα οι ανανεώσιμες πηγές ενέργειας καλύπτουν σχεδόν το 20% της παγκόσμιας ενεργειακής κατανάλωσης, κυρίως μέσω της χρήσης βιομάζας( π. χ ξύλο) για θέρμανση και μαγειρική. Από το 2015 και μετά, περίπου το 16% της παγκόσμιας ηλεκτρικής ενέργειας προέρχεται από μεγάλους υδροηλεκτρικούς σταθμούς, ενώ ένα 6% προέρχεται από άλλους τύπους ανανεώσιμων πηγών ενέργειας (</w:t>
      </w:r>
      <w:proofErr w:type="spellStart"/>
      <w:r w:rsidR="00453D2B" w:rsidRPr="00981587">
        <w:rPr>
          <w:rFonts w:ascii="Arial" w:hAnsi="Arial" w:cs="Arial"/>
        </w:rPr>
        <w:t>π.χ</w:t>
      </w:r>
      <w:proofErr w:type="spellEnd"/>
      <w:r w:rsidR="00453D2B" w:rsidRPr="00981587">
        <w:rPr>
          <w:rFonts w:ascii="Arial" w:hAnsi="Arial" w:cs="Arial"/>
        </w:rPr>
        <w:t xml:space="preserve"> ηλιακή, αιολική, γεωθερμική).</w:t>
      </w:r>
      <w:r w:rsidR="00502E0F">
        <w:rPr>
          <w:rFonts w:ascii="Arial" w:hAnsi="Arial" w:cs="Arial"/>
        </w:rPr>
        <w:t xml:space="preserve"> Σύμφωνα με τη</w:t>
      </w:r>
      <w:r w:rsidRPr="00981587">
        <w:rPr>
          <w:rFonts w:ascii="Arial" w:hAnsi="Arial" w:cs="Arial"/>
        </w:rPr>
        <w:t xml:space="preserve">ν </w:t>
      </w:r>
      <w:r w:rsidRPr="00981587">
        <w:rPr>
          <w:rFonts w:ascii="Arial" w:hAnsi="Arial" w:cs="Arial"/>
          <w:lang w:val="en-GB"/>
        </w:rPr>
        <w:t>Noelle</w:t>
      </w:r>
      <w:r w:rsidRPr="00981587">
        <w:rPr>
          <w:rFonts w:ascii="Arial" w:hAnsi="Arial" w:cs="Arial"/>
        </w:rPr>
        <w:t xml:space="preserve"> </w:t>
      </w:r>
      <w:proofErr w:type="spellStart"/>
      <w:r w:rsidRPr="00981587">
        <w:rPr>
          <w:rFonts w:ascii="Arial" w:hAnsi="Arial" w:cs="Arial"/>
          <w:lang w:val="en-GB"/>
        </w:rPr>
        <w:t>Eckley</w:t>
      </w:r>
      <w:proofErr w:type="spellEnd"/>
      <w:r w:rsidRPr="00981587">
        <w:rPr>
          <w:rFonts w:ascii="Arial" w:hAnsi="Arial" w:cs="Arial"/>
        </w:rPr>
        <w:t xml:space="preserve"> </w:t>
      </w:r>
      <w:proofErr w:type="spellStart"/>
      <w:r w:rsidRPr="00981587">
        <w:rPr>
          <w:rFonts w:ascii="Arial" w:hAnsi="Arial" w:cs="Arial"/>
          <w:lang w:val="en-GB"/>
        </w:rPr>
        <w:t>Selin</w:t>
      </w:r>
      <w:proofErr w:type="spellEnd"/>
      <w:r w:rsidRPr="00981587">
        <w:rPr>
          <w:rFonts w:ascii="Arial" w:hAnsi="Arial" w:cs="Arial"/>
        </w:rPr>
        <w:t xml:space="preserve">, από το 1990 και ύστερα η </w:t>
      </w:r>
      <w:r w:rsidR="00CA39D8" w:rsidRPr="00981587">
        <w:rPr>
          <w:rFonts w:ascii="Arial" w:hAnsi="Arial" w:cs="Arial"/>
        </w:rPr>
        <w:t xml:space="preserve"> ετήσια </w:t>
      </w:r>
      <w:r w:rsidRPr="00981587">
        <w:rPr>
          <w:rFonts w:ascii="Arial" w:hAnsi="Arial" w:cs="Arial"/>
        </w:rPr>
        <w:t xml:space="preserve">ανάπτυξη της αιολικής ενέργειας και της </w:t>
      </w:r>
      <w:proofErr w:type="spellStart"/>
      <w:r w:rsidRPr="00981587">
        <w:rPr>
          <w:rFonts w:ascii="Arial" w:hAnsi="Arial" w:cs="Arial"/>
        </w:rPr>
        <w:t>φωτοβολταϊκής</w:t>
      </w:r>
      <w:proofErr w:type="spellEnd"/>
      <w:r w:rsidRPr="00981587">
        <w:rPr>
          <w:rFonts w:ascii="Arial" w:hAnsi="Arial" w:cs="Arial"/>
        </w:rPr>
        <w:t xml:space="preserve"> τεχνολογίας</w:t>
      </w:r>
      <w:r w:rsidR="00CA39D8" w:rsidRPr="00981587">
        <w:rPr>
          <w:rFonts w:ascii="Arial" w:hAnsi="Arial" w:cs="Arial"/>
        </w:rPr>
        <w:t xml:space="preserve"> ξεπέρασαν το 20% και 30% αντίστοιχα.</w:t>
      </w:r>
      <w:r w:rsidR="0045762C" w:rsidRPr="00981587">
        <w:rPr>
          <w:rFonts w:ascii="Arial" w:hAnsi="Arial" w:cs="Arial"/>
        </w:rPr>
        <w:t>. Η ηλιακή ενέργεια αποτελεί τον πιο βασικό ρόλο στην εξελικτική πορεία των ανανεώσιμων πηγών ενέργειας</w:t>
      </w:r>
      <w:r w:rsidR="00E757E8" w:rsidRPr="00981587">
        <w:rPr>
          <w:rFonts w:ascii="Arial" w:hAnsi="Arial" w:cs="Arial"/>
        </w:rPr>
        <w:t>, καθώς από τον 7</w:t>
      </w:r>
      <w:r w:rsidR="00E757E8" w:rsidRPr="00981587">
        <w:rPr>
          <w:rFonts w:ascii="Arial" w:hAnsi="Arial" w:cs="Arial"/>
          <w:vertAlign w:val="superscript"/>
        </w:rPr>
        <w:t>ο</w:t>
      </w:r>
      <w:r w:rsidR="00E757E8" w:rsidRPr="00981587">
        <w:rPr>
          <w:rFonts w:ascii="Arial" w:hAnsi="Arial" w:cs="Arial"/>
        </w:rPr>
        <w:t xml:space="preserve"> αιώνα, ο άνθρωπος χρησιμοποιούσε την ηλιακή ενέργεια μέσω διαφόρων υλικών μεγεθυντικού γυαλιού, για την δημιουργία φωτιάς. Σε μεταγενέστερο χρόνο, </w:t>
      </w:r>
      <w:r w:rsidR="00A43A93" w:rsidRPr="00981587">
        <w:rPr>
          <w:rFonts w:ascii="Arial" w:hAnsi="Arial" w:cs="Arial"/>
        </w:rPr>
        <w:t>η αξιοποίηση της ηλιακής ενέργειας χ</w:t>
      </w:r>
      <w:r w:rsidR="00EC1AFA" w:rsidRPr="00981587">
        <w:rPr>
          <w:rFonts w:ascii="Arial" w:hAnsi="Arial" w:cs="Arial"/>
        </w:rPr>
        <w:t xml:space="preserve">ρησιμοποιήθηκε στο </w:t>
      </w:r>
      <w:r w:rsidR="00EC1AFA" w:rsidRPr="00981587">
        <w:rPr>
          <w:rFonts w:ascii="Arial" w:hAnsi="Arial" w:cs="Arial"/>
        </w:rPr>
        <w:lastRenderedPageBreak/>
        <w:t>διάστημα, με σκοπό</w:t>
      </w:r>
      <w:r w:rsidR="00A43A93" w:rsidRPr="00981587">
        <w:rPr>
          <w:rFonts w:ascii="Arial" w:hAnsi="Arial" w:cs="Arial"/>
        </w:rPr>
        <w:t xml:space="preserve"> την τροφοδοσία δορυφόρων, για την μετακίνηση τους, μέσω ηλιακών συλλεκτών.</w:t>
      </w:r>
      <w:r w:rsidR="00332B83" w:rsidRPr="00981587">
        <w:rPr>
          <w:rFonts w:ascii="Arial" w:hAnsi="Arial" w:cs="Arial"/>
        </w:rPr>
        <w:t xml:space="preserve"> Έπειτα, το 1973, το πανεπιστήμιο του </w:t>
      </w:r>
      <w:r w:rsidR="00332B83" w:rsidRPr="00981587">
        <w:rPr>
          <w:rFonts w:ascii="Arial" w:hAnsi="Arial" w:cs="Arial"/>
          <w:lang w:val="en-GB"/>
        </w:rPr>
        <w:t>Delaware</w:t>
      </w:r>
      <w:r w:rsidR="00332B83" w:rsidRPr="00981587">
        <w:rPr>
          <w:rFonts w:ascii="Arial" w:hAnsi="Arial" w:cs="Arial"/>
        </w:rPr>
        <w:t>, έφτιαξε το πρώτο ενεργειακό κτίριο, που περιείχε υβριδικό σύστημα για την παραγωγή ηλεκτρικής ενέρ</w:t>
      </w:r>
      <w:r w:rsidR="001E30EE">
        <w:rPr>
          <w:rFonts w:ascii="Arial" w:hAnsi="Arial" w:cs="Arial"/>
        </w:rPr>
        <w:t>γειας και θερμότητας. Αποτέλεσε</w:t>
      </w:r>
      <w:r w:rsidR="00332B83" w:rsidRPr="00981587">
        <w:rPr>
          <w:rFonts w:ascii="Arial" w:hAnsi="Arial" w:cs="Arial"/>
        </w:rPr>
        <w:t xml:space="preserve"> επίσης, το πρώτο κτίριο που είχε ενσωματωμένα </w:t>
      </w:r>
      <w:proofErr w:type="spellStart"/>
      <w:r w:rsidR="00DE2B78" w:rsidRPr="00981587">
        <w:rPr>
          <w:rFonts w:ascii="Arial" w:hAnsi="Arial" w:cs="Arial"/>
        </w:rPr>
        <w:t>φωτοβολταΪκά</w:t>
      </w:r>
      <w:proofErr w:type="spellEnd"/>
      <w:r w:rsidR="00DE2B78" w:rsidRPr="00981587">
        <w:rPr>
          <w:rFonts w:ascii="Arial" w:hAnsi="Arial" w:cs="Arial"/>
        </w:rPr>
        <w:t xml:space="preserve"> στην σκεπή. Στα χρόνια που ακολούθησαν η εξέλιξη της επιστήμης και της τεχνολογίας βοήθησε στην </w:t>
      </w:r>
      <w:r w:rsidR="002F554F" w:rsidRPr="00981587">
        <w:rPr>
          <w:rFonts w:ascii="Arial" w:hAnsi="Arial" w:cs="Arial"/>
        </w:rPr>
        <w:t>αύξηση</w:t>
      </w:r>
      <w:r w:rsidR="00B70F0E">
        <w:rPr>
          <w:rFonts w:ascii="Arial" w:hAnsi="Arial" w:cs="Arial"/>
        </w:rPr>
        <w:t xml:space="preserve"> της απόδοσης των </w:t>
      </w:r>
      <w:proofErr w:type="spellStart"/>
      <w:r w:rsidR="00B70F0E">
        <w:rPr>
          <w:rFonts w:ascii="Arial" w:hAnsi="Arial" w:cs="Arial"/>
        </w:rPr>
        <w:t>φωτοβολταϊ</w:t>
      </w:r>
      <w:r w:rsidR="00DE2B78" w:rsidRPr="00981587">
        <w:rPr>
          <w:rFonts w:ascii="Arial" w:hAnsi="Arial" w:cs="Arial"/>
        </w:rPr>
        <w:t>κών</w:t>
      </w:r>
      <w:proofErr w:type="spellEnd"/>
      <w:r w:rsidR="00DE2B78" w:rsidRPr="00981587">
        <w:rPr>
          <w:rFonts w:ascii="Arial" w:hAnsi="Arial" w:cs="Arial"/>
        </w:rPr>
        <w:t xml:space="preserve"> και στην αναζήτηση</w:t>
      </w:r>
      <w:r w:rsidR="002F554F" w:rsidRPr="00981587">
        <w:rPr>
          <w:rFonts w:ascii="Arial" w:hAnsi="Arial" w:cs="Arial"/>
        </w:rPr>
        <w:t xml:space="preserve"> νέων, πιο  βελτιωμένων υλικών για πιο ανθεκτικές και αξιόπιστες </w:t>
      </w:r>
      <w:proofErr w:type="spellStart"/>
      <w:r w:rsidR="002F554F" w:rsidRPr="00981587">
        <w:rPr>
          <w:rFonts w:ascii="Arial" w:hAnsi="Arial" w:cs="Arial"/>
        </w:rPr>
        <w:t>φωτοβολταϊκές</w:t>
      </w:r>
      <w:proofErr w:type="spellEnd"/>
      <w:r w:rsidR="002F554F" w:rsidRPr="00981587">
        <w:rPr>
          <w:rFonts w:ascii="Arial" w:hAnsi="Arial" w:cs="Arial"/>
        </w:rPr>
        <w:t xml:space="preserve"> μονάδες, με τελικό σκοπό την μεγαλύτερη παραγωγή ηλεκτρικής ενέργειας και την μείωση των εκπομπών άνθρακα παγκοσμίως. Η μείωση στο κόστος εγκατάστασής τους</w:t>
      </w:r>
      <w:r w:rsidR="00085B33" w:rsidRPr="00981587">
        <w:rPr>
          <w:rFonts w:ascii="Arial" w:hAnsi="Arial" w:cs="Arial"/>
        </w:rPr>
        <w:t>, από το 1956 μέχρι σήμερα,</w:t>
      </w:r>
      <w:r w:rsidR="002F554F" w:rsidRPr="00981587">
        <w:rPr>
          <w:rFonts w:ascii="Arial" w:hAnsi="Arial" w:cs="Arial"/>
        </w:rPr>
        <w:t>( από 300</w:t>
      </w:r>
      <w:r w:rsidR="00085B33" w:rsidRPr="00981587">
        <w:rPr>
          <w:rFonts w:ascii="Arial" w:hAnsi="Arial" w:cs="Arial"/>
        </w:rPr>
        <w:t>$/</w:t>
      </w:r>
      <w:r w:rsidR="00085B33" w:rsidRPr="00981587">
        <w:rPr>
          <w:rFonts w:ascii="Arial" w:hAnsi="Arial" w:cs="Arial"/>
          <w:lang w:val="en-GB"/>
        </w:rPr>
        <w:t>Watt</w:t>
      </w:r>
      <w:r w:rsidR="00085B33" w:rsidRPr="00981587">
        <w:rPr>
          <w:rFonts w:ascii="Arial" w:hAnsi="Arial" w:cs="Arial"/>
        </w:rPr>
        <w:t xml:space="preserve"> στα 0.5$/</w:t>
      </w:r>
      <w:r w:rsidR="00085B33" w:rsidRPr="00981587">
        <w:rPr>
          <w:rFonts w:ascii="Arial" w:hAnsi="Arial" w:cs="Arial"/>
          <w:lang w:val="en-GB"/>
        </w:rPr>
        <w:t>Watt</w:t>
      </w:r>
      <w:r w:rsidR="00085B33" w:rsidRPr="00981587">
        <w:rPr>
          <w:rFonts w:ascii="Arial" w:hAnsi="Arial" w:cs="Arial"/>
        </w:rPr>
        <w:t xml:space="preserve">) φανερώνει την ανάπτυξη της ηλιακής ενέργειας και την παρουσίαση των </w:t>
      </w:r>
      <w:proofErr w:type="spellStart"/>
      <w:r w:rsidR="00085B33" w:rsidRPr="00981587">
        <w:rPr>
          <w:rFonts w:ascii="Arial" w:hAnsi="Arial" w:cs="Arial"/>
        </w:rPr>
        <w:t>φωτοβολταϊκών</w:t>
      </w:r>
      <w:proofErr w:type="spellEnd"/>
      <w:r w:rsidR="00085B33" w:rsidRPr="00981587">
        <w:rPr>
          <w:rFonts w:ascii="Arial" w:hAnsi="Arial" w:cs="Arial"/>
        </w:rPr>
        <w:t xml:space="preserve"> ως μια αξιόπιστη πηγή ενέργειας.</w:t>
      </w:r>
      <w:r w:rsidR="00C151D5" w:rsidRPr="00981587">
        <w:rPr>
          <w:rFonts w:ascii="Arial" w:hAnsi="Arial" w:cs="Arial"/>
        </w:rPr>
        <w:t xml:space="preserve"> </w:t>
      </w:r>
    </w:p>
    <w:p w:rsidR="00B35555" w:rsidRPr="00F82C57" w:rsidRDefault="00E04800" w:rsidP="00AD6AE7">
      <w:pPr>
        <w:pStyle w:val="2"/>
      </w:pPr>
      <w:bookmarkStart w:id="5" w:name="_Toc52463460"/>
      <w:r>
        <w:t>1.</w:t>
      </w:r>
      <w:r w:rsidR="008A2635">
        <w:t xml:space="preserve">Εισαγωγή στη </w:t>
      </w:r>
      <w:proofErr w:type="spellStart"/>
      <w:r w:rsidR="008A2635">
        <w:t>φωτοβολταϊκή</w:t>
      </w:r>
      <w:proofErr w:type="spellEnd"/>
      <w:r w:rsidR="008A2635">
        <w:t xml:space="preserve"> τ</w:t>
      </w:r>
      <w:r w:rsidR="007C6530" w:rsidRPr="00F82C57">
        <w:t>εχνολογία</w:t>
      </w:r>
      <w:bookmarkEnd w:id="5"/>
    </w:p>
    <w:p w:rsidR="00C151D5" w:rsidRPr="00981587" w:rsidRDefault="00E37AA8" w:rsidP="00C078DB">
      <w:pPr>
        <w:jc w:val="both"/>
        <w:rPr>
          <w:rFonts w:ascii="Arial" w:hAnsi="Arial" w:cs="Arial"/>
        </w:rPr>
      </w:pPr>
      <w:r w:rsidRPr="00981587">
        <w:rPr>
          <w:rFonts w:ascii="Arial" w:hAnsi="Arial" w:cs="Arial"/>
        </w:rPr>
        <w:t xml:space="preserve">Σε αυτό το υποκεφάλαιο θα γίνει ανάλυση του θεωρητικού υποβάθρου της λειτουργίας των </w:t>
      </w:r>
      <w:proofErr w:type="spellStart"/>
      <w:r w:rsidRPr="00981587">
        <w:rPr>
          <w:rFonts w:ascii="Arial" w:hAnsi="Arial" w:cs="Arial"/>
        </w:rPr>
        <w:t>φωτοβολταϊκών</w:t>
      </w:r>
      <w:proofErr w:type="spellEnd"/>
      <w:r w:rsidRPr="00981587">
        <w:rPr>
          <w:rFonts w:ascii="Arial" w:hAnsi="Arial" w:cs="Arial"/>
        </w:rPr>
        <w:t xml:space="preserve"> πλαισίων και της</w:t>
      </w:r>
      <w:r w:rsidR="00BD169C" w:rsidRPr="00981587">
        <w:rPr>
          <w:rFonts w:ascii="Arial" w:hAnsi="Arial" w:cs="Arial"/>
        </w:rPr>
        <w:t xml:space="preserve"> </w:t>
      </w:r>
      <w:proofErr w:type="spellStart"/>
      <w:r w:rsidR="00BD169C" w:rsidRPr="00981587">
        <w:rPr>
          <w:rFonts w:ascii="Arial" w:hAnsi="Arial" w:cs="Arial"/>
        </w:rPr>
        <w:t>φωτοβολταϊ</w:t>
      </w:r>
      <w:r w:rsidRPr="00981587">
        <w:rPr>
          <w:rFonts w:ascii="Arial" w:hAnsi="Arial" w:cs="Arial"/>
        </w:rPr>
        <w:t>κής</w:t>
      </w:r>
      <w:proofErr w:type="spellEnd"/>
      <w:r w:rsidRPr="00981587">
        <w:rPr>
          <w:rFonts w:ascii="Arial" w:hAnsi="Arial" w:cs="Arial"/>
        </w:rPr>
        <w:t xml:space="preserve"> τεχνολογίας γενικότερα.</w:t>
      </w:r>
    </w:p>
    <w:p w:rsidR="006856A1" w:rsidRPr="00981587" w:rsidRDefault="00D46043" w:rsidP="00C078DB">
      <w:pPr>
        <w:jc w:val="both"/>
        <w:rPr>
          <w:rFonts w:ascii="Arial" w:hAnsi="Arial" w:cs="Arial"/>
        </w:rPr>
      </w:pPr>
      <w:r w:rsidRPr="00981587">
        <w:rPr>
          <w:rFonts w:ascii="Arial" w:hAnsi="Arial" w:cs="Arial"/>
        </w:rPr>
        <w:t xml:space="preserve">Η άμεση μετατροπή της ηλιακής ενέργειας σε ηλεκτρική, πραγματοποιείται με τα </w:t>
      </w:r>
      <w:proofErr w:type="spellStart"/>
      <w:r w:rsidRPr="00981587">
        <w:rPr>
          <w:rFonts w:ascii="Arial" w:hAnsi="Arial" w:cs="Arial"/>
        </w:rPr>
        <w:t>φωτοβολταϊκά</w:t>
      </w:r>
      <w:proofErr w:type="spellEnd"/>
      <w:r w:rsidRPr="00981587">
        <w:rPr>
          <w:rFonts w:ascii="Arial" w:hAnsi="Arial" w:cs="Arial"/>
        </w:rPr>
        <w:t xml:space="preserve"> κύτταρα, των οποίων η λειτουργία βασίζεται στο </w:t>
      </w:r>
      <w:proofErr w:type="spellStart"/>
      <w:r w:rsidRPr="00981587">
        <w:rPr>
          <w:rFonts w:ascii="Arial" w:hAnsi="Arial" w:cs="Arial"/>
        </w:rPr>
        <w:t>φωτοβολταϊκό</w:t>
      </w:r>
      <w:proofErr w:type="spellEnd"/>
      <w:r w:rsidRPr="00981587">
        <w:rPr>
          <w:rFonts w:ascii="Arial" w:hAnsi="Arial" w:cs="Arial"/>
        </w:rPr>
        <w:t xml:space="preserve"> </w:t>
      </w:r>
      <w:r w:rsidR="004821A7" w:rsidRPr="00981587">
        <w:rPr>
          <w:rFonts w:ascii="Arial" w:hAnsi="Arial" w:cs="Arial"/>
        </w:rPr>
        <w:t xml:space="preserve">φαινόμενο. Τα </w:t>
      </w:r>
      <w:proofErr w:type="spellStart"/>
      <w:r w:rsidR="004821A7" w:rsidRPr="00981587">
        <w:rPr>
          <w:rFonts w:ascii="Arial" w:hAnsi="Arial" w:cs="Arial"/>
        </w:rPr>
        <w:t>φωτοβολταϊκά</w:t>
      </w:r>
      <w:proofErr w:type="spellEnd"/>
      <w:r w:rsidR="004821A7" w:rsidRPr="00981587">
        <w:rPr>
          <w:rFonts w:ascii="Arial" w:hAnsi="Arial" w:cs="Arial"/>
        </w:rPr>
        <w:t xml:space="preserve"> κύτταρα αποτελούνται από </w:t>
      </w:r>
      <w:proofErr w:type="spellStart"/>
      <w:r w:rsidR="004821A7" w:rsidRPr="00981587">
        <w:rPr>
          <w:rFonts w:ascii="Arial" w:hAnsi="Arial" w:cs="Arial"/>
        </w:rPr>
        <w:t>ημιαγώγιμα</w:t>
      </w:r>
      <w:proofErr w:type="spellEnd"/>
      <w:r w:rsidR="004821A7" w:rsidRPr="00981587">
        <w:rPr>
          <w:rFonts w:ascii="Arial" w:hAnsi="Arial" w:cs="Arial"/>
        </w:rPr>
        <w:t xml:space="preserve"> υλικά, τα οποία έχουν την ιδιότητα να απορροφούν φωτόνια και να μεταδίδουν την ενέργεια τους </w:t>
      </w:r>
      <w:r w:rsidR="006856A1" w:rsidRPr="00981587">
        <w:rPr>
          <w:rFonts w:ascii="Arial" w:hAnsi="Arial" w:cs="Arial"/>
        </w:rPr>
        <w:t>αυτή  σε χωριστά ηλεκτρόνια( ημιαγωγοί). Το πυρίτιο(</w:t>
      </w:r>
      <w:r w:rsidR="006856A1" w:rsidRPr="00981587">
        <w:rPr>
          <w:rFonts w:ascii="Arial" w:hAnsi="Arial" w:cs="Arial"/>
          <w:lang w:val="en-GB"/>
        </w:rPr>
        <w:t>Si</w:t>
      </w:r>
      <w:r w:rsidR="006856A1" w:rsidRPr="00981587">
        <w:rPr>
          <w:rFonts w:ascii="Arial" w:hAnsi="Arial" w:cs="Arial"/>
        </w:rPr>
        <w:t>) αποτελεί το πιο συχνό, που χρησιμοποιείται στην κατασκευή ημιαγωγών για οικονομικούς και τεχνικούς λόγους.</w:t>
      </w:r>
    </w:p>
    <w:p w:rsidR="006856A1" w:rsidRPr="00981587" w:rsidRDefault="006856A1" w:rsidP="00C078DB">
      <w:pPr>
        <w:jc w:val="both"/>
        <w:rPr>
          <w:rFonts w:ascii="Arial" w:hAnsi="Arial" w:cs="Arial"/>
        </w:rPr>
      </w:pPr>
      <w:r w:rsidRPr="00981587">
        <w:rPr>
          <w:rFonts w:ascii="Arial" w:hAnsi="Arial" w:cs="Arial"/>
        </w:rPr>
        <w:t xml:space="preserve">Ένα </w:t>
      </w:r>
      <w:proofErr w:type="spellStart"/>
      <w:r w:rsidRPr="00981587">
        <w:rPr>
          <w:rFonts w:ascii="Arial" w:hAnsi="Arial" w:cs="Arial"/>
        </w:rPr>
        <w:t>φωτοβολταϊκό</w:t>
      </w:r>
      <w:proofErr w:type="spellEnd"/>
      <w:r w:rsidRPr="00981587">
        <w:rPr>
          <w:rFonts w:ascii="Arial" w:hAnsi="Arial" w:cs="Arial"/>
        </w:rPr>
        <w:t xml:space="preserve"> κύτταρο δημιουργείται με την τοποθέτηση ενός λεπτού στρώματος πυριτίου ενισχυμένου με φώσφορο(</w:t>
      </w:r>
      <w:r w:rsidRPr="00981587">
        <w:rPr>
          <w:rFonts w:ascii="Arial" w:hAnsi="Arial" w:cs="Arial"/>
          <w:lang w:val="en-GB"/>
        </w:rPr>
        <w:t>P</w:t>
      </w:r>
      <w:r w:rsidRPr="00981587">
        <w:rPr>
          <w:rFonts w:ascii="Arial" w:hAnsi="Arial" w:cs="Arial"/>
        </w:rPr>
        <w:t>), σε επαφή με ένα στρώμα από πυρίτιο ενισχυμένο με βόριο(</w:t>
      </w:r>
      <w:r w:rsidRPr="00981587">
        <w:rPr>
          <w:rFonts w:ascii="Arial" w:hAnsi="Arial" w:cs="Arial"/>
          <w:lang w:val="en-GB"/>
        </w:rPr>
        <w:t>B</w:t>
      </w:r>
      <w:r w:rsidRPr="00981587">
        <w:rPr>
          <w:rFonts w:ascii="Arial" w:hAnsi="Arial" w:cs="Arial"/>
        </w:rPr>
        <w:t>).</w:t>
      </w:r>
    </w:p>
    <w:p w:rsidR="00176109" w:rsidRPr="00981587" w:rsidRDefault="00176109" w:rsidP="00C078DB">
      <w:pPr>
        <w:jc w:val="both"/>
        <w:rPr>
          <w:rFonts w:ascii="Arial" w:hAnsi="Arial" w:cs="Arial"/>
        </w:rPr>
      </w:pPr>
      <w:r w:rsidRPr="00981587">
        <w:rPr>
          <w:rFonts w:ascii="Arial" w:hAnsi="Arial" w:cs="Arial"/>
        </w:rPr>
        <w:t xml:space="preserve">Όταν το ηλιακό φως προσπίπτει στο </w:t>
      </w:r>
      <w:proofErr w:type="spellStart"/>
      <w:r w:rsidRPr="00981587">
        <w:rPr>
          <w:rFonts w:ascii="Arial" w:hAnsi="Arial" w:cs="Arial"/>
        </w:rPr>
        <w:t>φωτοβολταϊκό</w:t>
      </w:r>
      <w:proofErr w:type="spellEnd"/>
      <w:r w:rsidRPr="00981587">
        <w:rPr>
          <w:rFonts w:ascii="Arial" w:hAnsi="Arial" w:cs="Arial"/>
        </w:rPr>
        <w:t xml:space="preserve"> κύτταρο, μέρος της ακτινοβολίας διεγείρει ηλεκτρόνια τα οποία μπορούν να κινούνται σχετικά ελεύθερα μέσα στον ημιαγωγό. Η εφαρμογή ηλεκτρικού πεδίου υποχρεώνει τα ελεύθερα ηλεκτρόνια να κινηθούν προς συγκεκριμένη κατεύθυνση, παράγοντας ηλεκτρικό ρεύμα του οποίου η ισχύς καθορίζεται από τη ροή των ηλεκτρονίων και την εφαρμοζόμενη τάση στο </w:t>
      </w:r>
      <w:proofErr w:type="spellStart"/>
      <w:r w:rsidRPr="00981587">
        <w:rPr>
          <w:rFonts w:ascii="Arial" w:hAnsi="Arial" w:cs="Arial"/>
        </w:rPr>
        <w:t>φωτοβολταϊκό</w:t>
      </w:r>
      <w:proofErr w:type="spellEnd"/>
      <w:r w:rsidRPr="00981587">
        <w:rPr>
          <w:rFonts w:ascii="Arial" w:hAnsi="Arial" w:cs="Arial"/>
        </w:rPr>
        <w:t xml:space="preserve"> κύτταρο</w:t>
      </w:r>
      <w:r w:rsidR="0042428E">
        <w:rPr>
          <w:rFonts w:ascii="Arial" w:hAnsi="Arial" w:cs="Arial"/>
        </w:rPr>
        <w:t>( Θεοχάρης Τσούτσος,2016)</w:t>
      </w:r>
      <w:r w:rsidRPr="00981587">
        <w:rPr>
          <w:rFonts w:ascii="Arial" w:hAnsi="Arial" w:cs="Arial"/>
        </w:rPr>
        <w:t>.</w:t>
      </w:r>
    </w:p>
    <w:p w:rsidR="00207240" w:rsidRPr="00F82C57" w:rsidRDefault="00E04800" w:rsidP="00AD6AE7">
      <w:pPr>
        <w:pStyle w:val="2"/>
      </w:pPr>
      <w:bookmarkStart w:id="6" w:name="_Toc52463461"/>
      <w:r>
        <w:t>1.1</w:t>
      </w:r>
      <w:r w:rsidR="00706057" w:rsidRPr="00F82C57">
        <w:t>.</w:t>
      </w:r>
      <w:r w:rsidR="008D1C38" w:rsidRPr="00F82C57">
        <w:t xml:space="preserve"> </w:t>
      </w:r>
      <w:r w:rsidR="00207240" w:rsidRPr="00F82C57">
        <w:t xml:space="preserve">Ημιαγωγοί </w:t>
      </w:r>
      <w:r w:rsidR="00207240" w:rsidRPr="00F82C57">
        <w:rPr>
          <w:lang w:val="en-GB"/>
        </w:rPr>
        <w:t>P</w:t>
      </w:r>
      <w:r w:rsidR="00207240" w:rsidRPr="00F82C57">
        <w:t xml:space="preserve"> και </w:t>
      </w:r>
      <w:r w:rsidR="00207240" w:rsidRPr="00F82C57">
        <w:rPr>
          <w:lang w:val="en-GB"/>
        </w:rPr>
        <w:t>N</w:t>
      </w:r>
      <w:bookmarkEnd w:id="6"/>
    </w:p>
    <w:p w:rsidR="00487C20" w:rsidRPr="0094315B" w:rsidRDefault="00176109" w:rsidP="00C078DB">
      <w:pPr>
        <w:jc w:val="both"/>
        <w:rPr>
          <w:rFonts w:ascii="Arial" w:hAnsi="Arial" w:cs="Arial"/>
        </w:rPr>
      </w:pPr>
      <w:r w:rsidRPr="00981587">
        <w:rPr>
          <w:rFonts w:ascii="Arial" w:hAnsi="Arial" w:cs="Arial"/>
        </w:rPr>
        <w:t xml:space="preserve">Όταν διοχετεύεται ενέργεια στο πυρίτιο, κάποια ηλεκτρόνια διεγείρονται, σπάζουν τους δεσμούς τους και απομακρύνονται προς γειτονικά τους άτομα δημιουργώντας διαθέσιμες θετικά φορτισμένες "οπές" στη δομή του υλικού. Οι θέσεις αυτές καταλαμβάνονται από ηλεκτρόνια γειτονικών ατόμων και με τον τρόπο αυτό δημιουργείται ροή ηλεκτρονίων μέσα στο υλικό. Ο αριθμός όμως των ηλεκτρονίων που μπορούν να κινηθούν είναι σημαντικά περιορισμένος για να χρησιμεύσει στην παραγωγή ηλεκτρισμού. Για το λόγο αυτό εισάγονται </w:t>
      </w:r>
      <w:proofErr w:type="spellStart"/>
      <w:r w:rsidRPr="00981587">
        <w:rPr>
          <w:rFonts w:ascii="Arial" w:hAnsi="Arial" w:cs="Arial"/>
        </w:rPr>
        <w:t>ετεροάτομα</w:t>
      </w:r>
      <w:proofErr w:type="spellEnd"/>
      <w:r w:rsidRPr="00981587">
        <w:rPr>
          <w:rFonts w:ascii="Arial" w:hAnsi="Arial" w:cs="Arial"/>
        </w:rPr>
        <w:t xml:space="preserve"> στην κρυστ</w:t>
      </w:r>
      <w:r w:rsidR="00C30E18" w:rsidRPr="00981587">
        <w:rPr>
          <w:rFonts w:ascii="Arial" w:hAnsi="Arial" w:cs="Arial"/>
        </w:rPr>
        <w:t>αλλική δομή, όπως π.χ. φωσφόρου,</w:t>
      </w:r>
      <w:r w:rsidR="00207240" w:rsidRPr="00981587">
        <w:rPr>
          <w:rFonts w:ascii="Arial" w:hAnsi="Arial" w:cs="Arial"/>
        </w:rPr>
        <w:t xml:space="preserve"> τα οποία, συμμετέχουν σε δεσμούς με τα γειτονικά άτομα πυριτίου,</w:t>
      </w:r>
      <w:r w:rsidR="00C30E18" w:rsidRPr="00981587">
        <w:rPr>
          <w:rFonts w:ascii="Arial" w:hAnsi="Arial" w:cs="Arial"/>
        </w:rPr>
        <w:t xml:space="preserve"> με αποτέλεσμα τα ηλεκτρόνια της εξωτερικής στοιβάδας του φωσφόρου, ελευθερώνονται και γίνονται φορείς του ηλεκτρικού ρεύματος. Η πρόσμιξη του κρυσταλλικού πυριτίου με άτομα φωσφόρου δημιουργεί ημιαγωγό </w:t>
      </w:r>
      <w:r w:rsidR="00C30E18" w:rsidRPr="00981587">
        <w:rPr>
          <w:rFonts w:ascii="Arial" w:hAnsi="Arial" w:cs="Arial"/>
        </w:rPr>
        <w:lastRenderedPageBreak/>
        <w:t>τύπου Ν.</w:t>
      </w:r>
      <w:r w:rsidR="00207240" w:rsidRPr="00981587">
        <w:rPr>
          <w:rFonts w:ascii="Arial" w:hAnsi="Arial" w:cs="Arial"/>
        </w:rPr>
        <w:t xml:space="preserve"> Παρομοίως, όταν προστίθεται στο κρυσταλλικό πυρίτιο βόριο</w:t>
      </w:r>
      <w:r w:rsidR="0094315B">
        <w:rPr>
          <w:rFonts w:ascii="Arial" w:hAnsi="Arial" w:cs="Arial"/>
        </w:rPr>
        <w:t>, προκύπτουν ημιαγωγοί τύπου Ρ</w:t>
      </w:r>
      <w:r w:rsidR="0042428E">
        <w:rPr>
          <w:rFonts w:ascii="Arial" w:hAnsi="Arial" w:cs="Arial"/>
        </w:rPr>
        <w:t xml:space="preserve">( Θεοχάρης </w:t>
      </w:r>
      <w:proofErr w:type="spellStart"/>
      <w:r w:rsidR="0042428E">
        <w:rPr>
          <w:rFonts w:ascii="Arial" w:hAnsi="Arial" w:cs="Arial"/>
        </w:rPr>
        <w:t>Τσούτσος</w:t>
      </w:r>
      <w:proofErr w:type="spellEnd"/>
      <w:r w:rsidR="0042428E">
        <w:rPr>
          <w:rFonts w:ascii="Arial" w:hAnsi="Arial" w:cs="Arial"/>
        </w:rPr>
        <w:t>, 2016)</w:t>
      </w:r>
      <w:r w:rsidR="0094315B">
        <w:rPr>
          <w:rFonts w:ascii="Arial" w:hAnsi="Arial" w:cs="Arial"/>
        </w:rPr>
        <w:t>.</w:t>
      </w:r>
    </w:p>
    <w:p w:rsidR="00487C20" w:rsidRPr="00F82C57" w:rsidRDefault="00E04800" w:rsidP="00AD6AE7">
      <w:pPr>
        <w:pStyle w:val="2"/>
      </w:pPr>
      <w:bookmarkStart w:id="7" w:name="_Toc52463462"/>
      <w:r>
        <w:t>1.2</w:t>
      </w:r>
      <w:r w:rsidR="00706057" w:rsidRPr="00F82C57">
        <w:t>.</w:t>
      </w:r>
      <w:r w:rsidR="008D1C38" w:rsidRPr="00F82C57">
        <w:t xml:space="preserve"> </w:t>
      </w:r>
      <w:proofErr w:type="spellStart"/>
      <w:r w:rsidR="00487C20" w:rsidRPr="00F82C57">
        <w:t>Φωτοβολταϊκό</w:t>
      </w:r>
      <w:proofErr w:type="spellEnd"/>
      <w:r w:rsidR="00487C20" w:rsidRPr="00F82C57">
        <w:t xml:space="preserve"> φαινόμενο</w:t>
      </w:r>
      <w:bookmarkEnd w:id="7"/>
    </w:p>
    <w:p w:rsidR="00207240" w:rsidRPr="00981587" w:rsidRDefault="00207240" w:rsidP="00C078DB">
      <w:pPr>
        <w:jc w:val="both"/>
        <w:rPr>
          <w:rFonts w:ascii="Arial" w:hAnsi="Arial" w:cs="Arial"/>
        </w:rPr>
      </w:pPr>
      <w:r w:rsidRPr="00981587">
        <w:rPr>
          <w:rFonts w:ascii="Arial" w:hAnsi="Arial" w:cs="Arial"/>
        </w:rPr>
        <w:t xml:space="preserve">Η ένωση δύο ημιαγωγών τύπου </w:t>
      </w:r>
      <w:r w:rsidRPr="00981587">
        <w:rPr>
          <w:rFonts w:ascii="Arial" w:hAnsi="Arial" w:cs="Arial"/>
          <w:lang w:val="en-GB"/>
        </w:rPr>
        <w:t>p</w:t>
      </w:r>
      <w:r w:rsidRPr="00981587">
        <w:rPr>
          <w:rFonts w:ascii="Arial" w:hAnsi="Arial" w:cs="Arial"/>
        </w:rPr>
        <w:t xml:space="preserve"> και </w:t>
      </w:r>
      <w:r w:rsidRPr="00981587">
        <w:rPr>
          <w:rFonts w:ascii="Arial" w:hAnsi="Arial" w:cs="Arial"/>
          <w:lang w:val="en-GB"/>
        </w:rPr>
        <w:t>n</w:t>
      </w:r>
      <w:r w:rsidRPr="00981587">
        <w:rPr>
          <w:rFonts w:ascii="Arial" w:hAnsi="Arial" w:cs="Arial"/>
        </w:rPr>
        <w:t xml:space="preserve">, σχηματίζει μια επαφή </w:t>
      </w:r>
      <w:r w:rsidRPr="00981587">
        <w:rPr>
          <w:rFonts w:ascii="Arial" w:hAnsi="Arial" w:cs="Arial"/>
          <w:lang w:val="en-GB"/>
        </w:rPr>
        <w:t>p</w:t>
      </w:r>
      <w:r w:rsidRPr="00981587">
        <w:rPr>
          <w:rFonts w:ascii="Arial" w:hAnsi="Arial" w:cs="Arial"/>
        </w:rPr>
        <w:t>-</w:t>
      </w:r>
      <w:r w:rsidRPr="00981587">
        <w:rPr>
          <w:rFonts w:ascii="Arial" w:hAnsi="Arial" w:cs="Arial"/>
          <w:lang w:val="en-GB"/>
        </w:rPr>
        <w:t>n</w:t>
      </w:r>
      <w:r w:rsidRPr="00981587">
        <w:rPr>
          <w:rFonts w:ascii="Arial" w:hAnsi="Arial" w:cs="Arial"/>
        </w:rPr>
        <w:t>(</w:t>
      </w:r>
      <w:r w:rsidRPr="00981587">
        <w:rPr>
          <w:rFonts w:ascii="Arial" w:hAnsi="Arial" w:cs="Arial"/>
          <w:lang w:val="en-GB"/>
        </w:rPr>
        <w:t>junction</w:t>
      </w:r>
      <w:r w:rsidRPr="00981587">
        <w:rPr>
          <w:rFonts w:ascii="Arial" w:hAnsi="Arial" w:cs="Arial"/>
        </w:rPr>
        <w:t xml:space="preserve">), η οποία όταν φωτιστεί από μια φωτεινή πηγή, ένα ποσοστό της ηλιακής ακτινοβολίας θα απορροφηθεί από τα άτομα του υλικού </w:t>
      </w:r>
      <w:r w:rsidR="00487C20" w:rsidRPr="00981587">
        <w:rPr>
          <w:rFonts w:ascii="Arial" w:hAnsi="Arial" w:cs="Arial"/>
        </w:rPr>
        <w:t xml:space="preserve">των ημιαγωγών με αποτέλεσμα, η κίνηση των ηλεκτρονίων που θα δημιουργηθεί μαζί με την αντίθετη κίνηση των οπών, να σχηματίσουν ηλεκτρικό ρεύμα. Η διαδικασία αυτή, ονομάζεται </w:t>
      </w:r>
      <w:proofErr w:type="spellStart"/>
      <w:r w:rsidR="00487C20" w:rsidRPr="00981587">
        <w:rPr>
          <w:rFonts w:ascii="Arial" w:hAnsi="Arial" w:cs="Arial"/>
        </w:rPr>
        <w:t>φωτοβολταϊκό</w:t>
      </w:r>
      <w:proofErr w:type="spellEnd"/>
      <w:r w:rsidR="00487C20" w:rsidRPr="00981587">
        <w:rPr>
          <w:rFonts w:ascii="Arial" w:hAnsi="Arial" w:cs="Arial"/>
        </w:rPr>
        <w:t xml:space="preserve"> φαινόμενο</w:t>
      </w:r>
      <w:r w:rsidR="0042428E">
        <w:rPr>
          <w:rFonts w:ascii="Arial" w:hAnsi="Arial" w:cs="Arial"/>
        </w:rPr>
        <w:t xml:space="preserve">( Θεοχάρης </w:t>
      </w:r>
      <w:proofErr w:type="spellStart"/>
      <w:r w:rsidR="0042428E">
        <w:rPr>
          <w:rFonts w:ascii="Arial" w:hAnsi="Arial" w:cs="Arial"/>
        </w:rPr>
        <w:t>Τσούτσος</w:t>
      </w:r>
      <w:proofErr w:type="spellEnd"/>
      <w:r w:rsidR="0042428E">
        <w:rPr>
          <w:rFonts w:ascii="Arial" w:hAnsi="Arial" w:cs="Arial"/>
        </w:rPr>
        <w:t>, 2016)</w:t>
      </w:r>
      <w:r w:rsidR="00487C20" w:rsidRPr="00981587">
        <w:rPr>
          <w:rFonts w:ascii="Arial" w:hAnsi="Arial" w:cs="Arial"/>
        </w:rPr>
        <w:t xml:space="preserve">. </w:t>
      </w:r>
      <w:r w:rsidRPr="00981587">
        <w:rPr>
          <w:rFonts w:ascii="Arial" w:hAnsi="Arial" w:cs="Arial"/>
        </w:rPr>
        <w:t xml:space="preserve"> </w:t>
      </w:r>
    </w:p>
    <w:p w:rsidR="007C6530" w:rsidRPr="00F82C57" w:rsidRDefault="00E04800" w:rsidP="00AD6AE7">
      <w:pPr>
        <w:pStyle w:val="2"/>
      </w:pPr>
      <w:bookmarkStart w:id="8" w:name="_Toc52463463"/>
      <w:r>
        <w:t>1.3</w:t>
      </w:r>
      <w:r w:rsidR="00706057" w:rsidRPr="00F82C57">
        <w:t>.</w:t>
      </w:r>
      <w:r w:rsidR="008D1C38" w:rsidRPr="00F82C57">
        <w:t xml:space="preserve"> </w:t>
      </w:r>
      <w:r w:rsidR="007C6530" w:rsidRPr="00F82C57">
        <w:t xml:space="preserve">Χαρακτηριστική καμπύλη </w:t>
      </w:r>
      <w:r w:rsidR="007C6530" w:rsidRPr="00F82C57">
        <w:rPr>
          <w:lang w:val="en-GB"/>
        </w:rPr>
        <w:t>I</w:t>
      </w:r>
      <w:r w:rsidR="007C6530" w:rsidRPr="00F82C57">
        <w:t>-</w:t>
      </w:r>
      <w:r w:rsidR="007C6530" w:rsidRPr="00F82C57">
        <w:rPr>
          <w:lang w:val="en-GB"/>
        </w:rPr>
        <w:t>V</w:t>
      </w:r>
      <w:r w:rsidR="007C6530" w:rsidRPr="00F82C57">
        <w:t xml:space="preserve"> ενός </w:t>
      </w:r>
      <w:proofErr w:type="spellStart"/>
      <w:r w:rsidR="007C6530" w:rsidRPr="00F82C57">
        <w:t>φωτοβολταϊκού</w:t>
      </w:r>
      <w:proofErr w:type="spellEnd"/>
      <w:r w:rsidR="007C6530" w:rsidRPr="00F82C57">
        <w:t xml:space="preserve"> στοιχείου και καμπύλη ισχύος</w:t>
      </w:r>
      <w:bookmarkEnd w:id="8"/>
    </w:p>
    <w:p w:rsidR="00BB2F09" w:rsidRPr="00981587" w:rsidRDefault="00706B2E" w:rsidP="0042428E">
      <w:pPr>
        <w:ind w:left="60"/>
        <w:jc w:val="both"/>
        <w:rPr>
          <w:rFonts w:ascii="Arial" w:hAnsi="Arial" w:cs="Arial"/>
        </w:rPr>
      </w:pPr>
      <w:r w:rsidRPr="00981587">
        <w:rPr>
          <w:rFonts w:ascii="Arial" w:hAnsi="Arial" w:cs="Arial"/>
        </w:rPr>
        <w:t>Η γραφική παράσταση του ρεύματος I</w:t>
      </w:r>
      <w:r w:rsidRPr="00981587">
        <w:rPr>
          <w:rFonts w:ascii="Arial" w:hAnsi="Arial" w:cs="Arial"/>
          <w:vertAlign w:val="subscript"/>
          <w:lang w:val="en-GB"/>
        </w:rPr>
        <w:t>R</w:t>
      </w:r>
      <w:r w:rsidRPr="00981587">
        <w:rPr>
          <w:rFonts w:ascii="Arial" w:hAnsi="Arial" w:cs="Arial"/>
        </w:rPr>
        <w:t xml:space="preserve"> που διαρρέει το Φ/Β στοιχείο σε συνάρτηση χαρακτηριστική καμπύλη I-V του Φ/Β στοιχείου (όταν αυτό φωτίζεται από ακτινοβολία σταθερής ισχύος). Όπως φαίνεται από την γραφική παράσταση (διάγραμμα) καθώς αυξάνεται η τάση, το ρεύμα που κυκλοφορεί στο Φ/Β στοιχείο είναι περίπου σταθερό για μια μεγάλη περιοχή το κύκλωμα «ανοίγει» και </w:t>
      </w:r>
      <w:r w:rsidR="00F65F92" w:rsidRPr="00981587">
        <w:rPr>
          <w:rFonts w:ascii="Arial" w:hAnsi="Arial" w:cs="Arial"/>
        </w:rPr>
        <w:t>η τάση στα άκρα του είναι V =V</w:t>
      </w:r>
      <w:proofErr w:type="spellStart"/>
      <w:r w:rsidR="00F65F92" w:rsidRPr="00981587">
        <w:rPr>
          <w:rFonts w:ascii="Arial" w:hAnsi="Arial" w:cs="Arial"/>
          <w:vertAlign w:val="subscript"/>
          <w:lang w:val="en-GB"/>
        </w:rPr>
        <w:t>oc</w:t>
      </w:r>
      <w:proofErr w:type="spellEnd"/>
      <w:r w:rsidRPr="00981587">
        <w:rPr>
          <w:rFonts w:ascii="Arial" w:hAnsi="Arial" w:cs="Arial"/>
        </w:rPr>
        <w:t xml:space="preserve"> (</w:t>
      </w:r>
      <w:proofErr w:type="spellStart"/>
      <w:r w:rsidRPr="00981587">
        <w:rPr>
          <w:rFonts w:ascii="Arial" w:hAnsi="Arial" w:cs="Arial"/>
        </w:rPr>
        <w:t>open</w:t>
      </w:r>
      <w:proofErr w:type="spellEnd"/>
      <w:r w:rsidRPr="00981587">
        <w:rPr>
          <w:rFonts w:ascii="Arial" w:hAnsi="Arial" w:cs="Arial"/>
        </w:rPr>
        <w:t xml:space="preserve"> </w:t>
      </w:r>
      <w:proofErr w:type="spellStart"/>
      <w:r w:rsidRPr="00981587">
        <w:rPr>
          <w:rFonts w:ascii="Arial" w:hAnsi="Arial" w:cs="Arial"/>
        </w:rPr>
        <w:t>circuit</w:t>
      </w:r>
      <w:proofErr w:type="spellEnd"/>
      <w:r w:rsidRPr="00981587">
        <w:rPr>
          <w:rFonts w:ascii="Arial" w:hAnsi="Arial" w:cs="Arial"/>
        </w:rPr>
        <w:t>). Η μέγιστη τιμή του ρεύματος όταν βραχυκυκλώσουμε το Φ/Β στοιχείο (δ</w:t>
      </w:r>
      <w:r w:rsidR="00CE7AD1">
        <w:rPr>
          <w:rFonts w:ascii="Arial" w:hAnsi="Arial" w:cs="Arial"/>
        </w:rPr>
        <w:t>η</w:t>
      </w:r>
      <w:r w:rsidRPr="00981587">
        <w:rPr>
          <w:rFonts w:ascii="Arial" w:hAnsi="Arial" w:cs="Arial"/>
        </w:rPr>
        <w:t>λ</w:t>
      </w:r>
      <w:r w:rsidR="00CE7AD1">
        <w:rPr>
          <w:rFonts w:ascii="Arial" w:hAnsi="Arial" w:cs="Arial"/>
        </w:rPr>
        <w:t>α</w:t>
      </w:r>
      <w:r w:rsidRPr="00981587">
        <w:rPr>
          <w:rFonts w:ascii="Arial" w:hAnsi="Arial" w:cs="Arial"/>
        </w:rPr>
        <w:t>δ</w:t>
      </w:r>
      <w:r w:rsidR="00CE7AD1">
        <w:rPr>
          <w:rFonts w:ascii="Arial" w:hAnsi="Arial" w:cs="Arial"/>
        </w:rPr>
        <w:t>ή</w:t>
      </w:r>
      <w:r w:rsidRPr="00981587">
        <w:rPr>
          <w:rFonts w:ascii="Arial" w:hAnsi="Arial" w:cs="Arial"/>
        </w:rPr>
        <w:t xml:space="preserve"> όταν συνδέσουμε τα άκρα του με «μηδενική» αντίσταση) ον</w:t>
      </w:r>
      <w:r w:rsidR="00F65F92" w:rsidRPr="00981587">
        <w:rPr>
          <w:rFonts w:ascii="Arial" w:hAnsi="Arial" w:cs="Arial"/>
        </w:rPr>
        <w:t>ομάζεται ρεύμα βραχυκύκλωσης Ι</w:t>
      </w:r>
      <w:proofErr w:type="spellStart"/>
      <w:r w:rsidR="00F65F92" w:rsidRPr="00981587">
        <w:rPr>
          <w:rFonts w:ascii="Arial" w:hAnsi="Arial" w:cs="Arial"/>
          <w:vertAlign w:val="subscript"/>
          <w:lang w:val="en-GB"/>
        </w:rPr>
        <w:t>sc</w:t>
      </w:r>
      <w:proofErr w:type="spellEnd"/>
      <w:r w:rsidRPr="00981587">
        <w:rPr>
          <w:rFonts w:ascii="Arial" w:hAnsi="Arial" w:cs="Arial"/>
        </w:rPr>
        <w:t xml:space="preserve"> (</w:t>
      </w:r>
      <w:proofErr w:type="spellStart"/>
      <w:r w:rsidRPr="00981587">
        <w:rPr>
          <w:rFonts w:ascii="Arial" w:hAnsi="Arial" w:cs="Arial"/>
        </w:rPr>
        <w:t>short</w:t>
      </w:r>
      <w:proofErr w:type="spellEnd"/>
      <w:r w:rsidRPr="00981587">
        <w:rPr>
          <w:rFonts w:ascii="Arial" w:hAnsi="Arial" w:cs="Arial"/>
        </w:rPr>
        <w:t xml:space="preserve"> </w:t>
      </w:r>
      <w:proofErr w:type="spellStart"/>
      <w:r w:rsidRPr="00981587">
        <w:rPr>
          <w:rFonts w:ascii="Arial" w:hAnsi="Arial" w:cs="Arial"/>
        </w:rPr>
        <w:t>circuit</w:t>
      </w:r>
      <w:proofErr w:type="spellEnd"/>
      <w:r w:rsidRPr="00981587">
        <w:rPr>
          <w:rFonts w:ascii="Arial" w:hAnsi="Arial" w:cs="Arial"/>
        </w:rPr>
        <w:t>).</w:t>
      </w:r>
    </w:p>
    <w:p w:rsidR="0039696E" w:rsidRPr="00981587" w:rsidRDefault="00706B2E" w:rsidP="00981587">
      <w:pPr>
        <w:keepNext/>
        <w:ind w:left="60"/>
        <w:rPr>
          <w:rFonts w:ascii="Arial" w:hAnsi="Arial" w:cs="Arial"/>
        </w:rPr>
      </w:pPr>
      <w:r w:rsidRPr="00981587">
        <w:rPr>
          <w:rFonts w:ascii="Arial" w:hAnsi="Arial" w:cs="Arial"/>
          <w:noProof/>
          <w:lang w:eastAsia="el-GR"/>
        </w:rPr>
        <w:drawing>
          <wp:inline distT="0" distB="0" distL="0" distR="0" wp14:anchorId="0B14ED4A" wp14:editId="3CDFE8C1">
            <wp:extent cx="5274310" cy="3579498"/>
            <wp:effectExtent l="0" t="0" r="2540" b="1905"/>
            <wp:docPr id="1" name="Εικόνα 1" descr="Characteristic curves I-V and P-V of a mono-crystalline silic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haracteristic curves I-V and P-V of a mono-crystalline silicon ..."/>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74310" cy="3579498"/>
                    </a:xfrm>
                    <a:prstGeom prst="rect">
                      <a:avLst/>
                    </a:prstGeom>
                    <a:noFill/>
                    <a:ln>
                      <a:noFill/>
                    </a:ln>
                  </pic:spPr>
                </pic:pic>
              </a:graphicData>
            </a:graphic>
          </wp:inline>
        </w:drawing>
      </w:r>
    </w:p>
    <w:p w:rsidR="00706B2E" w:rsidRPr="0094315B" w:rsidRDefault="00AE4745" w:rsidP="0035604B">
      <w:pPr>
        <w:pStyle w:val="3"/>
        <w:rPr>
          <w:rStyle w:val="ae"/>
        </w:rPr>
      </w:pPr>
      <w:bookmarkStart w:id="9" w:name="_Toc52463464"/>
      <w:r w:rsidRPr="0094315B">
        <w:rPr>
          <w:rStyle w:val="ae"/>
        </w:rPr>
        <w:t>Διάγραμμα</w:t>
      </w:r>
      <w:r w:rsidR="0039696E" w:rsidRPr="0094315B">
        <w:rPr>
          <w:rStyle w:val="ae"/>
        </w:rPr>
        <w:t xml:space="preserve"> </w:t>
      </w:r>
      <w:r w:rsidR="00E04800" w:rsidRPr="0094315B">
        <w:rPr>
          <w:rStyle w:val="ae"/>
        </w:rPr>
        <w:fldChar w:fldCharType="begin"/>
      </w:r>
      <w:r w:rsidR="00E04800" w:rsidRPr="0094315B">
        <w:rPr>
          <w:rStyle w:val="ae"/>
        </w:rPr>
        <w:instrText xml:space="preserve"> SEQ Εικόνα \* ARABIC </w:instrText>
      </w:r>
      <w:r w:rsidR="00E04800" w:rsidRPr="0094315B">
        <w:rPr>
          <w:rStyle w:val="ae"/>
        </w:rPr>
        <w:fldChar w:fldCharType="separate"/>
      </w:r>
      <w:r w:rsidR="00A33655" w:rsidRPr="0094315B">
        <w:rPr>
          <w:rStyle w:val="ae"/>
        </w:rPr>
        <w:t>1</w:t>
      </w:r>
      <w:r w:rsidR="00E04800" w:rsidRPr="0094315B">
        <w:rPr>
          <w:rStyle w:val="ae"/>
        </w:rPr>
        <w:fldChar w:fldCharType="end"/>
      </w:r>
      <w:r w:rsidR="00405E55">
        <w:rPr>
          <w:rStyle w:val="ae"/>
        </w:rPr>
        <w:t>.3.1</w:t>
      </w:r>
      <w:r w:rsidR="0039696E" w:rsidRPr="0094315B">
        <w:rPr>
          <w:rStyle w:val="ae"/>
        </w:rPr>
        <w:t xml:space="preserve">:Χαρακτηριστική καμπύλη </w:t>
      </w:r>
      <w:proofErr w:type="spellStart"/>
      <w:r w:rsidR="0039696E" w:rsidRPr="0094315B">
        <w:rPr>
          <w:rStyle w:val="ae"/>
        </w:rPr>
        <w:t>φωτοβολταϊκού</w:t>
      </w:r>
      <w:proofErr w:type="spellEnd"/>
      <w:r w:rsidR="0039696E" w:rsidRPr="0094315B">
        <w:rPr>
          <w:rStyle w:val="ae"/>
        </w:rPr>
        <w:t xml:space="preserve"> πλαισίου I-V</w:t>
      </w:r>
      <w:bookmarkEnd w:id="9"/>
    </w:p>
    <w:p w:rsidR="00D4731F" w:rsidRDefault="00D4731F" w:rsidP="00C078DB">
      <w:pPr>
        <w:jc w:val="both"/>
      </w:pPr>
    </w:p>
    <w:p w:rsidR="0094315B" w:rsidRPr="00D4731F" w:rsidRDefault="0094315B" w:rsidP="00C078DB">
      <w:pPr>
        <w:jc w:val="both"/>
      </w:pPr>
    </w:p>
    <w:p w:rsidR="0019164A" w:rsidRPr="00981587" w:rsidRDefault="0057451F" w:rsidP="00C078DB">
      <w:pPr>
        <w:ind w:left="60"/>
        <w:jc w:val="both"/>
        <w:rPr>
          <w:rFonts w:ascii="Arial" w:hAnsi="Arial" w:cs="Arial"/>
        </w:rPr>
      </w:pPr>
      <w:r w:rsidRPr="00981587">
        <w:rPr>
          <w:rFonts w:ascii="Arial" w:hAnsi="Arial" w:cs="Arial"/>
        </w:rPr>
        <w:lastRenderedPageBreak/>
        <w:t>Η ισχύς που παρέχει ένα Φ/Β στοιχείο στην αντίσταση R δεν είναι σταθερή . Η τιμή της ισχύος θα είναι μηδέν για τιμές της τάσης V=0, ενώ το ρεύμα που διαρρέει το κύκλωμα θα είναι στη μέγιστη τιμή του</w:t>
      </w:r>
      <w:r w:rsidR="00A95766" w:rsidRPr="00981587">
        <w:rPr>
          <w:rFonts w:ascii="Arial" w:hAnsi="Arial" w:cs="Arial"/>
        </w:rPr>
        <w:t xml:space="preserve"> Ι=</w:t>
      </w:r>
      <w:proofErr w:type="spellStart"/>
      <w:r w:rsidRPr="00981587">
        <w:rPr>
          <w:rFonts w:ascii="Arial" w:hAnsi="Arial" w:cs="Arial"/>
          <w:lang w:val="en-GB"/>
        </w:rPr>
        <w:t>I</w:t>
      </w:r>
      <w:r w:rsidRPr="00981587">
        <w:rPr>
          <w:rFonts w:ascii="Arial" w:hAnsi="Arial" w:cs="Arial"/>
          <w:vertAlign w:val="subscript"/>
          <w:lang w:val="en-GB"/>
        </w:rPr>
        <w:t>sc</w:t>
      </w:r>
      <w:proofErr w:type="spellEnd"/>
      <w:r w:rsidRPr="00981587">
        <w:rPr>
          <w:rFonts w:ascii="Arial" w:hAnsi="Arial" w:cs="Arial"/>
        </w:rPr>
        <w:t>( ρεύμα βραχυκύκλωσης).</w:t>
      </w:r>
      <w:r w:rsidR="00A95766" w:rsidRPr="00981587">
        <w:rPr>
          <w:rFonts w:ascii="Arial" w:hAnsi="Arial" w:cs="Arial"/>
        </w:rPr>
        <w:t xml:space="preserve"> Όταν αυξάνεται η τιμή της τάσης, η ένταση του ρεύματος αρχίζει και μειώνεται( με μικρό και σταθερό ρυθμό),</w:t>
      </w:r>
      <w:r w:rsidR="0019164A" w:rsidRPr="00981587">
        <w:rPr>
          <w:rFonts w:ascii="Arial" w:hAnsi="Arial" w:cs="Arial"/>
        </w:rPr>
        <w:t xml:space="preserve"> ενώ θα παρουσιάζει ένα μέγιστο που ονομάζεται Σημείο Μέγιστης Ισχύος ΣΜΙ (</w:t>
      </w:r>
      <w:proofErr w:type="spellStart"/>
      <w:r w:rsidR="0019164A" w:rsidRPr="00981587">
        <w:rPr>
          <w:rFonts w:ascii="Arial" w:hAnsi="Arial" w:cs="Arial"/>
        </w:rPr>
        <w:t>Maximum</w:t>
      </w:r>
      <w:proofErr w:type="spellEnd"/>
      <w:r w:rsidR="0019164A" w:rsidRPr="00981587">
        <w:rPr>
          <w:rFonts w:ascii="Arial" w:hAnsi="Arial" w:cs="Arial"/>
        </w:rPr>
        <w:t xml:space="preserve"> </w:t>
      </w:r>
      <w:proofErr w:type="spellStart"/>
      <w:r w:rsidR="0019164A" w:rsidRPr="00981587">
        <w:rPr>
          <w:rFonts w:ascii="Arial" w:hAnsi="Arial" w:cs="Arial"/>
        </w:rPr>
        <w:t>Power</w:t>
      </w:r>
      <w:proofErr w:type="spellEnd"/>
      <w:r w:rsidR="0019164A" w:rsidRPr="00981587">
        <w:rPr>
          <w:rFonts w:ascii="Arial" w:hAnsi="Arial" w:cs="Arial"/>
        </w:rPr>
        <w:t xml:space="preserve"> </w:t>
      </w:r>
      <w:proofErr w:type="spellStart"/>
      <w:r w:rsidR="0019164A" w:rsidRPr="00981587">
        <w:rPr>
          <w:rFonts w:ascii="Arial" w:hAnsi="Arial" w:cs="Arial"/>
        </w:rPr>
        <w:t>Point</w:t>
      </w:r>
      <w:proofErr w:type="spellEnd"/>
      <w:r w:rsidR="0019164A" w:rsidRPr="00981587">
        <w:rPr>
          <w:rFonts w:ascii="Arial" w:hAnsi="Arial" w:cs="Arial"/>
        </w:rPr>
        <w:t xml:space="preserve"> MPP) στην θέση V</w:t>
      </w:r>
      <w:proofErr w:type="spellStart"/>
      <w:r w:rsidR="0019164A" w:rsidRPr="00981587">
        <w:rPr>
          <w:rFonts w:ascii="Arial" w:hAnsi="Arial" w:cs="Arial"/>
          <w:vertAlign w:val="subscript"/>
          <w:lang w:val="en-GB"/>
        </w:rPr>
        <w:t>mp</w:t>
      </w:r>
      <w:proofErr w:type="spellEnd"/>
      <w:r w:rsidR="0019164A" w:rsidRPr="00981587">
        <w:rPr>
          <w:rFonts w:ascii="Arial" w:hAnsi="Arial" w:cs="Arial"/>
        </w:rPr>
        <w:t xml:space="preserve">, από το </w:t>
      </w:r>
      <w:r w:rsidR="00A95766" w:rsidRPr="00981587">
        <w:rPr>
          <w:rFonts w:ascii="Arial" w:hAnsi="Arial" w:cs="Arial"/>
        </w:rPr>
        <w:t>οποίο ξεκινά η έντονη μείωσή της έως και το σημείο V=V</w:t>
      </w:r>
      <w:proofErr w:type="spellStart"/>
      <w:r w:rsidR="00A95766" w:rsidRPr="00981587">
        <w:rPr>
          <w:rFonts w:ascii="Arial" w:hAnsi="Arial" w:cs="Arial"/>
          <w:vertAlign w:val="subscript"/>
          <w:lang w:val="en-GB"/>
        </w:rPr>
        <w:t>oc</w:t>
      </w:r>
      <w:proofErr w:type="spellEnd"/>
      <w:r w:rsidR="00A95766" w:rsidRPr="00981587">
        <w:rPr>
          <w:rFonts w:ascii="Arial" w:hAnsi="Arial" w:cs="Arial"/>
        </w:rPr>
        <w:t xml:space="preserve">, όπου η τάση στα άκρα μεγιστοποιείται και η </w:t>
      </w:r>
      <w:r w:rsidR="0019164A" w:rsidRPr="00981587">
        <w:rPr>
          <w:rFonts w:ascii="Arial" w:hAnsi="Arial" w:cs="Arial"/>
        </w:rPr>
        <w:t>ένταση του ρεύματος μηδενίζεται(Ι=0).</w:t>
      </w:r>
      <w:r w:rsidRPr="00981587">
        <w:rPr>
          <w:rFonts w:ascii="Arial" w:hAnsi="Arial" w:cs="Arial"/>
        </w:rPr>
        <w:t xml:space="preserve"> Στην πράξη, για να έχουμε την καλύτερη εκμετάλλευση των δυνατοτήτων του Φ/Β στοιχείου θα πρέπει η αντίσταση R (το «φορτίο» δηλαδή) να είναι προσαρμοσμένη έτσι ώστε το Φ/Β να «δουλεύει» όσο το δυνατόν πιο «κοντά» στο ΣΜΙ όπου θα παρέχει την μέγιστη ισχύ.</w:t>
      </w:r>
    </w:p>
    <w:p w:rsidR="002D4955" w:rsidRPr="00981587" w:rsidRDefault="002D4955" w:rsidP="00C078DB">
      <w:pPr>
        <w:ind w:left="60"/>
        <w:jc w:val="both"/>
        <w:rPr>
          <w:rFonts w:ascii="Arial" w:hAnsi="Arial" w:cs="Arial"/>
        </w:rPr>
      </w:pPr>
      <w:r w:rsidRPr="00981587">
        <w:rPr>
          <w:rFonts w:ascii="Arial" w:hAnsi="Arial" w:cs="Arial"/>
        </w:rPr>
        <w:t xml:space="preserve">Από το γινόμενο της έντασης και της τάσης, προκύπτει η παραγόμενη ηλεκτρική ισχύς του εκάστοτε </w:t>
      </w:r>
      <w:proofErr w:type="spellStart"/>
      <w:r w:rsidRPr="00981587">
        <w:rPr>
          <w:rFonts w:ascii="Arial" w:hAnsi="Arial" w:cs="Arial"/>
        </w:rPr>
        <w:t>φωτοβολταϊκού</w:t>
      </w:r>
      <w:proofErr w:type="spellEnd"/>
      <w:r w:rsidRPr="00981587">
        <w:rPr>
          <w:rFonts w:ascii="Arial" w:hAnsi="Arial" w:cs="Arial"/>
        </w:rPr>
        <w:t xml:space="preserve"> πλαισίου.</w:t>
      </w:r>
    </w:p>
    <w:p w:rsidR="00514C57" w:rsidRDefault="00514C57" w:rsidP="00514C57">
      <w:pPr>
        <w:pStyle w:val="3"/>
      </w:pPr>
      <w:bookmarkStart w:id="10" w:name="_Toc52463465"/>
      <w:r>
        <w:t xml:space="preserve">Εξίσωση </w:t>
      </w:r>
      <w:r w:rsidR="00B52414">
        <w:fldChar w:fldCharType="begin"/>
      </w:r>
      <w:r w:rsidR="00B52414">
        <w:instrText xml:space="preserve"> SEQ Εξίσωση \* ARABIC </w:instrText>
      </w:r>
      <w:r w:rsidR="00B52414">
        <w:fldChar w:fldCharType="separate"/>
      </w:r>
      <w:r>
        <w:rPr>
          <w:noProof/>
        </w:rPr>
        <w:t>1</w:t>
      </w:r>
      <w:r w:rsidR="00B52414">
        <w:rPr>
          <w:noProof/>
        </w:rPr>
        <w:fldChar w:fldCharType="end"/>
      </w:r>
      <w:r>
        <w:t>.3.2</w:t>
      </w:r>
      <w:bookmarkEnd w:id="10"/>
    </w:p>
    <w:p w:rsidR="00F65F92" w:rsidRPr="00981587" w:rsidRDefault="002D4955" w:rsidP="00405E55">
      <w:pPr>
        <w:keepNext/>
        <w:ind w:left="60"/>
        <w:jc w:val="center"/>
        <w:rPr>
          <w:rFonts w:ascii="Arial" w:eastAsiaTheme="minorEastAsia" w:hAnsi="Arial" w:cs="Arial"/>
          <w:i/>
        </w:rPr>
      </w:pPr>
      <m:oMath>
        <m:r>
          <w:rPr>
            <w:rFonts w:ascii="Cambria Math" w:hAnsi="Cambria Math" w:cs="Arial"/>
          </w:rPr>
          <m:t>P=I∙V</m:t>
        </m:r>
      </m:oMath>
      <w:r w:rsidRPr="00981587">
        <w:rPr>
          <w:rFonts w:ascii="Arial" w:eastAsiaTheme="minorEastAsia" w:hAnsi="Arial" w:cs="Arial"/>
          <w:i/>
        </w:rPr>
        <w:t xml:space="preserve"> (</w:t>
      </w:r>
      <w:r w:rsidRPr="00981587">
        <w:rPr>
          <w:rFonts w:ascii="Arial" w:eastAsiaTheme="minorEastAsia" w:hAnsi="Arial" w:cs="Arial"/>
          <w:i/>
          <w:lang w:val="en-GB"/>
        </w:rPr>
        <w:t>Watt</w:t>
      </w:r>
      <w:r w:rsidRPr="00981587">
        <w:rPr>
          <w:rFonts w:ascii="Arial" w:eastAsiaTheme="minorEastAsia" w:hAnsi="Arial" w:cs="Arial"/>
          <w:i/>
        </w:rPr>
        <w:t>)</w:t>
      </w:r>
    </w:p>
    <w:p w:rsidR="00A33E8C" w:rsidRPr="00981587" w:rsidRDefault="00A33E8C" w:rsidP="00C078DB">
      <w:pPr>
        <w:jc w:val="both"/>
        <w:rPr>
          <w:rFonts w:ascii="Arial" w:hAnsi="Arial" w:cs="Arial"/>
        </w:rPr>
      </w:pPr>
      <w:r w:rsidRPr="00981587">
        <w:rPr>
          <w:rFonts w:ascii="Arial" w:hAnsi="Arial" w:cs="Arial"/>
        </w:rPr>
        <w:t>Επομένως, ο</w:t>
      </w:r>
      <w:r w:rsidR="002D4955" w:rsidRPr="00981587">
        <w:rPr>
          <w:rFonts w:ascii="Arial" w:hAnsi="Arial" w:cs="Arial"/>
        </w:rPr>
        <w:t xml:space="preserve"> υπολογισμός της μέγιστης ισχύος, προκύπτει από το γινόμενο της μέγιστης τάσης( </w:t>
      </w:r>
      <w:proofErr w:type="spellStart"/>
      <w:r w:rsidR="002D4955" w:rsidRPr="00981587">
        <w:rPr>
          <w:rFonts w:ascii="Arial" w:hAnsi="Arial" w:cs="Arial"/>
          <w:lang w:val="en-GB"/>
        </w:rPr>
        <w:t>V</w:t>
      </w:r>
      <w:r w:rsidR="002D4955" w:rsidRPr="00981587">
        <w:rPr>
          <w:rFonts w:ascii="Arial" w:hAnsi="Arial" w:cs="Arial"/>
          <w:vertAlign w:val="subscript"/>
          <w:lang w:val="en-GB"/>
        </w:rPr>
        <w:t>mp</w:t>
      </w:r>
      <w:proofErr w:type="spellEnd"/>
      <w:r w:rsidR="002D4955" w:rsidRPr="00981587">
        <w:rPr>
          <w:rFonts w:ascii="Arial" w:hAnsi="Arial" w:cs="Arial"/>
        </w:rPr>
        <w:t xml:space="preserve">)  με την μέγιστη τιμή της έντασης( </w:t>
      </w:r>
      <w:r w:rsidR="002D4955" w:rsidRPr="00981587">
        <w:rPr>
          <w:rFonts w:ascii="Arial" w:hAnsi="Arial" w:cs="Arial"/>
          <w:lang w:val="en-GB"/>
        </w:rPr>
        <w:t>I</w:t>
      </w:r>
      <w:r w:rsidR="002D4955" w:rsidRPr="00981587">
        <w:rPr>
          <w:rFonts w:ascii="Arial" w:hAnsi="Arial" w:cs="Arial"/>
          <w:vertAlign w:val="subscript"/>
          <w:lang w:val="en-GB"/>
        </w:rPr>
        <w:t>mp</w:t>
      </w:r>
      <w:r w:rsidR="002D4955" w:rsidRPr="00981587">
        <w:rPr>
          <w:rFonts w:ascii="Arial" w:hAnsi="Arial" w:cs="Arial"/>
        </w:rPr>
        <w:t>)</w:t>
      </w:r>
      <w:r w:rsidR="0042428E">
        <w:rPr>
          <w:rFonts w:ascii="Arial" w:hAnsi="Arial" w:cs="Arial"/>
        </w:rPr>
        <w:t xml:space="preserve">( Θεοχάρης </w:t>
      </w:r>
      <w:proofErr w:type="spellStart"/>
      <w:r w:rsidR="0042428E">
        <w:rPr>
          <w:rFonts w:ascii="Arial" w:hAnsi="Arial" w:cs="Arial"/>
        </w:rPr>
        <w:t>Τσούτσος</w:t>
      </w:r>
      <w:proofErr w:type="spellEnd"/>
      <w:r w:rsidR="0042428E">
        <w:rPr>
          <w:rFonts w:ascii="Arial" w:hAnsi="Arial" w:cs="Arial"/>
        </w:rPr>
        <w:t>, 2016)</w:t>
      </w:r>
      <w:r w:rsidRPr="00981587">
        <w:rPr>
          <w:rFonts w:ascii="Arial" w:hAnsi="Arial" w:cs="Arial"/>
        </w:rPr>
        <w:t>.</w:t>
      </w:r>
    </w:p>
    <w:p w:rsidR="007C6530" w:rsidRPr="00F82C57" w:rsidRDefault="00E04800" w:rsidP="00AD6AE7">
      <w:pPr>
        <w:pStyle w:val="2"/>
      </w:pPr>
      <w:bookmarkStart w:id="11" w:name="_Toc52463466"/>
      <w:r>
        <w:t>1.4</w:t>
      </w:r>
      <w:r w:rsidR="00706057" w:rsidRPr="00F82C57">
        <w:t>.</w:t>
      </w:r>
      <w:r w:rsidR="008D1C38" w:rsidRPr="00F82C57">
        <w:t xml:space="preserve"> </w:t>
      </w:r>
      <w:r w:rsidR="007C6530" w:rsidRPr="00F82C57">
        <w:t xml:space="preserve">Απόδοση </w:t>
      </w:r>
      <w:proofErr w:type="spellStart"/>
      <w:r w:rsidR="007C6530" w:rsidRPr="00F82C57">
        <w:t>Φωτοβολταϊκού</w:t>
      </w:r>
      <w:proofErr w:type="spellEnd"/>
      <w:r w:rsidR="007C6530" w:rsidRPr="00F82C57">
        <w:t xml:space="preserve"> στοιχείου και Απώλειες</w:t>
      </w:r>
      <w:bookmarkEnd w:id="11"/>
    </w:p>
    <w:p w:rsidR="00A33E8C" w:rsidRPr="00981587" w:rsidRDefault="00365443" w:rsidP="00C078DB">
      <w:pPr>
        <w:jc w:val="both"/>
        <w:rPr>
          <w:rFonts w:ascii="Arial" w:hAnsi="Arial" w:cs="Arial"/>
        </w:rPr>
      </w:pPr>
      <w:r w:rsidRPr="00981587">
        <w:rPr>
          <w:rFonts w:ascii="Arial" w:hAnsi="Arial" w:cs="Arial"/>
        </w:rPr>
        <w:t xml:space="preserve">Η αποδοτικότητα αποτελεί την πιο κοινή χρησιμοποιούμενη παράμετρο σύγκρισης της απόδοσης μεταξύ ενός </w:t>
      </w:r>
      <w:proofErr w:type="spellStart"/>
      <w:r w:rsidRPr="00981587">
        <w:rPr>
          <w:rFonts w:ascii="Arial" w:hAnsi="Arial" w:cs="Arial"/>
        </w:rPr>
        <w:t>φωτοβολταϊκού</w:t>
      </w:r>
      <w:proofErr w:type="spellEnd"/>
      <w:r w:rsidRPr="00981587">
        <w:rPr>
          <w:rFonts w:ascii="Arial" w:hAnsi="Arial" w:cs="Arial"/>
        </w:rPr>
        <w:t xml:space="preserve"> στοιχείου με ένα άλλο. Ε</w:t>
      </w:r>
      <w:r w:rsidR="00F80F86" w:rsidRPr="00981587">
        <w:rPr>
          <w:rFonts w:ascii="Arial" w:hAnsi="Arial" w:cs="Arial"/>
        </w:rPr>
        <w:t xml:space="preserve">κφράζει την δυνατότητα μετατροπής της προσπίπτουσας ηλιακής ακτινοβολίας σε ηλεκτρική ενέργεια και </w:t>
      </w:r>
      <w:r w:rsidR="00A33E8C" w:rsidRPr="00981587">
        <w:rPr>
          <w:rFonts w:ascii="Arial" w:hAnsi="Arial" w:cs="Arial"/>
        </w:rPr>
        <w:t>δίνεται από τον παρακάτω τύπο:</w:t>
      </w:r>
    </w:p>
    <w:p w:rsidR="00514C57" w:rsidRDefault="00514C57" w:rsidP="00514C57">
      <w:pPr>
        <w:pStyle w:val="3"/>
      </w:pPr>
      <w:bookmarkStart w:id="12" w:name="_Toc52463467"/>
      <w:r>
        <w:t>Εξίσωση 1.4.1</w:t>
      </w:r>
      <w:bookmarkEnd w:id="12"/>
    </w:p>
    <w:p w:rsidR="00A33E8C" w:rsidRPr="000C1E2C" w:rsidRDefault="00A33E8C" w:rsidP="00405E55">
      <w:pPr>
        <w:jc w:val="center"/>
        <w:rPr>
          <w:rStyle w:val="3Char"/>
        </w:rPr>
      </w:pPr>
      <m:oMath>
        <m:r>
          <w:rPr>
            <w:rFonts w:ascii="Cambria Math" w:hAnsi="Cambria Math" w:cs="Arial"/>
          </w:rPr>
          <m:t>n=</m:t>
        </m:r>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P</m:t>
                </m:r>
              </m:e>
              <m:sub>
                <m:r>
                  <w:rPr>
                    <w:rFonts w:ascii="Cambria Math" w:hAnsi="Cambria Math" w:cs="Arial"/>
                  </w:rPr>
                  <m:t>m</m:t>
                </m:r>
              </m:sub>
            </m:sSub>
          </m:num>
          <m:den>
            <m:sSub>
              <m:sSubPr>
                <m:ctrlPr>
                  <w:rPr>
                    <w:rFonts w:ascii="Cambria Math" w:hAnsi="Cambria Math" w:cs="Arial"/>
                    <w:i/>
                  </w:rPr>
                </m:ctrlPr>
              </m:sSubPr>
              <m:e>
                <m:r>
                  <w:rPr>
                    <w:rFonts w:ascii="Cambria Math" w:hAnsi="Cambria Math" w:cs="Arial"/>
                  </w:rPr>
                  <m:t>P</m:t>
                </m:r>
              </m:e>
              <m:sub>
                <m:r>
                  <w:rPr>
                    <w:rFonts w:ascii="Cambria Math" w:hAnsi="Cambria Math" w:cs="Arial"/>
                  </w:rPr>
                  <m:t>inc</m:t>
                </m:r>
              </m:sub>
            </m:sSub>
          </m:den>
        </m:f>
        <m:r>
          <w:rPr>
            <w:rFonts w:ascii="Cambria Math" w:hAnsi="Cambria Math" w:cs="Arial"/>
          </w:rPr>
          <m:t>∙100%</m:t>
        </m:r>
      </m:oMath>
      <w:r w:rsidR="00405E55">
        <w:rPr>
          <w:rFonts w:ascii="Arial" w:eastAsiaTheme="minorEastAsia" w:hAnsi="Arial" w:cs="Arial"/>
        </w:rPr>
        <w:t xml:space="preserve">    </w:t>
      </w:r>
    </w:p>
    <w:p w:rsidR="00A33E8C" w:rsidRPr="00981587" w:rsidRDefault="00A33E8C" w:rsidP="00C078DB">
      <w:pPr>
        <w:jc w:val="both"/>
        <w:rPr>
          <w:rFonts w:ascii="Arial" w:hAnsi="Arial" w:cs="Arial"/>
        </w:rPr>
      </w:pPr>
      <w:r w:rsidRPr="00981587">
        <w:rPr>
          <w:rFonts w:ascii="Arial" w:hAnsi="Arial" w:cs="Arial"/>
        </w:rPr>
        <w:t>Όπου:</w:t>
      </w:r>
    </w:p>
    <w:p w:rsidR="00A33E8C" w:rsidRPr="00981587" w:rsidRDefault="00A33E8C" w:rsidP="00C078DB">
      <w:pPr>
        <w:pStyle w:val="a3"/>
        <w:numPr>
          <w:ilvl w:val="0"/>
          <w:numId w:val="4"/>
        </w:numPr>
        <w:jc w:val="both"/>
        <w:rPr>
          <w:rFonts w:ascii="Arial" w:hAnsi="Arial" w:cs="Arial"/>
        </w:rPr>
      </w:pPr>
      <w:r w:rsidRPr="00981587">
        <w:rPr>
          <w:rFonts w:ascii="Arial" w:hAnsi="Arial" w:cs="Arial"/>
          <w:lang w:val="en-GB"/>
        </w:rPr>
        <w:t>P</w:t>
      </w:r>
      <w:r w:rsidRPr="00981587">
        <w:rPr>
          <w:rFonts w:ascii="Arial" w:hAnsi="Arial" w:cs="Arial"/>
          <w:vertAlign w:val="subscript"/>
          <w:lang w:val="en-GB"/>
        </w:rPr>
        <w:t>m</w:t>
      </w:r>
      <w:r w:rsidRPr="00981587">
        <w:rPr>
          <w:rFonts w:ascii="Arial" w:hAnsi="Arial" w:cs="Arial"/>
        </w:rPr>
        <w:t>: Η ισχύς της παραγόμενης ηλεκτρικής ενέργειας.</w:t>
      </w:r>
    </w:p>
    <w:p w:rsidR="00A33E8C" w:rsidRPr="00981587" w:rsidRDefault="00A33E8C" w:rsidP="00C078DB">
      <w:pPr>
        <w:pStyle w:val="a3"/>
        <w:numPr>
          <w:ilvl w:val="0"/>
          <w:numId w:val="4"/>
        </w:numPr>
        <w:jc w:val="both"/>
        <w:rPr>
          <w:rFonts w:ascii="Arial" w:hAnsi="Arial" w:cs="Arial"/>
        </w:rPr>
      </w:pPr>
      <w:proofErr w:type="spellStart"/>
      <w:r w:rsidRPr="00981587">
        <w:rPr>
          <w:rFonts w:ascii="Arial" w:hAnsi="Arial" w:cs="Arial"/>
          <w:lang w:val="en-GB"/>
        </w:rPr>
        <w:t>P</w:t>
      </w:r>
      <w:r w:rsidRPr="00981587">
        <w:rPr>
          <w:rFonts w:ascii="Arial" w:hAnsi="Arial" w:cs="Arial"/>
          <w:vertAlign w:val="subscript"/>
          <w:lang w:val="en-GB"/>
        </w:rPr>
        <w:t>inc</w:t>
      </w:r>
      <w:proofErr w:type="spellEnd"/>
      <w:r w:rsidRPr="00981587">
        <w:rPr>
          <w:rFonts w:ascii="Arial" w:hAnsi="Arial" w:cs="Arial"/>
        </w:rPr>
        <w:t>: Η ισχύς της προσπίπτουσας φωτεινής ακτινοβολίας.</w:t>
      </w:r>
    </w:p>
    <w:p w:rsidR="00365443" w:rsidRDefault="00282ECC" w:rsidP="00C078DB">
      <w:pPr>
        <w:jc w:val="both"/>
        <w:rPr>
          <w:rFonts w:ascii="Arial" w:hAnsi="Arial" w:cs="Arial"/>
        </w:rPr>
      </w:pPr>
      <w:r w:rsidRPr="00981587">
        <w:rPr>
          <w:rFonts w:ascii="Arial" w:hAnsi="Arial" w:cs="Arial"/>
        </w:rPr>
        <w:t xml:space="preserve">Ανεξαρτήτως της ραγδαίας εξέλιξης της </w:t>
      </w:r>
      <w:proofErr w:type="spellStart"/>
      <w:r w:rsidRPr="00981587">
        <w:rPr>
          <w:rFonts w:ascii="Arial" w:hAnsi="Arial" w:cs="Arial"/>
        </w:rPr>
        <w:t>φωτοβολταϊκής</w:t>
      </w:r>
      <w:proofErr w:type="spellEnd"/>
      <w:r w:rsidRPr="00981587">
        <w:rPr>
          <w:rFonts w:ascii="Arial" w:hAnsi="Arial" w:cs="Arial"/>
        </w:rPr>
        <w:t xml:space="preserve"> τεχνολογίας, η απόδοση των συστημάτων δεν ξεπερνά το 20%, μιας και οι καιρικές συνθήκες</w:t>
      </w:r>
      <w:r w:rsidR="003462EB" w:rsidRPr="00981587">
        <w:rPr>
          <w:rFonts w:ascii="Arial" w:hAnsi="Arial" w:cs="Arial"/>
        </w:rPr>
        <w:t>( όταν</w:t>
      </w:r>
      <w:r w:rsidRPr="00981587">
        <w:rPr>
          <w:rFonts w:ascii="Arial" w:hAnsi="Arial" w:cs="Arial"/>
        </w:rPr>
        <w:t xml:space="preserve"> έχει ηλιοφάνεια), η θέση( νότιος προσανατολισμός) και η κλίση(10</w:t>
      </w:r>
      <w:r w:rsidRPr="00981587">
        <w:rPr>
          <w:rFonts w:ascii="Arial" w:hAnsi="Arial" w:cs="Arial"/>
          <w:vertAlign w:val="superscript"/>
        </w:rPr>
        <w:t>ο</w:t>
      </w:r>
      <w:r w:rsidRPr="00981587">
        <w:rPr>
          <w:rFonts w:ascii="Arial" w:hAnsi="Arial" w:cs="Arial"/>
        </w:rPr>
        <w:t>-40</w:t>
      </w:r>
      <w:r w:rsidRPr="00981587">
        <w:rPr>
          <w:rFonts w:ascii="Arial" w:hAnsi="Arial" w:cs="Arial"/>
          <w:vertAlign w:val="superscript"/>
        </w:rPr>
        <w:t>ο</w:t>
      </w:r>
      <w:r w:rsidRPr="00981587">
        <w:rPr>
          <w:rFonts w:ascii="Arial" w:hAnsi="Arial" w:cs="Arial"/>
        </w:rPr>
        <w:t xml:space="preserve">) των </w:t>
      </w:r>
      <w:proofErr w:type="spellStart"/>
      <w:r w:rsidRPr="00981587">
        <w:rPr>
          <w:rFonts w:ascii="Arial" w:hAnsi="Arial" w:cs="Arial"/>
        </w:rPr>
        <w:t>φωτοβολταϊκών</w:t>
      </w:r>
      <w:proofErr w:type="spellEnd"/>
      <w:r w:rsidRPr="00981587">
        <w:rPr>
          <w:rFonts w:ascii="Arial" w:hAnsi="Arial" w:cs="Arial"/>
        </w:rPr>
        <w:t xml:space="preserve"> πλαισίων, η </w:t>
      </w:r>
      <w:proofErr w:type="spellStart"/>
      <w:r w:rsidRPr="00981587">
        <w:rPr>
          <w:rFonts w:ascii="Arial" w:hAnsi="Arial" w:cs="Arial"/>
        </w:rPr>
        <w:t>σύνεχης</w:t>
      </w:r>
      <w:proofErr w:type="spellEnd"/>
      <w:r w:rsidRPr="00981587">
        <w:rPr>
          <w:rFonts w:ascii="Arial" w:hAnsi="Arial" w:cs="Arial"/>
        </w:rPr>
        <w:t xml:space="preserve"> συντήρηση τους( καθαρισμός για αποφυγή </w:t>
      </w:r>
      <w:proofErr w:type="spellStart"/>
      <w:r w:rsidRPr="00981587">
        <w:rPr>
          <w:rFonts w:ascii="Arial" w:hAnsi="Arial" w:cs="Arial"/>
        </w:rPr>
        <w:t>επικ</w:t>
      </w:r>
      <w:r w:rsidR="003462EB" w:rsidRPr="00981587">
        <w:rPr>
          <w:rFonts w:ascii="Arial" w:hAnsi="Arial" w:cs="Arial"/>
        </w:rPr>
        <w:t>αθίσεων</w:t>
      </w:r>
      <w:proofErr w:type="spellEnd"/>
      <w:r w:rsidR="003462EB" w:rsidRPr="00981587">
        <w:rPr>
          <w:rFonts w:ascii="Arial" w:hAnsi="Arial" w:cs="Arial"/>
        </w:rPr>
        <w:t xml:space="preserve"> και απομάκρυνση σκόνης), επηρεάζουν σε μεγάλο βαθμό την συνολική αποδοτικότητα του συστήματος. Με την πάροδο του χρόνου και όταν </w:t>
      </w:r>
      <w:r w:rsidR="00B55621" w:rsidRPr="00981587">
        <w:rPr>
          <w:rFonts w:ascii="Arial" w:hAnsi="Arial" w:cs="Arial"/>
        </w:rPr>
        <w:t>δεν τηρούνται τα παραπάνω, μειώνεται η αξιοπιστία του συστήματος(</w:t>
      </w:r>
      <w:proofErr w:type="spellStart"/>
      <w:r w:rsidR="00B55621" w:rsidRPr="00981587">
        <w:rPr>
          <w:rFonts w:ascii="Arial" w:hAnsi="Arial" w:cs="Arial"/>
          <w:lang w:val="en-GB"/>
        </w:rPr>
        <w:t>Monto</w:t>
      </w:r>
      <w:proofErr w:type="spellEnd"/>
      <w:r w:rsidR="00B55621" w:rsidRPr="00981587">
        <w:rPr>
          <w:rFonts w:ascii="Arial" w:hAnsi="Arial" w:cs="Arial"/>
        </w:rPr>
        <w:t xml:space="preserve"> </w:t>
      </w:r>
      <w:r w:rsidR="00B55621" w:rsidRPr="00981587">
        <w:rPr>
          <w:rFonts w:ascii="Arial" w:hAnsi="Arial" w:cs="Arial"/>
          <w:lang w:val="en-GB"/>
        </w:rPr>
        <w:t>Mani</w:t>
      </w:r>
      <w:r w:rsidR="00B55621" w:rsidRPr="00981587">
        <w:rPr>
          <w:rFonts w:ascii="Arial" w:hAnsi="Arial" w:cs="Arial"/>
        </w:rPr>
        <w:t xml:space="preserve">, </w:t>
      </w:r>
      <w:proofErr w:type="spellStart"/>
      <w:r w:rsidR="00B55621" w:rsidRPr="00981587">
        <w:rPr>
          <w:rFonts w:ascii="Arial" w:hAnsi="Arial" w:cs="Arial"/>
          <w:lang w:val="en-GB"/>
        </w:rPr>
        <w:t>Rohit</w:t>
      </w:r>
      <w:proofErr w:type="spellEnd"/>
      <w:r w:rsidR="00B55621" w:rsidRPr="00981587">
        <w:rPr>
          <w:rFonts w:ascii="Arial" w:hAnsi="Arial" w:cs="Arial"/>
        </w:rPr>
        <w:t xml:space="preserve"> </w:t>
      </w:r>
      <w:r w:rsidR="00B55621" w:rsidRPr="00981587">
        <w:rPr>
          <w:rFonts w:ascii="Arial" w:hAnsi="Arial" w:cs="Arial"/>
          <w:lang w:val="en-GB"/>
        </w:rPr>
        <w:t>Pillai</w:t>
      </w:r>
      <w:r w:rsidR="00B55621" w:rsidRPr="00981587">
        <w:rPr>
          <w:rFonts w:ascii="Arial" w:hAnsi="Arial" w:cs="Arial"/>
        </w:rPr>
        <w:t>, 2010).</w:t>
      </w:r>
      <w:r w:rsidRPr="00981587">
        <w:rPr>
          <w:rFonts w:ascii="Arial" w:hAnsi="Arial" w:cs="Arial"/>
        </w:rPr>
        <w:t xml:space="preserve"> </w:t>
      </w:r>
    </w:p>
    <w:p w:rsidR="00FB27D0" w:rsidRPr="00981587" w:rsidRDefault="00FB27D0" w:rsidP="00C078DB">
      <w:pPr>
        <w:jc w:val="both"/>
        <w:rPr>
          <w:rFonts w:ascii="Arial" w:hAnsi="Arial" w:cs="Arial"/>
        </w:rPr>
      </w:pPr>
    </w:p>
    <w:p w:rsidR="007C6530" w:rsidRPr="00F82C57" w:rsidRDefault="00E04800" w:rsidP="00AD6AE7">
      <w:pPr>
        <w:pStyle w:val="2"/>
      </w:pPr>
      <w:bookmarkStart w:id="13" w:name="_Toc52463468"/>
      <w:r>
        <w:lastRenderedPageBreak/>
        <w:t>1.5</w:t>
      </w:r>
      <w:r w:rsidR="00706057" w:rsidRPr="00F82C57">
        <w:t>.</w:t>
      </w:r>
      <w:r w:rsidR="008D1C38" w:rsidRPr="00F82C57">
        <w:t xml:space="preserve"> </w:t>
      </w:r>
      <w:r w:rsidR="007C6530" w:rsidRPr="00F82C57">
        <w:t xml:space="preserve">Εγκατάσταση και ενσωμάτωση </w:t>
      </w:r>
      <w:proofErr w:type="spellStart"/>
      <w:r w:rsidR="007C6530" w:rsidRPr="00F82C57">
        <w:t>Φωτοβολταϊκών</w:t>
      </w:r>
      <w:proofErr w:type="spellEnd"/>
      <w:r w:rsidR="007C6530" w:rsidRPr="00F82C57">
        <w:t xml:space="preserve"> σε Κτίρια(</w:t>
      </w:r>
      <w:r w:rsidR="00BB6DB7" w:rsidRPr="00F82C57">
        <w:rPr>
          <w:lang w:val="en-GB"/>
        </w:rPr>
        <w:t>Building</w:t>
      </w:r>
      <w:r w:rsidR="00BB6DB7" w:rsidRPr="00F82C57">
        <w:t xml:space="preserve"> </w:t>
      </w:r>
      <w:r w:rsidR="00BB6DB7" w:rsidRPr="00F82C57">
        <w:rPr>
          <w:lang w:val="en-GB"/>
        </w:rPr>
        <w:t>Integrated</w:t>
      </w:r>
      <w:r w:rsidR="00BB6DB7" w:rsidRPr="00F82C57">
        <w:t xml:space="preserve"> </w:t>
      </w:r>
      <w:r w:rsidR="00BB6DB7" w:rsidRPr="00F82C57">
        <w:rPr>
          <w:lang w:val="en-GB"/>
        </w:rPr>
        <w:t>PV</w:t>
      </w:r>
      <w:r w:rsidR="00BB6DB7" w:rsidRPr="00F82C57">
        <w:t>)</w:t>
      </w:r>
      <w:bookmarkEnd w:id="13"/>
    </w:p>
    <w:p w:rsidR="0039696E" w:rsidRPr="0034184E" w:rsidRDefault="00FE1C0F" w:rsidP="00C078DB">
      <w:pPr>
        <w:jc w:val="both"/>
        <w:rPr>
          <w:rFonts w:ascii="Arial" w:hAnsi="Arial" w:cs="Arial"/>
        </w:rPr>
      </w:pPr>
      <w:r w:rsidRPr="00981587">
        <w:rPr>
          <w:rFonts w:ascii="Arial" w:hAnsi="Arial" w:cs="Arial"/>
        </w:rPr>
        <w:t xml:space="preserve">Η εγκατάσταση και ενσωμάτωση των </w:t>
      </w:r>
      <w:proofErr w:type="spellStart"/>
      <w:r w:rsidRPr="00981587">
        <w:rPr>
          <w:rFonts w:ascii="Arial" w:hAnsi="Arial" w:cs="Arial"/>
        </w:rPr>
        <w:t>φωτοβολταϊκών</w:t>
      </w:r>
      <w:proofErr w:type="spellEnd"/>
      <w:r w:rsidRPr="00981587">
        <w:rPr>
          <w:rFonts w:ascii="Arial" w:hAnsi="Arial" w:cs="Arial"/>
        </w:rPr>
        <w:t xml:space="preserve"> σε κτίρια</w:t>
      </w:r>
      <w:r w:rsidR="00245B0B" w:rsidRPr="00981587">
        <w:rPr>
          <w:rFonts w:ascii="Arial" w:hAnsi="Arial" w:cs="Arial"/>
        </w:rPr>
        <w:t>(</w:t>
      </w:r>
      <w:r w:rsidR="00245B0B" w:rsidRPr="00981587">
        <w:rPr>
          <w:rFonts w:ascii="Arial" w:hAnsi="Arial" w:cs="Arial"/>
          <w:lang w:val="en-GB"/>
        </w:rPr>
        <w:t>BIPV</w:t>
      </w:r>
      <w:r w:rsidR="00245B0B" w:rsidRPr="00981587">
        <w:rPr>
          <w:rFonts w:ascii="Arial" w:hAnsi="Arial" w:cs="Arial"/>
        </w:rPr>
        <w:t>)</w:t>
      </w:r>
      <w:r w:rsidRPr="00981587">
        <w:rPr>
          <w:rFonts w:ascii="Arial" w:hAnsi="Arial" w:cs="Arial"/>
        </w:rPr>
        <w:t xml:space="preserve">, αποτελεί μια σύγχρονη και πολλά υποσχόμενη </w:t>
      </w:r>
      <w:r w:rsidR="001267D5" w:rsidRPr="00981587">
        <w:rPr>
          <w:rFonts w:ascii="Arial" w:hAnsi="Arial" w:cs="Arial"/>
        </w:rPr>
        <w:t xml:space="preserve">λύση στην σειρά μέτρων που απαιτούνται για τη </w:t>
      </w:r>
      <w:r w:rsidR="00245B0B" w:rsidRPr="00981587">
        <w:rPr>
          <w:rFonts w:ascii="Arial" w:hAnsi="Arial" w:cs="Arial"/>
        </w:rPr>
        <w:t>μακροπρόθεσμη μετάβαση των αστικών περιοχ</w:t>
      </w:r>
      <w:r w:rsidR="001267D5" w:rsidRPr="00981587">
        <w:rPr>
          <w:rFonts w:ascii="Arial" w:hAnsi="Arial" w:cs="Arial"/>
        </w:rPr>
        <w:t>ών σε ένα βιώσιμο και αειφόρο περιβάλλον.</w:t>
      </w:r>
      <w:r w:rsidR="001B333B" w:rsidRPr="00981587">
        <w:rPr>
          <w:rFonts w:ascii="Arial" w:hAnsi="Arial" w:cs="Arial"/>
        </w:rPr>
        <w:t xml:space="preserve"> Τα ενσωματωμένα </w:t>
      </w:r>
      <w:proofErr w:type="spellStart"/>
      <w:r w:rsidR="001B333B" w:rsidRPr="00981587">
        <w:rPr>
          <w:rFonts w:ascii="Arial" w:hAnsi="Arial" w:cs="Arial"/>
        </w:rPr>
        <w:t>φωτοβολταϊκά</w:t>
      </w:r>
      <w:proofErr w:type="spellEnd"/>
      <w:r w:rsidR="001B333B" w:rsidRPr="00981587">
        <w:rPr>
          <w:rFonts w:ascii="Arial" w:hAnsi="Arial" w:cs="Arial"/>
        </w:rPr>
        <w:t>, αντικαθιστούν υλικά της εξωτερικής δομής του κτιρίου όπως, σκεπές, προσόψεις, φεγγίτες, παράθυρα, ακόμα και θόλους στάθμευσης. Οι εφαρμογές των (</w:t>
      </w:r>
      <w:r w:rsidR="001B333B" w:rsidRPr="00981587">
        <w:rPr>
          <w:rFonts w:ascii="Arial" w:hAnsi="Arial" w:cs="Arial"/>
          <w:lang w:val="en-GB"/>
        </w:rPr>
        <w:t>BIPV</w:t>
      </w:r>
      <w:r w:rsidR="001B333B" w:rsidRPr="00981587">
        <w:rPr>
          <w:rFonts w:ascii="Arial" w:hAnsi="Arial" w:cs="Arial"/>
        </w:rPr>
        <w:t>)</w:t>
      </w:r>
      <w:r w:rsidR="00295806" w:rsidRPr="00981587">
        <w:rPr>
          <w:rFonts w:ascii="Arial" w:hAnsi="Arial" w:cs="Arial"/>
        </w:rPr>
        <w:t xml:space="preserve"> επιδιώκονται συνεχώς μιας και σε αντίθεση με τα απλά </w:t>
      </w:r>
      <w:proofErr w:type="spellStart"/>
      <w:r w:rsidR="00295806" w:rsidRPr="00981587">
        <w:rPr>
          <w:rFonts w:ascii="Arial" w:hAnsi="Arial" w:cs="Arial"/>
        </w:rPr>
        <w:t>φωτοβολταϊκά</w:t>
      </w:r>
      <w:proofErr w:type="spellEnd"/>
      <w:r w:rsidR="00295806" w:rsidRPr="00981587">
        <w:rPr>
          <w:rFonts w:ascii="Arial" w:hAnsi="Arial" w:cs="Arial"/>
        </w:rPr>
        <w:t>(</w:t>
      </w:r>
      <w:r w:rsidR="00295806" w:rsidRPr="00981587">
        <w:rPr>
          <w:rFonts w:ascii="Arial" w:hAnsi="Arial" w:cs="Arial"/>
          <w:lang w:val="en-GB"/>
        </w:rPr>
        <w:t>PV</w:t>
      </w:r>
      <w:r w:rsidR="00295806" w:rsidRPr="00981587">
        <w:rPr>
          <w:rFonts w:ascii="Arial" w:hAnsi="Arial" w:cs="Arial"/>
        </w:rPr>
        <w:t>) το επιπλέον κόστος που σχετίζεται με τα (</w:t>
      </w:r>
      <w:r w:rsidR="00295806" w:rsidRPr="00981587">
        <w:rPr>
          <w:rFonts w:ascii="Arial" w:hAnsi="Arial" w:cs="Arial"/>
          <w:lang w:val="en-US"/>
        </w:rPr>
        <w:t>BIPV</w:t>
      </w:r>
      <w:r w:rsidR="00295806" w:rsidRPr="00981587">
        <w:rPr>
          <w:rFonts w:ascii="Arial" w:hAnsi="Arial" w:cs="Arial"/>
        </w:rPr>
        <w:t>), αντισταθμίζεται από το κόστος των οικοδομικών υλικών που αντικαθιστά η συγκεκριμένη τεχνολογία. Σε πολλές περιπτώσεις, τα (</w:t>
      </w:r>
      <w:r w:rsidR="00295806" w:rsidRPr="00981587">
        <w:rPr>
          <w:rFonts w:ascii="Arial" w:hAnsi="Arial" w:cs="Arial"/>
          <w:lang w:val="en-GB"/>
        </w:rPr>
        <w:t>BIPV</w:t>
      </w:r>
      <w:r w:rsidR="00295806" w:rsidRPr="00981587">
        <w:rPr>
          <w:rFonts w:ascii="Arial" w:hAnsi="Arial" w:cs="Arial"/>
        </w:rPr>
        <w:t>) αποδίδουν καλύτερα από παραδοσιακά υλικά κατασκευής. Για παράδειγμα, τα (</w:t>
      </w:r>
      <w:r w:rsidR="00295806" w:rsidRPr="00981587">
        <w:rPr>
          <w:rFonts w:ascii="Arial" w:hAnsi="Arial" w:cs="Arial"/>
          <w:lang w:val="en-GB"/>
        </w:rPr>
        <w:t>BIPV</w:t>
      </w:r>
      <w:r w:rsidR="00295806" w:rsidRPr="00981587">
        <w:rPr>
          <w:rFonts w:ascii="Arial" w:hAnsi="Arial" w:cs="Arial"/>
        </w:rPr>
        <w:t>) έχουν σχεδιαστεί για να αντέχουν 25 χρόνια ενώ,</w:t>
      </w:r>
      <w:r w:rsidR="00983950" w:rsidRPr="00981587">
        <w:rPr>
          <w:rFonts w:ascii="Arial" w:hAnsi="Arial" w:cs="Arial"/>
        </w:rPr>
        <w:t xml:space="preserve"> υλικά όπως, τα βότσαλα ασφάλτου που χρησιμοποιούνται στις σκεπές των κτ</w:t>
      </w:r>
      <w:r w:rsidR="00A659B0">
        <w:rPr>
          <w:rFonts w:ascii="Arial" w:hAnsi="Arial" w:cs="Arial"/>
        </w:rPr>
        <w:t>ιρίων, αντέχουν 15 με 20 χρόνια</w:t>
      </w:r>
      <w:r w:rsidR="00A659B0" w:rsidRPr="00A659B0">
        <w:rPr>
          <w:rFonts w:ascii="Arial" w:hAnsi="Arial" w:cs="Arial"/>
        </w:rPr>
        <w:t>(</w:t>
      </w:r>
      <w:r w:rsidR="00A659B0">
        <w:rPr>
          <w:rFonts w:ascii="Arial" w:hAnsi="Arial" w:cs="Arial"/>
          <w:lang w:val="en-GB"/>
        </w:rPr>
        <w:t>Owen</w:t>
      </w:r>
      <w:r w:rsidR="00A659B0" w:rsidRPr="00A659B0">
        <w:rPr>
          <w:rFonts w:ascii="Arial" w:hAnsi="Arial" w:cs="Arial"/>
        </w:rPr>
        <w:t xml:space="preserve"> </w:t>
      </w:r>
      <w:proofErr w:type="spellStart"/>
      <w:r w:rsidR="00A659B0">
        <w:rPr>
          <w:rFonts w:ascii="Arial" w:hAnsi="Arial" w:cs="Arial"/>
          <w:lang w:val="en-GB"/>
        </w:rPr>
        <w:t>Temby</w:t>
      </w:r>
      <w:proofErr w:type="spellEnd"/>
      <w:r w:rsidR="00A659B0" w:rsidRPr="00A659B0">
        <w:rPr>
          <w:rFonts w:ascii="Arial" w:hAnsi="Arial" w:cs="Arial"/>
        </w:rPr>
        <w:t xml:space="preserve">, </w:t>
      </w:r>
      <w:r w:rsidR="00A659B0">
        <w:rPr>
          <w:rFonts w:ascii="Arial" w:hAnsi="Arial" w:cs="Arial"/>
          <w:lang w:val="en-GB"/>
        </w:rPr>
        <w:t>Konstantinos</w:t>
      </w:r>
      <w:r w:rsidR="00A659B0" w:rsidRPr="00A659B0">
        <w:rPr>
          <w:rFonts w:ascii="Arial" w:hAnsi="Arial" w:cs="Arial"/>
        </w:rPr>
        <w:t xml:space="preserve"> </w:t>
      </w:r>
      <w:proofErr w:type="spellStart"/>
      <w:r w:rsidR="00A659B0">
        <w:rPr>
          <w:rFonts w:ascii="Arial" w:hAnsi="Arial" w:cs="Arial"/>
          <w:lang w:val="en-GB"/>
        </w:rPr>
        <w:t>Kapsis</w:t>
      </w:r>
      <w:proofErr w:type="spellEnd"/>
      <w:r w:rsidR="00A659B0" w:rsidRPr="00A659B0">
        <w:rPr>
          <w:rFonts w:ascii="Arial" w:hAnsi="Arial" w:cs="Arial"/>
        </w:rPr>
        <w:t xml:space="preserve"> </w:t>
      </w:r>
      <w:r w:rsidR="00A659B0">
        <w:rPr>
          <w:rFonts w:ascii="Arial" w:hAnsi="Arial" w:cs="Arial"/>
          <w:lang w:val="en-GB"/>
        </w:rPr>
        <w:t>and</w:t>
      </w:r>
      <w:r w:rsidR="00A659B0" w:rsidRPr="00A659B0">
        <w:rPr>
          <w:rFonts w:ascii="Arial" w:hAnsi="Arial" w:cs="Arial"/>
        </w:rPr>
        <w:t xml:space="preserve"> </w:t>
      </w:r>
      <w:r w:rsidR="00A659B0">
        <w:rPr>
          <w:rFonts w:ascii="Arial" w:hAnsi="Arial" w:cs="Arial"/>
          <w:lang w:val="en-GB"/>
        </w:rPr>
        <w:t>others</w:t>
      </w:r>
      <w:r w:rsidR="00A659B0" w:rsidRPr="00A659B0">
        <w:rPr>
          <w:rFonts w:ascii="Arial" w:hAnsi="Arial" w:cs="Arial"/>
        </w:rPr>
        <w:t>,2014).</w:t>
      </w:r>
    </w:p>
    <w:p w:rsidR="0039696E" w:rsidRPr="00981587" w:rsidRDefault="0039696E" w:rsidP="00C078DB">
      <w:pPr>
        <w:jc w:val="both"/>
        <w:rPr>
          <w:rFonts w:ascii="Arial" w:hAnsi="Arial" w:cs="Arial"/>
        </w:rPr>
      </w:pPr>
    </w:p>
    <w:p w:rsidR="0039696E" w:rsidRPr="00981587" w:rsidRDefault="00514569" w:rsidP="00C078DB">
      <w:pPr>
        <w:jc w:val="both"/>
        <w:rPr>
          <w:rFonts w:ascii="Arial" w:hAnsi="Arial" w:cs="Arial"/>
        </w:rPr>
      </w:pPr>
      <w:r w:rsidRPr="00981587">
        <w:rPr>
          <w:rFonts w:ascii="Arial" w:hAnsi="Arial" w:cs="Arial"/>
        </w:rPr>
        <w:t xml:space="preserve">Στην διάρκεια της ιστορίας των </w:t>
      </w:r>
      <w:proofErr w:type="spellStart"/>
      <w:r w:rsidRPr="00981587">
        <w:rPr>
          <w:rFonts w:ascii="Arial" w:hAnsi="Arial" w:cs="Arial"/>
        </w:rPr>
        <w:t>φ</w:t>
      </w:r>
      <w:r w:rsidR="00905C00">
        <w:rPr>
          <w:rFonts w:ascii="Arial" w:hAnsi="Arial" w:cs="Arial"/>
        </w:rPr>
        <w:t>ωτοβολταϊκών</w:t>
      </w:r>
      <w:proofErr w:type="spellEnd"/>
      <w:r w:rsidR="00905C00">
        <w:rPr>
          <w:rFonts w:ascii="Arial" w:hAnsi="Arial" w:cs="Arial"/>
        </w:rPr>
        <w:t>, έχουν κατασκευαστεί</w:t>
      </w:r>
      <w:r w:rsidRPr="00981587">
        <w:rPr>
          <w:rFonts w:ascii="Arial" w:hAnsi="Arial" w:cs="Arial"/>
        </w:rPr>
        <w:t xml:space="preserve"> </w:t>
      </w:r>
      <w:r w:rsidR="00A33C01" w:rsidRPr="00981587">
        <w:rPr>
          <w:rFonts w:ascii="Arial" w:hAnsi="Arial" w:cs="Arial"/>
        </w:rPr>
        <w:t>διάφορα είδη τεχνολογιών.</w:t>
      </w:r>
    </w:p>
    <w:p w:rsidR="00A33E8C" w:rsidRPr="00981587" w:rsidRDefault="00A33C01" w:rsidP="00C078DB">
      <w:pPr>
        <w:pStyle w:val="a3"/>
        <w:numPr>
          <w:ilvl w:val="0"/>
          <w:numId w:val="6"/>
        </w:numPr>
        <w:jc w:val="both"/>
        <w:rPr>
          <w:rFonts w:ascii="Arial" w:hAnsi="Arial" w:cs="Arial"/>
        </w:rPr>
      </w:pPr>
      <w:r w:rsidRPr="00981587">
        <w:rPr>
          <w:rFonts w:ascii="Arial" w:hAnsi="Arial" w:cs="Arial"/>
        </w:rPr>
        <w:t xml:space="preserve">Οι πιο κοινές </w:t>
      </w:r>
      <w:r w:rsidRPr="00981587">
        <w:rPr>
          <w:rFonts w:ascii="Arial" w:hAnsi="Arial" w:cs="Arial"/>
          <w:lang w:val="en-GB"/>
        </w:rPr>
        <w:t>PV</w:t>
      </w:r>
      <w:r w:rsidRPr="00981587">
        <w:rPr>
          <w:rFonts w:ascii="Arial" w:hAnsi="Arial" w:cs="Arial"/>
        </w:rPr>
        <w:t xml:space="preserve"> και </w:t>
      </w:r>
      <w:r w:rsidRPr="00981587">
        <w:rPr>
          <w:rFonts w:ascii="Arial" w:hAnsi="Arial" w:cs="Arial"/>
          <w:lang w:val="en-GB"/>
        </w:rPr>
        <w:t>BIPV</w:t>
      </w:r>
      <w:r w:rsidRPr="00981587">
        <w:rPr>
          <w:rFonts w:ascii="Arial" w:hAnsi="Arial" w:cs="Arial"/>
        </w:rPr>
        <w:t xml:space="preserve"> μονάδες χρησιμοποιούν </w:t>
      </w:r>
      <w:proofErr w:type="spellStart"/>
      <w:r w:rsidRPr="00981587">
        <w:rPr>
          <w:rFonts w:ascii="Arial" w:hAnsi="Arial" w:cs="Arial"/>
        </w:rPr>
        <w:t>μονο</w:t>
      </w:r>
      <w:proofErr w:type="spellEnd"/>
      <w:r w:rsidRPr="00981587">
        <w:rPr>
          <w:rFonts w:ascii="Arial" w:hAnsi="Arial" w:cs="Arial"/>
        </w:rPr>
        <w:t>-κρυσταλλική(</w:t>
      </w:r>
      <w:r w:rsidRPr="00981587">
        <w:rPr>
          <w:rFonts w:ascii="Arial" w:hAnsi="Arial" w:cs="Arial"/>
          <w:lang w:val="en-US"/>
        </w:rPr>
        <w:t>mono</w:t>
      </w:r>
      <w:r w:rsidRPr="00981587">
        <w:rPr>
          <w:rFonts w:ascii="Arial" w:hAnsi="Arial" w:cs="Arial"/>
        </w:rPr>
        <w:t>-</w:t>
      </w:r>
      <w:r w:rsidRPr="00981587">
        <w:rPr>
          <w:rFonts w:ascii="Arial" w:hAnsi="Arial" w:cs="Arial"/>
          <w:lang w:val="en-US"/>
        </w:rPr>
        <w:t>Si</w:t>
      </w:r>
      <w:r w:rsidRPr="00981587">
        <w:rPr>
          <w:rFonts w:ascii="Arial" w:hAnsi="Arial" w:cs="Arial"/>
        </w:rPr>
        <w:t>), πολύ-κρυσταλλική(</w:t>
      </w:r>
      <w:r w:rsidRPr="00981587">
        <w:rPr>
          <w:rFonts w:ascii="Arial" w:hAnsi="Arial" w:cs="Arial"/>
          <w:lang w:val="en-US"/>
        </w:rPr>
        <w:t>poly</w:t>
      </w:r>
      <w:r w:rsidRPr="00981587">
        <w:rPr>
          <w:rFonts w:ascii="Arial" w:hAnsi="Arial" w:cs="Arial"/>
        </w:rPr>
        <w:t>-</w:t>
      </w:r>
      <w:r w:rsidRPr="00981587">
        <w:rPr>
          <w:rFonts w:ascii="Arial" w:hAnsi="Arial" w:cs="Arial"/>
          <w:lang w:val="en-US"/>
        </w:rPr>
        <w:t>Si</w:t>
      </w:r>
      <w:r w:rsidRPr="00981587">
        <w:rPr>
          <w:rFonts w:ascii="Arial" w:hAnsi="Arial" w:cs="Arial"/>
        </w:rPr>
        <w:t>) ή μονή σύνδεση πυριτίου(</w:t>
      </w:r>
      <w:r w:rsidRPr="00981587">
        <w:rPr>
          <w:rFonts w:ascii="Arial" w:hAnsi="Arial" w:cs="Arial"/>
          <w:lang w:val="en-GB"/>
        </w:rPr>
        <w:t>Si</w:t>
      </w:r>
      <w:r w:rsidRPr="00981587">
        <w:rPr>
          <w:rFonts w:ascii="Arial" w:hAnsi="Arial" w:cs="Arial"/>
        </w:rPr>
        <w:t xml:space="preserve">), με την απόδοση των πρώτων να φθάνουν έως και 21,5%, ξεπερνώντας όλες τις τρέχουσες </w:t>
      </w:r>
      <w:proofErr w:type="spellStart"/>
      <w:r w:rsidRPr="00981587">
        <w:rPr>
          <w:rFonts w:ascii="Arial" w:hAnsi="Arial" w:cs="Arial"/>
        </w:rPr>
        <w:t>φωτοβολταϊκές</w:t>
      </w:r>
      <w:proofErr w:type="spellEnd"/>
      <w:r w:rsidRPr="00981587">
        <w:rPr>
          <w:rFonts w:ascii="Arial" w:hAnsi="Arial" w:cs="Arial"/>
        </w:rPr>
        <w:t xml:space="preserve"> τεχνολογίες</w:t>
      </w:r>
      <w:r w:rsidR="0039696E" w:rsidRPr="00981587">
        <w:rPr>
          <w:rFonts w:ascii="Arial" w:hAnsi="Arial" w:cs="Arial"/>
        </w:rPr>
        <w:t xml:space="preserve"> που είναι</w:t>
      </w:r>
      <w:r w:rsidRPr="00981587">
        <w:rPr>
          <w:rFonts w:ascii="Arial" w:hAnsi="Arial" w:cs="Arial"/>
        </w:rPr>
        <w:t xml:space="preserve"> διαθέσιμες στην αγορά, κατάλληλες για εφαρμογές </w:t>
      </w:r>
      <w:r w:rsidRPr="00981587">
        <w:rPr>
          <w:rFonts w:ascii="Arial" w:hAnsi="Arial" w:cs="Arial"/>
          <w:lang w:val="en-GB"/>
        </w:rPr>
        <w:t>BIPV</w:t>
      </w:r>
      <w:r w:rsidRPr="00981587">
        <w:rPr>
          <w:rFonts w:ascii="Arial" w:hAnsi="Arial" w:cs="Arial"/>
        </w:rPr>
        <w:t>.</w:t>
      </w:r>
      <w:r w:rsidR="00526C12" w:rsidRPr="00981587">
        <w:rPr>
          <w:rFonts w:ascii="Arial" w:hAnsi="Arial" w:cs="Arial"/>
        </w:rPr>
        <w:t xml:space="preserve"> Συνήθως έχουν μπλε/ μαύρη εμφάνιση εξαιτίας της </w:t>
      </w:r>
      <w:proofErr w:type="spellStart"/>
      <w:r w:rsidR="00526C12" w:rsidRPr="00981587">
        <w:rPr>
          <w:rFonts w:ascii="Arial" w:hAnsi="Arial" w:cs="Arial"/>
        </w:rPr>
        <w:t>αντιανακλαστικής</w:t>
      </w:r>
      <w:proofErr w:type="spellEnd"/>
      <w:r w:rsidR="00526C12" w:rsidRPr="00981587">
        <w:rPr>
          <w:rFonts w:ascii="Arial" w:hAnsi="Arial" w:cs="Arial"/>
        </w:rPr>
        <w:t xml:space="preserve"> επίστρωσης που εφαρμόζεται</w:t>
      </w:r>
      <w:r w:rsidRPr="00981587">
        <w:rPr>
          <w:rFonts w:ascii="Arial" w:hAnsi="Arial" w:cs="Arial"/>
        </w:rPr>
        <w:t xml:space="preserve"> </w:t>
      </w:r>
      <w:r w:rsidR="00526C12" w:rsidRPr="00981587">
        <w:rPr>
          <w:rFonts w:ascii="Arial" w:hAnsi="Arial" w:cs="Arial"/>
        </w:rPr>
        <w:t xml:space="preserve">στα </w:t>
      </w:r>
      <w:proofErr w:type="spellStart"/>
      <w:r w:rsidR="00526C12" w:rsidRPr="00981587">
        <w:rPr>
          <w:rFonts w:ascii="Arial" w:hAnsi="Arial" w:cs="Arial"/>
        </w:rPr>
        <w:t>φωτοβολταϊκά</w:t>
      </w:r>
      <w:proofErr w:type="spellEnd"/>
      <w:r w:rsidR="00526C12" w:rsidRPr="00981587">
        <w:rPr>
          <w:rFonts w:ascii="Arial" w:hAnsi="Arial" w:cs="Arial"/>
        </w:rPr>
        <w:t xml:space="preserve"> κύτταρα για να ελαχ</w:t>
      </w:r>
      <w:r w:rsidR="002005CF" w:rsidRPr="00981587">
        <w:rPr>
          <w:rFonts w:ascii="Arial" w:hAnsi="Arial" w:cs="Arial"/>
        </w:rPr>
        <w:t>ιστοποιηθούν οι απώλειες φωτός.</w:t>
      </w:r>
    </w:p>
    <w:p w:rsidR="0039696E" w:rsidRPr="00981587" w:rsidRDefault="00133EF2" w:rsidP="00C078DB">
      <w:pPr>
        <w:pStyle w:val="a3"/>
        <w:numPr>
          <w:ilvl w:val="0"/>
          <w:numId w:val="6"/>
        </w:numPr>
        <w:jc w:val="both"/>
        <w:rPr>
          <w:rFonts w:ascii="Arial" w:hAnsi="Arial" w:cs="Arial"/>
        </w:rPr>
      </w:pPr>
      <w:r w:rsidRPr="00981587">
        <w:rPr>
          <w:rFonts w:ascii="Arial" w:hAnsi="Arial" w:cs="Arial"/>
        </w:rPr>
        <w:t xml:space="preserve">Η πρόοδος που έχει σημειωθεί στα </w:t>
      </w:r>
      <w:proofErr w:type="spellStart"/>
      <w:r w:rsidRPr="00981587">
        <w:rPr>
          <w:rFonts w:ascii="Arial" w:hAnsi="Arial" w:cs="Arial"/>
        </w:rPr>
        <w:t>φωτοβολταϊκά</w:t>
      </w:r>
      <w:proofErr w:type="spellEnd"/>
      <w:r w:rsidRPr="00981587">
        <w:rPr>
          <w:rFonts w:ascii="Arial" w:hAnsi="Arial" w:cs="Arial"/>
        </w:rPr>
        <w:t xml:space="preserve"> λεπτού υμένα, έχει οδηγήσει στην παραγωγή </w:t>
      </w:r>
      <w:r w:rsidRPr="00981587">
        <w:rPr>
          <w:rFonts w:ascii="Arial" w:hAnsi="Arial" w:cs="Arial"/>
          <w:lang w:val="en-GB"/>
        </w:rPr>
        <w:t>BIPV</w:t>
      </w:r>
      <w:r w:rsidRPr="00981587">
        <w:rPr>
          <w:rFonts w:ascii="Arial" w:hAnsi="Arial" w:cs="Arial"/>
        </w:rPr>
        <w:t xml:space="preserve"> με χαμηλότερο κόστος. Οι </w:t>
      </w:r>
      <w:proofErr w:type="spellStart"/>
      <w:r w:rsidRPr="00981587">
        <w:rPr>
          <w:rFonts w:ascii="Arial" w:hAnsi="Arial" w:cs="Arial"/>
        </w:rPr>
        <w:t>φωτοβολταϊκές</w:t>
      </w:r>
      <w:proofErr w:type="spellEnd"/>
      <w:r w:rsidRPr="00981587">
        <w:rPr>
          <w:rFonts w:ascii="Arial" w:hAnsi="Arial" w:cs="Arial"/>
        </w:rPr>
        <w:t xml:space="preserve"> μονάδες λεπτής μεμβράνης, χρησιμοποιούν άμορφο πυρίτιο(</w:t>
      </w:r>
      <w:r w:rsidRPr="00981587">
        <w:rPr>
          <w:rFonts w:ascii="Arial" w:hAnsi="Arial" w:cs="Arial"/>
          <w:lang w:val="en-GB"/>
        </w:rPr>
        <w:t>a</w:t>
      </w:r>
      <w:r w:rsidRPr="00981587">
        <w:rPr>
          <w:rFonts w:ascii="Arial" w:hAnsi="Arial" w:cs="Arial"/>
        </w:rPr>
        <w:t>-</w:t>
      </w:r>
      <w:r w:rsidRPr="00981587">
        <w:rPr>
          <w:rFonts w:ascii="Arial" w:hAnsi="Arial" w:cs="Arial"/>
          <w:lang w:val="en-GB"/>
        </w:rPr>
        <w:t>Si</w:t>
      </w:r>
      <w:r w:rsidRPr="00981587">
        <w:rPr>
          <w:rFonts w:ascii="Arial" w:hAnsi="Arial" w:cs="Arial"/>
        </w:rPr>
        <w:t>), τεχνολογίες λε</w:t>
      </w:r>
      <w:r w:rsidR="007035BD">
        <w:rPr>
          <w:rFonts w:ascii="Arial" w:hAnsi="Arial" w:cs="Arial"/>
        </w:rPr>
        <w:t xml:space="preserve">πτού </w:t>
      </w:r>
      <w:proofErr w:type="spellStart"/>
      <w:r w:rsidR="007035BD">
        <w:rPr>
          <w:rFonts w:ascii="Arial" w:hAnsi="Arial" w:cs="Arial"/>
        </w:rPr>
        <w:t>υμενίου</w:t>
      </w:r>
      <w:proofErr w:type="spellEnd"/>
      <w:r w:rsidR="007035BD">
        <w:rPr>
          <w:rFonts w:ascii="Arial" w:hAnsi="Arial" w:cs="Arial"/>
        </w:rPr>
        <w:t xml:space="preserve">- χαλκού- </w:t>
      </w:r>
      <w:proofErr w:type="spellStart"/>
      <w:r w:rsidR="007035BD">
        <w:rPr>
          <w:rFonts w:ascii="Arial" w:hAnsi="Arial" w:cs="Arial"/>
        </w:rPr>
        <w:t>ινδίου</w:t>
      </w:r>
      <w:proofErr w:type="spellEnd"/>
      <w:r w:rsidR="007035BD">
        <w:rPr>
          <w:rFonts w:ascii="Arial" w:hAnsi="Arial" w:cs="Arial"/>
        </w:rPr>
        <w:t>- γαλλί</w:t>
      </w:r>
      <w:r w:rsidRPr="00981587">
        <w:rPr>
          <w:rFonts w:ascii="Arial" w:hAnsi="Arial" w:cs="Arial"/>
        </w:rPr>
        <w:t>ου- σεληνίου(</w:t>
      </w:r>
      <w:r w:rsidRPr="00981587">
        <w:rPr>
          <w:rFonts w:ascii="Arial" w:hAnsi="Arial" w:cs="Arial"/>
          <w:lang w:val="en-GB"/>
        </w:rPr>
        <w:t>CIGS</w:t>
      </w:r>
      <w:r w:rsidRPr="00981587">
        <w:rPr>
          <w:rFonts w:ascii="Arial" w:hAnsi="Arial" w:cs="Arial"/>
        </w:rPr>
        <w:t xml:space="preserve">) και </w:t>
      </w:r>
      <w:proofErr w:type="spellStart"/>
      <w:r w:rsidRPr="00981587">
        <w:rPr>
          <w:rFonts w:ascii="Arial" w:hAnsi="Arial" w:cs="Arial"/>
        </w:rPr>
        <w:t>τελλουριούχου</w:t>
      </w:r>
      <w:proofErr w:type="spellEnd"/>
      <w:r w:rsidRPr="00981587">
        <w:rPr>
          <w:rFonts w:ascii="Arial" w:hAnsi="Arial" w:cs="Arial"/>
        </w:rPr>
        <w:t xml:space="preserve"> καδμίου(</w:t>
      </w:r>
      <w:proofErr w:type="spellStart"/>
      <w:r w:rsidRPr="00981587">
        <w:rPr>
          <w:rFonts w:ascii="Arial" w:hAnsi="Arial" w:cs="Arial"/>
          <w:lang w:val="en-GB"/>
        </w:rPr>
        <w:t>CdTe</w:t>
      </w:r>
      <w:proofErr w:type="spellEnd"/>
      <w:r w:rsidRPr="00981587">
        <w:rPr>
          <w:rFonts w:ascii="Arial" w:hAnsi="Arial" w:cs="Arial"/>
        </w:rPr>
        <w:t xml:space="preserve">), με το </w:t>
      </w:r>
      <w:r w:rsidR="003B4763" w:rsidRPr="00981587">
        <w:rPr>
          <w:rFonts w:ascii="Arial" w:hAnsi="Arial" w:cs="Arial"/>
        </w:rPr>
        <w:t>προ</w:t>
      </w:r>
      <w:r w:rsidRPr="00981587">
        <w:rPr>
          <w:rFonts w:ascii="Arial" w:hAnsi="Arial" w:cs="Arial"/>
        </w:rPr>
        <w:t>τελευταίο να αποτελεί την κυρίαρχη τεχνολογία στην αγορά καθώς, έχει την μεγαλ</w:t>
      </w:r>
      <w:r w:rsidR="003B4763" w:rsidRPr="00981587">
        <w:rPr>
          <w:rFonts w:ascii="Arial" w:hAnsi="Arial" w:cs="Arial"/>
        </w:rPr>
        <w:t>ύτερη</w:t>
      </w:r>
      <w:r w:rsidR="001C3E54" w:rsidRPr="00981587">
        <w:rPr>
          <w:rFonts w:ascii="Arial" w:hAnsi="Arial" w:cs="Arial"/>
        </w:rPr>
        <w:t>, θεωρητική</w:t>
      </w:r>
      <w:r w:rsidR="003B4763" w:rsidRPr="00981587">
        <w:rPr>
          <w:rFonts w:ascii="Arial" w:hAnsi="Arial" w:cs="Arial"/>
        </w:rPr>
        <w:t xml:space="preserve"> απόδοση πο</w:t>
      </w:r>
      <w:r w:rsidR="001C3E54" w:rsidRPr="00981587">
        <w:rPr>
          <w:rFonts w:ascii="Arial" w:hAnsi="Arial" w:cs="Arial"/>
        </w:rPr>
        <w:t>υ αγγίζει το 20</w:t>
      </w:r>
      <w:r w:rsidRPr="00981587">
        <w:rPr>
          <w:rFonts w:ascii="Arial" w:hAnsi="Arial" w:cs="Arial"/>
        </w:rPr>
        <w:t xml:space="preserve">%. Τα </w:t>
      </w:r>
      <w:proofErr w:type="spellStart"/>
      <w:r w:rsidRPr="00981587">
        <w:rPr>
          <w:rFonts w:ascii="Arial" w:hAnsi="Arial" w:cs="Arial"/>
        </w:rPr>
        <w:t>φωτοβολταϊκά</w:t>
      </w:r>
      <w:proofErr w:type="spellEnd"/>
      <w:r w:rsidRPr="00981587">
        <w:rPr>
          <w:rFonts w:ascii="Arial" w:hAnsi="Arial" w:cs="Arial"/>
        </w:rPr>
        <w:t xml:space="preserve"> λεπτού υμένα έχουν άκαμπτη ή εύκαμπτη μορφή</w:t>
      </w:r>
      <w:r w:rsidR="000D1BA9" w:rsidRPr="00981587">
        <w:rPr>
          <w:rFonts w:ascii="Arial" w:hAnsi="Arial" w:cs="Arial"/>
        </w:rPr>
        <w:t>, σε διάφορα χρώματα, ενώ μπορεί να παρουσιάζουν διαφανή</w:t>
      </w:r>
      <w:r w:rsidR="00FC430D" w:rsidRPr="00981587">
        <w:rPr>
          <w:rFonts w:ascii="Arial" w:hAnsi="Arial" w:cs="Arial"/>
        </w:rPr>
        <w:t>, ημιδιαφανή, αδιαφανή</w:t>
      </w:r>
      <w:r w:rsidR="000D1BA9" w:rsidRPr="00981587">
        <w:rPr>
          <w:rFonts w:ascii="Arial" w:hAnsi="Arial" w:cs="Arial"/>
        </w:rPr>
        <w:t xml:space="preserve"> χαρακτηριστικά( όσο μεγαλύτερη η διαφάνεια τόσο χαμηλότερη είναι η απόδοση του Φ/Β στοιχείου), κατάλληλη για εφαρμογές </w:t>
      </w:r>
      <w:r w:rsidR="002B3AAE" w:rsidRPr="00981587">
        <w:rPr>
          <w:rFonts w:ascii="Arial" w:hAnsi="Arial" w:cs="Arial"/>
        </w:rPr>
        <w:t xml:space="preserve">σε κάθε εξωτερική δομή του </w:t>
      </w:r>
      <w:proofErr w:type="spellStart"/>
      <w:r w:rsidR="002B3AAE" w:rsidRPr="00981587">
        <w:rPr>
          <w:rFonts w:ascii="Arial" w:hAnsi="Arial" w:cs="Arial"/>
        </w:rPr>
        <w:t>κτιρίου</w:t>
      </w:r>
      <w:r w:rsidR="005906E4" w:rsidRPr="00981587">
        <w:rPr>
          <w:rFonts w:ascii="Arial" w:hAnsi="Arial" w:cs="Arial"/>
        </w:rPr>
        <w:t>(Owen</w:t>
      </w:r>
      <w:proofErr w:type="spellEnd"/>
      <w:r w:rsidR="005906E4" w:rsidRPr="00981587">
        <w:rPr>
          <w:rFonts w:ascii="Arial" w:hAnsi="Arial" w:cs="Arial"/>
        </w:rPr>
        <w:t xml:space="preserve"> </w:t>
      </w:r>
      <w:proofErr w:type="spellStart"/>
      <w:r w:rsidR="005906E4" w:rsidRPr="00981587">
        <w:rPr>
          <w:rFonts w:ascii="Arial" w:hAnsi="Arial" w:cs="Arial"/>
        </w:rPr>
        <w:t>Temby</w:t>
      </w:r>
      <w:proofErr w:type="spellEnd"/>
      <w:r w:rsidR="005906E4" w:rsidRPr="00981587">
        <w:rPr>
          <w:rFonts w:ascii="Arial" w:hAnsi="Arial" w:cs="Arial"/>
        </w:rPr>
        <w:t xml:space="preserve">, </w:t>
      </w:r>
      <w:proofErr w:type="spellStart"/>
      <w:r w:rsidR="005906E4" w:rsidRPr="00981587">
        <w:rPr>
          <w:rFonts w:ascii="Arial" w:hAnsi="Arial" w:cs="Arial"/>
        </w:rPr>
        <w:t>Konstantinos</w:t>
      </w:r>
      <w:proofErr w:type="spellEnd"/>
      <w:r w:rsidR="005906E4" w:rsidRPr="00981587">
        <w:rPr>
          <w:rFonts w:ascii="Arial" w:hAnsi="Arial" w:cs="Arial"/>
        </w:rPr>
        <w:t xml:space="preserve"> </w:t>
      </w:r>
      <w:proofErr w:type="spellStart"/>
      <w:r w:rsidR="005906E4" w:rsidRPr="00981587">
        <w:rPr>
          <w:rFonts w:ascii="Arial" w:hAnsi="Arial" w:cs="Arial"/>
        </w:rPr>
        <w:t>Kapsis</w:t>
      </w:r>
      <w:proofErr w:type="spellEnd"/>
      <w:r w:rsidR="005906E4" w:rsidRPr="00981587">
        <w:rPr>
          <w:rFonts w:ascii="Arial" w:hAnsi="Arial" w:cs="Arial"/>
        </w:rPr>
        <w:t xml:space="preserve">, </w:t>
      </w:r>
      <w:proofErr w:type="spellStart"/>
      <w:r w:rsidR="005906E4" w:rsidRPr="00981587">
        <w:rPr>
          <w:rFonts w:ascii="Arial" w:hAnsi="Arial" w:cs="Arial"/>
        </w:rPr>
        <w:t>Harris</w:t>
      </w:r>
      <w:proofErr w:type="spellEnd"/>
      <w:r w:rsidR="005906E4" w:rsidRPr="00981587">
        <w:rPr>
          <w:rFonts w:ascii="Arial" w:hAnsi="Arial" w:cs="Arial"/>
        </w:rPr>
        <w:t xml:space="preserve"> </w:t>
      </w:r>
      <w:proofErr w:type="spellStart"/>
      <w:r w:rsidR="005906E4" w:rsidRPr="00981587">
        <w:rPr>
          <w:rFonts w:ascii="Arial" w:hAnsi="Arial" w:cs="Arial"/>
        </w:rPr>
        <w:t>Berton</w:t>
      </w:r>
      <w:proofErr w:type="spellEnd"/>
      <w:r w:rsidR="005906E4" w:rsidRPr="00981587">
        <w:rPr>
          <w:rFonts w:ascii="Arial" w:hAnsi="Arial" w:cs="Arial"/>
        </w:rPr>
        <w:t xml:space="preserve">, </w:t>
      </w:r>
      <w:proofErr w:type="spellStart"/>
      <w:r w:rsidR="005906E4" w:rsidRPr="00981587">
        <w:rPr>
          <w:rFonts w:ascii="Arial" w:hAnsi="Arial" w:cs="Arial"/>
        </w:rPr>
        <w:t>Daniel</w:t>
      </w:r>
      <w:proofErr w:type="spellEnd"/>
      <w:r w:rsidR="005906E4" w:rsidRPr="00981587">
        <w:rPr>
          <w:rFonts w:ascii="Arial" w:hAnsi="Arial" w:cs="Arial"/>
        </w:rPr>
        <w:t xml:space="preserve"> </w:t>
      </w:r>
      <w:proofErr w:type="spellStart"/>
      <w:r w:rsidR="005906E4" w:rsidRPr="00981587">
        <w:rPr>
          <w:rFonts w:ascii="Arial" w:hAnsi="Arial" w:cs="Arial"/>
        </w:rPr>
        <w:t>Rosenbloom</w:t>
      </w:r>
      <w:proofErr w:type="spellEnd"/>
      <w:r w:rsidR="005906E4" w:rsidRPr="00981587">
        <w:rPr>
          <w:rFonts w:ascii="Arial" w:hAnsi="Arial" w:cs="Arial"/>
        </w:rPr>
        <w:t xml:space="preserve">, </w:t>
      </w:r>
      <w:proofErr w:type="spellStart"/>
      <w:r w:rsidR="005906E4" w:rsidRPr="00981587">
        <w:rPr>
          <w:rFonts w:ascii="Arial" w:hAnsi="Arial" w:cs="Arial"/>
        </w:rPr>
        <w:t>Geoffrey</w:t>
      </w:r>
      <w:proofErr w:type="spellEnd"/>
      <w:r w:rsidR="005906E4" w:rsidRPr="00981587">
        <w:rPr>
          <w:rFonts w:ascii="Arial" w:hAnsi="Arial" w:cs="Arial"/>
        </w:rPr>
        <w:t xml:space="preserve"> </w:t>
      </w:r>
      <w:proofErr w:type="spellStart"/>
      <w:r w:rsidR="005906E4" w:rsidRPr="00981587">
        <w:rPr>
          <w:rFonts w:ascii="Arial" w:hAnsi="Arial" w:cs="Arial"/>
        </w:rPr>
        <w:t>Gibson</w:t>
      </w:r>
      <w:proofErr w:type="spellEnd"/>
      <w:r w:rsidR="005906E4" w:rsidRPr="00981587">
        <w:rPr>
          <w:rFonts w:ascii="Arial" w:hAnsi="Arial" w:cs="Arial"/>
        </w:rPr>
        <w:t xml:space="preserve">, </w:t>
      </w:r>
      <w:proofErr w:type="spellStart"/>
      <w:r w:rsidR="005906E4" w:rsidRPr="00981587">
        <w:rPr>
          <w:rFonts w:ascii="Arial" w:hAnsi="Arial" w:cs="Arial"/>
        </w:rPr>
        <w:t>Andreas</w:t>
      </w:r>
      <w:proofErr w:type="spellEnd"/>
      <w:r w:rsidR="005906E4" w:rsidRPr="00981587">
        <w:rPr>
          <w:rFonts w:ascii="Arial" w:hAnsi="Arial" w:cs="Arial"/>
        </w:rPr>
        <w:t xml:space="preserve"> </w:t>
      </w:r>
      <w:proofErr w:type="spellStart"/>
      <w:r w:rsidR="005906E4" w:rsidRPr="00981587">
        <w:rPr>
          <w:rFonts w:ascii="Arial" w:hAnsi="Arial" w:cs="Arial"/>
        </w:rPr>
        <w:t>Athienitis</w:t>
      </w:r>
      <w:proofErr w:type="spellEnd"/>
      <w:r w:rsidR="005906E4" w:rsidRPr="00981587">
        <w:rPr>
          <w:rFonts w:ascii="Arial" w:hAnsi="Arial" w:cs="Arial"/>
        </w:rPr>
        <w:t xml:space="preserve"> &amp; </w:t>
      </w:r>
      <w:proofErr w:type="spellStart"/>
      <w:r w:rsidR="005906E4" w:rsidRPr="00981587">
        <w:rPr>
          <w:rFonts w:ascii="Arial" w:hAnsi="Arial" w:cs="Arial"/>
        </w:rPr>
        <w:t>James</w:t>
      </w:r>
      <w:proofErr w:type="spellEnd"/>
      <w:r w:rsidR="005906E4" w:rsidRPr="00981587">
        <w:rPr>
          <w:rFonts w:ascii="Arial" w:hAnsi="Arial" w:cs="Arial"/>
        </w:rPr>
        <w:t xml:space="preserve"> Meadowcroft,2014).</w:t>
      </w:r>
    </w:p>
    <w:p w:rsidR="003D794D" w:rsidRDefault="003D794D" w:rsidP="00CA1C3B">
      <w:pPr>
        <w:jc w:val="both"/>
        <w:rPr>
          <w:rFonts w:ascii="Arial" w:hAnsi="Arial" w:cs="Arial"/>
        </w:rPr>
      </w:pPr>
    </w:p>
    <w:p w:rsidR="000C7945" w:rsidRDefault="000C7945" w:rsidP="00CA1C3B">
      <w:pPr>
        <w:jc w:val="both"/>
        <w:rPr>
          <w:rFonts w:ascii="Arial" w:hAnsi="Arial" w:cs="Arial"/>
        </w:rPr>
      </w:pPr>
    </w:p>
    <w:p w:rsidR="000C7945" w:rsidRDefault="000C7945" w:rsidP="00CA1C3B">
      <w:pPr>
        <w:jc w:val="both"/>
        <w:rPr>
          <w:rFonts w:ascii="Arial" w:hAnsi="Arial" w:cs="Arial"/>
        </w:rPr>
      </w:pPr>
    </w:p>
    <w:p w:rsidR="000C7945" w:rsidRDefault="000C7945" w:rsidP="00CA1C3B">
      <w:pPr>
        <w:jc w:val="both"/>
        <w:rPr>
          <w:rFonts w:ascii="Arial" w:hAnsi="Arial" w:cs="Arial"/>
        </w:rPr>
      </w:pPr>
    </w:p>
    <w:p w:rsidR="000C7945" w:rsidRDefault="000C7945" w:rsidP="00CA1C3B">
      <w:pPr>
        <w:jc w:val="both"/>
        <w:rPr>
          <w:rFonts w:ascii="Arial" w:hAnsi="Arial" w:cs="Arial"/>
        </w:rPr>
      </w:pPr>
    </w:p>
    <w:p w:rsidR="000C7945" w:rsidRDefault="000C7945" w:rsidP="00CA1C3B">
      <w:pPr>
        <w:jc w:val="both"/>
        <w:rPr>
          <w:rFonts w:ascii="Arial" w:hAnsi="Arial" w:cs="Arial"/>
        </w:rPr>
      </w:pPr>
    </w:p>
    <w:p w:rsidR="000C7945" w:rsidRPr="0034184E" w:rsidRDefault="000C7945" w:rsidP="00CA1C3B">
      <w:pPr>
        <w:jc w:val="both"/>
        <w:rPr>
          <w:rFonts w:ascii="Arial" w:hAnsi="Arial" w:cs="Arial"/>
        </w:rPr>
      </w:pPr>
    </w:p>
    <w:p w:rsidR="00BB6DB7" w:rsidRPr="00F82C57" w:rsidRDefault="00E04800" w:rsidP="00AD6AE7">
      <w:pPr>
        <w:pStyle w:val="2"/>
      </w:pPr>
      <w:bookmarkStart w:id="14" w:name="_Toc52463469"/>
      <w:r>
        <w:t>1.6</w:t>
      </w:r>
      <w:r w:rsidR="00706057" w:rsidRPr="00F82C57">
        <w:t xml:space="preserve">. </w:t>
      </w:r>
      <w:r w:rsidR="00BB6DB7" w:rsidRPr="00F82C57">
        <w:t xml:space="preserve">Εφαρμογή </w:t>
      </w:r>
      <w:proofErr w:type="spellStart"/>
      <w:r w:rsidR="00BB6DB7" w:rsidRPr="00F82C57">
        <w:t>Φωτοβολταϊκών</w:t>
      </w:r>
      <w:proofErr w:type="spellEnd"/>
      <w:r w:rsidR="00BB6DB7" w:rsidRPr="00F82C57">
        <w:t xml:space="preserve"> στοιχείων σε προσόψεις κτιρίου</w:t>
      </w:r>
      <w:bookmarkEnd w:id="14"/>
    </w:p>
    <w:p w:rsidR="00577F82" w:rsidRPr="00981587" w:rsidRDefault="00897C65" w:rsidP="00C078DB">
      <w:pPr>
        <w:ind w:left="60"/>
        <w:jc w:val="both"/>
        <w:rPr>
          <w:rFonts w:ascii="Arial" w:hAnsi="Arial" w:cs="Arial"/>
        </w:rPr>
      </w:pPr>
      <w:r w:rsidRPr="00981587">
        <w:rPr>
          <w:rFonts w:ascii="Arial" w:hAnsi="Arial" w:cs="Arial"/>
        </w:rPr>
        <w:t>Η πρόσοψη κάθε κτιρίου είναι κατασκευασμένη</w:t>
      </w:r>
      <w:r w:rsidR="00F01D67" w:rsidRPr="00981587">
        <w:rPr>
          <w:rFonts w:ascii="Arial" w:hAnsi="Arial" w:cs="Arial"/>
        </w:rPr>
        <w:t xml:space="preserve"> </w:t>
      </w:r>
      <w:r w:rsidRPr="00981587">
        <w:rPr>
          <w:rFonts w:ascii="Arial" w:hAnsi="Arial" w:cs="Arial"/>
        </w:rPr>
        <w:t>από τοίχους, τζάμια, επένδυση και άλλες κατασκευές όπως</w:t>
      </w:r>
      <w:r w:rsidR="00577F82" w:rsidRPr="00981587">
        <w:rPr>
          <w:rFonts w:ascii="Arial" w:hAnsi="Arial" w:cs="Arial"/>
        </w:rPr>
        <w:t>,</w:t>
      </w:r>
      <w:r w:rsidRPr="00981587">
        <w:rPr>
          <w:rFonts w:ascii="Arial" w:hAnsi="Arial" w:cs="Arial"/>
        </w:rPr>
        <w:t xml:space="preserve"> συσκευές σκίασης και μπαλκόνια. Κάθε ένα από αυτά τα δομικά στοιχεία παρέχει ευκαιρίες για ενσωμάτωση </w:t>
      </w:r>
      <w:proofErr w:type="spellStart"/>
      <w:r w:rsidRPr="00981587">
        <w:rPr>
          <w:rFonts w:ascii="Arial" w:hAnsi="Arial" w:cs="Arial"/>
        </w:rPr>
        <w:t>φωτοβολταϊκών</w:t>
      </w:r>
      <w:proofErr w:type="spellEnd"/>
      <w:r w:rsidRPr="00981587">
        <w:rPr>
          <w:rFonts w:ascii="Arial" w:hAnsi="Arial" w:cs="Arial"/>
        </w:rPr>
        <w:t xml:space="preserve"> στο κτίριο.</w:t>
      </w:r>
      <w:r w:rsidR="00577F82" w:rsidRPr="00981587">
        <w:rPr>
          <w:rFonts w:ascii="Arial" w:hAnsi="Arial" w:cs="Arial"/>
        </w:rPr>
        <w:t xml:space="preserve"> Η πρόσοψη του κτιρίου διαχωρίζει το εσωτερικό με το εξωτερικό τμήμα περιβάλλοντος, αλλά</w:t>
      </w:r>
      <w:r w:rsidR="001A579A" w:rsidRPr="00981587">
        <w:rPr>
          <w:rFonts w:ascii="Arial" w:hAnsi="Arial" w:cs="Arial"/>
        </w:rPr>
        <w:t xml:space="preserve"> είναι απαραίτητο να παρέχει φωτισμό</w:t>
      </w:r>
      <w:r w:rsidR="003802E9" w:rsidRPr="00981587">
        <w:rPr>
          <w:rFonts w:ascii="Arial" w:hAnsi="Arial" w:cs="Arial"/>
        </w:rPr>
        <w:t xml:space="preserve"> και να υπάρχει οπτική επαφή με τον εξωτερικό χώρο του κτιρίου. Επιπλέον, είναι αναγκαίο η πρόσοψη να διαθέτει οργανωμένο σύστημα εξαερισμού</w:t>
      </w:r>
      <w:r w:rsidR="0039696E" w:rsidRPr="00981587">
        <w:rPr>
          <w:rFonts w:ascii="Arial" w:hAnsi="Arial" w:cs="Arial"/>
        </w:rPr>
        <w:t>, με τέτοιο τρόπο, ώστε ο χρήστης να έχει πρόσβαση στα παράθυρα του κτιρίου.</w:t>
      </w:r>
      <w:r w:rsidR="00905C00">
        <w:rPr>
          <w:rFonts w:ascii="Arial" w:hAnsi="Arial" w:cs="Arial"/>
        </w:rPr>
        <w:t xml:space="preserve"> Οι διαφανείς και ημιδιαφανεί</w:t>
      </w:r>
      <w:r w:rsidR="001A579A" w:rsidRPr="00981587">
        <w:rPr>
          <w:rFonts w:ascii="Arial" w:hAnsi="Arial" w:cs="Arial"/>
        </w:rPr>
        <w:t>ς προσόψεις</w:t>
      </w:r>
      <w:r w:rsidR="00193B3D" w:rsidRPr="00981587">
        <w:rPr>
          <w:rFonts w:ascii="Arial" w:hAnsi="Arial" w:cs="Arial"/>
        </w:rPr>
        <w:t>, έχουν την ικανότητα να απορροφούν την ηλιακή προσπίπτουσα ακτινοβολία και να την μετατρέπουν εκτός από ηλεκτρική ενέργεια και σε θερμότητα</w:t>
      </w:r>
      <w:r w:rsidR="001A579A" w:rsidRPr="00981587">
        <w:rPr>
          <w:rFonts w:ascii="Arial" w:hAnsi="Arial" w:cs="Arial"/>
        </w:rPr>
        <w:t>, παρέχοντας ικανοποιητικά επίπεδα φωτισμού στην διάρ</w:t>
      </w:r>
      <w:r w:rsidR="00905C00">
        <w:rPr>
          <w:rFonts w:ascii="Arial" w:hAnsi="Arial" w:cs="Arial"/>
        </w:rPr>
        <w:t>κεια της ημέρας, καθώς και</w:t>
      </w:r>
      <w:r w:rsidR="001A579A" w:rsidRPr="00981587">
        <w:rPr>
          <w:rFonts w:ascii="Arial" w:hAnsi="Arial" w:cs="Arial"/>
        </w:rPr>
        <w:t xml:space="preserve"> μείωση στις ενεργειακές απαιτήσεις του κτιρίου για ψύξη. Αποτελούν μια αρκετά ενδιαφέρουσα επιλογή για τον αρχιτεκτονικό και κατασκευαστικό τομέα </w:t>
      </w:r>
      <w:r w:rsidR="00D12646" w:rsidRPr="00981587">
        <w:rPr>
          <w:rFonts w:ascii="Arial" w:hAnsi="Arial" w:cs="Arial"/>
        </w:rPr>
        <w:t>ώστε να καθιερωθεί ένα υγειές περιβάλλον βασιζόμ</w:t>
      </w:r>
      <w:r w:rsidR="00905C00">
        <w:rPr>
          <w:rFonts w:ascii="Arial" w:hAnsi="Arial" w:cs="Arial"/>
        </w:rPr>
        <w:t>ενο στην ανανεώσιμη και βιώσιμη ενέργεια</w:t>
      </w:r>
      <w:r w:rsidR="00D12646" w:rsidRPr="00981587">
        <w:rPr>
          <w:rFonts w:ascii="Arial" w:hAnsi="Arial" w:cs="Arial"/>
        </w:rPr>
        <w:t>.</w:t>
      </w:r>
    </w:p>
    <w:p w:rsidR="00D12646" w:rsidRDefault="003D3025" w:rsidP="00C078DB">
      <w:pPr>
        <w:keepNext/>
        <w:ind w:left="60"/>
        <w:jc w:val="both"/>
        <w:rPr>
          <w:rFonts w:ascii="Arial" w:hAnsi="Arial" w:cs="Arial"/>
          <w:lang w:val="en-GB"/>
        </w:rPr>
      </w:pPr>
      <w:r>
        <w:rPr>
          <w:rFonts w:ascii="Arial" w:hAnsi="Arial" w:cs="Arial"/>
          <w:noProof/>
          <w:lang w:eastAsia="el-GR"/>
        </w:rPr>
        <w:drawing>
          <wp:inline distT="0" distB="0" distL="0" distR="0" wp14:anchorId="4BF29CD5" wp14:editId="357777D0">
            <wp:extent cx="5274310" cy="3522980"/>
            <wp:effectExtent l="0" t="0" r="2540" b="1270"/>
            <wp:docPr id="28" name="Εικόνα 28" descr="C:\Users\Sotk\Downloads\44120448745_c037e07669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otk\Downloads\44120448745_c037e07669_c.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74310" cy="3522980"/>
                    </a:xfrm>
                    <a:prstGeom prst="rect">
                      <a:avLst/>
                    </a:prstGeom>
                    <a:noFill/>
                    <a:ln>
                      <a:noFill/>
                    </a:ln>
                  </pic:spPr>
                </pic:pic>
              </a:graphicData>
            </a:graphic>
          </wp:inline>
        </w:drawing>
      </w:r>
    </w:p>
    <w:p w:rsidR="003D3025" w:rsidRPr="00405E55" w:rsidRDefault="003D3025" w:rsidP="003D3025">
      <w:pPr>
        <w:pStyle w:val="3"/>
        <w:rPr>
          <w:rStyle w:val="ae"/>
          <w:lang w:val="en-GB"/>
        </w:rPr>
      </w:pPr>
      <w:bookmarkStart w:id="15" w:name="_Toc52463470"/>
      <w:r w:rsidRPr="0094315B">
        <w:rPr>
          <w:rStyle w:val="ae"/>
        </w:rPr>
        <w:t>Εικόνα</w:t>
      </w:r>
      <w:r w:rsidR="00405E55">
        <w:rPr>
          <w:rStyle w:val="ae"/>
          <w:lang w:val="en-GB"/>
        </w:rPr>
        <w:t xml:space="preserve"> 1.</w:t>
      </w:r>
      <w:r w:rsidR="00405E55" w:rsidRPr="00405E55">
        <w:rPr>
          <w:rStyle w:val="ae"/>
          <w:lang w:val="en-GB"/>
        </w:rPr>
        <w:t>6.1</w:t>
      </w:r>
      <w:r w:rsidRPr="00CA1C3B">
        <w:rPr>
          <w:rStyle w:val="ae"/>
          <w:lang w:val="en-GB"/>
        </w:rPr>
        <w:t>:</w:t>
      </w:r>
      <w:r w:rsidRPr="0094315B">
        <w:rPr>
          <w:rStyle w:val="ae"/>
        </w:rPr>
        <w:t>Παράδειγμα</w:t>
      </w:r>
      <w:r w:rsidRPr="00CA1C3B">
        <w:rPr>
          <w:rStyle w:val="ae"/>
          <w:lang w:val="en-GB"/>
        </w:rPr>
        <w:t xml:space="preserve"> </w:t>
      </w:r>
      <w:r w:rsidRPr="0094315B">
        <w:rPr>
          <w:rStyle w:val="ae"/>
        </w:rPr>
        <w:t>εφαρμο</w:t>
      </w:r>
      <w:r>
        <w:rPr>
          <w:rStyle w:val="ae"/>
        </w:rPr>
        <w:t>γής</w:t>
      </w:r>
      <w:r w:rsidRPr="00CA1C3B">
        <w:rPr>
          <w:rStyle w:val="ae"/>
          <w:lang w:val="en-GB"/>
        </w:rPr>
        <w:t xml:space="preserve"> BIPV </w:t>
      </w:r>
      <w:r>
        <w:rPr>
          <w:rStyle w:val="ae"/>
        </w:rPr>
        <w:t>σε</w:t>
      </w:r>
      <w:r w:rsidRPr="00CA1C3B">
        <w:rPr>
          <w:rStyle w:val="ae"/>
          <w:lang w:val="en-GB"/>
        </w:rPr>
        <w:t xml:space="preserve"> </w:t>
      </w:r>
      <w:r>
        <w:rPr>
          <w:rStyle w:val="ae"/>
        </w:rPr>
        <w:t>πρόσοψη</w:t>
      </w:r>
      <w:r w:rsidRPr="00CA1C3B">
        <w:rPr>
          <w:rStyle w:val="ae"/>
          <w:lang w:val="en-GB"/>
        </w:rPr>
        <w:t xml:space="preserve"> </w:t>
      </w:r>
      <w:r>
        <w:rPr>
          <w:rStyle w:val="ae"/>
        </w:rPr>
        <w:t>σπιτιού</w:t>
      </w:r>
      <w:r w:rsidRPr="00CA1C3B">
        <w:rPr>
          <w:rStyle w:val="ae"/>
          <w:lang w:val="en-GB"/>
        </w:rPr>
        <w:t xml:space="preserve"> </w:t>
      </w:r>
      <w:r>
        <w:rPr>
          <w:rStyle w:val="ae"/>
        </w:rPr>
        <w:t>στο</w:t>
      </w:r>
      <w:r w:rsidRPr="00CA1C3B">
        <w:rPr>
          <w:rStyle w:val="ae"/>
          <w:lang w:val="en-GB"/>
        </w:rPr>
        <w:t xml:space="preserve"> </w:t>
      </w:r>
      <w:r>
        <w:rPr>
          <w:rStyle w:val="ae"/>
        </w:rPr>
        <w:t>Άνκορατζ</w:t>
      </w:r>
      <w:r w:rsidRPr="00CA1C3B">
        <w:rPr>
          <w:rStyle w:val="ae"/>
          <w:lang w:val="en-GB"/>
        </w:rPr>
        <w:t xml:space="preserve"> </w:t>
      </w:r>
      <w:r>
        <w:rPr>
          <w:rStyle w:val="ae"/>
        </w:rPr>
        <w:t>της</w:t>
      </w:r>
      <w:r w:rsidRPr="00CA1C3B">
        <w:rPr>
          <w:rStyle w:val="ae"/>
          <w:lang w:val="en-GB"/>
        </w:rPr>
        <w:t xml:space="preserve"> </w:t>
      </w:r>
      <w:r>
        <w:rPr>
          <w:rStyle w:val="ae"/>
        </w:rPr>
        <w:t>Αλάσκας</w:t>
      </w:r>
      <w:r w:rsidRPr="00CA1C3B">
        <w:rPr>
          <w:rStyle w:val="ae"/>
          <w:lang w:val="en-GB"/>
        </w:rPr>
        <w:t xml:space="preserve">  </w:t>
      </w:r>
      <w:r>
        <w:rPr>
          <w:rStyle w:val="ae"/>
        </w:rPr>
        <w:t>από</w:t>
      </w:r>
      <w:r w:rsidRPr="00CA1C3B">
        <w:rPr>
          <w:rStyle w:val="ae"/>
          <w:lang w:val="en-GB"/>
        </w:rPr>
        <w:t xml:space="preserve"> </w:t>
      </w:r>
      <w:r>
        <w:rPr>
          <w:rStyle w:val="ae"/>
        </w:rPr>
        <w:t>την</w:t>
      </w:r>
      <w:r w:rsidRPr="00CA1C3B">
        <w:rPr>
          <w:rStyle w:val="ae"/>
          <w:lang w:val="en-GB"/>
        </w:rPr>
        <w:t xml:space="preserve"> </w:t>
      </w:r>
      <w:r>
        <w:rPr>
          <w:rStyle w:val="ae"/>
          <w:lang w:val="en-GB"/>
        </w:rPr>
        <w:t>Artic</w:t>
      </w:r>
      <w:r w:rsidRPr="00CA1C3B">
        <w:rPr>
          <w:rStyle w:val="ae"/>
          <w:lang w:val="en-GB"/>
        </w:rPr>
        <w:t xml:space="preserve"> </w:t>
      </w:r>
      <w:r>
        <w:rPr>
          <w:rStyle w:val="ae"/>
          <w:lang w:val="en-GB"/>
        </w:rPr>
        <w:t>Solar</w:t>
      </w:r>
      <w:r w:rsidRPr="00CA1C3B">
        <w:rPr>
          <w:rStyle w:val="ae"/>
          <w:lang w:val="en-GB"/>
        </w:rPr>
        <w:t xml:space="preserve"> </w:t>
      </w:r>
      <w:r>
        <w:rPr>
          <w:rStyle w:val="ae"/>
          <w:lang w:val="en-GB"/>
        </w:rPr>
        <w:t>Ventures</w:t>
      </w:r>
      <w:r w:rsidRPr="00CA1C3B">
        <w:rPr>
          <w:rStyle w:val="ae"/>
          <w:lang w:val="en-GB"/>
        </w:rPr>
        <w:t xml:space="preserve"> </w:t>
      </w:r>
      <w:r>
        <w:rPr>
          <w:rStyle w:val="ae"/>
          <w:lang w:val="en-GB"/>
        </w:rPr>
        <w:t>Corporation</w:t>
      </w:r>
      <w:r w:rsidRPr="00CA1C3B">
        <w:rPr>
          <w:rStyle w:val="ae"/>
          <w:lang w:val="en-GB"/>
        </w:rPr>
        <w:t xml:space="preserve">, </w:t>
      </w:r>
      <w:r>
        <w:rPr>
          <w:rStyle w:val="ae"/>
        </w:rPr>
        <w:t>η</w:t>
      </w:r>
      <w:r w:rsidRPr="00CA1C3B">
        <w:rPr>
          <w:rStyle w:val="ae"/>
          <w:lang w:val="en-GB"/>
        </w:rPr>
        <w:t xml:space="preserve"> </w:t>
      </w:r>
      <w:r>
        <w:rPr>
          <w:rStyle w:val="ae"/>
        </w:rPr>
        <w:t>φωτογραφία</w:t>
      </w:r>
      <w:r w:rsidRPr="00CA1C3B">
        <w:rPr>
          <w:rStyle w:val="ae"/>
          <w:lang w:val="en-GB"/>
        </w:rPr>
        <w:t xml:space="preserve"> </w:t>
      </w:r>
      <w:r>
        <w:rPr>
          <w:rStyle w:val="ae"/>
        </w:rPr>
        <w:t>τραβήχτηκε</w:t>
      </w:r>
      <w:r w:rsidRPr="00CA1C3B">
        <w:rPr>
          <w:rStyle w:val="ae"/>
          <w:lang w:val="en-GB"/>
        </w:rPr>
        <w:t xml:space="preserve"> </w:t>
      </w:r>
      <w:r>
        <w:rPr>
          <w:rStyle w:val="ae"/>
        </w:rPr>
        <w:t>από</w:t>
      </w:r>
      <w:r w:rsidRPr="00CA1C3B">
        <w:rPr>
          <w:rStyle w:val="ae"/>
          <w:lang w:val="en-GB"/>
        </w:rPr>
        <w:t xml:space="preserve"> </w:t>
      </w:r>
      <w:r>
        <w:rPr>
          <w:rStyle w:val="ae"/>
        </w:rPr>
        <w:t>τον</w:t>
      </w:r>
      <w:r w:rsidRPr="00CA1C3B">
        <w:rPr>
          <w:rStyle w:val="ae"/>
          <w:lang w:val="en-GB"/>
        </w:rPr>
        <w:t xml:space="preserve"> </w:t>
      </w:r>
      <w:r>
        <w:rPr>
          <w:rStyle w:val="ae"/>
          <w:lang w:val="en-GB"/>
        </w:rPr>
        <w:t>Dennis</w:t>
      </w:r>
      <w:r w:rsidRPr="00CA1C3B">
        <w:rPr>
          <w:rStyle w:val="ae"/>
          <w:lang w:val="en-GB"/>
        </w:rPr>
        <w:t xml:space="preserve"> </w:t>
      </w:r>
      <w:r>
        <w:rPr>
          <w:rStyle w:val="ae"/>
          <w:lang w:val="en-GB"/>
        </w:rPr>
        <w:t>Schroeder</w:t>
      </w:r>
      <w:r w:rsidRPr="00CA1C3B">
        <w:rPr>
          <w:rStyle w:val="ae"/>
          <w:lang w:val="en-GB"/>
        </w:rPr>
        <w:t>,</w:t>
      </w:r>
      <w:r>
        <w:rPr>
          <w:rStyle w:val="ae"/>
          <w:lang w:val="en-GB"/>
        </w:rPr>
        <w:t>NREL,</w:t>
      </w:r>
      <w:r w:rsidRPr="00CA1C3B">
        <w:rPr>
          <w:rStyle w:val="ae"/>
          <w:lang w:val="en-GB"/>
        </w:rPr>
        <w:t>2018.</w:t>
      </w:r>
      <w:bookmarkEnd w:id="15"/>
    </w:p>
    <w:p w:rsidR="000C7945" w:rsidRPr="00405E55" w:rsidRDefault="000C7945" w:rsidP="000C7945">
      <w:pPr>
        <w:rPr>
          <w:lang w:val="en-GB"/>
        </w:rPr>
      </w:pPr>
    </w:p>
    <w:p w:rsidR="000C7945" w:rsidRPr="00405E55" w:rsidRDefault="000C7945" w:rsidP="00C078DB">
      <w:pPr>
        <w:keepNext/>
        <w:ind w:left="60"/>
        <w:jc w:val="both"/>
        <w:rPr>
          <w:rFonts w:ascii="Arial" w:hAnsi="Arial" w:cs="Arial"/>
          <w:lang w:val="en-GB"/>
        </w:rPr>
      </w:pPr>
    </w:p>
    <w:p w:rsidR="000C7945" w:rsidRPr="00405E55" w:rsidRDefault="000C7945" w:rsidP="00C078DB">
      <w:pPr>
        <w:keepNext/>
        <w:ind w:left="60"/>
        <w:jc w:val="both"/>
        <w:rPr>
          <w:rFonts w:ascii="Arial" w:hAnsi="Arial" w:cs="Arial"/>
          <w:lang w:val="en-GB"/>
        </w:rPr>
      </w:pPr>
    </w:p>
    <w:p w:rsidR="00BB6DB7" w:rsidRPr="00F82C57" w:rsidRDefault="00E04800" w:rsidP="00AD6AE7">
      <w:pPr>
        <w:pStyle w:val="2"/>
      </w:pPr>
      <w:bookmarkStart w:id="16" w:name="_Toc52463471"/>
      <w:r>
        <w:t>1.7</w:t>
      </w:r>
      <w:r w:rsidR="00706057" w:rsidRPr="00F82C57">
        <w:t xml:space="preserve">. </w:t>
      </w:r>
      <w:r w:rsidR="00BB6DB7" w:rsidRPr="00F82C57">
        <w:t xml:space="preserve">Εφαρμογή </w:t>
      </w:r>
      <w:r w:rsidR="00BB6DB7" w:rsidRPr="00F82C57">
        <w:rPr>
          <w:lang w:val="en-GB"/>
        </w:rPr>
        <w:t>PV</w:t>
      </w:r>
      <w:r w:rsidR="00755E79" w:rsidRPr="00F82C57">
        <w:t xml:space="preserve"> σε οροφές</w:t>
      </w:r>
      <w:r w:rsidR="00BB6DB7" w:rsidRPr="00F82C57">
        <w:t xml:space="preserve"> κτιρίων</w:t>
      </w:r>
      <w:bookmarkEnd w:id="16"/>
    </w:p>
    <w:p w:rsidR="00FC430D" w:rsidRPr="00981587" w:rsidRDefault="003802E9" w:rsidP="00C078DB">
      <w:pPr>
        <w:ind w:left="60"/>
        <w:jc w:val="both"/>
        <w:rPr>
          <w:rFonts w:ascii="Arial" w:hAnsi="Arial" w:cs="Arial"/>
        </w:rPr>
      </w:pPr>
      <w:r w:rsidRPr="00981587">
        <w:rPr>
          <w:rFonts w:ascii="Arial" w:hAnsi="Arial" w:cs="Arial"/>
        </w:rPr>
        <w:t xml:space="preserve">Η ενσωμάτωση </w:t>
      </w:r>
      <w:r w:rsidRPr="00981587">
        <w:rPr>
          <w:rFonts w:ascii="Arial" w:hAnsi="Arial" w:cs="Arial"/>
          <w:lang w:val="en-GB"/>
        </w:rPr>
        <w:t>BIPV</w:t>
      </w:r>
      <w:r w:rsidRPr="00981587">
        <w:rPr>
          <w:rFonts w:ascii="Arial" w:hAnsi="Arial" w:cs="Arial"/>
        </w:rPr>
        <w:t xml:space="preserve"> στις στέγες των κτιρίων αποτελεί την πιο ιδανική λύση μιας και υπάρχει λιγότερη σκίαση στην οροφή από ότι στο επίπε</w:t>
      </w:r>
      <w:r w:rsidR="0069179D">
        <w:rPr>
          <w:rFonts w:ascii="Arial" w:hAnsi="Arial" w:cs="Arial"/>
        </w:rPr>
        <w:t>δο του εδάφους αλλά και παρέχει</w:t>
      </w:r>
      <w:r w:rsidRPr="00981587">
        <w:rPr>
          <w:rFonts w:ascii="Arial" w:hAnsi="Arial" w:cs="Arial"/>
        </w:rPr>
        <w:t xml:space="preserve"> μια μεγάλη, αχρησιμοποίητη επιφάνεια για ενσωμάτωση. Σαν αποτέλεσμα, η ισχύς που παράγεται είναι μεγαλύτερη από αυτή του εδάφους και ταυτοχρόνως επιτυγχάνεται μεγαλύτερη απόδοση από το </w:t>
      </w:r>
      <w:r w:rsidRPr="00981587">
        <w:rPr>
          <w:rFonts w:ascii="Arial" w:hAnsi="Arial" w:cs="Arial"/>
          <w:lang w:val="en-GB"/>
        </w:rPr>
        <w:t>BIPV</w:t>
      </w:r>
      <w:r w:rsidRPr="00981587">
        <w:rPr>
          <w:rFonts w:ascii="Arial" w:hAnsi="Arial" w:cs="Arial"/>
        </w:rPr>
        <w:t xml:space="preserve"> σύστημα.</w:t>
      </w:r>
    </w:p>
    <w:p w:rsidR="00526C12" w:rsidRPr="00981587" w:rsidRDefault="00E729E9" w:rsidP="00C078DB">
      <w:pPr>
        <w:ind w:left="60"/>
        <w:jc w:val="both"/>
        <w:rPr>
          <w:rFonts w:ascii="Arial" w:hAnsi="Arial" w:cs="Arial"/>
        </w:rPr>
      </w:pPr>
      <w:r w:rsidRPr="00981587">
        <w:rPr>
          <w:rFonts w:ascii="Arial" w:hAnsi="Arial" w:cs="Arial"/>
        </w:rPr>
        <w:t xml:space="preserve">Τα προϊόντα πλακιδίων (BIPV) ενδέχεται να καλύπτουν ολόκληρη τη στέγη ή επιλεγμένα μέρη της οροφής. Συνήθως είναι διατεταγμένα σε </w:t>
      </w:r>
      <w:proofErr w:type="spellStart"/>
      <w:r w:rsidRPr="00981587">
        <w:rPr>
          <w:rFonts w:ascii="Arial" w:hAnsi="Arial" w:cs="Arial"/>
        </w:rPr>
        <w:t>δομοστοιχεία</w:t>
      </w:r>
      <w:proofErr w:type="spellEnd"/>
      <w:r w:rsidRPr="00981587">
        <w:rPr>
          <w:rFonts w:ascii="Arial" w:hAnsi="Arial" w:cs="Arial"/>
        </w:rPr>
        <w:t xml:space="preserve"> με την εμφάνιση και τις ιδιότητες των τυπικών πλακιδίων οροφής και αντικαθιστούν έναν ορισμένο αριθμό παραδοσιακών πλακιδίων οροφής, επιτρέποντας επίσης εύκολη μετασκευή οροφών. Ο τύπος κελιού και το σχήμα πλακιδίων ποικίλλει. Ορισμένα προϊόντα πλακιδίων μπορεί να μοιάζουν με καμπύλα κεραμικά πλακίδια και δεν θα είναι τόσο αποτελεσματικά στην περιοχή λόγω της</w:t>
      </w:r>
      <w:r w:rsidR="00E87C7D" w:rsidRPr="00981587">
        <w:rPr>
          <w:rFonts w:ascii="Arial" w:hAnsi="Arial" w:cs="Arial"/>
        </w:rPr>
        <w:t xml:space="preserve"> καμπύλης επιφάνειας, αλλά αναβαθμίζουν την αισθητική του κτιρίου</w:t>
      </w:r>
      <w:r w:rsidR="00FE4D79" w:rsidRPr="00981587">
        <w:rPr>
          <w:rFonts w:ascii="Arial" w:hAnsi="Arial" w:cs="Arial"/>
        </w:rPr>
        <w:t>(</w:t>
      </w:r>
      <w:r w:rsidR="00FE4D79" w:rsidRPr="00981587">
        <w:rPr>
          <w:rFonts w:ascii="Arial" w:hAnsi="Arial" w:cs="Arial"/>
          <w:lang w:val="en-GB"/>
        </w:rPr>
        <w:t>Bjorn</w:t>
      </w:r>
      <w:r w:rsidR="00FE4D79" w:rsidRPr="00981587">
        <w:rPr>
          <w:rFonts w:ascii="Arial" w:hAnsi="Arial" w:cs="Arial"/>
        </w:rPr>
        <w:t xml:space="preserve"> </w:t>
      </w:r>
      <w:proofErr w:type="spellStart"/>
      <w:r w:rsidR="00FE4D79" w:rsidRPr="00981587">
        <w:rPr>
          <w:rFonts w:ascii="Arial" w:hAnsi="Arial" w:cs="Arial"/>
          <w:lang w:val="en-GB"/>
        </w:rPr>
        <w:t>Petter</w:t>
      </w:r>
      <w:proofErr w:type="spellEnd"/>
      <w:r w:rsidR="00FE4D79" w:rsidRPr="00981587">
        <w:rPr>
          <w:rFonts w:ascii="Arial" w:hAnsi="Arial" w:cs="Arial"/>
        </w:rPr>
        <w:t xml:space="preserve"> </w:t>
      </w:r>
      <w:proofErr w:type="spellStart"/>
      <w:r w:rsidR="00FE4D79" w:rsidRPr="00981587">
        <w:rPr>
          <w:rFonts w:ascii="Arial" w:hAnsi="Arial" w:cs="Arial"/>
          <w:lang w:val="en-GB"/>
        </w:rPr>
        <w:t>Jelle</w:t>
      </w:r>
      <w:proofErr w:type="spellEnd"/>
      <w:r w:rsidR="00FE4D79" w:rsidRPr="00981587">
        <w:rPr>
          <w:rFonts w:ascii="Arial" w:hAnsi="Arial" w:cs="Arial"/>
        </w:rPr>
        <w:t>,2015)</w:t>
      </w:r>
      <w:r w:rsidRPr="00981587">
        <w:rPr>
          <w:rFonts w:ascii="Arial" w:hAnsi="Arial" w:cs="Arial"/>
        </w:rPr>
        <w:t>.</w:t>
      </w:r>
    </w:p>
    <w:p w:rsidR="00E729E9" w:rsidRPr="00981587" w:rsidRDefault="003A26D1" w:rsidP="00C078DB">
      <w:pPr>
        <w:keepNext/>
        <w:jc w:val="both"/>
        <w:rPr>
          <w:rFonts w:ascii="Arial" w:hAnsi="Arial" w:cs="Arial"/>
        </w:rPr>
      </w:pPr>
      <w:r>
        <w:rPr>
          <w:rFonts w:ascii="Arial" w:hAnsi="Arial" w:cs="Arial"/>
          <w:noProof/>
          <w:lang w:eastAsia="el-GR"/>
        </w:rPr>
        <w:drawing>
          <wp:inline distT="0" distB="0" distL="0" distR="0">
            <wp:extent cx="5274310" cy="3109678"/>
            <wp:effectExtent l="0" t="0" r="2540" b="0"/>
            <wp:docPr id="29" name="Εικόνα 29" descr="C:\Users\Sotk\Downloads\35179594562_53638e3da0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otk\Downloads\35179594562_53638e3da0_c.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74310" cy="3109678"/>
                    </a:xfrm>
                    <a:prstGeom prst="rect">
                      <a:avLst/>
                    </a:prstGeom>
                    <a:noFill/>
                    <a:ln>
                      <a:noFill/>
                    </a:ln>
                  </pic:spPr>
                </pic:pic>
              </a:graphicData>
            </a:graphic>
          </wp:inline>
        </w:drawing>
      </w:r>
    </w:p>
    <w:p w:rsidR="004972AB" w:rsidRDefault="00FE4D79" w:rsidP="00C078DB">
      <w:pPr>
        <w:pStyle w:val="3"/>
        <w:jc w:val="both"/>
        <w:rPr>
          <w:rStyle w:val="ae"/>
        </w:rPr>
      </w:pPr>
      <w:bookmarkStart w:id="17" w:name="_Toc52463472"/>
      <w:r w:rsidRPr="0094315B">
        <w:rPr>
          <w:rStyle w:val="ae"/>
        </w:rPr>
        <w:t xml:space="preserve">Εικόνα </w:t>
      </w:r>
      <w:r w:rsidR="00405E55">
        <w:rPr>
          <w:rStyle w:val="ae"/>
        </w:rPr>
        <w:t>1.7.1</w:t>
      </w:r>
      <w:r w:rsidRPr="0094315B">
        <w:rPr>
          <w:rStyle w:val="ae"/>
        </w:rPr>
        <w:t xml:space="preserve">:Παράδειγμα </w:t>
      </w:r>
      <w:r w:rsidR="00E4058A">
        <w:rPr>
          <w:rStyle w:val="ae"/>
        </w:rPr>
        <w:t xml:space="preserve">εφαρμογής ενσωματωμένων </w:t>
      </w:r>
      <w:proofErr w:type="spellStart"/>
      <w:r w:rsidR="00E4058A">
        <w:rPr>
          <w:rStyle w:val="ae"/>
        </w:rPr>
        <w:t>φωτοβολταϊκών</w:t>
      </w:r>
      <w:proofErr w:type="spellEnd"/>
      <w:r w:rsidR="00E4058A">
        <w:rPr>
          <w:rStyle w:val="ae"/>
        </w:rPr>
        <w:t xml:space="preserve"> στην οροφή εκκλησίας, η φωτογραφία τραβήχτηκε από τον </w:t>
      </w:r>
      <w:r w:rsidR="00E4058A">
        <w:rPr>
          <w:rStyle w:val="ae"/>
          <w:lang w:val="en-GB"/>
        </w:rPr>
        <w:t>Dennis</w:t>
      </w:r>
      <w:r w:rsidR="00E4058A" w:rsidRPr="00E4058A">
        <w:rPr>
          <w:rStyle w:val="ae"/>
        </w:rPr>
        <w:t xml:space="preserve"> </w:t>
      </w:r>
      <w:r w:rsidR="00E4058A">
        <w:rPr>
          <w:rStyle w:val="ae"/>
          <w:lang w:val="en-GB"/>
        </w:rPr>
        <w:t>Schroeder</w:t>
      </w:r>
      <w:r w:rsidR="00E4058A" w:rsidRPr="00E4058A">
        <w:rPr>
          <w:rStyle w:val="ae"/>
        </w:rPr>
        <w:t>,</w:t>
      </w:r>
      <w:r w:rsidR="00E4058A">
        <w:rPr>
          <w:rStyle w:val="ae"/>
          <w:lang w:val="en-GB"/>
        </w:rPr>
        <w:t>NREL</w:t>
      </w:r>
      <w:r w:rsidR="00E4058A">
        <w:rPr>
          <w:rStyle w:val="ae"/>
        </w:rPr>
        <w:t>,2017</w:t>
      </w:r>
      <w:r w:rsidR="00E4058A" w:rsidRPr="00E4058A">
        <w:rPr>
          <w:rStyle w:val="ae"/>
        </w:rPr>
        <w:t>.</w:t>
      </w:r>
      <w:bookmarkEnd w:id="17"/>
    </w:p>
    <w:p w:rsidR="00EC2C87" w:rsidRDefault="00EC2C87" w:rsidP="00EC2C87"/>
    <w:p w:rsidR="000C7945" w:rsidRDefault="000C7945" w:rsidP="00EC2C87"/>
    <w:p w:rsidR="000C7945" w:rsidRDefault="000C7945" w:rsidP="00EC2C87"/>
    <w:p w:rsidR="000C7945" w:rsidRDefault="000C7945" w:rsidP="00EC2C87"/>
    <w:p w:rsidR="000C7945" w:rsidRDefault="000C7945" w:rsidP="00EC2C87"/>
    <w:p w:rsidR="000C7945" w:rsidRDefault="000C7945" w:rsidP="00EC2C87"/>
    <w:p w:rsidR="000C7945" w:rsidRPr="00EC2C87" w:rsidRDefault="000C7945" w:rsidP="00EC2C87"/>
    <w:p w:rsidR="003802E9" w:rsidRPr="00F82C57" w:rsidRDefault="00AA7F86" w:rsidP="00AD6AE7">
      <w:pPr>
        <w:pStyle w:val="2"/>
      </w:pPr>
      <w:bookmarkStart w:id="18" w:name="_Toc52463473"/>
      <w:r>
        <w:t>1.8</w:t>
      </w:r>
      <w:r w:rsidR="00706057" w:rsidRPr="00F82C57">
        <w:t xml:space="preserve">. </w:t>
      </w:r>
      <w:r w:rsidR="00BB6DB7" w:rsidRPr="00F82C57">
        <w:t xml:space="preserve">Εφαρμογή </w:t>
      </w:r>
      <w:r w:rsidR="00BB6DB7" w:rsidRPr="00F82C57">
        <w:rPr>
          <w:lang w:val="en-GB"/>
        </w:rPr>
        <w:t>PV</w:t>
      </w:r>
      <w:r w:rsidR="00BB6DB7" w:rsidRPr="00F82C57">
        <w:t xml:space="preserve"> σε φεγγίτες κτιρίων</w:t>
      </w:r>
      <w:bookmarkEnd w:id="18"/>
    </w:p>
    <w:p w:rsidR="00F00082" w:rsidRPr="00981587" w:rsidRDefault="00F00082" w:rsidP="00C078DB">
      <w:pPr>
        <w:jc w:val="both"/>
        <w:rPr>
          <w:rFonts w:ascii="Arial" w:hAnsi="Arial" w:cs="Arial"/>
        </w:rPr>
      </w:pPr>
      <w:r w:rsidRPr="00981587">
        <w:rPr>
          <w:rFonts w:ascii="Arial" w:hAnsi="Arial" w:cs="Arial"/>
        </w:rPr>
        <w:t xml:space="preserve">Η προσπάθεια ενσωμάτωσης </w:t>
      </w:r>
      <w:r w:rsidRPr="00981587">
        <w:rPr>
          <w:rFonts w:ascii="Arial" w:hAnsi="Arial" w:cs="Arial"/>
          <w:lang w:val="en-GB"/>
        </w:rPr>
        <w:t>BIPV</w:t>
      </w:r>
      <w:r w:rsidRPr="00981587">
        <w:rPr>
          <w:rFonts w:ascii="Arial" w:hAnsi="Arial" w:cs="Arial"/>
        </w:rPr>
        <w:t xml:space="preserve"> σε φεγγίτες, αποτελεί ένα από τα πιο ενδιαφέροντα μέρη σε ένα κτίριο. Σε αυτή την περίπτωση τα ενσωματωμένα </w:t>
      </w:r>
      <w:proofErr w:type="spellStart"/>
      <w:r w:rsidRPr="00981587">
        <w:rPr>
          <w:rFonts w:ascii="Arial" w:hAnsi="Arial" w:cs="Arial"/>
        </w:rPr>
        <w:t>φωτοβολταϊκά</w:t>
      </w:r>
      <w:proofErr w:type="spellEnd"/>
      <w:r w:rsidRPr="00981587">
        <w:rPr>
          <w:rFonts w:ascii="Arial" w:hAnsi="Arial" w:cs="Arial"/>
        </w:rPr>
        <w:t xml:space="preserve"> λεπτού υμένα παρέχουν ηλεκτρική ενέργεια και φως στο κτίριο. Οι </w:t>
      </w:r>
      <w:proofErr w:type="spellStart"/>
      <w:r w:rsidRPr="00981587">
        <w:rPr>
          <w:rFonts w:ascii="Arial" w:hAnsi="Arial" w:cs="Arial"/>
        </w:rPr>
        <w:t>φωτοβολταίκές</w:t>
      </w:r>
      <w:proofErr w:type="spellEnd"/>
      <w:r w:rsidRPr="00981587">
        <w:rPr>
          <w:rFonts w:ascii="Arial" w:hAnsi="Arial" w:cs="Arial"/>
        </w:rPr>
        <w:t xml:space="preserve"> μονάδες και οι δομές στήριξης που χρησιμοποιούνται είναι παρόμοιες με αυτές που χρησιμοποιούνται σε ημιδιαφανείς γυάλινες προσόψεις. Οι κατασκευές, οι οποίες μπορεί να είναι μη θεαματικές από το εξωτερικό, στο εσωτερικό βελτιώνουν το αισθητικό περιβάλλον(</w:t>
      </w:r>
      <w:r w:rsidRPr="00981587">
        <w:rPr>
          <w:rFonts w:ascii="Arial" w:hAnsi="Arial" w:cs="Arial"/>
          <w:lang w:val="en-GB"/>
        </w:rPr>
        <w:t>Marry</w:t>
      </w:r>
      <w:r w:rsidRPr="00981587">
        <w:rPr>
          <w:rFonts w:ascii="Arial" w:hAnsi="Arial" w:cs="Arial"/>
        </w:rPr>
        <w:t xml:space="preserve"> </w:t>
      </w:r>
      <w:proofErr w:type="spellStart"/>
      <w:r w:rsidRPr="00981587">
        <w:rPr>
          <w:rFonts w:ascii="Arial" w:hAnsi="Arial" w:cs="Arial"/>
          <w:lang w:val="en-GB"/>
        </w:rPr>
        <w:t>Debbarma</w:t>
      </w:r>
      <w:proofErr w:type="spellEnd"/>
      <w:r w:rsidRPr="00981587">
        <w:rPr>
          <w:rFonts w:ascii="Arial" w:hAnsi="Arial" w:cs="Arial"/>
        </w:rPr>
        <w:t>,</w:t>
      </w:r>
      <w:r w:rsidRPr="00981587">
        <w:rPr>
          <w:rFonts w:ascii="Arial" w:hAnsi="Arial" w:cs="Arial"/>
          <w:lang w:val="en-GB"/>
        </w:rPr>
        <w:t>K</w:t>
      </w:r>
      <w:r w:rsidRPr="00981587">
        <w:rPr>
          <w:rFonts w:ascii="Arial" w:hAnsi="Arial" w:cs="Arial"/>
        </w:rPr>
        <w:t>.</w:t>
      </w:r>
      <w:proofErr w:type="spellStart"/>
      <w:r w:rsidRPr="00981587">
        <w:rPr>
          <w:rFonts w:ascii="Arial" w:hAnsi="Arial" w:cs="Arial"/>
          <w:lang w:val="en-GB"/>
        </w:rPr>
        <w:t>Sudhakar</w:t>
      </w:r>
      <w:proofErr w:type="spellEnd"/>
      <w:r w:rsidRPr="00981587">
        <w:rPr>
          <w:rFonts w:ascii="Arial" w:hAnsi="Arial" w:cs="Arial"/>
        </w:rPr>
        <w:t>,</w:t>
      </w:r>
      <w:r w:rsidRPr="00981587">
        <w:rPr>
          <w:rFonts w:ascii="Arial" w:hAnsi="Arial" w:cs="Arial"/>
          <w:lang w:val="en-GB"/>
        </w:rPr>
        <w:t>Prashant</w:t>
      </w:r>
      <w:r w:rsidRPr="00981587">
        <w:rPr>
          <w:rFonts w:ascii="Arial" w:hAnsi="Arial" w:cs="Arial"/>
        </w:rPr>
        <w:t xml:space="preserve"> </w:t>
      </w:r>
      <w:proofErr w:type="spellStart"/>
      <w:r w:rsidRPr="00981587">
        <w:rPr>
          <w:rFonts w:ascii="Arial" w:hAnsi="Arial" w:cs="Arial"/>
          <w:lang w:val="en-GB"/>
        </w:rPr>
        <w:t>Baredar</w:t>
      </w:r>
      <w:proofErr w:type="spellEnd"/>
      <w:r w:rsidRPr="00981587">
        <w:rPr>
          <w:rFonts w:ascii="Arial" w:hAnsi="Arial" w:cs="Arial"/>
        </w:rPr>
        <w:t>,2017).</w:t>
      </w:r>
    </w:p>
    <w:p w:rsidR="00F00082" w:rsidRPr="00981587" w:rsidRDefault="00F00082" w:rsidP="00981587">
      <w:pPr>
        <w:ind w:left="60"/>
        <w:rPr>
          <w:rFonts w:ascii="Arial" w:hAnsi="Arial" w:cs="Arial"/>
        </w:rPr>
      </w:pPr>
    </w:p>
    <w:p w:rsidR="002A2191" w:rsidRPr="00981587" w:rsidRDefault="003D34D5" w:rsidP="00981587">
      <w:pPr>
        <w:ind w:left="60"/>
        <w:rPr>
          <w:rFonts w:ascii="Arial" w:hAnsi="Arial" w:cs="Arial"/>
          <w:lang w:val="en-GB"/>
        </w:rPr>
      </w:pPr>
      <w:r w:rsidRPr="00981587">
        <w:rPr>
          <w:rFonts w:ascii="Arial" w:hAnsi="Arial" w:cs="Arial"/>
          <w:noProof/>
          <w:lang w:eastAsia="el-GR"/>
        </w:rPr>
        <w:drawing>
          <wp:inline distT="0" distB="0" distL="0" distR="0" wp14:anchorId="7C8391A7" wp14:editId="5E77AF86">
            <wp:extent cx="5274310" cy="3954226"/>
            <wp:effectExtent l="0" t="0" r="2540" b="8255"/>
            <wp:docPr id="8" name="Εικόνα 8" descr="What's new in Building Integrated PV (BIPV) at the RIBA | New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hat's new in Building Integrated PV (BIPV) at the RIBA | News ..."/>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74310" cy="3954226"/>
                    </a:xfrm>
                    <a:prstGeom prst="rect">
                      <a:avLst/>
                    </a:prstGeom>
                    <a:noFill/>
                    <a:ln>
                      <a:noFill/>
                    </a:ln>
                  </pic:spPr>
                </pic:pic>
              </a:graphicData>
            </a:graphic>
          </wp:inline>
        </w:drawing>
      </w:r>
    </w:p>
    <w:p w:rsidR="003D34D5" w:rsidRDefault="003D34D5" w:rsidP="00C078DB">
      <w:pPr>
        <w:pStyle w:val="3"/>
        <w:jc w:val="both"/>
        <w:rPr>
          <w:rStyle w:val="ae"/>
        </w:rPr>
      </w:pPr>
      <w:bookmarkStart w:id="19" w:name="_Toc52463474"/>
      <w:r w:rsidRPr="0094315B">
        <w:rPr>
          <w:rStyle w:val="ae"/>
        </w:rPr>
        <w:t xml:space="preserve">Εικόνα </w:t>
      </w:r>
      <w:r w:rsidR="00405E55">
        <w:rPr>
          <w:rStyle w:val="ae"/>
        </w:rPr>
        <w:t>1.8.1</w:t>
      </w:r>
      <w:r w:rsidRPr="0094315B">
        <w:rPr>
          <w:rStyle w:val="ae"/>
        </w:rPr>
        <w:t xml:space="preserve">:Παράδειγμα ενσωμάτωσης BIPV στην σκεπή ενός σχολείου, σχεδιασμένο από την κατασκευαστική εταιρία </w:t>
      </w:r>
      <w:proofErr w:type="spellStart"/>
      <w:r w:rsidRPr="0094315B">
        <w:rPr>
          <w:rStyle w:val="ae"/>
        </w:rPr>
        <w:t>Romag</w:t>
      </w:r>
      <w:proofErr w:type="spellEnd"/>
      <w:r w:rsidRPr="0094315B">
        <w:rPr>
          <w:rStyle w:val="ae"/>
        </w:rPr>
        <w:t>.</w:t>
      </w:r>
      <w:bookmarkEnd w:id="19"/>
    </w:p>
    <w:p w:rsidR="00EC2C87" w:rsidRDefault="00EC2C87" w:rsidP="00EC2C87"/>
    <w:p w:rsidR="000C7945" w:rsidRDefault="000C7945" w:rsidP="00EC2C87"/>
    <w:p w:rsidR="000C7945" w:rsidRDefault="000C7945" w:rsidP="00EC2C87"/>
    <w:p w:rsidR="000C7945" w:rsidRPr="00EC2C87" w:rsidRDefault="000C7945" w:rsidP="00EC2C87"/>
    <w:p w:rsidR="00BB6DB7" w:rsidRPr="00F82C57" w:rsidRDefault="00AA7F86" w:rsidP="00AD6AE7">
      <w:pPr>
        <w:pStyle w:val="2"/>
      </w:pPr>
      <w:bookmarkStart w:id="20" w:name="_Toc52463475"/>
      <w:r>
        <w:lastRenderedPageBreak/>
        <w:t>1.9</w:t>
      </w:r>
      <w:r w:rsidR="00706057" w:rsidRPr="00F82C57">
        <w:t xml:space="preserve">. </w:t>
      </w:r>
      <w:r w:rsidR="00BB6DB7" w:rsidRPr="00F82C57">
        <w:t xml:space="preserve">Εφαρμογή </w:t>
      </w:r>
      <w:r w:rsidR="00BB6DB7" w:rsidRPr="00F82C57">
        <w:rPr>
          <w:lang w:val="en-GB"/>
        </w:rPr>
        <w:t>PV</w:t>
      </w:r>
      <w:r w:rsidR="00BB6DB7" w:rsidRPr="00F82C57">
        <w:t xml:space="preserve"> σε χώρους σκίασης</w:t>
      </w:r>
      <w:bookmarkEnd w:id="20"/>
    </w:p>
    <w:p w:rsidR="006A59F2" w:rsidRPr="00981587" w:rsidRDefault="002F430D" w:rsidP="00C078DB">
      <w:pPr>
        <w:jc w:val="both"/>
        <w:rPr>
          <w:rFonts w:ascii="Arial" w:hAnsi="Arial" w:cs="Arial"/>
        </w:rPr>
      </w:pPr>
      <w:r w:rsidRPr="00981587">
        <w:rPr>
          <w:rFonts w:ascii="Arial" w:hAnsi="Arial" w:cs="Arial"/>
        </w:rPr>
        <w:t xml:space="preserve">Τα </w:t>
      </w:r>
      <w:proofErr w:type="spellStart"/>
      <w:r w:rsidRPr="00981587">
        <w:rPr>
          <w:rFonts w:ascii="Arial" w:hAnsi="Arial" w:cs="Arial"/>
        </w:rPr>
        <w:t>φωτοβολταϊκά</w:t>
      </w:r>
      <w:proofErr w:type="spellEnd"/>
      <w:r w:rsidRPr="00981587">
        <w:rPr>
          <w:rFonts w:ascii="Arial" w:hAnsi="Arial" w:cs="Arial"/>
        </w:rPr>
        <w:t xml:space="preserve"> στοιχεία, διαφορετικών σχεδίων,</w:t>
      </w:r>
      <w:r w:rsidR="000921FE" w:rsidRPr="00981587">
        <w:rPr>
          <w:rFonts w:ascii="Arial" w:hAnsi="Arial" w:cs="Arial"/>
        </w:rPr>
        <w:t xml:space="preserve"> μπορούν να χρησ</w:t>
      </w:r>
      <w:r w:rsidR="004D7EE4">
        <w:rPr>
          <w:rFonts w:ascii="Arial" w:hAnsi="Arial" w:cs="Arial"/>
        </w:rPr>
        <w:t>ιμοποιηθούν ως κατασκευές</w:t>
      </w:r>
      <w:r w:rsidR="000921FE" w:rsidRPr="00981587">
        <w:rPr>
          <w:rFonts w:ascii="Arial" w:hAnsi="Arial" w:cs="Arial"/>
        </w:rPr>
        <w:t xml:space="preserve"> σκίασης σε χώρους στάθμευσης, ως προέκταση στο υπάρχον κτίριο( </w:t>
      </w:r>
      <w:proofErr w:type="spellStart"/>
      <w:r w:rsidR="000921FE" w:rsidRPr="00981587">
        <w:rPr>
          <w:rFonts w:ascii="Arial" w:hAnsi="Arial" w:cs="Arial"/>
        </w:rPr>
        <w:t>π.χ</w:t>
      </w:r>
      <w:proofErr w:type="spellEnd"/>
      <w:r w:rsidR="000921FE" w:rsidRPr="00981587">
        <w:rPr>
          <w:rFonts w:ascii="Arial" w:hAnsi="Arial" w:cs="Arial"/>
        </w:rPr>
        <w:t xml:space="preserve"> μπαλκόνια)</w:t>
      </w:r>
      <w:r w:rsidR="006A59F2" w:rsidRPr="00981587">
        <w:rPr>
          <w:rFonts w:ascii="Arial" w:hAnsi="Arial" w:cs="Arial"/>
        </w:rPr>
        <w:t xml:space="preserve"> και με την χρήση ηλιακού ανιχνευτή(</w:t>
      </w:r>
      <w:r w:rsidR="006A59F2" w:rsidRPr="00981587">
        <w:rPr>
          <w:rFonts w:ascii="Arial" w:hAnsi="Arial" w:cs="Arial"/>
          <w:lang w:val="en-GB"/>
        </w:rPr>
        <w:t>tracker</w:t>
      </w:r>
      <w:r w:rsidR="006A59F2" w:rsidRPr="00981587">
        <w:rPr>
          <w:rFonts w:ascii="Arial" w:hAnsi="Arial" w:cs="Arial"/>
        </w:rPr>
        <w:t xml:space="preserve">), τα εγκατεστημένα </w:t>
      </w:r>
      <w:r w:rsidR="006A59F2" w:rsidRPr="00981587">
        <w:rPr>
          <w:rFonts w:ascii="Arial" w:hAnsi="Arial" w:cs="Arial"/>
          <w:lang w:val="en-GB"/>
        </w:rPr>
        <w:t>BIPV</w:t>
      </w:r>
      <w:r w:rsidR="006A59F2" w:rsidRPr="00981587">
        <w:rPr>
          <w:rFonts w:ascii="Arial" w:hAnsi="Arial" w:cs="Arial"/>
        </w:rPr>
        <w:t xml:space="preserve"> θα έχουν την κατάλληλη κλίση για απορρόφηση ηλιακής ακτινοβολίας και παράλληλα θα παρέχουν μια ικανοποιητική κλίση για σκίαση.</w:t>
      </w:r>
    </w:p>
    <w:p w:rsidR="006A59F2" w:rsidRPr="00981587" w:rsidRDefault="006A59F2" w:rsidP="00C078DB">
      <w:pPr>
        <w:keepNext/>
        <w:jc w:val="both"/>
        <w:rPr>
          <w:rFonts w:ascii="Arial" w:hAnsi="Arial" w:cs="Arial"/>
        </w:rPr>
      </w:pPr>
      <w:r w:rsidRPr="00981587">
        <w:rPr>
          <w:rFonts w:ascii="Arial" w:hAnsi="Arial" w:cs="Arial"/>
        </w:rPr>
        <w:t xml:space="preserve"> </w:t>
      </w:r>
      <w:r w:rsidR="00DF5C6B">
        <w:rPr>
          <w:noProof/>
          <w:lang w:eastAsia="el-GR"/>
        </w:rPr>
        <w:drawing>
          <wp:inline distT="0" distB="0" distL="0" distR="0" wp14:anchorId="0DFEFFC1" wp14:editId="0AA63900">
            <wp:extent cx="5274310" cy="3380740"/>
            <wp:effectExtent l="0" t="0" r="2540" b="0"/>
            <wp:docPr id="51" name="Εικόνα 51" descr="C:\Users\Sotk\Downloads\35306806326_9bc757a8a9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otk\Downloads\35306806326_9bc757a8a9_c.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74310" cy="3380740"/>
                    </a:xfrm>
                    <a:prstGeom prst="rect">
                      <a:avLst/>
                    </a:prstGeom>
                    <a:noFill/>
                    <a:ln>
                      <a:noFill/>
                    </a:ln>
                  </pic:spPr>
                </pic:pic>
              </a:graphicData>
            </a:graphic>
          </wp:inline>
        </w:drawing>
      </w:r>
    </w:p>
    <w:p w:rsidR="00DF5C6B" w:rsidRPr="0034184E" w:rsidRDefault="006A59F2" w:rsidP="00DF5C6B">
      <w:pPr>
        <w:pStyle w:val="3"/>
        <w:jc w:val="both"/>
        <w:rPr>
          <w:rStyle w:val="ae"/>
        </w:rPr>
      </w:pPr>
      <w:bookmarkStart w:id="21" w:name="_Toc52463476"/>
      <w:r w:rsidRPr="0094315B">
        <w:rPr>
          <w:rStyle w:val="ae"/>
        </w:rPr>
        <w:t xml:space="preserve">Εικόνα </w:t>
      </w:r>
      <w:r w:rsidR="00405E55">
        <w:rPr>
          <w:rStyle w:val="ae"/>
        </w:rPr>
        <w:t>1.9.1</w:t>
      </w:r>
      <w:r w:rsidRPr="0094315B">
        <w:rPr>
          <w:rStyle w:val="ae"/>
        </w:rPr>
        <w:t>:Παράδειγμα εφαρ</w:t>
      </w:r>
      <w:r w:rsidR="002B3AAE" w:rsidRPr="0094315B">
        <w:rPr>
          <w:rStyle w:val="ae"/>
        </w:rPr>
        <w:t>μ</w:t>
      </w:r>
      <w:r w:rsidRPr="0094315B">
        <w:rPr>
          <w:rStyle w:val="ae"/>
        </w:rPr>
        <w:t xml:space="preserve">ογής BIPV για σκίαση σε χώρο στάθμευσης, κατασκευασμένο από την εταιρία </w:t>
      </w:r>
      <w:r w:rsidR="0094315B">
        <w:rPr>
          <w:rStyle w:val="ae"/>
          <w:lang w:val="en-GB"/>
        </w:rPr>
        <w:t>National</w:t>
      </w:r>
      <w:r w:rsidR="0094315B" w:rsidRPr="0094315B">
        <w:rPr>
          <w:rStyle w:val="ae"/>
        </w:rPr>
        <w:t xml:space="preserve"> </w:t>
      </w:r>
      <w:proofErr w:type="spellStart"/>
      <w:r w:rsidRPr="0094315B">
        <w:rPr>
          <w:rStyle w:val="ae"/>
        </w:rPr>
        <w:t>Renewable</w:t>
      </w:r>
      <w:proofErr w:type="spellEnd"/>
      <w:r w:rsidRPr="0094315B">
        <w:rPr>
          <w:rStyle w:val="ae"/>
        </w:rPr>
        <w:t xml:space="preserve"> </w:t>
      </w:r>
      <w:proofErr w:type="spellStart"/>
      <w:r w:rsidRPr="0094315B">
        <w:rPr>
          <w:rStyle w:val="ae"/>
        </w:rPr>
        <w:t>Energy</w:t>
      </w:r>
      <w:proofErr w:type="spellEnd"/>
      <w:r w:rsidR="0094315B" w:rsidRPr="0094315B">
        <w:rPr>
          <w:rStyle w:val="ae"/>
        </w:rPr>
        <w:t xml:space="preserve"> </w:t>
      </w:r>
      <w:r w:rsidR="0094315B">
        <w:rPr>
          <w:rStyle w:val="ae"/>
          <w:lang w:val="en-GB"/>
        </w:rPr>
        <w:t>Laboratory</w:t>
      </w:r>
      <w:r w:rsidR="0034184E" w:rsidRPr="0034184E">
        <w:rPr>
          <w:rStyle w:val="ae"/>
        </w:rPr>
        <w:t>,2017.</w:t>
      </w:r>
      <w:bookmarkEnd w:id="21"/>
    </w:p>
    <w:p w:rsidR="00DF5C6B" w:rsidRPr="00DF5C6B" w:rsidRDefault="00DF5C6B" w:rsidP="00DF5C6B"/>
    <w:p w:rsidR="00DF5C6B" w:rsidRPr="00DF5C6B" w:rsidRDefault="00AA7F86" w:rsidP="00AD6AE7">
      <w:pPr>
        <w:pStyle w:val="2"/>
      </w:pPr>
      <w:bookmarkStart w:id="22" w:name="_Toc52463477"/>
      <w:r>
        <w:t>1.10</w:t>
      </w:r>
      <w:r w:rsidR="00706057" w:rsidRPr="00F82C57">
        <w:t xml:space="preserve">. </w:t>
      </w:r>
      <w:r w:rsidR="00BB6DB7" w:rsidRPr="00F82C57">
        <w:t xml:space="preserve">Κατηγοριοποίηση τρόπου ενσωμάτωσης </w:t>
      </w:r>
      <w:proofErr w:type="spellStart"/>
      <w:r w:rsidR="00BB6DB7" w:rsidRPr="00F82C57">
        <w:t>φωτοβολταϊκών</w:t>
      </w:r>
      <w:proofErr w:type="spellEnd"/>
      <w:r w:rsidR="00BB6DB7" w:rsidRPr="00F82C57">
        <w:t xml:space="preserve"> σε κτίριο</w:t>
      </w:r>
      <w:bookmarkEnd w:id="22"/>
    </w:p>
    <w:p w:rsidR="00BE468F" w:rsidRPr="00981587" w:rsidRDefault="0015596A" w:rsidP="00C078DB">
      <w:pPr>
        <w:jc w:val="both"/>
        <w:rPr>
          <w:rFonts w:ascii="Arial" w:hAnsi="Arial" w:cs="Arial"/>
        </w:rPr>
      </w:pPr>
      <w:r w:rsidRPr="00981587">
        <w:rPr>
          <w:rFonts w:ascii="Arial" w:hAnsi="Arial" w:cs="Arial"/>
        </w:rPr>
        <w:t xml:space="preserve">Οι δύο κύριες κατηγορίες που απαρτίζουν τα </w:t>
      </w:r>
      <w:proofErr w:type="spellStart"/>
      <w:r w:rsidRPr="00981587">
        <w:rPr>
          <w:rFonts w:ascii="Arial" w:hAnsi="Arial" w:cs="Arial"/>
        </w:rPr>
        <w:t>φωτοβολταϊκά</w:t>
      </w:r>
      <w:proofErr w:type="spellEnd"/>
      <w:r w:rsidRPr="00981587">
        <w:rPr>
          <w:rFonts w:ascii="Arial" w:hAnsi="Arial" w:cs="Arial"/>
        </w:rPr>
        <w:t xml:space="preserve">, τα οποία ενσωματώνονται στα κτίρια, είναι τα </w:t>
      </w:r>
      <w:r w:rsidRPr="00981587">
        <w:rPr>
          <w:rFonts w:ascii="Arial" w:hAnsi="Arial" w:cs="Arial"/>
          <w:lang w:val="en-GB"/>
        </w:rPr>
        <w:t>BIPV</w:t>
      </w:r>
      <w:r w:rsidRPr="00981587">
        <w:rPr>
          <w:rFonts w:ascii="Arial" w:hAnsi="Arial" w:cs="Arial"/>
        </w:rPr>
        <w:t xml:space="preserve"> και τα </w:t>
      </w:r>
      <w:r w:rsidRPr="00981587">
        <w:rPr>
          <w:rFonts w:ascii="Arial" w:hAnsi="Arial" w:cs="Arial"/>
          <w:lang w:val="en-US"/>
        </w:rPr>
        <w:t>BAPV</w:t>
      </w:r>
      <w:r w:rsidRPr="00981587">
        <w:rPr>
          <w:rFonts w:ascii="Arial" w:hAnsi="Arial" w:cs="Arial"/>
        </w:rPr>
        <w:t xml:space="preserve">. Η δεύτερη ταξινόμηση αφορά </w:t>
      </w:r>
      <w:proofErr w:type="spellStart"/>
      <w:r w:rsidRPr="00981587">
        <w:rPr>
          <w:rFonts w:ascii="Arial" w:hAnsi="Arial" w:cs="Arial"/>
        </w:rPr>
        <w:t>φωτοβολταϊκά</w:t>
      </w:r>
      <w:proofErr w:type="spellEnd"/>
      <w:r w:rsidRPr="00981587">
        <w:rPr>
          <w:rFonts w:ascii="Arial" w:hAnsi="Arial" w:cs="Arial"/>
        </w:rPr>
        <w:t xml:space="preserve"> </w:t>
      </w:r>
      <w:r w:rsidR="00F95778" w:rsidRPr="00981587">
        <w:rPr>
          <w:rFonts w:ascii="Arial" w:hAnsi="Arial" w:cs="Arial"/>
        </w:rPr>
        <w:t>που αποτελούν πρόσθετη κατασκευή και δεν αντικαθιστούν κάποιο δομικό στοιχείο του κτιρίου. Τοποθετούνται συνήθως στην οροφή</w:t>
      </w:r>
      <w:r w:rsidR="00B976B5" w:rsidRPr="00981587">
        <w:rPr>
          <w:rFonts w:ascii="Arial" w:hAnsi="Arial" w:cs="Arial"/>
        </w:rPr>
        <w:t xml:space="preserve"> αφού έχει πραγματοποιηθεί η κατασκευή του κτιρίου και όχι ταυτόχρονα( όπως γίνεται</w:t>
      </w:r>
      <w:r w:rsidR="00E23852" w:rsidRPr="00981587">
        <w:rPr>
          <w:rFonts w:ascii="Arial" w:hAnsi="Arial" w:cs="Arial"/>
        </w:rPr>
        <w:t>, συνήθως,</w:t>
      </w:r>
      <w:r w:rsidR="00B976B5" w:rsidRPr="00981587">
        <w:rPr>
          <w:rFonts w:ascii="Arial" w:hAnsi="Arial" w:cs="Arial"/>
        </w:rPr>
        <w:t xml:space="preserve"> στην περίπτωση των </w:t>
      </w:r>
      <w:r w:rsidR="00B976B5" w:rsidRPr="00981587">
        <w:rPr>
          <w:rFonts w:ascii="Arial" w:hAnsi="Arial" w:cs="Arial"/>
          <w:lang w:val="en-GB"/>
        </w:rPr>
        <w:t>BIPV</w:t>
      </w:r>
      <w:r w:rsidR="00B976B5" w:rsidRPr="00981587">
        <w:rPr>
          <w:rFonts w:ascii="Arial" w:hAnsi="Arial" w:cs="Arial"/>
        </w:rPr>
        <w:t>)</w:t>
      </w:r>
      <w:r w:rsidR="00E23852" w:rsidRPr="00981587">
        <w:rPr>
          <w:rFonts w:ascii="Arial" w:hAnsi="Arial" w:cs="Arial"/>
        </w:rPr>
        <w:t xml:space="preserve">. Υπάρχουν δύο υποκατηγορίες του </w:t>
      </w:r>
      <w:r w:rsidR="00E23852" w:rsidRPr="00981587">
        <w:rPr>
          <w:rFonts w:ascii="Arial" w:hAnsi="Arial" w:cs="Arial"/>
          <w:lang w:val="en-GB"/>
        </w:rPr>
        <w:t>BAPV</w:t>
      </w:r>
      <w:r w:rsidR="00E23852" w:rsidRPr="00981587">
        <w:rPr>
          <w:rFonts w:ascii="Arial" w:hAnsi="Arial" w:cs="Arial"/>
        </w:rPr>
        <w:t xml:space="preserve"> συστήματος(</w:t>
      </w:r>
      <w:r w:rsidR="00E23852" w:rsidRPr="00981587">
        <w:rPr>
          <w:rFonts w:ascii="Arial" w:hAnsi="Arial" w:cs="Arial"/>
          <w:lang w:val="en-GB"/>
        </w:rPr>
        <w:t>Standoff</w:t>
      </w:r>
      <w:r w:rsidR="00E23852" w:rsidRPr="00981587">
        <w:rPr>
          <w:rFonts w:ascii="Arial" w:hAnsi="Arial" w:cs="Arial"/>
        </w:rPr>
        <w:t xml:space="preserve"> και </w:t>
      </w:r>
      <w:r w:rsidR="00E23852" w:rsidRPr="00981587">
        <w:rPr>
          <w:rFonts w:ascii="Arial" w:hAnsi="Arial" w:cs="Arial"/>
          <w:lang w:val="en-GB"/>
        </w:rPr>
        <w:t>rack</w:t>
      </w:r>
      <w:r w:rsidR="00E23852" w:rsidRPr="00981587">
        <w:rPr>
          <w:rFonts w:ascii="Arial" w:hAnsi="Arial" w:cs="Arial"/>
        </w:rPr>
        <w:t>-</w:t>
      </w:r>
      <w:r w:rsidR="00E23852" w:rsidRPr="00981587">
        <w:rPr>
          <w:rFonts w:ascii="Arial" w:hAnsi="Arial" w:cs="Arial"/>
          <w:lang w:val="en-GB"/>
        </w:rPr>
        <w:t>mounted</w:t>
      </w:r>
      <w:r w:rsidR="00E23852" w:rsidRPr="00981587">
        <w:rPr>
          <w:rFonts w:ascii="Arial" w:hAnsi="Arial" w:cs="Arial"/>
        </w:rPr>
        <w:t>)</w:t>
      </w:r>
      <w:r w:rsidR="008F009F" w:rsidRPr="00981587">
        <w:rPr>
          <w:rFonts w:ascii="Arial" w:hAnsi="Arial" w:cs="Arial"/>
        </w:rPr>
        <w:t>, οι οποίες τοποθετούνται</w:t>
      </w:r>
      <w:r w:rsidR="008568AA" w:rsidRPr="00981587">
        <w:rPr>
          <w:rFonts w:ascii="Arial" w:hAnsi="Arial" w:cs="Arial"/>
        </w:rPr>
        <w:t xml:space="preserve"> παράλληλα</w:t>
      </w:r>
      <w:r w:rsidR="008F009F" w:rsidRPr="00981587">
        <w:rPr>
          <w:rFonts w:ascii="Arial" w:hAnsi="Arial" w:cs="Arial"/>
        </w:rPr>
        <w:t xml:space="preserve"> σ</w:t>
      </w:r>
      <w:r w:rsidR="008568AA" w:rsidRPr="00981587">
        <w:rPr>
          <w:rFonts w:ascii="Arial" w:hAnsi="Arial" w:cs="Arial"/>
        </w:rPr>
        <w:t>ε επιφάνειες</w:t>
      </w:r>
      <w:r w:rsidR="008F009F" w:rsidRPr="00981587">
        <w:rPr>
          <w:rFonts w:ascii="Arial" w:hAnsi="Arial" w:cs="Arial"/>
        </w:rPr>
        <w:t xml:space="preserve"> </w:t>
      </w:r>
      <w:r w:rsidR="008568AA" w:rsidRPr="00981587">
        <w:rPr>
          <w:rFonts w:ascii="Arial" w:hAnsi="Arial" w:cs="Arial"/>
        </w:rPr>
        <w:t xml:space="preserve">κεκλιμένων σκεπών και σε επίπεδες στέγες και διαμορφώνονται με τέτοιο τρόπο ώστε να έχουν τον βέλτιστο προσανατολισμό και κλίση, αντιστοίχως. Τα </w:t>
      </w:r>
      <w:r w:rsidR="008568AA" w:rsidRPr="00981587">
        <w:rPr>
          <w:rFonts w:ascii="Arial" w:hAnsi="Arial" w:cs="Arial"/>
          <w:lang w:val="en-GB"/>
        </w:rPr>
        <w:t>BAPV</w:t>
      </w:r>
      <w:r w:rsidR="000435A1" w:rsidRPr="00981587">
        <w:rPr>
          <w:rFonts w:ascii="Arial" w:hAnsi="Arial" w:cs="Arial"/>
        </w:rPr>
        <w:t xml:space="preserve"> συνδέονται μέσω στηριγμάτων, τα οποία, στερεώνονται μηχανικά σε ένα τμήμα δομής της σκεπής. Αποτελεί σημαντική προτεραιότητα, η συστοιχία των </w:t>
      </w:r>
      <w:proofErr w:type="spellStart"/>
      <w:r w:rsidR="000435A1" w:rsidRPr="00981587">
        <w:rPr>
          <w:rFonts w:ascii="Arial" w:hAnsi="Arial" w:cs="Arial"/>
        </w:rPr>
        <w:t>φωτοβολταϊκών</w:t>
      </w:r>
      <w:proofErr w:type="spellEnd"/>
      <w:r w:rsidR="000435A1" w:rsidRPr="00981587">
        <w:rPr>
          <w:rFonts w:ascii="Arial" w:hAnsi="Arial" w:cs="Arial"/>
        </w:rPr>
        <w:t xml:space="preserve"> στοιχείων να παραμένει σταθερή σε αντίξοες καιρικές συνθήκες( ισχυροί άνεμοι ή άλλα φορτία που θα προκαλούσαν την μετακίνηση της συστοιχίας), ώστε τα </w:t>
      </w:r>
      <w:r w:rsidR="000435A1" w:rsidRPr="00981587">
        <w:rPr>
          <w:rFonts w:ascii="Arial" w:hAnsi="Arial" w:cs="Arial"/>
          <w:lang w:val="en-GB"/>
        </w:rPr>
        <w:t>BAPV</w:t>
      </w:r>
      <w:r w:rsidR="000435A1" w:rsidRPr="00981587">
        <w:rPr>
          <w:rFonts w:ascii="Arial" w:hAnsi="Arial" w:cs="Arial"/>
        </w:rPr>
        <w:t xml:space="preserve"> να έχουν καλές αποδόσεις στην παραγωγή ηλεκτρικής ενέργειας.</w:t>
      </w:r>
    </w:p>
    <w:p w:rsidR="003240C2" w:rsidRPr="00981587" w:rsidRDefault="0044709A" w:rsidP="00981587">
      <w:pPr>
        <w:keepNext/>
        <w:rPr>
          <w:rFonts w:ascii="Arial" w:hAnsi="Arial" w:cs="Arial"/>
        </w:rPr>
      </w:pPr>
      <w:r>
        <w:rPr>
          <w:noProof/>
          <w:lang w:eastAsia="el-GR"/>
        </w:rPr>
        <w:lastRenderedPageBreak/>
        <w:drawing>
          <wp:inline distT="0" distB="0" distL="0" distR="0" wp14:anchorId="6C40F28F" wp14:editId="12A64593">
            <wp:extent cx="5274310" cy="2637155"/>
            <wp:effectExtent l="0" t="0" r="2540" b="0"/>
            <wp:docPr id="55" name="Εικόνα 55" descr="C:\Users\Sotk\Downloads\34503182754_90b5b6712b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otk\Downloads\34503182754_90b5b6712b_c.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74310" cy="2637155"/>
                    </a:xfrm>
                    <a:prstGeom prst="rect">
                      <a:avLst/>
                    </a:prstGeom>
                    <a:noFill/>
                    <a:ln>
                      <a:noFill/>
                    </a:ln>
                  </pic:spPr>
                </pic:pic>
              </a:graphicData>
            </a:graphic>
          </wp:inline>
        </w:drawing>
      </w:r>
    </w:p>
    <w:p w:rsidR="000435A1" w:rsidRPr="0094315B" w:rsidRDefault="003240C2" w:rsidP="00C078DB">
      <w:pPr>
        <w:pStyle w:val="3"/>
        <w:jc w:val="both"/>
        <w:rPr>
          <w:rStyle w:val="ae"/>
        </w:rPr>
      </w:pPr>
      <w:bookmarkStart w:id="23" w:name="_Toc52463478"/>
      <w:r w:rsidRPr="0094315B">
        <w:rPr>
          <w:rStyle w:val="ae"/>
        </w:rPr>
        <w:t xml:space="preserve">Εικόνα </w:t>
      </w:r>
      <w:r w:rsidR="00405E55">
        <w:rPr>
          <w:rStyle w:val="ae"/>
        </w:rPr>
        <w:t>1.10.1</w:t>
      </w:r>
      <w:r w:rsidRPr="0094315B">
        <w:rPr>
          <w:rStyle w:val="ae"/>
        </w:rPr>
        <w:t>: Παράδειγμα εφαρμογής BAPV σε στέγη κτιρίου</w:t>
      </w:r>
      <w:r w:rsidR="0044709A" w:rsidRPr="0094315B">
        <w:rPr>
          <w:rStyle w:val="ae"/>
        </w:rPr>
        <w:t xml:space="preserve">, από την </w:t>
      </w:r>
      <w:proofErr w:type="spellStart"/>
      <w:r w:rsidR="0044709A" w:rsidRPr="0094315B">
        <w:rPr>
          <w:rStyle w:val="ae"/>
        </w:rPr>
        <w:t>NREL(National</w:t>
      </w:r>
      <w:proofErr w:type="spellEnd"/>
      <w:r w:rsidR="0044709A" w:rsidRPr="0094315B">
        <w:rPr>
          <w:rStyle w:val="ae"/>
        </w:rPr>
        <w:t xml:space="preserve"> </w:t>
      </w:r>
      <w:proofErr w:type="spellStart"/>
      <w:r w:rsidR="0044709A" w:rsidRPr="0094315B">
        <w:rPr>
          <w:rStyle w:val="ae"/>
        </w:rPr>
        <w:t>Renewable</w:t>
      </w:r>
      <w:proofErr w:type="spellEnd"/>
      <w:r w:rsidR="0044709A" w:rsidRPr="0094315B">
        <w:rPr>
          <w:rStyle w:val="ae"/>
        </w:rPr>
        <w:t xml:space="preserve"> </w:t>
      </w:r>
      <w:proofErr w:type="spellStart"/>
      <w:r w:rsidR="0044709A" w:rsidRPr="0094315B">
        <w:rPr>
          <w:rStyle w:val="ae"/>
        </w:rPr>
        <w:t>Energy</w:t>
      </w:r>
      <w:proofErr w:type="spellEnd"/>
      <w:r w:rsidR="0044709A" w:rsidRPr="0094315B">
        <w:rPr>
          <w:rStyle w:val="ae"/>
        </w:rPr>
        <w:t xml:space="preserve"> Laboratory</w:t>
      </w:r>
      <w:r w:rsidR="00500807" w:rsidRPr="0094315B">
        <w:rPr>
          <w:rStyle w:val="ae"/>
        </w:rPr>
        <w:t>),2017.</w:t>
      </w:r>
      <w:bookmarkEnd w:id="23"/>
    </w:p>
    <w:p w:rsidR="0044709A" w:rsidRPr="00B40B74" w:rsidRDefault="0044709A" w:rsidP="0044709A"/>
    <w:p w:rsidR="00755E79" w:rsidRPr="00F82C57" w:rsidRDefault="00AA7F86" w:rsidP="00AD6AE7">
      <w:pPr>
        <w:pStyle w:val="2"/>
      </w:pPr>
      <w:bookmarkStart w:id="24" w:name="_Toc52463479"/>
      <w:r>
        <w:t>1.11</w:t>
      </w:r>
      <w:r w:rsidR="00706057" w:rsidRPr="00F82C57">
        <w:t xml:space="preserve">. </w:t>
      </w:r>
      <w:r w:rsidR="00755E79" w:rsidRPr="00F82C57">
        <w:t xml:space="preserve">Σύγχρονη </w:t>
      </w:r>
      <w:proofErr w:type="spellStart"/>
      <w:r w:rsidR="00755E79" w:rsidRPr="00F82C57">
        <w:t>φωτοβολταϊκή</w:t>
      </w:r>
      <w:proofErr w:type="spellEnd"/>
      <w:r w:rsidR="00755E79" w:rsidRPr="00F82C57">
        <w:t xml:space="preserve"> τεχνολογία</w:t>
      </w:r>
      <w:bookmarkEnd w:id="24"/>
    </w:p>
    <w:p w:rsidR="00DA73F9" w:rsidRPr="00981587" w:rsidRDefault="009C141B" w:rsidP="00C078DB">
      <w:pPr>
        <w:jc w:val="both"/>
        <w:rPr>
          <w:rFonts w:ascii="Arial" w:hAnsi="Arial" w:cs="Arial"/>
        </w:rPr>
      </w:pPr>
      <w:r w:rsidRPr="00981587">
        <w:rPr>
          <w:rFonts w:ascii="Arial" w:hAnsi="Arial" w:cs="Arial"/>
        </w:rPr>
        <w:t xml:space="preserve">Ανεξαρτήτως του πόσο έχει εξελιχθεί σήμερα η </w:t>
      </w:r>
      <w:proofErr w:type="spellStart"/>
      <w:r w:rsidRPr="00981587">
        <w:rPr>
          <w:rFonts w:ascii="Arial" w:hAnsi="Arial" w:cs="Arial"/>
        </w:rPr>
        <w:t>φωτοβολταϊκή</w:t>
      </w:r>
      <w:proofErr w:type="spellEnd"/>
      <w:r w:rsidRPr="00981587">
        <w:rPr>
          <w:rFonts w:ascii="Arial" w:hAnsi="Arial" w:cs="Arial"/>
        </w:rPr>
        <w:t xml:space="preserve"> τεχνολογία, η αναζήτηση για καινούργια Φ/Β στοιχεία, έχει επενδύσει σε χαμηλού κόστους με σχετικά χαμηλή απόδοση οργανικά πλαίσια, υψηλής απόδοσης </w:t>
      </w:r>
      <w:r w:rsidR="00DA73F9" w:rsidRPr="00981587">
        <w:rPr>
          <w:rFonts w:ascii="Arial" w:hAnsi="Arial" w:cs="Arial"/>
        </w:rPr>
        <w:t xml:space="preserve">πλαίσια καθώς και ηλιακά συστήματα απορρόφησης ηλιακής ενέργειας, ενσωματωμένα στην επιφάνεια των </w:t>
      </w:r>
      <w:proofErr w:type="spellStart"/>
      <w:r w:rsidR="00DA73F9" w:rsidRPr="00981587">
        <w:rPr>
          <w:rFonts w:ascii="Arial" w:hAnsi="Arial" w:cs="Arial"/>
        </w:rPr>
        <w:t>φωτοβολταϊκών</w:t>
      </w:r>
      <w:proofErr w:type="spellEnd"/>
      <w:r w:rsidR="00DA73F9" w:rsidRPr="00981587">
        <w:rPr>
          <w:rFonts w:ascii="Arial" w:hAnsi="Arial" w:cs="Arial"/>
        </w:rPr>
        <w:t xml:space="preserve"> στοιχείων.</w:t>
      </w:r>
    </w:p>
    <w:p w:rsidR="00755E79" w:rsidRPr="00F82C57" w:rsidRDefault="00AA7F86" w:rsidP="00AD6AE7">
      <w:pPr>
        <w:pStyle w:val="2"/>
      </w:pPr>
      <w:bookmarkStart w:id="25" w:name="_Toc52463480"/>
      <w:r>
        <w:t>1.12</w:t>
      </w:r>
      <w:r w:rsidR="00706057" w:rsidRPr="00F82C57">
        <w:t xml:space="preserve">. Πολλαπλά στρώματα </w:t>
      </w:r>
      <w:proofErr w:type="spellStart"/>
      <w:r w:rsidR="00755E79" w:rsidRPr="00F82C57">
        <w:t>φωτοβολταϊκών</w:t>
      </w:r>
      <w:proofErr w:type="spellEnd"/>
      <w:r w:rsidR="00755E79" w:rsidRPr="00F82C57">
        <w:t xml:space="preserve"> κυττάρων(</w:t>
      </w:r>
      <w:r w:rsidR="00755E79" w:rsidRPr="00F82C57">
        <w:rPr>
          <w:lang w:val="en-GB"/>
        </w:rPr>
        <w:t>Sandwich</w:t>
      </w:r>
      <w:r w:rsidR="00755E79" w:rsidRPr="00F82C57">
        <w:t xml:space="preserve"> </w:t>
      </w:r>
      <w:r w:rsidR="00755E79" w:rsidRPr="00F82C57">
        <w:rPr>
          <w:lang w:val="en-GB"/>
        </w:rPr>
        <w:t>solar</w:t>
      </w:r>
      <w:r w:rsidR="00755E79" w:rsidRPr="00F82C57">
        <w:t xml:space="preserve"> </w:t>
      </w:r>
      <w:r w:rsidR="00755E79" w:rsidRPr="00F82C57">
        <w:rPr>
          <w:lang w:val="en-GB"/>
        </w:rPr>
        <w:t>cells</w:t>
      </w:r>
      <w:r w:rsidR="00755E79" w:rsidRPr="00F82C57">
        <w:t>)</w:t>
      </w:r>
      <w:bookmarkEnd w:id="25"/>
    </w:p>
    <w:p w:rsidR="003A6143" w:rsidRPr="00981587" w:rsidRDefault="00F54707" w:rsidP="00C078DB">
      <w:pPr>
        <w:jc w:val="both"/>
        <w:rPr>
          <w:rFonts w:ascii="Arial" w:hAnsi="Arial" w:cs="Arial"/>
        </w:rPr>
      </w:pPr>
      <w:r w:rsidRPr="00981587">
        <w:rPr>
          <w:rFonts w:ascii="Arial" w:hAnsi="Arial" w:cs="Arial"/>
        </w:rPr>
        <w:t xml:space="preserve">Ο σχηματισμός πολλαπλών στρώσεων </w:t>
      </w:r>
      <w:proofErr w:type="spellStart"/>
      <w:r w:rsidRPr="00981587">
        <w:rPr>
          <w:rFonts w:ascii="Arial" w:hAnsi="Arial" w:cs="Arial"/>
        </w:rPr>
        <w:t>φωτοβολταϊκων</w:t>
      </w:r>
      <w:proofErr w:type="spellEnd"/>
      <w:r w:rsidRPr="00981587">
        <w:rPr>
          <w:rFonts w:ascii="Arial" w:hAnsi="Arial" w:cs="Arial"/>
        </w:rPr>
        <w:t xml:space="preserve"> κυττάρων, από διαφορετικά υλικά, διαφορετικό πάχος και διαφορετικά ποσοστά απορρόφησης ηλιακής ακτινοβολίας, μπορεί να αποφέρει υψηλά επίπεδα απόδοσης. Το πρώτο στρώμα, απορροφά το μπλε φως(ορατό</w:t>
      </w:r>
      <w:r w:rsidR="008721D5" w:rsidRPr="00981587">
        <w:rPr>
          <w:rFonts w:ascii="Arial" w:hAnsi="Arial" w:cs="Arial"/>
        </w:rPr>
        <w:t>,400</w:t>
      </w:r>
      <w:r w:rsidR="008721D5" w:rsidRPr="00981587">
        <w:rPr>
          <w:rFonts w:ascii="Arial" w:hAnsi="Arial" w:cs="Arial"/>
          <w:lang w:val="en-GB"/>
        </w:rPr>
        <w:t>nm</w:t>
      </w:r>
      <w:r w:rsidRPr="00981587">
        <w:rPr>
          <w:rFonts w:ascii="Arial" w:hAnsi="Arial" w:cs="Arial"/>
        </w:rPr>
        <w:t>)</w:t>
      </w:r>
      <w:r w:rsidR="008721D5" w:rsidRPr="00981587">
        <w:rPr>
          <w:rFonts w:ascii="Arial" w:hAnsi="Arial" w:cs="Arial"/>
        </w:rPr>
        <w:t xml:space="preserve"> και επιτρέπει στα υπόλοιπα μήκη κύματος να περάσουν στα υπόλοιπα στρώματα των </w:t>
      </w:r>
      <w:proofErr w:type="spellStart"/>
      <w:r w:rsidR="008721D5" w:rsidRPr="00981587">
        <w:rPr>
          <w:rFonts w:ascii="Arial" w:hAnsi="Arial" w:cs="Arial"/>
        </w:rPr>
        <w:t>φωτοβολταϊκών</w:t>
      </w:r>
      <w:proofErr w:type="spellEnd"/>
      <w:r w:rsidR="008721D5" w:rsidRPr="00981587">
        <w:rPr>
          <w:rFonts w:ascii="Arial" w:hAnsi="Arial" w:cs="Arial"/>
        </w:rPr>
        <w:t xml:space="preserve"> κυττάρων. Το πράσινο και κίτρινο φως απορροφούνται από την μεσαία στρώση, ενώ το κόκκινο φως(700</w:t>
      </w:r>
      <w:r w:rsidR="008721D5" w:rsidRPr="00981587">
        <w:rPr>
          <w:rFonts w:ascii="Arial" w:hAnsi="Arial" w:cs="Arial"/>
          <w:lang w:val="en-GB"/>
        </w:rPr>
        <w:t>nm</w:t>
      </w:r>
      <w:r w:rsidR="008721D5" w:rsidRPr="00981587">
        <w:rPr>
          <w:rFonts w:ascii="Arial" w:hAnsi="Arial" w:cs="Arial"/>
        </w:rPr>
        <w:t>) από την τελευταία.</w:t>
      </w:r>
    </w:p>
    <w:p w:rsidR="00755E79" w:rsidRPr="00F82C57" w:rsidRDefault="00AA7F86" w:rsidP="00AD6AE7">
      <w:pPr>
        <w:pStyle w:val="2"/>
        <w:rPr>
          <w:noProof/>
          <w:lang w:eastAsia="el-GR"/>
        </w:rPr>
      </w:pPr>
      <w:bookmarkStart w:id="26" w:name="_Toc52463481"/>
      <w:r>
        <w:rPr>
          <w:noProof/>
          <w:lang w:eastAsia="el-GR"/>
        </w:rPr>
        <w:t>1.13</w:t>
      </w:r>
      <w:r w:rsidR="00706057" w:rsidRPr="00F82C57">
        <w:rPr>
          <w:noProof/>
          <w:lang w:eastAsia="el-GR"/>
        </w:rPr>
        <w:t xml:space="preserve">. </w:t>
      </w:r>
      <w:r w:rsidR="00FA5489">
        <w:rPr>
          <w:noProof/>
          <w:lang w:eastAsia="el-GR"/>
        </w:rPr>
        <w:t xml:space="preserve">Φωτοβολταϊκά </w:t>
      </w:r>
      <w:r w:rsidR="0028484D" w:rsidRPr="00F82C57">
        <w:rPr>
          <w:noProof/>
          <w:lang w:eastAsia="el-GR"/>
        </w:rPr>
        <w:t>κύτταρα ευαισθητοποιημένα με βαφή(</w:t>
      </w:r>
      <w:r w:rsidR="0028484D" w:rsidRPr="00F82C57">
        <w:rPr>
          <w:noProof/>
          <w:lang w:val="en-GB" w:eastAsia="el-GR"/>
        </w:rPr>
        <w:t>dye</w:t>
      </w:r>
      <w:r w:rsidR="0028484D" w:rsidRPr="00F82C57">
        <w:rPr>
          <w:noProof/>
          <w:lang w:eastAsia="el-GR"/>
        </w:rPr>
        <w:t>-</w:t>
      </w:r>
      <w:r w:rsidR="0028484D" w:rsidRPr="00F82C57">
        <w:rPr>
          <w:noProof/>
          <w:lang w:val="en-GB" w:eastAsia="el-GR"/>
        </w:rPr>
        <w:t>sensitized</w:t>
      </w:r>
      <w:r w:rsidR="0028484D" w:rsidRPr="00F82C57">
        <w:rPr>
          <w:noProof/>
          <w:lang w:eastAsia="el-GR"/>
        </w:rPr>
        <w:t xml:space="preserve"> </w:t>
      </w:r>
      <w:r w:rsidR="0028484D" w:rsidRPr="00F82C57">
        <w:rPr>
          <w:noProof/>
          <w:lang w:val="en-GB" w:eastAsia="el-GR"/>
        </w:rPr>
        <w:t>solar</w:t>
      </w:r>
      <w:r w:rsidR="0028484D" w:rsidRPr="00F82C57">
        <w:rPr>
          <w:noProof/>
          <w:lang w:eastAsia="el-GR"/>
        </w:rPr>
        <w:t xml:space="preserve"> </w:t>
      </w:r>
      <w:r w:rsidR="0028484D" w:rsidRPr="00F82C57">
        <w:rPr>
          <w:noProof/>
          <w:lang w:val="en-GB" w:eastAsia="el-GR"/>
        </w:rPr>
        <w:t>cells</w:t>
      </w:r>
      <w:r w:rsidR="0028484D" w:rsidRPr="00F82C57">
        <w:rPr>
          <w:noProof/>
          <w:lang w:eastAsia="el-GR"/>
        </w:rPr>
        <w:t>)</w:t>
      </w:r>
      <w:bookmarkEnd w:id="26"/>
    </w:p>
    <w:p w:rsidR="002005CF" w:rsidRPr="00981587" w:rsidRDefault="00DE7749" w:rsidP="00C078DB">
      <w:pPr>
        <w:jc w:val="both"/>
        <w:rPr>
          <w:rFonts w:ascii="Arial" w:hAnsi="Arial" w:cs="Arial"/>
          <w:noProof/>
          <w:lang w:eastAsia="el-GR"/>
        </w:rPr>
      </w:pPr>
      <w:r w:rsidRPr="00981587">
        <w:rPr>
          <w:rFonts w:ascii="Arial" w:hAnsi="Arial" w:cs="Arial"/>
          <w:noProof/>
          <w:lang w:eastAsia="el-GR"/>
        </w:rPr>
        <w:t xml:space="preserve">Μια άλλη μέθοδος που στοχεύει σε μια πιο οικονομική λύση(χαμηλό κόστος-χαμηλή απόδοση), βασίζεται σε φωτοβολταϊκά κύτταρα &lt;&lt;ευαισθητοποιημένα με βαφή&gt;&gt; ή αλλιώς </w:t>
      </w:r>
      <w:r w:rsidRPr="00981587">
        <w:rPr>
          <w:rFonts w:ascii="Arial" w:hAnsi="Arial" w:cs="Arial"/>
          <w:noProof/>
          <w:lang w:val="en-GB" w:eastAsia="el-GR"/>
        </w:rPr>
        <w:t>dye</w:t>
      </w:r>
      <w:r w:rsidRPr="00981587">
        <w:rPr>
          <w:rFonts w:ascii="Arial" w:hAnsi="Arial" w:cs="Arial"/>
          <w:noProof/>
          <w:lang w:eastAsia="el-GR"/>
        </w:rPr>
        <w:t>-</w:t>
      </w:r>
      <w:r w:rsidRPr="00981587">
        <w:rPr>
          <w:rFonts w:ascii="Arial" w:hAnsi="Arial" w:cs="Arial"/>
          <w:noProof/>
          <w:lang w:val="en-GB" w:eastAsia="el-GR"/>
        </w:rPr>
        <w:t>sensitized</w:t>
      </w:r>
      <w:r w:rsidRPr="00981587">
        <w:rPr>
          <w:rFonts w:ascii="Arial" w:hAnsi="Arial" w:cs="Arial"/>
          <w:noProof/>
          <w:lang w:eastAsia="el-GR"/>
        </w:rPr>
        <w:t xml:space="preserve"> </w:t>
      </w:r>
      <w:r w:rsidRPr="00981587">
        <w:rPr>
          <w:rFonts w:ascii="Arial" w:hAnsi="Arial" w:cs="Arial"/>
          <w:noProof/>
          <w:lang w:val="en-GB" w:eastAsia="el-GR"/>
        </w:rPr>
        <w:t>solar</w:t>
      </w:r>
      <w:r w:rsidRPr="00981587">
        <w:rPr>
          <w:rFonts w:ascii="Arial" w:hAnsi="Arial" w:cs="Arial"/>
          <w:noProof/>
          <w:lang w:eastAsia="el-GR"/>
        </w:rPr>
        <w:t xml:space="preserve"> </w:t>
      </w:r>
      <w:r w:rsidRPr="00981587">
        <w:rPr>
          <w:rFonts w:ascii="Arial" w:hAnsi="Arial" w:cs="Arial"/>
          <w:noProof/>
          <w:lang w:val="en-GB" w:eastAsia="el-GR"/>
        </w:rPr>
        <w:t>cells</w:t>
      </w:r>
      <w:r w:rsidRPr="00981587">
        <w:rPr>
          <w:rFonts w:ascii="Arial" w:hAnsi="Arial" w:cs="Arial"/>
          <w:noProof/>
          <w:lang w:eastAsia="el-GR"/>
        </w:rPr>
        <w:t>(</w:t>
      </w:r>
      <w:r w:rsidRPr="00981587">
        <w:rPr>
          <w:rFonts w:ascii="Arial" w:hAnsi="Arial" w:cs="Arial"/>
          <w:noProof/>
          <w:lang w:val="en-GB" w:eastAsia="el-GR"/>
        </w:rPr>
        <w:t>DSSC</w:t>
      </w:r>
      <w:r w:rsidRPr="00981587">
        <w:rPr>
          <w:rFonts w:ascii="Arial" w:hAnsi="Arial" w:cs="Arial"/>
          <w:noProof/>
          <w:lang w:eastAsia="el-GR"/>
        </w:rPr>
        <w:t xml:space="preserve">), υψηλά συστήματα απορρόφησης ηλιακής ακτινοβολίας και οργανικά πολυμερή. </w:t>
      </w:r>
      <w:r w:rsidR="003D5B3C" w:rsidRPr="00981587">
        <w:rPr>
          <w:rFonts w:ascii="Arial" w:hAnsi="Arial" w:cs="Arial"/>
          <w:noProof/>
          <w:lang w:eastAsia="el-GR"/>
        </w:rPr>
        <w:t>Ο τρόπος κατασκευής τους δεν αποτελεί δύσκολ</w:t>
      </w:r>
      <w:r w:rsidR="003D5B3C" w:rsidRPr="00981587">
        <w:rPr>
          <w:rFonts w:ascii="Arial" w:hAnsi="Arial" w:cs="Arial"/>
          <w:noProof/>
          <w:lang w:val="en-GB" w:eastAsia="el-GR"/>
        </w:rPr>
        <w:t>o</w:t>
      </w:r>
      <w:r w:rsidR="003D5B3C" w:rsidRPr="00981587">
        <w:rPr>
          <w:rFonts w:ascii="Arial" w:hAnsi="Arial" w:cs="Arial"/>
          <w:noProof/>
          <w:lang w:eastAsia="el-GR"/>
        </w:rPr>
        <w:t xml:space="preserve"> έργο, αφού στηρίζεται στην τεχνική εκτύπωσης</w:t>
      </w:r>
      <w:r w:rsidR="00500807">
        <w:rPr>
          <w:rFonts w:ascii="Arial" w:hAnsi="Arial" w:cs="Arial"/>
          <w:noProof/>
          <w:lang w:eastAsia="el-GR"/>
        </w:rPr>
        <w:t xml:space="preserve"> τους</w:t>
      </w:r>
      <w:r w:rsidR="003D5B3C" w:rsidRPr="00981587">
        <w:rPr>
          <w:rFonts w:ascii="Arial" w:hAnsi="Arial" w:cs="Arial"/>
          <w:noProof/>
          <w:lang w:eastAsia="el-GR"/>
        </w:rPr>
        <w:t xml:space="preserve"> σε ρολό. Επιπλέον, έχουν εύκαμπτη και ημιδιαφα</w:t>
      </w:r>
      <w:r w:rsidR="00677B2E" w:rsidRPr="00981587">
        <w:rPr>
          <w:rFonts w:ascii="Arial" w:hAnsi="Arial" w:cs="Arial"/>
          <w:noProof/>
          <w:lang w:eastAsia="el-GR"/>
        </w:rPr>
        <w:t>νή υφή.Η</w:t>
      </w:r>
      <w:r w:rsidR="003D5B3C" w:rsidRPr="00981587">
        <w:rPr>
          <w:rFonts w:ascii="Arial" w:hAnsi="Arial" w:cs="Arial"/>
          <w:noProof/>
          <w:lang w:eastAsia="el-GR"/>
        </w:rPr>
        <w:t xml:space="preserve"> εξέλιξη τ</w:t>
      </w:r>
      <w:r w:rsidR="00677B2E" w:rsidRPr="00981587">
        <w:rPr>
          <w:rFonts w:ascii="Arial" w:hAnsi="Arial" w:cs="Arial"/>
          <w:noProof/>
          <w:lang w:eastAsia="el-GR"/>
        </w:rPr>
        <w:t>ου τομέα έχει οδηγήσει</w:t>
      </w:r>
      <w:r w:rsidR="003D5B3C" w:rsidRPr="00981587">
        <w:rPr>
          <w:rFonts w:ascii="Arial" w:hAnsi="Arial" w:cs="Arial"/>
          <w:noProof/>
          <w:lang w:eastAsia="el-GR"/>
        </w:rPr>
        <w:t>,</w:t>
      </w:r>
      <w:r w:rsidR="000E3426" w:rsidRPr="00981587">
        <w:rPr>
          <w:rFonts w:ascii="Arial" w:hAnsi="Arial" w:cs="Arial"/>
          <w:noProof/>
          <w:lang w:eastAsia="el-GR"/>
        </w:rPr>
        <w:t xml:space="preserve"> τα οργανικά φωτοβολταϊκά κυττάρα</w:t>
      </w:r>
      <w:r w:rsidR="00677B2E" w:rsidRPr="00981587">
        <w:rPr>
          <w:rFonts w:ascii="Arial" w:hAnsi="Arial" w:cs="Arial"/>
          <w:noProof/>
          <w:lang w:eastAsia="el-GR"/>
        </w:rPr>
        <w:t xml:space="preserve"> να</w:t>
      </w:r>
      <w:r w:rsidR="000E3426" w:rsidRPr="00981587">
        <w:rPr>
          <w:rFonts w:ascii="Arial" w:hAnsi="Arial" w:cs="Arial"/>
          <w:noProof/>
          <w:lang w:eastAsia="el-GR"/>
        </w:rPr>
        <w:t xml:space="preserve"> ανταγωνίζονται </w:t>
      </w:r>
      <w:r w:rsidR="00E021DC" w:rsidRPr="00981587">
        <w:rPr>
          <w:rFonts w:ascii="Arial" w:hAnsi="Arial" w:cs="Arial"/>
          <w:noProof/>
          <w:lang w:eastAsia="el-GR"/>
        </w:rPr>
        <w:t>τεχνολογίες, που χρησιμοποιούν ορυκτά καύσιμα και εκπέμπουν διοξείδιο του άνθρακα, εξαιτίας των ηψηλών αποδόσεων που έχουν σημειωθεί τα τελευταία χρόνια(11,5% το έτος 2015).</w:t>
      </w:r>
      <w:r w:rsidR="00DF6C7A" w:rsidRPr="00981587">
        <w:rPr>
          <w:rFonts w:ascii="Arial" w:hAnsi="Arial" w:cs="Arial"/>
          <w:noProof/>
          <w:lang w:eastAsia="el-GR"/>
        </w:rPr>
        <w:t xml:space="preserve"> Η τεχνολογία </w:t>
      </w:r>
      <w:r w:rsidR="00DF6C7A" w:rsidRPr="00981587">
        <w:rPr>
          <w:rFonts w:ascii="Arial" w:hAnsi="Arial" w:cs="Arial"/>
          <w:noProof/>
          <w:lang w:val="en-GB" w:eastAsia="el-GR"/>
        </w:rPr>
        <w:t>DSSC</w:t>
      </w:r>
      <w:r w:rsidR="00DF6C7A" w:rsidRPr="00981587">
        <w:rPr>
          <w:rFonts w:ascii="Arial" w:hAnsi="Arial" w:cs="Arial"/>
          <w:noProof/>
          <w:lang w:eastAsia="el-GR"/>
        </w:rPr>
        <w:t xml:space="preserve">, </w:t>
      </w:r>
      <w:r w:rsidR="00DF6C7A" w:rsidRPr="00981587">
        <w:rPr>
          <w:rFonts w:ascii="Arial" w:hAnsi="Arial" w:cs="Arial"/>
          <w:noProof/>
          <w:lang w:eastAsia="el-GR"/>
        </w:rPr>
        <w:lastRenderedPageBreak/>
        <w:t>αν και βρίσκεται ακόμα σε αρχικό στάδιο και σε μικρή αγορά, έχει φανερώσει θετικά και υποσχόμενα  σημάδια στην εξέλιξη των φωτοβολταίκών κυττάρων, χάρης του χαμηλού κόστους παραγωγής και της μείωσης των περιβαλλοντικών επιπτώσεων</w:t>
      </w:r>
      <w:r w:rsidR="002F430D" w:rsidRPr="00981587">
        <w:rPr>
          <w:rFonts w:ascii="Arial" w:hAnsi="Arial" w:cs="Arial"/>
          <w:noProof/>
          <w:lang w:eastAsia="el-GR"/>
        </w:rPr>
        <w:t>, εξασφαλίζοντας μικρά και σταθερά ποσά παραγωγής ενέργειας τα</w:t>
      </w:r>
      <w:r w:rsidR="00BE01FC" w:rsidRPr="00981587">
        <w:rPr>
          <w:rFonts w:ascii="Arial" w:hAnsi="Arial" w:cs="Arial"/>
          <w:noProof/>
          <w:lang w:eastAsia="el-GR"/>
        </w:rPr>
        <w:t xml:space="preserve"> οποία συνάγουν σε γρήγορο ρυθμό</w:t>
      </w:r>
      <w:r w:rsidR="002F430D" w:rsidRPr="00981587">
        <w:rPr>
          <w:rFonts w:ascii="Arial" w:hAnsi="Arial" w:cs="Arial"/>
          <w:noProof/>
          <w:lang w:eastAsia="el-GR"/>
        </w:rPr>
        <w:t xml:space="preserve"> απόσβεσης</w:t>
      </w:r>
      <w:r w:rsidR="007260CB" w:rsidRPr="00981587">
        <w:rPr>
          <w:rFonts w:ascii="Arial" w:hAnsi="Arial" w:cs="Arial"/>
          <w:noProof/>
          <w:lang w:eastAsia="el-GR"/>
        </w:rPr>
        <w:t>(</w:t>
      </w:r>
      <w:r w:rsidR="007260CB" w:rsidRPr="00981587">
        <w:rPr>
          <w:rFonts w:ascii="Arial" w:hAnsi="Arial" w:cs="Arial"/>
          <w:noProof/>
          <w:lang w:val="en-US" w:eastAsia="el-GR"/>
        </w:rPr>
        <w:t>Bjorn</w:t>
      </w:r>
      <w:r w:rsidR="007260CB" w:rsidRPr="00981587">
        <w:rPr>
          <w:rFonts w:ascii="Arial" w:hAnsi="Arial" w:cs="Arial"/>
          <w:noProof/>
          <w:lang w:eastAsia="el-GR"/>
        </w:rPr>
        <w:t xml:space="preserve"> </w:t>
      </w:r>
      <w:r w:rsidR="007260CB" w:rsidRPr="00981587">
        <w:rPr>
          <w:rFonts w:ascii="Arial" w:hAnsi="Arial" w:cs="Arial"/>
          <w:noProof/>
          <w:lang w:val="en-US" w:eastAsia="el-GR"/>
        </w:rPr>
        <w:t>Petter</w:t>
      </w:r>
      <w:r w:rsidR="007260CB" w:rsidRPr="00981587">
        <w:rPr>
          <w:rFonts w:ascii="Arial" w:hAnsi="Arial" w:cs="Arial"/>
          <w:noProof/>
          <w:lang w:eastAsia="el-GR"/>
        </w:rPr>
        <w:t xml:space="preserve"> </w:t>
      </w:r>
      <w:r w:rsidR="007260CB" w:rsidRPr="00981587">
        <w:rPr>
          <w:rFonts w:ascii="Arial" w:hAnsi="Arial" w:cs="Arial"/>
          <w:noProof/>
          <w:lang w:val="en-US" w:eastAsia="el-GR"/>
        </w:rPr>
        <w:t>Jelle</w:t>
      </w:r>
      <w:r w:rsidR="007260CB" w:rsidRPr="00981587">
        <w:rPr>
          <w:rFonts w:ascii="Arial" w:hAnsi="Arial" w:cs="Arial"/>
          <w:noProof/>
          <w:lang w:eastAsia="el-GR"/>
        </w:rPr>
        <w:t>,2015)</w:t>
      </w:r>
      <w:r w:rsidR="002F430D" w:rsidRPr="00981587">
        <w:rPr>
          <w:rFonts w:ascii="Arial" w:hAnsi="Arial" w:cs="Arial"/>
          <w:noProof/>
          <w:lang w:eastAsia="el-GR"/>
        </w:rPr>
        <w:t xml:space="preserve">.  </w:t>
      </w:r>
    </w:p>
    <w:p w:rsidR="007260CB" w:rsidRPr="00981587" w:rsidRDefault="007260CB" w:rsidP="00C078DB">
      <w:pPr>
        <w:keepNext/>
        <w:jc w:val="both"/>
        <w:rPr>
          <w:rFonts w:ascii="Arial" w:hAnsi="Arial" w:cs="Arial"/>
        </w:rPr>
      </w:pPr>
    </w:p>
    <w:p w:rsidR="00824DA3" w:rsidRPr="00F82C57" w:rsidRDefault="00AA7F86" w:rsidP="00AD6AE7">
      <w:pPr>
        <w:pStyle w:val="2"/>
        <w:rPr>
          <w:noProof/>
          <w:lang w:eastAsia="el-GR"/>
        </w:rPr>
      </w:pPr>
      <w:bookmarkStart w:id="27" w:name="_Toc52463482"/>
      <w:r>
        <w:rPr>
          <w:noProof/>
          <w:lang w:eastAsia="el-GR"/>
        </w:rPr>
        <w:t>1.14</w:t>
      </w:r>
      <w:r w:rsidR="00706057" w:rsidRPr="00F82C57">
        <w:rPr>
          <w:noProof/>
          <w:lang w:eastAsia="el-GR"/>
        </w:rPr>
        <w:t xml:space="preserve">. </w:t>
      </w:r>
      <w:r w:rsidR="00F7157E" w:rsidRPr="00F82C57">
        <w:rPr>
          <w:noProof/>
          <w:lang w:eastAsia="el-GR"/>
        </w:rPr>
        <w:t xml:space="preserve">Φωτοβολταϊκά λεπτού υμένα </w:t>
      </w:r>
      <w:r w:rsidR="00F7157E" w:rsidRPr="00F82C57">
        <w:rPr>
          <w:noProof/>
          <w:lang w:val="en-GB" w:eastAsia="el-GR"/>
        </w:rPr>
        <w:t>CIGS</w:t>
      </w:r>
      <w:r w:rsidR="00884F9B" w:rsidRPr="00F82C57">
        <w:rPr>
          <w:noProof/>
          <w:lang w:eastAsia="el-GR"/>
        </w:rPr>
        <w:t>(χαλκού-ινδίου-γάλλιου-σεληνίου)</w:t>
      </w:r>
      <w:bookmarkEnd w:id="27"/>
    </w:p>
    <w:p w:rsidR="00F7157E" w:rsidRPr="00981587" w:rsidRDefault="00543565" w:rsidP="00C078DB">
      <w:pPr>
        <w:jc w:val="both"/>
        <w:rPr>
          <w:rFonts w:ascii="Arial" w:hAnsi="Arial" w:cs="Arial"/>
          <w:noProof/>
          <w:lang w:eastAsia="el-GR"/>
        </w:rPr>
      </w:pPr>
      <w:r w:rsidRPr="00981587">
        <w:rPr>
          <w:rFonts w:ascii="Arial" w:hAnsi="Arial" w:cs="Arial"/>
          <w:noProof/>
          <w:lang w:eastAsia="el-GR"/>
        </w:rPr>
        <w:t xml:space="preserve"> </w:t>
      </w:r>
      <w:r w:rsidR="00990719" w:rsidRPr="00981587">
        <w:rPr>
          <w:rFonts w:ascii="Arial" w:hAnsi="Arial" w:cs="Arial"/>
          <w:noProof/>
          <w:lang w:eastAsia="el-GR"/>
        </w:rPr>
        <w:t xml:space="preserve">Τα </w:t>
      </w:r>
      <w:r w:rsidR="00990719" w:rsidRPr="00981587">
        <w:rPr>
          <w:rFonts w:ascii="Arial" w:hAnsi="Arial" w:cs="Arial"/>
          <w:noProof/>
          <w:lang w:val="en-GB" w:eastAsia="el-GR"/>
        </w:rPr>
        <w:t>CIGS</w:t>
      </w:r>
      <w:r w:rsidR="00990719" w:rsidRPr="00981587">
        <w:rPr>
          <w:rFonts w:ascii="Arial" w:hAnsi="Arial" w:cs="Arial"/>
          <w:noProof/>
          <w:lang w:eastAsia="el-GR"/>
        </w:rPr>
        <w:t xml:space="preserve"> αποτελούν μια αρκετά υποσχόμενη φωτοβολταϊκή τεχνολογία,η οποία,</w:t>
      </w:r>
      <w:r w:rsidR="00677B2E" w:rsidRPr="00981587">
        <w:rPr>
          <w:rFonts w:ascii="Arial" w:hAnsi="Arial" w:cs="Arial"/>
          <w:noProof/>
          <w:lang w:eastAsia="el-GR"/>
        </w:rPr>
        <w:t xml:space="preserve"> αν και βρίσκεται σε αρχικό στάδιο</w:t>
      </w:r>
      <w:r w:rsidR="00990719" w:rsidRPr="00981587">
        <w:rPr>
          <w:rFonts w:ascii="Arial" w:hAnsi="Arial" w:cs="Arial"/>
          <w:noProof/>
          <w:lang w:eastAsia="el-GR"/>
        </w:rPr>
        <w:t xml:space="preserve">, σύντομα θα απασχολήσει το ευρύ κοινό. Η υψηλή απόδοση ενέργειας, ο μικρός συντελεστής απώλειας ισχύος, η </w:t>
      </w:r>
      <w:r w:rsidR="00585303" w:rsidRPr="00981587">
        <w:rPr>
          <w:rFonts w:ascii="Arial" w:hAnsi="Arial" w:cs="Arial"/>
          <w:noProof/>
          <w:lang w:eastAsia="el-GR"/>
        </w:rPr>
        <w:t xml:space="preserve">χαμηλή ευαισθησία στη σκίαση, και </w:t>
      </w:r>
      <w:r w:rsidR="00990719" w:rsidRPr="00981587">
        <w:rPr>
          <w:rFonts w:ascii="Arial" w:hAnsi="Arial" w:cs="Arial"/>
          <w:noProof/>
          <w:lang w:eastAsia="el-GR"/>
        </w:rPr>
        <w:t>η σχετικά γρήγορη απόσβεση, σε περίπτωση εγκατάστασης,</w:t>
      </w:r>
      <w:r w:rsidR="00585303" w:rsidRPr="00981587">
        <w:rPr>
          <w:rFonts w:ascii="Arial" w:hAnsi="Arial" w:cs="Arial"/>
          <w:noProof/>
          <w:lang w:eastAsia="el-GR"/>
        </w:rPr>
        <w:t xml:space="preserve"> απαρτίζουν μερικά από τα πλεονεκτήματα των </w:t>
      </w:r>
      <w:r w:rsidR="00585303" w:rsidRPr="00981587">
        <w:rPr>
          <w:rFonts w:ascii="Arial" w:hAnsi="Arial" w:cs="Arial"/>
          <w:noProof/>
          <w:lang w:val="en-GB" w:eastAsia="el-GR"/>
        </w:rPr>
        <w:t>CIGS</w:t>
      </w:r>
      <w:r w:rsidR="00585303" w:rsidRPr="00981587">
        <w:rPr>
          <w:rFonts w:ascii="Arial" w:hAnsi="Arial" w:cs="Arial"/>
          <w:noProof/>
          <w:lang w:eastAsia="el-GR"/>
        </w:rPr>
        <w:t xml:space="preserve"> έναντι των κλασσικών τεχνολογιών </w:t>
      </w:r>
      <w:r w:rsidR="00585303" w:rsidRPr="00981587">
        <w:rPr>
          <w:rFonts w:ascii="Arial" w:hAnsi="Arial" w:cs="Arial"/>
          <w:noProof/>
          <w:lang w:val="en-GB" w:eastAsia="el-GR"/>
        </w:rPr>
        <w:t>PV</w:t>
      </w:r>
      <w:r w:rsidR="00585303" w:rsidRPr="00981587">
        <w:rPr>
          <w:rFonts w:ascii="Arial" w:hAnsi="Arial" w:cs="Arial"/>
          <w:noProof/>
          <w:lang w:eastAsia="el-GR"/>
        </w:rPr>
        <w:t>.</w:t>
      </w:r>
      <w:r w:rsidR="00990719" w:rsidRPr="00981587">
        <w:rPr>
          <w:rFonts w:ascii="Arial" w:hAnsi="Arial" w:cs="Arial"/>
          <w:noProof/>
          <w:lang w:eastAsia="el-GR"/>
        </w:rPr>
        <w:t xml:space="preserve">  </w:t>
      </w:r>
      <w:r w:rsidR="00677B2E" w:rsidRPr="00981587">
        <w:rPr>
          <w:rFonts w:ascii="Arial" w:hAnsi="Arial" w:cs="Arial"/>
          <w:noProof/>
          <w:lang w:eastAsia="el-GR"/>
        </w:rPr>
        <w:t xml:space="preserve">Η ικανότητα ενσωμάτωσης φωτοβολταϊκών λεπτού υμένα, μαζί με εύκαμπτα και ελαφριά </w:t>
      </w:r>
      <w:r w:rsidR="00B824FE" w:rsidRPr="00981587">
        <w:rPr>
          <w:rFonts w:ascii="Arial" w:hAnsi="Arial" w:cs="Arial"/>
          <w:noProof/>
          <w:lang w:eastAsia="el-GR"/>
        </w:rPr>
        <w:t>υποστρώματα σε μεγάλες γυάλινες επιφάνειες απορρόφησης ηλιακής ακτινοβολίας</w:t>
      </w:r>
      <w:r w:rsidR="00677B2E" w:rsidRPr="00981587">
        <w:rPr>
          <w:rFonts w:ascii="Arial" w:hAnsi="Arial" w:cs="Arial"/>
          <w:noProof/>
          <w:lang w:eastAsia="el-GR"/>
        </w:rPr>
        <w:t>,</w:t>
      </w:r>
      <w:r w:rsidR="00B824FE" w:rsidRPr="00981587">
        <w:rPr>
          <w:rFonts w:ascii="Arial" w:hAnsi="Arial" w:cs="Arial"/>
          <w:noProof/>
          <w:lang w:eastAsia="el-GR"/>
        </w:rPr>
        <w:t xml:space="preserve"> ανοίγει νέους δρόμους προς την εφαρμογή της στον διαστημικό τομέα και </w:t>
      </w:r>
      <w:r w:rsidR="001450D8" w:rsidRPr="00981587">
        <w:rPr>
          <w:rFonts w:ascii="Arial" w:hAnsi="Arial" w:cs="Arial"/>
          <w:noProof/>
          <w:lang w:eastAsia="el-GR"/>
        </w:rPr>
        <w:t>σε οποιαδήποτε κινητή τεχνολογία.</w:t>
      </w:r>
      <w:r w:rsidR="00A15F0D" w:rsidRPr="00981587">
        <w:rPr>
          <w:rFonts w:ascii="Arial" w:hAnsi="Arial" w:cs="Arial"/>
          <w:noProof/>
          <w:lang w:eastAsia="el-GR"/>
        </w:rPr>
        <w:t xml:space="preserve"> </w:t>
      </w:r>
      <w:r w:rsidR="001450D8" w:rsidRPr="00981587">
        <w:rPr>
          <w:rFonts w:ascii="Arial" w:hAnsi="Arial" w:cs="Arial"/>
          <w:noProof/>
          <w:lang w:eastAsia="el-GR"/>
        </w:rPr>
        <w:t>(</w:t>
      </w:r>
      <w:r w:rsidR="002626A7" w:rsidRPr="00981587">
        <w:rPr>
          <w:rFonts w:ascii="Arial" w:hAnsi="Arial" w:cs="Arial"/>
          <w:noProof/>
          <w:lang w:val="en-GB" w:eastAsia="el-GR"/>
        </w:rPr>
        <w:t>Thomas</w:t>
      </w:r>
      <w:r w:rsidR="002626A7" w:rsidRPr="00981587">
        <w:rPr>
          <w:rFonts w:ascii="Arial" w:hAnsi="Arial" w:cs="Arial"/>
          <w:noProof/>
          <w:lang w:eastAsia="el-GR"/>
        </w:rPr>
        <w:t xml:space="preserve"> </w:t>
      </w:r>
      <w:r w:rsidR="002626A7" w:rsidRPr="00981587">
        <w:rPr>
          <w:rFonts w:ascii="Arial" w:hAnsi="Arial" w:cs="Arial"/>
          <w:noProof/>
          <w:lang w:val="en-GB" w:eastAsia="el-GR"/>
        </w:rPr>
        <w:t>Feurer</w:t>
      </w:r>
      <w:r w:rsidR="002626A7" w:rsidRPr="00981587">
        <w:rPr>
          <w:rFonts w:ascii="Arial" w:hAnsi="Arial" w:cs="Arial"/>
          <w:noProof/>
          <w:lang w:eastAsia="el-GR"/>
        </w:rPr>
        <w:t xml:space="preserve"> </w:t>
      </w:r>
      <w:r w:rsidR="002626A7" w:rsidRPr="00981587">
        <w:rPr>
          <w:rFonts w:ascii="Arial" w:hAnsi="Arial" w:cs="Arial"/>
          <w:noProof/>
          <w:lang w:val="en-GB" w:eastAsia="el-GR"/>
        </w:rPr>
        <w:t>and</w:t>
      </w:r>
      <w:r w:rsidR="002626A7" w:rsidRPr="00981587">
        <w:rPr>
          <w:rFonts w:ascii="Arial" w:hAnsi="Arial" w:cs="Arial"/>
          <w:noProof/>
          <w:lang w:eastAsia="el-GR"/>
        </w:rPr>
        <w:t xml:space="preserve"> </w:t>
      </w:r>
      <w:r w:rsidR="002626A7" w:rsidRPr="00981587">
        <w:rPr>
          <w:rFonts w:ascii="Arial" w:hAnsi="Arial" w:cs="Arial"/>
          <w:noProof/>
          <w:lang w:val="en-GB" w:eastAsia="el-GR"/>
        </w:rPr>
        <w:t>others</w:t>
      </w:r>
      <w:r w:rsidR="002626A7" w:rsidRPr="00981587">
        <w:rPr>
          <w:rFonts w:ascii="Arial" w:hAnsi="Arial" w:cs="Arial"/>
          <w:noProof/>
          <w:lang w:eastAsia="el-GR"/>
        </w:rPr>
        <w:t>,2016)</w:t>
      </w:r>
      <w:r w:rsidR="008C6936" w:rsidRPr="00981587">
        <w:rPr>
          <w:rFonts w:ascii="Arial" w:hAnsi="Arial" w:cs="Arial"/>
          <w:noProof/>
          <w:lang w:eastAsia="el-GR"/>
        </w:rPr>
        <w:t>.</w:t>
      </w:r>
    </w:p>
    <w:p w:rsidR="00910A2B" w:rsidRPr="00981587" w:rsidRDefault="00910A2B" w:rsidP="00C078DB">
      <w:pPr>
        <w:jc w:val="both"/>
        <w:rPr>
          <w:rFonts w:ascii="Arial" w:hAnsi="Arial" w:cs="Arial"/>
          <w:noProof/>
          <w:lang w:eastAsia="el-GR"/>
        </w:rPr>
      </w:pPr>
      <w:r w:rsidRPr="00981587">
        <w:rPr>
          <w:rFonts w:ascii="Arial" w:hAnsi="Arial" w:cs="Arial"/>
          <w:noProof/>
          <w:lang w:eastAsia="el-GR"/>
        </w:rPr>
        <w:drawing>
          <wp:inline distT="0" distB="0" distL="0" distR="0" wp14:anchorId="2D97A284" wp14:editId="2D427FB1">
            <wp:extent cx="3329940" cy="2240280"/>
            <wp:effectExtent l="0" t="0" r="3810" b="7620"/>
            <wp:docPr id="27" name="Εικόνα 27" descr="CIGS Solar Cell | Flexible solar panels, Solar energy for hom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GS Solar Cell | Flexible solar panels, Solar energy for home ..."/>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29940" cy="2240280"/>
                    </a:xfrm>
                    <a:prstGeom prst="rect">
                      <a:avLst/>
                    </a:prstGeom>
                    <a:noFill/>
                    <a:ln>
                      <a:noFill/>
                    </a:ln>
                  </pic:spPr>
                </pic:pic>
              </a:graphicData>
            </a:graphic>
          </wp:inline>
        </w:drawing>
      </w:r>
    </w:p>
    <w:p w:rsidR="00910A2B" w:rsidRPr="0094315B" w:rsidRDefault="00910A2B" w:rsidP="00C078DB">
      <w:pPr>
        <w:pStyle w:val="3"/>
        <w:jc w:val="both"/>
        <w:rPr>
          <w:rStyle w:val="ae"/>
        </w:rPr>
      </w:pPr>
      <w:bookmarkStart w:id="28" w:name="_Toc52463483"/>
      <w:r w:rsidRPr="0094315B">
        <w:rPr>
          <w:rStyle w:val="ae"/>
        </w:rPr>
        <w:t xml:space="preserve">Εικόνα </w:t>
      </w:r>
      <w:r w:rsidR="00405E55">
        <w:rPr>
          <w:rStyle w:val="ae"/>
        </w:rPr>
        <w:t>1.14.1</w:t>
      </w:r>
      <w:r w:rsidRPr="0094315B">
        <w:rPr>
          <w:rStyle w:val="ae"/>
        </w:rPr>
        <w:t xml:space="preserve">:Παράδειγμα </w:t>
      </w:r>
      <w:proofErr w:type="spellStart"/>
      <w:r w:rsidRPr="0094315B">
        <w:rPr>
          <w:rStyle w:val="ae"/>
        </w:rPr>
        <w:t>φωτοβολταϊκού</w:t>
      </w:r>
      <w:proofErr w:type="spellEnd"/>
      <w:r w:rsidRPr="0094315B">
        <w:rPr>
          <w:rStyle w:val="ae"/>
        </w:rPr>
        <w:t xml:space="preserve"> λεπτού υμένα CIGS, η φωτογραφία αποτελεί έργο του </w:t>
      </w:r>
      <w:proofErr w:type="spellStart"/>
      <w:r w:rsidRPr="0094315B">
        <w:rPr>
          <w:rStyle w:val="ae"/>
        </w:rPr>
        <w:t>Frank</w:t>
      </w:r>
      <w:proofErr w:type="spellEnd"/>
      <w:r w:rsidRPr="0094315B">
        <w:rPr>
          <w:rStyle w:val="ae"/>
        </w:rPr>
        <w:t xml:space="preserve"> </w:t>
      </w:r>
      <w:proofErr w:type="spellStart"/>
      <w:r w:rsidRPr="0094315B">
        <w:rPr>
          <w:rStyle w:val="ae"/>
        </w:rPr>
        <w:t>Peters</w:t>
      </w:r>
      <w:bookmarkEnd w:id="28"/>
      <w:proofErr w:type="spellEnd"/>
    </w:p>
    <w:p w:rsidR="00910A2B" w:rsidRPr="00A131D7" w:rsidRDefault="00910A2B" w:rsidP="00C078DB">
      <w:pPr>
        <w:jc w:val="both"/>
        <w:rPr>
          <w:rFonts w:ascii="Arial" w:hAnsi="Arial" w:cs="Arial"/>
          <w:noProof/>
          <w:lang w:eastAsia="el-GR"/>
        </w:rPr>
      </w:pPr>
    </w:p>
    <w:p w:rsidR="00A131D7" w:rsidRPr="00A131D7" w:rsidRDefault="00A131D7" w:rsidP="00C078DB">
      <w:pPr>
        <w:jc w:val="both"/>
        <w:rPr>
          <w:rFonts w:ascii="Arial" w:hAnsi="Arial" w:cs="Arial"/>
          <w:noProof/>
          <w:lang w:eastAsia="el-GR"/>
        </w:rPr>
      </w:pPr>
    </w:p>
    <w:p w:rsidR="00BE01FC" w:rsidRPr="00F82C57" w:rsidRDefault="00AA7F86" w:rsidP="00AD6AE7">
      <w:pPr>
        <w:pStyle w:val="2"/>
        <w:rPr>
          <w:noProof/>
          <w:lang w:eastAsia="el-GR"/>
        </w:rPr>
      </w:pPr>
      <w:bookmarkStart w:id="29" w:name="_Toc52463484"/>
      <w:r>
        <w:rPr>
          <w:noProof/>
          <w:lang w:eastAsia="el-GR"/>
        </w:rPr>
        <w:t>1.15</w:t>
      </w:r>
      <w:r w:rsidR="00706057" w:rsidRPr="00F82C57">
        <w:rPr>
          <w:noProof/>
          <w:lang w:eastAsia="el-GR"/>
        </w:rPr>
        <w:t xml:space="preserve">. </w:t>
      </w:r>
      <w:r w:rsidR="00BE01FC" w:rsidRPr="00F82C57">
        <w:rPr>
          <w:noProof/>
          <w:lang w:eastAsia="el-GR"/>
        </w:rPr>
        <w:t xml:space="preserve">Δομή των φωτοβολταϊκών λεπτού υμένα </w:t>
      </w:r>
      <w:r w:rsidR="00BE01FC" w:rsidRPr="00F82C57">
        <w:rPr>
          <w:noProof/>
          <w:lang w:val="en-GB" w:eastAsia="el-GR"/>
        </w:rPr>
        <w:t>CIGS</w:t>
      </w:r>
      <w:bookmarkEnd w:id="29"/>
    </w:p>
    <w:p w:rsidR="00884F9B" w:rsidRPr="00981587" w:rsidRDefault="00BE01FC" w:rsidP="00C078DB">
      <w:pPr>
        <w:jc w:val="both"/>
        <w:rPr>
          <w:rFonts w:ascii="Arial" w:hAnsi="Arial" w:cs="Arial"/>
          <w:noProof/>
          <w:lang w:eastAsia="el-GR"/>
        </w:rPr>
      </w:pPr>
      <w:r w:rsidRPr="00981587">
        <w:rPr>
          <w:rFonts w:ascii="Arial" w:hAnsi="Arial" w:cs="Arial"/>
          <w:noProof/>
          <w:lang w:eastAsia="el-GR"/>
        </w:rPr>
        <w:t xml:space="preserve">Η βάση της </w:t>
      </w:r>
      <w:r w:rsidR="00FA5489">
        <w:rPr>
          <w:rFonts w:ascii="Arial" w:hAnsi="Arial" w:cs="Arial"/>
          <w:noProof/>
          <w:lang w:eastAsia="el-GR"/>
        </w:rPr>
        <w:t>φωτοβολταϊκής τεχνολογίας εξαρτάται από τ</w:t>
      </w:r>
      <w:r w:rsidRPr="00981587">
        <w:rPr>
          <w:rFonts w:ascii="Arial" w:hAnsi="Arial" w:cs="Arial"/>
          <w:noProof/>
          <w:lang w:eastAsia="el-GR"/>
        </w:rPr>
        <w:t>η</w:t>
      </w:r>
      <w:r w:rsidR="00FA5489">
        <w:rPr>
          <w:rFonts w:ascii="Arial" w:hAnsi="Arial" w:cs="Arial"/>
          <w:noProof/>
          <w:lang w:eastAsia="el-GR"/>
        </w:rPr>
        <w:t>ν</w:t>
      </w:r>
      <w:r w:rsidRPr="00981587">
        <w:rPr>
          <w:rFonts w:ascii="Arial" w:hAnsi="Arial" w:cs="Arial"/>
          <w:noProof/>
          <w:lang w:eastAsia="el-GR"/>
        </w:rPr>
        <w:t xml:space="preserve"> σωστή κατασκευή και λειτουργία των φωτοβολταϊκών κυττάρων.</w:t>
      </w:r>
      <w:r w:rsidR="00910A2B" w:rsidRPr="00981587">
        <w:rPr>
          <w:rFonts w:ascii="Arial" w:hAnsi="Arial" w:cs="Arial"/>
          <w:noProof/>
          <w:lang w:eastAsia="el-GR"/>
        </w:rPr>
        <w:t>Τα κύτταρα αυτά, εξαρτώνται από</w:t>
      </w:r>
      <w:r w:rsidR="008817B7" w:rsidRPr="00981587">
        <w:rPr>
          <w:rFonts w:ascii="Arial" w:hAnsi="Arial" w:cs="Arial"/>
          <w:noProof/>
          <w:lang w:eastAsia="el-GR"/>
        </w:rPr>
        <w:t xml:space="preserve"> ημιαγωγούς, οι οποίοι, παράγουν ηλεκτρισμό όταν θερμαίνονται ή όταν συνδυάζονται με άλλα υλικά. Ο ημιαγωγός που α</w:t>
      </w:r>
      <w:r w:rsidR="00D066EB" w:rsidRPr="00981587">
        <w:rPr>
          <w:rFonts w:ascii="Arial" w:hAnsi="Arial" w:cs="Arial"/>
          <w:noProof/>
          <w:lang w:eastAsia="el-GR"/>
        </w:rPr>
        <w:t>ναμιγνύεται με φώσφορο, αναπτύσσει μια περίσσεια ελεύθερων ηλεκτρονίων</w:t>
      </w:r>
      <w:r w:rsidR="00910A2B" w:rsidRPr="00981587">
        <w:rPr>
          <w:rFonts w:ascii="Arial" w:hAnsi="Arial" w:cs="Arial"/>
          <w:noProof/>
          <w:lang w:eastAsia="el-GR"/>
        </w:rPr>
        <w:t xml:space="preserve">, γνωστός και ως </w:t>
      </w:r>
      <w:r w:rsidR="00910A2B" w:rsidRPr="00981587">
        <w:rPr>
          <w:rFonts w:ascii="Arial" w:hAnsi="Arial" w:cs="Arial"/>
          <w:noProof/>
          <w:lang w:val="en-GB" w:eastAsia="el-GR"/>
        </w:rPr>
        <w:t>n</w:t>
      </w:r>
      <w:r w:rsidR="00910A2B" w:rsidRPr="00981587">
        <w:rPr>
          <w:rFonts w:ascii="Arial" w:hAnsi="Arial" w:cs="Arial"/>
          <w:noProof/>
          <w:lang w:eastAsia="el-GR"/>
        </w:rPr>
        <w:t>-</w:t>
      </w:r>
      <w:r w:rsidR="00910A2B" w:rsidRPr="00981587">
        <w:rPr>
          <w:rFonts w:ascii="Arial" w:hAnsi="Arial" w:cs="Arial"/>
          <w:noProof/>
          <w:lang w:val="en-GB" w:eastAsia="el-GR"/>
        </w:rPr>
        <w:t>type</w:t>
      </w:r>
      <w:r w:rsidR="00910A2B" w:rsidRPr="00981587">
        <w:rPr>
          <w:rFonts w:ascii="Arial" w:hAnsi="Arial" w:cs="Arial"/>
          <w:noProof/>
          <w:lang w:eastAsia="el-GR"/>
        </w:rPr>
        <w:t xml:space="preserve">. Από την άλλη, ο ημιαγωγός που αναμιγνύεται με βόριο, αποτελεί τον </w:t>
      </w:r>
      <w:r w:rsidR="00910A2B" w:rsidRPr="00981587">
        <w:rPr>
          <w:rFonts w:ascii="Arial" w:hAnsi="Arial" w:cs="Arial"/>
          <w:noProof/>
          <w:lang w:val="en-GB" w:eastAsia="el-GR"/>
        </w:rPr>
        <w:t>p</w:t>
      </w:r>
      <w:r w:rsidR="00910A2B" w:rsidRPr="00981587">
        <w:rPr>
          <w:rFonts w:ascii="Arial" w:hAnsi="Arial" w:cs="Arial"/>
          <w:noProof/>
          <w:lang w:eastAsia="el-GR"/>
        </w:rPr>
        <w:t>-</w:t>
      </w:r>
      <w:r w:rsidR="00910A2B" w:rsidRPr="00981587">
        <w:rPr>
          <w:rFonts w:ascii="Arial" w:hAnsi="Arial" w:cs="Arial"/>
          <w:noProof/>
          <w:lang w:val="en-GB" w:eastAsia="el-GR"/>
        </w:rPr>
        <w:t>type</w:t>
      </w:r>
      <w:r w:rsidR="00910A2B" w:rsidRPr="00981587">
        <w:rPr>
          <w:rFonts w:ascii="Arial" w:hAnsi="Arial" w:cs="Arial"/>
          <w:noProof/>
          <w:lang w:eastAsia="el-GR"/>
        </w:rPr>
        <w:t xml:space="preserve"> και δημιουργεί χώρους( οπές) που δέχονται τα  ηλεκτρόνια.</w:t>
      </w:r>
      <w:r w:rsidRPr="00981587">
        <w:rPr>
          <w:rFonts w:ascii="Arial" w:hAnsi="Arial" w:cs="Arial"/>
          <w:noProof/>
          <w:lang w:eastAsia="el-GR"/>
        </w:rPr>
        <w:t xml:space="preserve"> Η</w:t>
      </w:r>
      <w:r w:rsidR="00BE27F8" w:rsidRPr="00981587">
        <w:rPr>
          <w:rFonts w:ascii="Arial" w:hAnsi="Arial" w:cs="Arial"/>
          <w:noProof/>
          <w:lang w:eastAsia="el-GR"/>
        </w:rPr>
        <w:t xml:space="preserve"> δομή της</w:t>
      </w:r>
      <w:r w:rsidRPr="00981587">
        <w:rPr>
          <w:rFonts w:ascii="Arial" w:hAnsi="Arial" w:cs="Arial"/>
          <w:noProof/>
          <w:lang w:eastAsia="el-GR"/>
        </w:rPr>
        <w:t xml:space="preserve"> νεότερη</w:t>
      </w:r>
      <w:r w:rsidR="00BE27F8" w:rsidRPr="00981587">
        <w:rPr>
          <w:rFonts w:ascii="Arial" w:hAnsi="Arial" w:cs="Arial"/>
          <w:noProof/>
          <w:lang w:eastAsia="el-GR"/>
        </w:rPr>
        <w:t>ς</w:t>
      </w:r>
      <w:r w:rsidRPr="00981587">
        <w:rPr>
          <w:rFonts w:ascii="Arial" w:hAnsi="Arial" w:cs="Arial"/>
          <w:noProof/>
          <w:lang w:eastAsia="el-GR"/>
        </w:rPr>
        <w:t xml:space="preserve"> γ</w:t>
      </w:r>
      <w:r w:rsidR="004A61C4" w:rsidRPr="00981587">
        <w:rPr>
          <w:rFonts w:ascii="Arial" w:hAnsi="Arial" w:cs="Arial"/>
          <w:noProof/>
          <w:lang w:eastAsia="el-GR"/>
        </w:rPr>
        <w:t>ενιά</w:t>
      </w:r>
      <w:r w:rsidR="00BE27F8" w:rsidRPr="00981587">
        <w:rPr>
          <w:rFonts w:ascii="Arial" w:hAnsi="Arial" w:cs="Arial"/>
          <w:noProof/>
          <w:lang w:eastAsia="el-GR"/>
        </w:rPr>
        <w:t>ς</w:t>
      </w:r>
      <w:r w:rsidR="004A61C4" w:rsidRPr="00981587">
        <w:rPr>
          <w:rFonts w:ascii="Arial" w:hAnsi="Arial" w:cs="Arial"/>
          <w:noProof/>
          <w:lang w:eastAsia="el-GR"/>
        </w:rPr>
        <w:t xml:space="preserve"> φωτοβολταϊκών λεπτού υμένα </w:t>
      </w:r>
      <w:r w:rsidR="004A61C4" w:rsidRPr="00981587">
        <w:rPr>
          <w:rFonts w:ascii="Arial" w:hAnsi="Arial" w:cs="Arial"/>
          <w:noProof/>
          <w:lang w:val="en-GB" w:eastAsia="el-GR"/>
        </w:rPr>
        <w:t>CIGS</w:t>
      </w:r>
      <w:r w:rsidR="004A61C4" w:rsidRPr="00981587">
        <w:rPr>
          <w:rFonts w:ascii="Arial" w:hAnsi="Arial" w:cs="Arial"/>
          <w:noProof/>
          <w:lang w:eastAsia="el-GR"/>
        </w:rPr>
        <w:t xml:space="preserve">, αποτελείται από ένα </w:t>
      </w:r>
      <w:r w:rsidR="00BE27F8" w:rsidRPr="00981587">
        <w:rPr>
          <w:rFonts w:ascii="Arial" w:hAnsi="Arial" w:cs="Arial"/>
          <w:noProof/>
          <w:lang w:eastAsia="el-GR"/>
        </w:rPr>
        <w:t>υπό</w:t>
      </w:r>
      <w:r w:rsidR="004A61C4" w:rsidRPr="00981587">
        <w:rPr>
          <w:rFonts w:ascii="Arial" w:hAnsi="Arial" w:cs="Arial"/>
          <w:noProof/>
          <w:lang w:eastAsia="el-GR"/>
        </w:rPr>
        <w:t>στ</w:t>
      </w:r>
      <w:r w:rsidR="00BE27F8" w:rsidRPr="00981587">
        <w:rPr>
          <w:rFonts w:ascii="Arial" w:hAnsi="Arial" w:cs="Arial"/>
          <w:noProof/>
          <w:lang w:eastAsia="el-GR"/>
        </w:rPr>
        <w:t>ρω</w:t>
      </w:r>
      <w:r w:rsidR="004A61C4" w:rsidRPr="00981587">
        <w:rPr>
          <w:rFonts w:ascii="Arial" w:hAnsi="Arial" w:cs="Arial"/>
          <w:noProof/>
          <w:lang w:eastAsia="el-GR"/>
        </w:rPr>
        <w:t>μα λεπτού γυαλιού μαζί με ένα</w:t>
      </w:r>
      <w:r w:rsidR="00BE27F8" w:rsidRPr="00981587">
        <w:rPr>
          <w:rFonts w:ascii="Arial" w:hAnsi="Arial" w:cs="Arial"/>
          <w:noProof/>
          <w:lang w:eastAsia="el-GR"/>
        </w:rPr>
        <w:t xml:space="preserve"> </w:t>
      </w:r>
      <w:r w:rsidR="00BE27F8" w:rsidRPr="00981587">
        <w:rPr>
          <w:rFonts w:ascii="Arial" w:hAnsi="Arial" w:cs="Arial"/>
          <w:noProof/>
          <w:lang w:eastAsia="el-GR"/>
        </w:rPr>
        <w:lastRenderedPageBreak/>
        <w:t>μεταλλικό</w:t>
      </w:r>
      <w:r w:rsidR="004A61C4" w:rsidRPr="00981587">
        <w:rPr>
          <w:rFonts w:ascii="Arial" w:hAnsi="Arial" w:cs="Arial"/>
          <w:noProof/>
          <w:lang w:eastAsia="el-GR"/>
        </w:rPr>
        <w:t xml:space="preserve"> </w:t>
      </w:r>
      <w:r w:rsidR="0086710D" w:rsidRPr="00981587">
        <w:rPr>
          <w:rFonts w:ascii="Arial" w:hAnsi="Arial" w:cs="Arial"/>
          <w:noProof/>
          <w:lang w:eastAsia="el-GR"/>
        </w:rPr>
        <w:t>στρώμα μολυ</w:t>
      </w:r>
      <w:r w:rsidR="00BE27F8" w:rsidRPr="00981587">
        <w:rPr>
          <w:rFonts w:ascii="Arial" w:hAnsi="Arial" w:cs="Arial"/>
          <w:noProof/>
          <w:lang w:eastAsia="el-GR"/>
        </w:rPr>
        <w:t>βδενί</w:t>
      </w:r>
      <w:r w:rsidR="004A61C4" w:rsidRPr="00981587">
        <w:rPr>
          <w:rFonts w:ascii="Arial" w:hAnsi="Arial" w:cs="Arial"/>
          <w:noProof/>
          <w:lang w:eastAsia="el-GR"/>
        </w:rPr>
        <w:t>ου</w:t>
      </w:r>
      <w:r w:rsidR="00BE27F8" w:rsidRPr="00981587">
        <w:rPr>
          <w:rFonts w:ascii="Arial" w:hAnsi="Arial" w:cs="Arial"/>
          <w:noProof/>
          <w:lang w:eastAsia="el-GR"/>
        </w:rPr>
        <w:t>(Μο).</w:t>
      </w:r>
      <w:r w:rsidR="001E54A2" w:rsidRPr="00981587">
        <w:rPr>
          <w:rFonts w:ascii="Arial" w:hAnsi="Arial" w:cs="Arial"/>
          <w:noProof/>
          <w:lang w:eastAsia="el-GR"/>
        </w:rPr>
        <w:t xml:space="preserve">Με την εναπόθεση του μολυβδενίου, σχηματίζεται ένα στρώμα ημιαγώγιμου υλικού με λειτουργία παρόμοια αυτής του </w:t>
      </w:r>
      <w:r w:rsidR="001E54A2" w:rsidRPr="00981587">
        <w:rPr>
          <w:rFonts w:ascii="Arial" w:hAnsi="Arial" w:cs="Arial"/>
          <w:noProof/>
          <w:lang w:val="en-GB" w:eastAsia="el-GR"/>
        </w:rPr>
        <w:t>p</w:t>
      </w:r>
      <w:r w:rsidR="001E54A2" w:rsidRPr="00981587">
        <w:rPr>
          <w:rFonts w:ascii="Arial" w:hAnsi="Arial" w:cs="Arial"/>
          <w:noProof/>
          <w:lang w:eastAsia="el-GR"/>
        </w:rPr>
        <w:t>-</w:t>
      </w:r>
      <w:r w:rsidR="001E54A2" w:rsidRPr="00981587">
        <w:rPr>
          <w:rFonts w:ascii="Arial" w:hAnsi="Arial" w:cs="Arial"/>
          <w:noProof/>
          <w:lang w:val="en-GB" w:eastAsia="el-GR"/>
        </w:rPr>
        <w:t>type</w:t>
      </w:r>
      <w:r w:rsidR="001E54A2" w:rsidRPr="00981587">
        <w:rPr>
          <w:rFonts w:ascii="Arial" w:hAnsi="Arial" w:cs="Arial"/>
          <w:noProof/>
          <w:lang w:eastAsia="el-GR"/>
        </w:rPr>
        <w:t>. Στο πάνω μέρος αυτού του στρώματος, υπάρχει ένα στρώμα από θειούχο κάδμιο(</w:t>
      </w:r>
      <w:r w:rsidR="001E54A2" w:rsidRPr="00981587">
        <w:rPr>
          <w:rFonts w:ascii="Arial" w:hAnsi="Arial" w:cs="Arial"/>
          <w:noProof/>
          <w:lang w:val="en-GB" w:eastAsia="el-GR"/>
        </w:rPr>
        <w:t>CdS</w:t>
      </w:r>
      <w:r w:rsidR="001E54A2" w:rsidRPr="00981587">
        <w:rPr>
          <w:rFonts w:ascii="Arial" w:hAnsi="Arial" w:cs="Arial"/>
          <w:noProof/>
          <w:lang w:eastAsia="el-GR"/>
        </w:rPr>
        <w:t xml:space="preserve">), που λειτουργεί ως </w:t>
      </w:r>
      <w:r w:rsidR="001E54A2" w:rsidRPr="00981587">
        <w:rPr>
          <w:rFonts w:ascii="Arial" w:hAnsi="Arial" w:cs="Arial"/>
          <w:noProof/>
          <w:lang w:val="en-GB" w:eastAsia="el-GR"/>
        </w:rPr>
        <w:t>n</w:t>
      </w:r>
      <w:r w:rsidR="001E54A2" w:rsidRPr="00981587">
        <w:rPr>
          <w:rFonts w:ascii="Arial" w:hAnsi="Arial" w:cs="Arial"/>
          <w:noProof/>
          <w:lang w:eastAsia="el-GR"/>
        </w:rPr>
        <w:t>-</w:t>
      </w:r>
      <w:r w:rsidR="001E54A2" w:rsidRPr="00981587">
        <w:rPr>
          <w:rFonts w:ascii="Arial" w:hAnsi="Arial" w:cs="Arial"/>
          <w:noProof/>
          <w:lang w:val="en-GB" w:eastAsia="el-GR"/>
        </w:rPr>
        <w:t>type</w:t>
      </w:r>
      <w:r w:rsidR="001E54A2" w:rsidRPr="00981587">
        <w:rPr>
          <w:rFonts w:ascii="Arial" w:hAnsi="Arial" w:cs="Arial"/>
          <w:noProof/>
          <w:lang w:eastAsia="el-GR"/>
        </w:rPr>
        <w:t xml:space="preserve"> της κλασσικής φωτοβολταϊκής τεχνολογίας. </w:t>
      </w:r>
      <w:r w:rsidR="00BE27F8" w:rsidRPr="00981587">
        <w:rPr>
          <w:rFonts w:ascii="Arial" w:hAnsi="Arial" w:cs="Arial"/>
          <w:noProof/>
          <w:lang w:eastAsia="el-GR"/>
        </w:rPr>
        <w:t>Η επόμενη στρώση αποτελείται από οξείδιο του ψευδαργύρου(</w:t>
      </w:r>
      <w:r w:rsidR="00BE27F8" w:rsidRPr="00981587">
        <w:rPr>
          <w:rFonts w:ascii="Arial" w:hAnsi="Arial" w:cs="Arial"/>
          <w:noProof/>
          <w:lang w:val="en-GB" w:eastAsia="el-GR"/>
        </w:rPr>
        <w:t>ZnO</w:t>
      </w:r>
      <w:r w:rsidR="00BE27F8" w:rsidRPr="00981587">
        <w:rPr>
          <w:rFonts w:ascii="Arial" w:hAnsi="Arial" w:cs="Arial"/>
          <w:noProof/>
          <w:lang w:eastAsia="el-GR"/>
        </w:rPr>
        <w:t>), οποίο καλύπτεται από ένα πιο παχύ στρώμα αλουμινίου(Α</w:t>
      </w:r>
      <w:r w:rsidR="00BE27F8" w:rsidRPr="00981587">
        <w:rPr>
          <w:rFonts w:ascii="Arial" w:hAnsi="Arial" w:cs="Arial"/>
          <w:noProof/>
          <w:lang w:val="en-GB" w:eastAsia="el-GR"/>
        </w:rPr>
        <w:t>I</w:t>
      </w:r>
      <w:r w:rsidR="00BE27F8" w:rsidRPr="00981587">
        <w:rPr>
          <w:rFonts w:ascii="Arial" w:hAnsi="Arial" w:cs="Arial"/>
          <w:noProof/>
          <w:lang w:eastAsia="el-GR"/>
        </w:rPr>
        <w:t>), ενισχυμένο με οξείδιο του ψευδαργύρου</w:t>
      </w:r>
      <w:r w:rsidR="00DA03B4" w:rsidRPr="00981587">
        <w:rPr>
          <w:rFonts w:ascii="Arial" w:hAnsi="Arial" w:cs="Arial"/>
          <w:noProof/>
          <w:lang w:eastAsia="el-GR"/>
        </w:rPr>
        <w:t>(</w:t>
      </w:r>
      <w:r w:rsidR="00DA03B4" w:rsidRPr="00981587">
        <w:rPr>
          <w:rFonts w:ascii="Arial" w:hAnsi="Arial" w:cs="Arial"/>
          <w:noProof/>
          <w:lang w:val="en-GB" w:eastAsia="el-GR"/>
        </w:rPr>
        <w:t>William</w:t>
      </w:r>
      <w:r w:rsidR="00DA03B4" w:rsidRPr="00981587">
        <w:rPr>
          <w:rFonts w:ascii="Arial" w:hAnsi="Arial" w:cs="Arial"/>
          <w:noProof/>
          <w:lang w:eastAsia="el-GR"/>
        </w:rPr>
        <w:t xml:space="preserve"> </w:t>
      </w:r>
      <w:r w:rsidR="00DA03B4" w:rsidRPr="00981587">
        <w:rPr>
          <w:rFonts w:ascii="Arial" w:hAnsi="Arial" w:cs="Arial"/>
          <w:noProof/>
          <w:lang w:val="en-GB" w:eastAsia="el-GR"/>
        </w:rPr>
        <w:t>Harris</w:t>
      </w:r>
      <w:r w:rsidR="00DA03B4" w:rsidRPr="00981587">
        <w:rPr>
          <w:rFonts w:ascii="Arial" w:hAnsi="Arial" w:cs="Arial"/>
          <w:noProof/>
          <w:lang w:eastAsia="el-GR"/>
        </w:rPr>
        <w:t>,2008)</w:t>
      </w:r>
      <w:r w:rsidR="00BE27F8" w:rsidRPr="00981587">
        <w:rPr>
          <w:rFonts w:ascii="Arial" w:hAnsi="Arial" w:cs="Arial"/>
          <w:noProof/>
          <w:lang w:eastAsia="el-GR"/>
        </w:rPr>
        <w:t>.</w:t>
      </w:r>
    </w:p>
    <w:p w:rsidR="00A606F5" w:rsidRPr="00981587" w:rsidRDefault="00A606F5" w:rsidP="00C078DB">
      <w:pPr>
        <w:jc w:val="both"/>
        <w:rPr>
          <w:rFonts w:ascii="Arial" w:hAnsi="Arial" w:cs="Arial"/>
          <w:noProof/>
          <w:lang w:eastAsia="el-GR"/>
        </w:rPr>
      </w:pPr>
      <w:r w:rsidRPr="00981587">
        <w:rPr>
          <w:rFonts w:ascii="Arial" w:hAnsi="Arial" w:cs="Arial"/>
          <w:noProof/>
          <w:lang w:eastAsia="el-GR"/>
        </w:rPr>
        <w:drawing>
          <wp:inline distT="0" distB="0" distL="0" distR="0" wp14:anchorId="135D27B9" wp14:editId="77C99E93">
            <wp:extent cx="4303485" cy="4518660"/>
            <wp:effectExtent l="0" t="0" r="1905" b="0"/>
            <wp:docPr id="32" name="Εικόνα 32" descr="https://upload.wikimedia.org/wikipedia/commons/d/d7/CIGSdevi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d/d7/CIGSdevice.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02153" cy="4517262"/>
                    </a:xfrm>
                    <a:prstGeom prst="rect">
                      <a:avLst/>
                    </a:prstGeom>
                    <a:noFill/>
                    <a:ln>
                      <a:noFill/>
                    </a:ln>
                  </pic:spPr>
                </pic:pic>
              </a:graphicData>
            </a:graphic>
          </wp:inline>
        </w:drawing>
      </w:r>
    </w:p>
    <w:p w:rsidR="00A606F5" w:rsidRPr="0094315B" w:rsidRDefault="00A606F5" w:rsidP="00C078DB">
      <w:pPr>
        <w:pStyle w:val="3"/>
        <w:jc w:val="both"/>
        <w:rPr>
          <w:rStyle w:val="ae"/>
        </w:rPr>
      </w:pPr>
      <w:bookmarkStart w:id="30" w:name="_Toc52463485"/>
      <w:r w:rsidRPr="0094315B">
        <w:rPr>
          <w:rStyle w:val="ae"/>
        </w:rPr>
        <w:t xml:space="preserve">Εικόνα </w:t>
      </w:r>
      <w:r w:rsidR="00405E55">
        <w:rPr>
          <w:rStyle w:val="ae"/>
        </w:rPr>
        <w:t>1.15.1</w:t>
      </w:r>
      <w:r w:rsidRPr="0094315B">
        <w:rPr>
          <w:rStyle w:val="ae"/>
        </w:rPr>
        <w:t xml:space="preserve">:Δομή του </w:t>
      </w:r>
      <w:proofErr w:type="spellStart"/>
      <w:r w:rsidRPr="0094315B">
        <w:rPr>
          <w:rStyle w:val="ae"/>
        </w:rPr>
        <w:t>φωτοβολταϊκού</w:t>
      </w:r>
      <w:proofErr w:type="spellEnd"/>
      <w:r w:rsidRPr="0094315B">
        <w:rPr>
          <w:rStyle w:val="ae"/>
        </w:rPr>
        <w:t xml:space="preserve"> κυττάρου τεχνολογίας CIGS, </w:t>
      </w:r>
      <w:proofErr w:type="spellStart"/>
      <w:r w:rsidRPr="0094315B">
        <w:rPr>
          <w:rStyle w:val="ae"/>
        </w:rPr>
        <w:t>Kazmerski</w:t>
      </w:r>
      <w:proofErr w:type="spellEnd"/>
      <w:r w:rsidRPr="0094315B">
        <w:rPr>
          <w:rStyle w:val="ae"/>
        </w:rPr>
        <w:t xml:space="preserve"> L,2005</w:t>
      </w:r>
      <w:bookmarkEnd w:id="30"/>
    </w:p>
    <w:p w:rsidR="00BE01FC" w:rsidRPr="00F82C57" w:rsidRDefault="001E54A2" w:rsidP="00AD6AE7">
      <w:pPr>
        <w:pStyle w:val="2"/>
        <w:rPr>
          <w:noProof/>
          <w:lang w:eastAsia="el-GR"/>
        </w:rPr>
      </w:pPr>
      <w:r w:rsidRPr="00F82C57">
        <w:rPr>
          <w:noProof/>
          <w:lang w:eastAsia="el-GR"/>
        </w:rPr>
        <w:t xml:space="preserve"> </w:t>
      </w:r>
      <w:bookmarkStart w:id="31" w:name="_Toc52463486"/>
      <w:r w:rsidR="00AA7F86">
        <w:rPr>
          <w:noProof/>
          <w:lang w:eastAsia="el-GR"/>
        </w:rPr>
        <w:t>1.16</w:t>
      </w:r>
      <w:r w:rsidR="00706057" w:rsidRPr="00F82C57">
        <w:rPr>
          <w:noProof/>
          <w:lang w:eastAsia="el-GR"/>
        </w:rPr>
        <w:t xml:space="preserve">. </w:t>
      </w:r>
      <w:r w:rsidR="00884F9B" w:rsidRPr="00F82C57">
        <w:rPr>
          <w:noProof/>
          <w:lang w:eastAsia="el-GR"/>
        </w:rPr>
        <w:t xml:space="preserve">Φωτοβολταϊκά λεπτού υμένα </w:t>
      </w:r>
      <w:r w:rsidR="00884F9B" w:rsidRPr="00F82C57">
        <w:rPr>
          <w:noProof/>
          <w:lang w:val="en-GB" w:eastAsia="el-GR"/>
        </w:rPr>
        <w:t>CdTe</w:t>
      </w:r>
      <w:r w:rsidR="00884F9B" w:rsidRPr="00F82C57">
        <w:rPr>
          <w:noProof/>
          <w:lang w:eastAsia="el-GR"/>
        </w:rPr>
        <w:t>(</w:t>
      </w:r>
      <w:r w:rsidR="00216A59" w:rsidRPr="00F82C57">
        <w:rPr>
          <w:noProof/>
          <w:lang w:eastAsia="el-GR"/>
        </w:rPr>
        <w:t>τελλουριούχου καδμί</w:t>
      </w:r>
      <w:r w:rsidR="00884F9B" w:rsidRPr="00F82C57">
        <w:rPr>
          <w:noProof/>
          <w:lang w:eastAsia="el-GR"/>
        </w:rPr>
        <w:t>ου)</w:t>
      </w:r>
      <w:bookmarkEnd w:id="31"/>
    </w:p>
    <w:p w:rsidR="00216A59" w:rsidRDefault="00AF1CC9" w:rsidP="00C078DB">
      <w:pPr>
        <w:jc w:val="both"/>
        <w:rPr>
          <w:rFonts w:ascii="Arial" w:hAnsi="Arial" w:cs="Arial"/>
          <w:noProof/>
          <w:lang w:eastAsia="el-GR"/>
        </w:rPr>
      </w:pPr>
      <w:r w:rsidRPr="00981587">
        <w:rPr>
          <w:rFonts w:ascii="Arial" w:hAnsi="Arial" w:cs="Arial"/>
          <w:noProof/>
          <w:lang w:eastAsia="el-GR"/>
        </w:rPr>
        <w:t xml:space="preserve">Τα φωτοβολταϊκά κύτταρα </w:t>
      </w:r>
      <w:r w:rsidRPr="00981587">
        <w:rPr>
          <w:rFonts w:ascii="Arial" w:hAnsi="Arial" w:cs="Arial"/>
          <w:noProof/>
          <w:lang w:val="en-GB" w:eastAsia="el-GR"/>
        </w:rPr>
        <w:t>CdTe</w:t>
      </w:r>
      <w:r w:rsidRPr="00981587">
        <w:rPr>
          <w:rFonts w:ascii="Arial" w:hAnsi="Arial" w:cs="Arial"/>
          <w:noProof/>
          <w:lang w:eastAsia="el-GR"/>
        </w:rPr>
        <w:t>, αποτελούν το πιο φθηνό προϊόν από αυτά που προσφέρει η τεχνολο</w:t>
      </w:r>
      <w:r w:rsidR="00B43638">
        <w:rPr>
          <w:rFonts w:ascii="Arial" w:hAnsi="Arial" w:cs="Arial"/>
          <w:noProof/>
          <w:lang w:eastAsia="el-GR"/>
        </w:rPr>
        <w:t>γία φωτοβολταϊκών λεπτού υμένα(</w:t>
      </w:r>
      <w:r w:rsidRPr="00981587">
        <w:rPr>
          <w:rFonts w:ascii="Arial" w:hAnsi="Arial" w:cs="Arial"/>
          <w:noProof/>
          <w:lang w:val="en-GB" w:eastAsia="el-GR"/>
        </w:rPr>
        <w:t>CIGS</w:t>
      </w:r>
      <w:r w:rsidR="00B43638">
        <w:rPr>
          <w:rFonts w:ascii="Arial" w:hAnsi="Arial" w:cs="Arial"/>
          <w:noProof/>
          <w:lang w:eastAsia="el-GR"/>
        </w:rPr>
        <w:t xml:space="preserve">, </w:t>
      </w:r>
      <w:r w:rsidRPr="00981587">
        <w:rPr>
          <w:rFonts w:ascii="Arial" w:hAnsi="Arial" w:cs="Arial"/>
          <w:noProof/>
          <w:lang w:val="en-GB" w:eastAsia="el-GR"/>
        </w:rPr>
        <w:t>a</w:t>
      </w:r>
      <w:r w:rsidRPr="00981587">
        <w:rPr>
          <w:rFonts w:ascii="Arial" w:hAnsi="Arial" w:cs="Arial"/>
          <w:noProof/>
          <w:lang w:eastAsia="el-GR"/>
        </w:rPr>
        <w:t>-</w:t>
      </w:r>
      <w:r w:rsidRPr="00981587">
        <w:rPr>
          <w:rFonts w:ascii="Arial" w:hAnsi="Arial" w:cs="Arial"/>
          <w:noProof/>
          <w:lang w:val="en-GB" w:eastAsia="el-GR"/>
        </w:rPr>
        <w:t>Si</w:t>
      </w:r>
      <w:r w:rsidRPr="00981587">
        <w:rPr>
          <w:rFonts w:ascii="Arial" w:hAnsi="Arial" w:cs="Arial"/>
          <w:noProof/>
          <w:lang w:eastAsia="el-GR"/>
        </w:rPr>
        <w:t>) αλλά παρουσιάζουν την μεγαλύτερη επίδοση στην σχέση ‘’απόδοση-κόστος’’</w:t>
      </w:r>
      <w:r w:rsidR="00125AEA" w:rsidRPr="00981587">
        <w:rPr>
          <w:rFonts w:ascii="Arial" w:hAnsi="Arial" w:cs="Arial"/>
          <w:noProof/>
          <w:lang w:eastAsia="el-GR"/>
        </w:rPr>
        <w:t xml:space="preserve"> μετατρέποντάς τα, στην πιο αξιόλογη επιλογή στον τομέα τους. Η πρώτη αναφορά τους, πραγματοποιήθηκε το 1972 από τους </w:t>
      </w:r>
      <w:r w:rsidR="00125AEA" w:rsidRPr="00981587">
        <w:rPr>
          <w:rFonts w:ascii="Arial" w:hAnsi="Arial" w:cs="Arial"/>
          <w:noProof/>
          <w:lang w:val="en-US" w:eastAsia="el-GR"/>
        </w:rPr>
        <w:t>Bonnet</w:t>
      </w:r>
      <w:r w:rsidR="00125AEA" w:rsidRPr="00981587">
        <w:rPr>
          <w:rFonts w:ascii="Arial" w:hAnsi="Arial" w:cs="Arial"/>
          <w:noProof/>
          <w:lang w:eastAsia="el-GR"/>
        </w:rPr>
        <w:t xml:space="preserve"> και </w:t>
      </w:r>
      <w:r w:rsidR="00125AEA" w:rsidRPr="00981587">
        <w:rPr>
          <w:rFonts w:ascii="Arial" w:hAnsi="Arial" w:cs="Arial"/>
          <w:noProof/>
          <w:lang w:val="en-GB" w:eastAsia="el-GR"/>
        </w:rPr>
        <w:t>Rabnehorst</w:t>
      </w:r>
      <w:r w:rsidR="00125AEA" w:rsidRPr="00981587">
        <w:rPr>
          <w:rFonts w:ascii="Arial" w:hAnsi="Arial" w:cs="Arial"/>
          <w:noProof/>
          <w:lang w:eastAsia="el-GR"/>
        </w:rPr>
        <w:t xml:space="preserve">, οι οποίοι ανέπτυξαν ένα λεπτό πλαίσιο </w:t>
      </w:r>
      <w:r w:rsidR="00125AEA" w:rsidRPr="00981587">
        <w:rPr>
          <w:rFonts w:ascii="Arial" w:hAnsi="Arial" w:cs="Arial"/>
          <w:noProof/>
          <w:lang w:val="en-GB" w:eastAsia="el-GR"/>
        </w:rPr>
        <w:t>CdTeCds</w:t>
      </w:r>
      <w:r w:rsidR="00125AEA" w:rsidRPr="00981587">
        <w:rPr>
          <w:rFonts w:ascii="Arial" w:hAnsi="Arial" w:cs="Arial"/>
          <w:noProof/>
          <w:lang w:eastAsia="el-GR"/>
        </w:rPr>
        <w:t>, με μέγιστη απόδοση 6%. Με την εξέλιξη της τεχνολογίας, η απόδοση αυξήθηκε σημαντικά, φθάνοντας μέχρι και σε ποσοστό 21%</w:t>
      </w:r>
      <w:r w:rsidR="00A606F5" w:rsidRPr="00981587">
        <w:rPr>
          <w:rFonts w:ascii="Arial" w:hAnsi="Arial" w:cs="Arial"/>
          <w:noProof/>
          <w:lang w:eastAsia="el-GR"/>
        </w:rPr>
        <w:t xml:space="preserve"> σε περιβάλλον εργαστηρίου</w:t>
      </w:r>
      <w:r w:rsidR="0022450D" w:rsidRPr="00981587">
        <w:rPr>
          <w:rFonts w:ascii="Arial" w:hAnsi="Arial" w:cs="Arial"/>
          <w:noProof/>
          <w:lang w:eastAsia="el-GR"/>
        </w:rPr>
        <w:t xml:space="preserve">, της </w:t>
      </w:r>
      <w:r w:rsidR="0022450D" w:rsidRPr="00981587">
        <w:rPr>
          <w:rFonts w:ascii="Arial" w:hAnsi="Arial" w:cs="Arial"/>
          <w:noProof/>
          <w:lang w:val="en-GB" w:eastAsia="el-GR"/>
        </w:rPr>
        <w:t>First</w:t>
      </w:r>
      <w:r w:rsidR="0022450D" w:rsidRPr="00981587">
        <w:rPr>
          <w:rFonts w:ascii="Arial" w:hAnsi="Arial" w:cs="Arial"/>
          <w:noProof/>
          <w:lang w:eastAsia="el-GR"/>
        </w:rPr>
        <w:t xml:space="preserve"> </w:t>
      </w:r>
      <w:r w:rsidR="0022450D" w:rsidRPr="00981587">
        <w:rPr>
          <w:rFonts w:ascii="Arial" w:hAnsi="Arial" w:cs="Arial"/>
          <w:noProof/>
          <w:lang w:val="en-GB" w:eastAsia="el-GR"/>
        </w:rPr>
        <w:t>Solar</w:t>
      </w:r>
      <w:r w:rsidR="00A606F5" w:rsidRPr="00981587">
        <w:rPr>
          <w:rFonts w:ascii="Arial" w:hAnsi="Arial" w:cs="Arial"/>
          <w:noProof/>
          <w:lang w:eastAsia="el-GR"/>
        </w:rPr>
        <w:t xml:space="preserve">. Το τελλουριούχο κάδμιο έχει αναγνωριστεί ως το πιο κατάλληλο υλικό για τα φωτοβολταϊκά λεπτού υμένα, καθώς </w:t>
      </w:r>
      <w:r w:rsidR="00E808B8" w:rsidRPr="00981587">
        <w:rPr>
          <w:rFonts w:ascii="Arial" w:hAnsi="Arial" w:cs="Arial"/>
          <w:noProof/>
          <w:lang w:eastAsia="el-GR"/>
        </w:rPr>
        <w:t xml:space="preserve">η ιδιότητα να </w:t>
      </w:r>
      <w:r w:rsidR="00A606F5" w:rsidRPr="00981587">
        <w:rPr>
          <w:rFonts w:ascii="Arial" w:hAnsi="Arial" w:cs="Arial"/>
          <w:noProof/>
          <w:lang w:eastAsia="el-GR"/>
        </w:rPr>
        <w:t>απορροφά περισσότερο από το 90% των λαμβανόμενων φωτονίων σε πάχος 1μ</w:t>
      </w:r>
      <w:r w:rsidR="00A606F5" w:rsidRPr="00981587">
        <w:rPr>
          <w:rFonts w:ascii="Arial" w:hAnsi="Arial" w:cs="Arial"/>
          <w:noProof/>
          <w:lang w:val="en-GB" w:eastAsia="el-GR"/>
        </w:rPr>
        <w:t>m</w:t>
      </w:r>
      <w:r w:rsidR="002626E1" w:rsidRPr="00981587">
        <w:rPr>
          <w:rFonts w:ascii="Arial" w:hAnsi="Arial" w:cs="Arial"/>
          <w:noProof/>
          <w:lang w:eastAsia="el-GR"/>
        </w:rPr>
        <w:t xml:space="preserve"> και η κατάλληλη ενέργεια χάσματος(1.45</w:t>
      </w:r>
      <w:r w:rsidR="002626E1" w:rsidRPr="00981587">
        <w:rPr>
          <w:rFonts w:ascii="Arial" w:hAnsi="Arial" w:cs="Arial"/>
          <w:noProof/>
          <w:lang w:val="en-GB" w:eastAsia="el-GR"/>
        </w:rPr>
        <w:t>eV</w:t>
      </w:r>
      <w:r w:rsidR="002626E1" w:rsidRPr="00981587">
        <w:rPr>
          <w:rFonts w:ascii="Arial" w:hAnsi="Arial" w:cs="Arial"/>
          <w:noProof/>
          <w:lang w:eastAsia="el-GR"/>
        </w:rPr>
        <w:t>) που διαθέτει, οδηγεί</w:t>
      </w:r>
      <w:r w:rsidR="00E808B8" w:rsidRPr="00981587">
        <w:rPr>
          <w:rFonts w:ascii="Arial" w:hAnsi="Arial" w:cs="Arial"/>
          <w:noProof/>
          <w:lang w:eastAsia="el-GR"/>
        </w:rPr>
        <w:t xml:space="preserve"> </w:t>
      </w:r>
      <w:r w:rsidR="002626E1" w:rsidRPr="00981587">
        <w:rPr>
          <w:rFonts w:ascii="Arial" w:hAnsi="Arial" w:cs="Arial"/>
          <w:noProof/>
          <w:lang w:eastAsia="el-GR"/>
        </w:rPr>
        <w:t>σε</w:t>
      </w:r>
      <w:r w:rsidR="00E808B8" w:rsidRPr="00981587">
        <w:rPr>
          <w:rFonts w:ascii="Arial" w:hAnsi="Arial" w:cs="Arial"/>
          <w:noProof/>
          <w:lang w:eastAsia="el-GR"/>
        </w:rPr>
        <w:t xml:space="preserve"> </w:t>
      </w:r>
      <w:r w:rsidR="00E808B8" w:rsidRPr="00981587">
        <w:rPr>
          <w:rFonts w:ascii="Arial" w:hAnsi="Arial" w:cs="Arial"/>
          <w:noProof/>
          <w:lang w:eastAsia="el-GR"/>
        </w:rPr>
        <w:lastRenderedPageBreak/>
        <w:t>καλύτερη απόδοση παραγωγής ηλεκτρικής ενέργειας</w:t>
      </w:r>
      <w:r w:rsidR="002626E1" w:rsidRPr="00981587">
        <w:rPr>
          <w:rFonts w:ascii="Arial" w:hAnsi="Arial" w:cs="Arial"/>
          <w:noProof/>
          <w:lang w:eastAsia="el-GR"/>
        </w:rPr>
        <w:t>.</w:t>
      </w:r>
      <w:r w:rsidR="0022450D" w:rsidRPr="00981587">
        <w:rPr>
          <w:rFonts w:ascii="Arial" w:hAnsi="Arial" w:cs="Arial"/>
          <w:noProof/>
          <w:lang w:eastAsia="el-GR"/>
        </w:rPr>
        <w:t xml:space="preserve"> </w:t>
      </w:r>
      <w:r w:rsidR="002626E1" w:rsidRPr="00981587">
        <w:rPr>
          <w:rFonts w:ascii="Arial" w:hAnsi="Arial" w:cs="Arial"/>
          <w:noProof/>
          <w:lang w:eastAsia="el-GR"/>
        </w:rPr>
        <w:t>Ε</w:t>
      </w:r>
      <w:r w:rsidR="0022450D" w:rsidRPr="00981587">
        <w:rPr>
          <w:rFonts w:ascii="Arial" w:hAnsi="Arial" w:cs="Arial"/>
          <w:noProof/>
          <w:lang w:eastAsia="el-GR"/>
        </w:rPr>
        <w:t>πομένως τα τεχνικά χαρακτηριστικά του πλαισίου(1-3μ</w:t>
      </w:r>
      <w:r w:rsidR="0022450D" w:rsidRPr="00981587">
        <w:rPr>
          <w:rFonts w:ascii="Arial" w:hAnsi="Arial" w:cs="Arial"/>
          <w:noProof/>
          <w:lang w:val="en-GB" w:eastAsia="el-GR"/>
        </w:rPr>
        <w:t>m</w:t>
      </w:r>
      <w:r w:rsidR="0022450D" w:rsidRPr="00981587">
        <w:rPr>
          <w:rFonts w:ascii="Arial" w:hAnsi="Arial" w:cs="Arial"/>
          <w:noProof/>
          <w:lang w:eastAsia="el-GR"/>
        </w:rPr>
        <w:t xml:space="preserve">) είναι ιδανικά για την </w:t>
      </w:r>
      <w:r w:rsidR="00E808B8" w:rsidRPr="00981587">
        <w:rPr>
          <w:rFonts w:ascii="Arial" w:hAnsi="Arial" w:cs="Arial"/>
          <w:noProof/>
          <w:lang w:eastAsia="el-GR"/>
        </w:rPr>
        <w:t>βέλτιστη λειτουργία</w:t>
      </w:r>
      <w:r w:rsidR="0022450D" w:rsidRPr="00981587">
        <w:rPr>
          <w:rFonts w:ascii="Arial" w:hAnsi="Arial" w:cs="Arial"/>
          <w:noProof/>
          <w:lang w:eastAsia="el-GR"/>
        </w:rPr>
        <w:t xml:space="preserve"> των φωτοβολταϊκών κυττάρων.</w:t>
      </w:r>
      <w:r w:rsidR="001F60D7" w:rsidRPr="00981587">
        <w:rPr>
          <w:rFonts w:ascii="Arial" w:hAnsi="Arial" w:cs="Arial"/>
          <w:noProof/>
          <w:lang w:eastAsia="el-GR"/>
        </w:rPr>
        <w:t xml:space="preserve"> Οι πηγές του τελλουρίου είναι περιορισμένες, με αποτέλεσμα να υπάρχει ανησυχία στον επιστημικό κλάδο, όσον αφορά την κατασκευή μεγάλων φωτοβολταϊκών πλαισίων. Για την εξισορρόπηση αυτής της έλλειψης, υπάρχει ανάγκη δημιουργίας λεπτώτερων </w:t>
      </w:r>
      <w:r w:rsidR="001F60D7" w:rsidRPr="00981587">
        <w:rPr>
          <w:rFonts w:ascii="Arial" w:hAnsi="Arial" w:cs="Arial"/>
          <w:noProof/>
          <w:lang w:val="en-US" w:eastAsia="el-GR"/>
        </w:rPr>
        <w:t>CdTe</w:t>
      </w:r>
      <w:r w:rsidR="001F60D7" w:rsidRPr="00981587">
        <w:rPr>
          <w:rFonts w:ascii="Arial" w:hAnsi="Arial" w:cs="Arial"/>
          <w:noProof/>
          <w:lang w:eastAsia="el-GR"/>
        </w:rPr>
        <w:t xml:space="preserve"> πλαισίων.</w:t>
      </w:r>
      <w:r w:rsidR="00A606F5" w:rsidRPr="00981587">
        <w:rPr>
          <w:rFonts w:ascii="Arial" w:hAnsi="Arial" w:cs="Arial"/>
          <w:noProof/>
          <w:lang w:eastAsia="el-GR"/>
        </w:rPr>
        <w:t xml:space="preserve"> </w:t>
      </w:r>
      <w:r w:rsidR="00C46F3A" w:rsidRPr="00981587">
        <w:rPr>
          <w:rFonts w:ascii="Arial" w:hAnsi="Arial" w:cs="Arial"/>
          <w:noProof/>
          <w:lang w:eastAsia="el-GR"/>
        </w:rPr>
        <w:t xml:space="preserve">Σε βάση κύκλου ζωής, η φωτοβολταϊκή τεχνολογία </w:t>
      </w:r>
      <w:r w:rsidR="00C46F3A" w:rsidRPr="00981587">
        <w:rPr>
          <w:rFonts w:ascii="Arial" w:hAnsi="Arial" w:cs="Arial"/>
          <w:noProof/>
          <w:lang w:val="en-GB" w:eastAsia="el-GR"/>
        </w:rPr>
        <w:t>CdTe</w:t>
      </w:r>
      <w:r w:rsidR="00C46F3A" w:rsidRPr="00981587">
        <w:rPr>
          <w:rFonts w:ascii="Arial" w:hAnsi="Arial" w:cs="Arial"/>
          <w:noProof/>
          <w:lang w:eastAsia="el-GR"/>
        </w:rPr>
        <w:t>, έχει το μικρότερο αποτύπωμα άνθρακ</w:t>
      </w:r>
      <w:r w:rsidR="00BC36DB">
        <w:rPr>
          <w:rFonts w:ascii="Arial" w:hAnsi="Arial" w:cs="Arial"/>
          <w:noProof/>
          <w:lang w:eastAsia="el-GR"/>
        </w:rPr>
        <w:t>α, την μικρότερη χρήση νερού, τον συντομότερο χρόνο</w:t>
      </w:r>
      <w:r w:rsidR="00200AAD" w:rsidRPr="00981587">
        <w:rPr>
          <w:rFonts w:ascii="Arial" w:hAnsi="Arial" w:cs="Arial"/>
          <w:noProof/>
          <w:lang w:eastAsia="el-GR"/>
        </w:rPr>
        <w:t xml:space="preserve"> </w:t>
      </w:r>
      <w:r w:rsidR="00C46F3A" w:rsidRPr="00981587">
        <w:rPr>
          <w:rFonts w:ascii="Arial" w:hAnsi="Arial" w:cs="Arial"/>
          <w:noProof/>
          <w:lang w:eastAsia="el-GR"/>
        </w:rPr>
        <w:t>απόσβεσης</w:t>
      </w:r>
      <w:r w:rsidR="00BC36DB">
        <w:rPr>
          <w:rFonts w:ascii="Arial" w:hAnsi="Arial" w:cs="Arial"/>
          <w:noProof/>
          <w:lang w:eastAsia="el-GR"/>
        </w:rPr>
        <w:t>, καθώς και χρόνο ζωής 10 με 15 χρόνια</w:t>
      </w:r>
      <w:r w:rsidR="00D73C4F" w:rsidRPr="00981587">
        <w:rPr>
          <w:rFonts w:ascii="Arial" w:hAnsi="Arial" w:cs="Arial"/>
          <w:noProof/>
          <w:lang w:eastAsia="el-GR"/>
        </w:rPr>
        <w:t xml:space="preserve">. </w:t>
      </w:r>
    </w:p>
    <w:p w:rsidR="00EC2C87" w:rsidRPr="00981587" w:rsidRDefault="00EC2C87" w:rsidP="00C078DB">
      <w:pPr>
        <w:jc w:val="both"/>
        <w:rPr>
          <w:rFonts w:ascii="Arial" w:hAnsi="Arial" w:cs="Arial"/>
          <w:noProof/>
          <w:lang w:eastAsia="el-GR"/>
        </w:rPr>
      </w:pPr>
    </w:p>
    <w:p w:rsidR="00216A59" w:rsidRPr="00F82C57" w:rsidRDefault="00AA7F86" w:rsidP="00AD6AE7">
      <w:pPr>
        <w:pStyle w:val="2"/>
        <w:rPr>
          <w:noProof/>
          <w:lang w:eastAsia="el-GR"/>
        </w:rPr>
      </w:pPr>
      <w:bookmarkStart w:id="32" w:name="_Toc52463487"/>
      <w:r>
        <w:rPr>
          <w:noProof/>
          <w:lang w:eastAsia="el-GR"/>
        </w:rPr>
        <w:t>1.17</w:t>
      </w:r>
      <w:r w:rsidR="00706057" w:rsidRPr="00F82C57">
        <w:rPr>
          <w:noProof/>
          <w:lang w:eastAsia="el-GR"/>
        </w:rPr>
        <w:t xml:space="preserve">. </w:t>
      </w:r>
      <w:r w:rsidR="00216A59" w:rsidRPr="00F82C57">
        <w:rPr>
          <w:noProof/>
          <w:lang w:eastAsia="el-GR"/>
        </w:rPr>
        <w:t xml:space="preserve">Δομή των φωτοβολταϊκών λεπτού υμένα </w:t>
      </w:r>
      <w:r w:rsidR="00216A59" w:rsidRPr="00F82C57">
        <w:rPr>
          <w:noProof/>
          <w:lang w:val="en-GB" w:eastAsia="el-GR"/>
        </w:rPr>
        <w:t>CdTe</w:t>
      </w:r>
      <w:r w:rsidR="00216A59" w:rsidRPr="00F82C57">
        <w:rPr>
          <w:noProof/>
          <w:lang w:eastAsia="el-GR"/>
        </w:rPr>
        <w:t>( τελλουριούχου καδμίου)</w:t>
      </w:r>
      <w:bookmarkEnd w:id="32"/>
    </w:p>
    <w:p w:rsidR="00884F9B" w:rsidRDefault="00D73C4F" w:rsidP="00C078DB">
      <w:pPr>
        <w:jc w:val="both"/>
        <w:rPr>
          <w:rFonts w:ascii="Arial" w:hAnsi="Arial" w:cs="Arial"/>
          <w:noProof/>
          <w:lang w:eastAsia="el-GR"/>
        </w:rPr>
      </w:pPr>
      <w:r w:rsidRPr="00981587">
        <w:rPr>
          <w:rFonts w:ascii="Arial" w:hAnsi="Arial" w:cs="Arial"/>
          <w:noProof/>
          <w:lang w:eastAsia="el-GR"/>
        </w:rPr>
        <w:t xml:space="preserve">Η δομή ενός </w:t>
      </w:r>
      <w:r w:rsidRPr="00981587">
        <w:rPr>
          <w:rFonts w:ascii="Arial" w:hAnsi="Arial" w:cs="Arial"/>
          <w:noProof/>
          <w:lang w:val="en-GB" w:eastAsia="el-GR"/>
        </w:rPr>
        <w:t>CdTe</w:t>
      </w:r>
      <w:r w:rsidRPr="00981587">
        <w:rPr>
          <w:rFonts w:ascii="Arial" w:hAnsi="Arial" w:cs="Arial"/>
          <w:noProof/>
          <w:lang w:eastAsia="el-GR"/>
        </w:rPr>
        <w:t xml:space="preserve"> μοιάζει σε μεγάλο βαθμό με αυτή του </w:t>
      </w:r>
      <w:r w:rsidRPr="00981587">
        <w:rPr>
          <w:rFonts w:ascii="Arial" w:hAnsi="Arial" w:cs="Arial"/>
          <w:noProof/>
          <w:lang w:val="en-GB" w:eastAsia="el-GR"/>
        </w:rPr>
        <w:t>CIGS</w:t>
      </w:r>
      <w:r w:rsidRPr="00981587">
        <w:rPr>
          <w:rFonts w:ascii="Arial" w:hAnsi="Arial" w:cs="Arial"/>
          <w:noProof/>
          <w:lang w:eastAsia="el-GR"/>
        </w:rPr>
        <w:t>. Αποτελείται από ένα υπ</w:t>
      </w:r>
      <w:r w:rsidR="0086710D" w:rsidRPr="00981587">
        <w:rPr>
          <w:rFonts w:ascii="Arial" w:hAnsi="Arial" w:cs="Arial"/>
          <w:noProof/>
          <w:lang w:eastAsia="el-GR"/>
        </w:rPr>
        <w:t>όστρωμα γυαλιού, ένα διάφανο αγώγιμο</w:t>
      </w:r>
      <w:r w:rsidR="002D003C">
        <w:rPr>
          <w:rFonts w:ascii="Arial" w:hAnsi="Arial" w:cs="Arial"/>
          <w:noProof/>
          <w:lang w:eastAsia="el-GR"/>
        </w:rPr>
        <w:t xml:space="preserve"> υλικό, όπως αυτό του οξείδι</w:t>
      </w:r>
      <w:r w:rsidR="0086710D" w:rsidRPr="00981587">
        <w:rPr>
          <w:rFonts w:ascii="Arial" w:hAnsi="Arial" w:cs="Arial"/>
          <w:noProof/>
          <w:lang w:eastAsia="el-GR"/>
        </w:rPr>
        <w:t>ο</w:t>
      </w:r>
      <w:r w:rsidR="002D003C">
        <w:rPr>
          <w:rFonts w:ascii="Arial" w:hAnsi="Arial" w:cs="Arial"/>
          <w:noProof/>
          <w:lang w:eastAsia="el-GR"/>
        </w:rPr>
        <w:t>υ κασσιτέρου</w:t>
      </w:r>
      <w:r w:rsidR="0086710D" w:rsidRPr="00981587">
        <w:rPr>
          <w:rFonts w:ascii="Arial" w:hAnsi="Arial" w:cs="Arial"/>
          <w:noProof/>
          <w:lang w:eastAsia="el-GR"/>
        </w:rPr>
        <w:t>(Τ</w:t>
      </w:r>
      <w:r w:rsidR="0086710D" w:rsidRPr="00981587">
        <w:rPr>
          <w:rFonts w:ascii="Arial" w:hAnsi="Arial" w:cs="Arial"/>
          <w:noProof/>
          <w:lang w:val="en-GB" w:eastAsia="el-GR"/>
        </w:rPr>
        <w:t>CO</w:t>
      </w:r>
      <w:r w:rsidR="0086710D" w:rsidRPr="00981587">
        <w:rPr>
          <w:rFonts w:ascii="Arial" w:hAnsi="Arial" w:cs="Arial"/>
          <w:noProof/>
          <w:lang w:eastAsia="el-GR"/>
        </w:rPr>
        <w:t>)</w:t>
      </w:r>
      <w:r w:rsidRPr="00981587">
        <w:rPr>
          <w:rFonts w:ascii="Arial" w:hAnsi="Arial" w:cs="Arial"/>
          <w:noProof/>
          <w:lang w:eastAsia="el-GR"/>
        </w:rPr>
        <w:t>, ένα στρώμα</w:t>
      </w:r>
      <w:r w:rsidR="002D003C">
        <w:rPr>
          <w:rFonts w:ascii="Arial" w:hAnsi="Arial" w:cs="Arial"/>
          <w:noProof/>
          <w:lang w:eastAsia="el-GR"/>
        </w:rPr>
        <w:t xml:space="preserve"> </w:t>
      </w:r>
      <w:r w:rsidRPr="00981587">
        <w:rPr>
          <w:rFonts w:ascii="Arial" w:hAnsi="Arial" w:cs="Arial"/>
          <w:noProof/>
          <w:lang w:eastAsia="el-GR"/>
        </w:rPr>
        <w:t>θειούχου καδμίου</w:t>
      </w:r>
      <w:r w:rsidR="0086710D" w:rsidRPr="00981587">
        <w:rPr>
          <w:rFonts w:ascii="Arial" w:hAnsi="Arial" w:cs="Arial"/>
          <w:noProof/>
          <w:lang w:eastAsia="el-GR"/>
        </w:rPr>
        <w:t>(</w:t>
      </w:r>
      <w:r w:rsidR="0086710D" w:rsidRPr="00981587">
        <w:rPr>
          <w:rFonts w:ascii="Arial" w:hAnsi="Arial" w:cs="Arial"/>
          <w:noProof/>
          <w:lang w:val="en-US" w:eastAsia="el-GR"/>
        </w:rPr>
        <w:t>CdS</w:t>
      </w:r>
      <w:r w:rsidR="0086710D" w:rsidRPr="00981587">
        <w:rPr>
          <w:rFonts w:ascii="Arial" w:hAnsi="Arial" w:cs="Arial"/>
          <w:noProof/>
          <w:lang w:eastAsia="el-GR"/>
        </w:rPr>
        <w:t>)</w:t>
      </w:r>
      <w:r w:rsidRPr="00981587">
        <w:rPr>
          <w:rFonts w:ascii="Arial" w:hAnsi="Arial" w:cs="Arial"/>
          <w:noProof/>
          <w:lang w:eastAsia="el-GR"/>
        </w:rPr>
        <w:t xml:space="preserve">, το οποίο λειτουργεί ως </w:t>
      </w:r>
      <w:r w:rsidRPr="00981587">
        <w:rPr>
          <w:rFonts w:ascii="Arial" w:hAnsi="Arial" w:cs="Arial"/>
          <w:noProof/>
          <w:lang w:val="en-GB" w:eastAsia="el-GR"/>
        </w:rPr>
        <w:t>n</w:t>
      </w:r>
      <w:r w:rsidRPr="00981587">
        <w:rPr>
          <w:rFonts w:ascii="Arial" w:hAnsi="Arial" w:cs="Arial"/>
          <w:noProof/>
          <w:lang w:eastAsia="el-GR"/>
        </w:rPr>
        <w:t>-</w:t>
      </w:r>
      <w:r w:rsidRPr="00981587">
        <w:rPr>
          <w:rFonts w:ascii="Arial" w:hAnsi="Arial" w:cs="Arial"/>
          <w:noProof/>
          <w:lang w:val="en-GB" w:eastAsia="el-GR"/>
        </w:rPr>
        <w:t>type</w:t>
      </w:r>
      <w:r w:rsidRPr="00981587">
        <w:rPr>
          <w:rFonts w:ascii="Arial" w:hAnsi="Arial" w:cs="Arial"/>
          <w:noProof/>
          <w:lang w:eastAsia="el-GR"/>
        </w:rPr>
        <w:t xml:space="preserve"> ημιαγωγός,ακολουθεί το στρώμα του τελλουριούχου καδμίου</w:t>
      </w:r>
      <w:r w:rsidR="0086710D" w:rsidRPr="00981587">
        <w:rPr>
          <w:rFonts w:ascii="Arial" w:hAnsi="Arial" w:cs="Arial"/>
          <w:noProof/>
          <w:lang w:eastAsia="el-GR"/>
        </w:rPr>
        <w:t>(</w:t>
      </w:r>
      <w:r w:rsidR="0086710D" w:rsidRPr="00981587">
        <w:rPr>
          <w:rFonts w:ascii="Arial" w:hAnsi="Arial" w:cs="Arial"/>
          <w:noProof/>
          <w:lang w:val="en-US" w:eastAsia="el-GR"/>
        </w:rPr>
        <w:t>CdTe</w:t>
      </w:r>
      <w:r w:rsidR="0086710D" w:rsidRPr="00981587">
        <w:rPr>
          <w:rFonts w:ascii="Arial" w:hAnsi="Arial" w:cs="Arial"/>
          <w:noProof/>
          <w:lang w:eastAsia="el-GR"/>
        </w:rPr>
        <w:t xml:space="preserve">), με λειτουργία παρόμοια του </w:t>
      </w:r>
      <w:r w:rsidR="0086710D" w:rsidRPr="00981587">
        <w:rPr>
          <w:rFonts w:ascii="Arial" w:hAnsi="Arial" w:cs="Arial"/>
          <w:noProof/>
          <w:lang w:val="en-GB" w:eastAsia="el-GR"/>
        </w:rPr>
        <w:t>p</w:t>
      </w:r>
      <w:r w:rsidR="0086710D" w:rsidRPr="00981587">
        <w:rPr>
          <w:rFonts w:ascii="Arial" w:hAnsi="Arial" w:cs="Arial"/>
          <w:noProof/>
          <w:lang w:eastAsia="el-GR"/>
        </w:rPr>
        <w:t>-</w:t>
      </w:r>
      <w:r w:rsidR="0086710D" w:rsidRPr="00981587">
        <w:rPr>
          <w:rFonts w:ascii="Arial" w:hAnsi="Arial" w:cs="Arial"/>
          <w:noProof/>
          <w:lang w:val="en-GB" w:eastAsia="el-GR"/>
        </w:rPr>
        <w:t>type</w:t>
      </w:r>
      <w:r w:rsidR="0086710D" w:rsidRPr="00981587">
        <w:rPr>
          <w:rFonts w:ascii="Arial" w:hAnsi="Arial" w:cs="Arial"/>
          <w:noProof/>
          <w:lang w:eastAsia="el-GR"/>
        </w:rPr>
        <w:t xml:space="preserve"> ημιαγωγού και τέλος μια μεταλλική στρώση μολυβδενίου(</w:t>
      </w:r>
      <w:r w:rsidR="0086710D" w:rsidRPr="00981587">
        <w:rPr>
          <w:rFonts w:ascii="Arial" w:hAnsi="Arial" w:cs="Arial"/>
          <w:noProof/>
          <w:lang w:val="en-GB" w:eastAsia="el-GR"/>
        </w:rPr>
        <w:t>Mo</w:t>
      </w:r>
      <w:r w:rsidR="0086710D" w:rsidRPr="00981587">
        <w:rPr>
          <w:rFonts w:ascii="Arial" w:hAnsi="Arial" w:cs="Arial"/>
          <w:noProof/>
          <w:lang w:eastAsia="el-GR"/>
        </w:rPr>
        <w:t>)</w:t>
      </w:r>
      <w:r w:rsidR="00045FE6" w:rsidRPr="00981587">
        <w:rPr>
          <w:rFonts w:ascii="Arial" w:hAnsi="Arial" w:cs="Arial"/>
          <w:noProof/>
          <w:lang w:eastAsia="el-GR"/>
        </w:rPr>
        <w:t>(</w:t>
      </w:r>
      <w:r w:rsidR="00045FE6" w:rsidRPr="00981587">
        <w:rPr>
          <w:rFonts w:ascii="Arial" w:hAnsi="Arial" w:cs="Arial"/>
          <w:noProof/>
          <w:lang w:val="en-GB" w:eastAsia="el-GR"/>
        </w:rPr>
        <w:t>Kazi</w:t>
      </w:r>
      <w:r w:rsidR="00045FE6" w:rsidRPr="00981587">
        <w:rPr>
          <w:rFonts w:ascii="Arial" w:hAnsi="Arial" w:cs="Arial"/>
          <w:noProof/>
          <w:lang w:eastAsia="el-GR"/>
        </w:rPr>
        <w:t xml:space="preserve"> </w:t>
      </w:r>
      <w:r w:rsidR="00045FE6" w:rsidRPr="00981587">
        <w:rPr>
          <w:rFonts w:ascii="Arial" w:hAnsi="Arial" w:cs="Arial"/>
          <w:noProof/>
          <w:lang w:val="en-GB" w:eastAsia="el-GR"/>
        </w:rPr>
        <w:t>Sajedur</w:t>
      </w:r>
      <w:r w:rsidR="00045FE6" w:rsidRPr="00981587">
        <w:rPr>
          <w:rFonts w:ascii="Arial" w:hAnsi="Arial" w:cs="Arial"/>
          <w:noProof/>
          <w:lang w:eastAsia="el-GR"/>
        </w:rPr>
        <w:t xml:space="preserve"> </w:t>
      </w:r>
      <w:r w:rsidR="00045FE6" w:rsidRPr="00981587">
        <w:rPr>
          <w:rFonts w:ascii="Arial" w:hAnsi="Arial" w:cs="Arial"/>
          <w:noProof/>
          <w:lang w:val="en-GB" w:eastAsia="el-GR"/>
        </w:rPr>
        <w:t>Rahman</w:t>
      </w:r>
      <w:r w:rsidR="00045FE6" w:rsidRPr="00981587">
        <w:rPr>
          <w:rFonts w:ascii="Arial" w:hAnsi="Arial" w:cs="Arial"/>
          <w:noProof/>
          <w:lang w:eastAsia="el-GR"/>
        </w:rPr>
        <w:t xml:space="preserve"> </w:t>
      </w:r>
      <w:r w:rsidR="00045FE6" w:rsidRPr="00981587">
        <w:rPr>
          <w:rFonts w:ascii="Arial" w:hAnsi="Arial" w:cs="Arial"/>
          <w:noProof/>
          <w:lang w:val="en-GB" w:eastAsia="el-GR"/>
        </w:rPr>
        <w:t>and</w:t>
      </w:r>
      <w:r w:rsidR="00045FE6" w:rsidRPr="00981587">
        <w:rPr>
          <w:rFonts w:ascii="Arial" w:hAnsi="Arial" w:cs="Arial"/>
          <w:noProof/>
          <w:lang w:eastAsia="el-GR"/>
        </w:rPr>
        <w:t xml:space="preserve"> </w:t>
      </w:r>
      <w:r w:rsidR="00045FE6" w:rsidRPr="00981587">
        <w:rPr>
          <w:rFonts w:ascii="Arial" w:hAnsi="Arial" w:cs="Arial"/>
          <w:noProof/>
          <w:lang w:val="en-GB" w:eastAsia="el-GR"/>
        </w:rPr>
        <w:t>others</w:t>
      </w:r>
      <w:r w:rsidR="00045FE6" w:rsidRPr="00981587">
        <w:rPr>
          <w:rFonts w:ascii="Arial" w:hAnsi="Arial" w:cs="Arial"/>
          <w:noProof/>
          <w:lang w:eastAsia="el-GR"/>
        </w:rPr>
        <w:t>,2019)</w:t>
      </w:r>
      <w:r w:rsidR="00C46F3A" w:rsidRPr="00981587">
        <w:rPr>
          <w:rFonts w:ascii="Arial" w:hAnsi="Arial" w:cs="Arial"/>
          <w:noProof/>
          <w:lang w:eastAsia="el-GR"/>
        </w:rPr>
        <w:t>.</w:t>
      </w:r>
    </w:p>
    <w:p w:rsidR="000C7945" w:rsidRDefault="000C7945" w:rsidP="00C078DB">
      <w:pPr>
        <w:jc w:val="both"/>
        <w:rPr>
          <w:rFonts w:ascii="Arial" w:hAnsi="Arial" w:cs="Arial"/>
          <w:noProof/>
          <w:lang w:eastAsia="el-GR"/>
        </w:rPr>
      </w:pPr>
    </w:p>
    <w:p w:rsidR="000C7945" w:rsidRDefault="000C7945" w:rsidP="00C078DB">
      <w:pPr>
        <w:jc w:val="both"/>
        <w:rPr>
          <w:rFonts w:ascii="Arial" w:hAnsi="Arial" w:cs="Arial"/>
          <w:noProof/>
          <w:lang w:eastAsia="el-GR"/>
        </w:rPr>
      </w:pPr>
    </w:p>
    <w:p w:rsidR="000C7945" w:rsidRDefault="000C7945" w:rsidP="00C078DB">
      <w:pPr>
        <w:jc w:val="both"/>
        <w:rPr>
          <w:rFonts w:ascii="Arial" w:hAnsi="Arial" w:cs="Arial"/>
          <w:noProof/>
          <w:lang w:eastAsia="el-GR"/>
        </w:rPr>
      </w:pPr>
      <w:r w:rsidRPr="00981587">
        <w:rPr>
          <w:rFonts w:ascii="Arial" w:hAnsi="Arial" w:cs="Arial"/>
          <w:noProof/>
          <w:lang w:eastAsia="el-GR"/>
        </w:rPr>
        <w:drawing>
          <wp:inline distT="0" distB="0" distL="0" distR="0" wp14:anchorId="323C1B5D" wp14:editId="46F28E6F">
            <wp:extent cx="4682261" cy="3160060"/>
            <wp:effectExtent l="0" t="0" r="4445" b="2540"/>
            <wp:docPr id="33" name="Εικόνα 33" descr="https://ars.els-cdn.com/content/image/1-s2.0-S2211379719308757-gr11_lr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rs.els-cdn.com/content/image/1-s2.0-S2211379719308757-gr11_lrg.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76631" cy="3156260"/>
                    </a:xfrm>
                    <a:prstGeom prst="rect">
                      <a:avLst/>
                    </a:prstGeom>
                    <a:noFill/>
                    <a:ln>
                      <a:noFill/>
                    </a:ln>
                  </pic:spPr>
                </pic:pic>
              </a:graphicData>
            </a:graphic>
          </wp:inline>
        </w:drawing>
      </w:r>
    </w:p>
    <w:p w:rsidR="000C7945" w:rsidRPr="000C7945" w:rsidRDefault="00405E55" w:rsidP="000C7945">
      <w:pPr>
        <w:pStyle w:val="3"/>
        <w:jc w:val="both"/>
        <w:rPr>
          <w:i/>
          <w:iCs/>
          <w:color w:val="808080" w:themeColor="text1" w:themeTint="7F"/>
        </w:rPr>
      </w:pPr>
      <w:bookmarkStart w:id="33" w:name="_Toc52463488"/>
      <w:r>
        <w:rPr>
          <w:rStyle w:val="ae"/>
        </w:rPr>
        <w:t>Εικόνα 1.17.1</w:t>
      </w:r>
      <w:r w:rsidR="000C7945" w:rsidRPr="0094315B">
        <w:rPr>
          <w:rStyle w:val="ae"/>
        </w:rPr>
        <w:t xml:space="preserve">: Η κατασκευαστική δομή ενός </w:t>
      </w:r>
      <w:proofErr w:type="spellStart"/>
      <w:r w:rsidR="000C7945" w:rsidRPr="0094315B">
        <w:rPr>
          <w:rStyle w:val="ae"/>
        </w:rPr>
        <w:t>CdTe</w:t>
      </w:r>
      <w:proofErr w:type="spellEnd"/>
      <w:r w:rsidR="000C7945" w:rsidRPr="0094315B">
        <w:rPr>
          <w:rStyle w:val="ae"/>
        </w:rPr>
        <w:t>/</w:t>
      </w:r>
      <w:proofErr w:type="spellStart"/>
      <w:r w:rsidR="000C7945" w:rsidRPr="0094315B">
        <w:rPr>
          <w:rStyle w:val="ae"/>
        </w:rPr>
        <w:t>CdS</w:t>
      </w:r>
      <w:proofErr w:type="spellEnd"/>
      <w:r w:rsidR="000C7945" w:rsidRPr="0094315B">
        <w:rPr>
          <w:rStyle w:val="ae"/>
        </w:rPr>
        <w:t xml:space="preserve"> </w:t>
      </w:r>
      <w:proofErr w:type="spellStart"/>
      <w:r w:rsidR="000C7945" w:rsidRPr="0094315B">
        <w:rPr>
          <w:rStyle w:val="ae"/>
        </w:rPr>
        <w:t>φωτοβολταϊκού</w:t>
      </w:r>
      <w:proofErr w:type="spellEnd"/>
      <w:r w:rsidR="000C7945" w:rsidRPr="0094315B">
        <w:rPr>
          <w:rStyle w:val="ae"/>
        </w:rPr>
        <w:t xml:space="preserve"> κυττάρου</w:t>
      </w:r>
      <w:bookmarkEnd w:id="33"/>
    </w:p>
    <w:p w:rsidR="000C7945" w:rsidRDefault="000C7945" w:rsidP="00C078DB">
      <w:pPr>
        <w:jc w:val="both"/>
        <w:rPr>
          <w:rFonts w:ascii="Arial" w:hAnsi="Arial" w:cs="Arial"/>
          <w:noProof/>
          <w:lang w:eastAsia="el-GR"/>
        </w:rPr>
      </w:pPr>
    </w:p>
    <w:p w:rsidR="000C7945" w:rsidRDefault="000C7945" w:rsidP="00C078DB">
      <w:pPr>
        <w:pStyle w:val="1"/>
        <w:jc w:val="both"/>
        <w:rPr>
          <w:rFonts w:ascii="Arial" w:hAnsi="Arial" w:cs="Arial"/>
        </w:rPr>
      </w:pPr>
    </w:p>
    <w:p w:rsidR="00F25925" w:rsidRPr="00F82C57" w:rsidRDefault="00706057" w:rsidP="00C078DB">
      <w:pPr>
        <w:pStyle w:val="1"/>
        <w:jc w:val="both"/>
        <w:rPr>
          <w:rFonts w:ascii="Arial" w:hAnsi="Arial" w:cs="Arial"/>
        </w:rPr>
      </w:pPr>
      <w:bookmarkStart w:id="34" w:name="_Toc52463489"/>
      <w:r w:rsidRPr="00F82C57">
        <w:rPr>
          <w:rFonts w:ascii="Arial" w:hAnsi="Arial" w:cs="Arial"/>
        </w:rPr>
        <w:t xml:space="preserve">2.0 </w:t>
      </w:r>
      <w:r w:rsidR="00F25925" w:rsidRPr="00F82C57">
        <w:rPr>
          <w:rFonts w:ascii="Arial" w:hAnsi="Arial" w:cs="Arial"/>
        </w:rPr>
        <w:t>Μεθοδολογία</w:t>
      </w:r>
      <w:bookmarkEnd w:id="34"/>
    </w:p>
    <w:p w:rsidR="00E8646A" w:rsidRDefault="00F25925" w:rsidP="00C078DB">
      <w:pPr>
        <w:jc w:val="both"/>
        <w:rPr>
          <w:rFonts w:ascii="Arial" w:hAnsi="Arial" w:cs="Arial"/>
        </w:rPr>
      </w:pPr>
      <w:r w:rsidRPr="00981587">
        <w:rPr>
          <w:rFonts w:ascii="Arial" w:hAnsi="Arial" w:cs="Arial"/>
        </w:rPr>
        <w:t xml:space="preserve">Στο συγκεκριμένο κεφάλαιο θα </w:t>
      </w:r>
      <w:r w:rsidR="00E8646A" w:rsidRPr="00981587">
        <w:rPr>
          <w:rFonts w:ascii="Arial" w:hAnsi="Arial" w:cs="Arial"/>
        </w:rPr>
        <w:t>σχολιαστούν δ</w:t>
      </w:r>
      <w:r w:rsidR="00216A59" w:rsidRPr="00981587">
        <w:rPr>
          <w:rFonts w:ascii="Arial" w:hAnsi="Arial" w:cs="Arial"/>
        </w:rPr>
        <w:t>ιεξοδικά, τα βήματα που πραγματοποιήθηκαν για την διεξαγωγή της παρούσας εργασίας.</w:t>
      </w:r>
      <w:r w:rsidR="00E8646A" w:rsidRPr="00981587">
        <w:rPr>
          <w:rFonts w:ascii="Arial" w:hAnsi="Arial" w:cs="Arial"/>
        </w:rPr>
        <w:t xml:space="preserve"> </w:t>
      </w:r>
    </w:p>
    <w:p w:rsidR="00E04800" w:rsidRDefault="00E04800" w:rsidP="00C078DB">
      <w:pPr>
        <w:jc w:val="both"/>
        <w:rPr>
          <w:rFonts w:ascii="Arial" w:hAnsi="Arial" w:cs="Arial"/>
        </w:rPr>
      </w:pPr>
    </w:p>
    <w:p w:rsidR="00E04800" w:rsidRPr="00E04800" w:rsidRDefault="00E04800" w:rsidP="00AD6AE7">
      <w:pPr>
        <w:pStyle w:val="2"/>
        <w:rPr>
          <w:noProof/>
          <w:lang w:val="en-US" w:eastAsia="el-GR"/>
        </w:rPr>
      </w:pPr>
      <w:bookmarkStart w:id="35" w:name="_Toc52463490"/>
      <w:r w:rsidRPr="00E04800">
        <w:rPr>
          <w:noProof/>
          <w:lang w:val="en-US" w:eastAsia="el-GR"/>
        </w:rPr>
        <w:t>2.1.</w:t>
      </w:r>
      <w:r w:rsidRPr="00F82C57">
        <w:rPr>
          <w:noProof/>
          <w:lang w:eastAsia="el-GR"/>
        </w:rPr>
        <w:t>Λογισμικό</w:t>
      </w:r>
      <w:r w:rsidRPr="00E04800">
        <w:rPr>
          <w:noProof/>
          <w:lang w:val="en-US" w:eastAsia="el-GR"/>
        </w:rPr>
        <w:t xml:space="preserve"> </w:t>
      </w:r>
      <w:r w:rsidRPr="00F82C57">
        <w:rPr>
          <w:noProof/>
          <w:lang w:val="en-GB" w:eastAsia="el-GR"/>
        </w:rPr>
        <w:t>TRNSYS</w:t>
      </w:r>
      <w:r w:rsidRPr="00E04800">
        <w:rPr>
          <w:noProof/>
          <w:lang w:val="en-US" w:eastAsia="el-GR"/>
        </w:rPr>
        <w:t>(</w:t>
      </w:r>
      <w:r w:rsidRPr="00F82C57">
        <w:rPr>
          <w:noProof/>
          <w:lang w:val="en-GB" w:eastAsia="el-GR"/>
        </w:rPr>
        <w:t>Transient</w:t>
      </w:r>
      <w:r w:rsidRPr="00E04800">
        <w:rPr>
          <w:noProof/>
          <w:lang w:val="en-US" w:eastAsia="el-GR"/>
        </w:rPr>
        <w:t xml:space="preserve"> </w:t>
      </w:r>
      <w:r w:rsidRPr="00F82C57">
        <w:rPr>
          <w:noProof/>
          <w:lang w:val="en-GB" w:eastAsia="el-GR"/>
        </w:rPr>
        <w:t>System</w:t>
      </w:r>
      <w:r w:rsidRPr="00E04800">
        <w:rPr>
          <w:noProof/>
          <w:lang w:val="en-US" w:eastAsia="el-GR"/>
        </w:rPr>
        <w:t xml:space="preserve"> </w:t>
      </w:r>
      <w:r w:rsidRPr="00F82C57">
        <w:rPr>
          <w:noProof/>
          <w:lang w:val="en-GB" w:eastAsia="el-GR"/>
        </w:rPr>
        <w:t>Simulation</w:t>
      </w:r>
      <w:r w:rsidRPr="00E04800">
        <w:rPr>
          <w:noProof/>
          <w:lang w:val="en-US" w:eastAsia="el-GR"/>
        </w:rPr>
        <w:t xml:space="preserve"> </w:t>
      </w:r>
      <w:r w:rsidRPr="00F82C57">
        <w:rPr>
          <w:noProof/>
          <w:lang w:val="en-GB" w:eastAsia="el-GR"/>
        </w:rPr>
        <w:t>Tool</w:t>
      </w:r>
      <w:r w:rsidRPr="00E04800">
        <w:rPr>
          <w:noProof/>
          <w:lang w:val="en-US" w:eastAsia="el-GR"/>
        </w:rPr>
        <w:t>)</w:t>
      </w:r>
      <w:bookmarkEnd w:id="35"/>
    </w:p>
    <w:p w:rsidR="00E04800" w:rsidRDefault="00E04800" w:rsidP="00E04800">
      <w:pPr>
        <w:jc w:val="both"/>
        <w:rPr>
          <w:rFonts w:ascii="Arial" w:hAnsi="Arial" w:cs="Arial"/>
          <w:noProof/>
          <w:lang w:eastAsia="el-GR"/>
        </w:rPr>
      </w:pPr>
      <w:r w:rsidRPr="00981587">
        <w:rPr>
          <w:rFonts w:ascii="Arial" w:hAnsi="Arial" w:cs="Arial"/>
          <w:noProof/>
          <w:lang w:eastAsia="el-GR"/>
        </w:rPr>
        <w:t xml:space="preserve">Το </w:t>
      </w:r>
      <w:r w:rsidRPr="00981587">
        <w:rPr>
          <w:rFonts w:ascii="Arial" w:hAnsi="Arial" w:cs="Arial"/>
          <w:noProof/>
          <w:lang w:val="en-GB" w:eastAsia="el-GR"/>
        </w:rPr>
        <w:t>TRNSYS</w:t>
      </w:r>
      <w:r w:rsidRPr="00981587">
        <w:rPr>
          <w:rFonts w:ascii="Arial" w:hAnsi="Arial" w:cs="Arial"/>
          <w:noProof/>
          <w:lang w:eastAsia="el-GR"/>
        </w:rPr>
        <w:t xml:space="preserve"> αποτελεί ένα ευέλικτο λογισμικό περιβάλλον που στοχεύει στην προσομοίωση παροδικών συστημάτων, ενώ η αρχική του εφαρμογή αποσκοπούσε στην δυναμική προσομοίωση της συμπεριφοράς ενός ηλιακού συλλέκτη σε διάστημα ενός χρόνου, ώστε να υπολογιστεί η μακροπρόθεσμη εξοικονόμηση κόστους ενός τέτοιου συστήματος. Χρησιμοποιείται συνηθώς στον τομέα της μηχανικής σχετικά με τις ανανεώσιμες πηγές ενέργειας, αξιολόγηση απόδοσης συστημάτων θερμικής και ηλεκτρικής ενέργειας, μέχρι και στην μοντελοποίηση δυναμικών συστημάτων όπως αυτά των βιολογικών διεργασιών.</w:t>
      </w:r>
    </w:p>
    <w:p w:rsidR="00E04800" w:rsidRPr="00E130EB" w:rsidRDefault="00E04800" w:rsidP="00E04800">
      <w:pPr>
        <w:jc w:val="both"/>
        <w:rPr>
          <w:rFonts w:ascii="Arial" w:hAnsi="Arial" w:cs="Arial"/>
          <w:noProof/>
          <w:lang w:eastAsia="el-GR"/>
        </w:rPr>
      </w:pPr>
      <w:r w:rsidRPr="00981587">
        <w:rPr>
          <w:rFonts w:ascii="Arial" w:hAnsi="Arial" w:cs="Arial"/>
          <w:noProof/>
          <w:lang w:eastAsia="el-GR"/>
        </w:rPr>
        <w:t>Το συγκεκριμένο λογισμικό αποτελείται από δύο μέρη. Το πρώτο έιναι μια μηχανή, που ονομάζεται πυρήνας, επεξεργάζεται τα δεδομένα που εισάγει ο χρήστης, επιλύει το σύστημα σε πολλές επαναλήψεις και εμφανίζει τις μεταβλητές σε διαγράμματα. Το δεύτερο τμήμα το λογισμικού, αποτελεί μια εκετεταμένη βιβλιοθήκη στοιχείων καθένα απ</w:t>
      </w:r>
      <w:r w:rsidR="00AF380E">
        <w:rPr>
          <w:rFonts w:ascii="Arial" w:hAnsi="Arial" w:cs="Arial"/>
          <w:noProof/>
          <w:lang w:eastAsia="el-GR"/>
        </w:rPr>
        <w:t>ό τα οποία προσομοιάζουν την απόδοση</w:t>
      </w:r>
      <w:r w:rsidRPr="00981587">
        <w:rPr>
          <w:rFonts w:ascii="Arial" w:hAnsi="Arial" w:cs="Arial"/>
          <w:noProof/>
          <w:lang w:eastAsia="el-GR"/>
        </w:rPr>
        <w:t xml:space="preserve"> και συμπεριφορά τους στο συνολικό σύστημα. Περιλαμβάνει περίπου 150 στοιχεία και μοντέλα με πληθώρα χρήσεων σε κατηγορίες όπως ανανεώσιμες πηγές ενέργειας(π.χ ηλιακοί συλλέκτες, φωτοβολταϊκά), συστήματα εξαερισμού(</w:t>
      </w:r>
      <w:r w:rsidRPr="00981587">
        <w:rPr>
          <w:rFonts w:ascii="Arial" w:hAnsi="Arial" w:cs="Arial"/>
          <w:noProof/>
          <w:lang w:val="en-GB" w:eastAsia="el-GR"/>
        </w:rPr>
        <w:t>HVAC</w:t>
      </w:r>
      <w:r w:rsidRPr="00981587">
        <w:rPr>
          <w:rFonts w:ascii="Arial" w:hAnsi="Arial" w:cs="Arial"/>
          <w:noProof/>
          <w:lang w:eastAsia="el-GR"/>
        </w:rPr>
        <w:t>), κατασκευαστικά μοντέλα( π.χ αντλίες), συστήματα παραγωγής υδρογόνου,κ.α. Η γενική ιδέα του λογισμικού ήταν και εξακολουθεί να είναι, η προσομοίωση της συμπεριφοράς ολόκληρου του συστήματος διασπώντας το σε ξεχωριστά τμήματα/στοιχεία, δίνοντας έτσι την δυνατότητα στον χρήστη να τροποιήσει τα υπάρχοντα δεδομένα, επεκτείνοντας με αυτό τον τρόπο τις δυνατότητες του προγράμματος.</w:t>
      </w:r>
    </w:p>
    <w:p w:rsidR="00E04800" w:rsidRPr="00981587" w:rsidRDefault="00E04800" w:rsidP="00E04800">
      <w:pPr>
        <w:jc w:val="both"/>
        <w:rPr>
          <w:rFonts w:ascii="Arial" w:hAnsi="Arial" w:cs="Arial"/>
          <w:noProof/>
          <w:lang w:eastAsia="el-GR"/>
        </w:rPr>
      </w:pPr>
    </w:p>
    <w:p w:rsidR="00E04800" w:rsidRPr="00F82C57" w:rsidRDefault="00E04800" w:rsidP="00AD6AE7">
      <w:pPr>
        <w:pStyle w:val="2"/>
        <w:rPr>
          <w:noProof/>
          <w:lang w:eastAsia="el-GR"/>
        </w:rPr>
      </w:pPr>
      <w:bookmarkStart w:id="36" w:name="_Toc52463491"/>
      <w:r>
        <w:rPr>
          <w:noProof/>
          <w:lang w:eastAsia="el-GR"/>
        </w:rPr>
        <w:t>2.2.</w:t>
      </w:r>
      <w:r w:rsidRPr="00F82C57">
        <w:rPr>
          <w:noProof/>
          <w:lang w:eastAsia="el-GR"/>
        </w:rPr>
        <w:t xml:space="preserve"> </w:t>
      </w:r>
      <w:r w:rsidRPr="00F82C57">
        <w:rPr>
          <w:noProof/>
          <w:lang w:val="en-GB" w:eastAsia="el-GR"/>
        </w:rPr>
        <w:t>Simulation</w:t>
      </w:r>
      <w:r w:rsidRPr="00F82C57">
        <w:rPr>
          <w:noProof/>
          <w:lang w:eastAsia="el-GR"/>
        </w:rPr>
        <w:t xml:space="preserve"> </w:t>
      </w:r>
      <w:r w:rsidRPr="00F82C57">
        <w:rPr>
          <w:noProof/>
          <w:lang w:val="en-GB" w:eastAsia="el-GR"/>
        </w:rPr>
        <w:t>Studio</w:t>
      </w:r>
      <w:bookmarkEnd w:id="36"/>
    </w:p>
    <w:p w:rsidR="00E04800" w:rsidRPr="00981587" w:rsidRDefault="00E04800" w:rsidP="00E04800">
      <w:pPr>
        <w:jc w:val="both"/>
        <w:rPr>
          <w:rFonts w:ascii="Arial" w:hAnsi="Arial" w:cs="Arial"/>
          <w:noProof/>
          <w:lang w:eastAsia="el-GR"/>
        </w:rPr>
      </w:pPr>
      <w:r w:rsidRPr="00981587">
        <w:rPr>
          <w:rFonts w:ascii="Arial" w:hAnsi="Arial" w:cs="Arial"/>
          <w:noProof/>
          <w:lang w:eastAsia="el-GR"/>
        </w:rPr>
        <w:t>Το στούντιο προσομοίωσης(</w:t>
      </w:r>
      <w:r w:rsidRPr="00981587">
        <w:rPr>
          <w:rFonts w:ascii="Arial" w:hAnsi="Arial" w:cs="Arial"/>
          <w:noProof/>
          <w:lang w:val="en-GB" w:eastAsia="el-GR"/>
        </w:rPr>
        <w:t>simulation</w:t>
      </w:r>
      <w:r w:rsidRPr="00981587">
        <w:rPr>
          <w:rFonts w:ascii="Arial" w:hAnsi="Arial" w:cs="Arial"/>
          <w:noProof/>
          <w:lang w:eastAsia="el-GR"/>
        </w:rPr>
        <w:t xml:space="preserve"> </w:t>
      </w:r>
      <w:r w:rsidRPr="00981587">
        <w:rPr>
          <w:rFonts w:ascii="Arial" w:hAnsi="Arial" w:cs="Arial"/>
          <w:noProof/>
          <w:lang w:val="en-GB" w:eastAsia="el-GR"/>
        </w:rPr>
        <w:t>studio</w:t>
      </w:r>
      <w:r w:rsidRPr="00981587">
        <w:rPr>
          <w:rFonts w:ascii="Arial" w:hAnsi="Arial" w:cs="Arial"/>
          <w:noProof/>
          <w:lang w:eastAsia="el-GR"/>
        </w:rPr>
        <w:t>), αποτελεί το κύριο τμήμα του λογισμικού, με υψηλές δυνατότητες εξοικίωσης του χρήστη, μέσα από το οποίο, θα είναι ικανός να συναρμολογήσει κάθε είδους σύστημα, επικεντρώνοντας την προσοχή του σε κάθε στοιχείο ξεχωριστά αλλά και στις συνδέσεις αυτού. Τα δεδομένα εξόδου κάθε στοιχείου αποτελούν δεδομένα εισόδου κάποιου άλλου. Για την ορθή κατασκευή ενός μοντέλου προσομείωσης, ο χρήστης πρέπει να επιλέξει τα στοιχεία που χρειάζεται από την εκτενή βιβλιοθήκη του λογισμικού, να επεξεργαστεί τα χαρακτηριστικά του κάθε στοιχείου, δεδομένα εισόδου και παραμέτρους, να ολοκληρώσει τις μεταξύ τους συνδέσε</w:t>
      </w:r>
      <w:r w:rsidR="00BD6023">
        <w:rPr>
          <w:rFonts w:ascii="Arial" w:hAnsi="Arial" w:cs="Arial"/>
          <w:noProof/>
          <w:lang w:eastAsia="el-GR"/>
        </w:rPr>
        <w:t>ις και να &lt;&lt;τρέξει&gt;&gt; την προσομο</w:t>
      </w:r>
      <w:r w:rsidR="00340652">
        <w:rPr>
          <w:rFonts w:ascii="Arial" w:hAnsi="Arial" w:cs="Arial"/>
          <w:noProof/>
          <w:lang w:eastAsia="el-GR"/>
        </w:rPr>
        <w:t>ίωση. Στην διάρκεια της προσομο</w:t>
      </w:r>
      <w:r w:rsidRPr="00981587">
        <w:rPr>
          <w:rFonts w:ascii="Arial" w:hAnsi="Arial" w:cs="Arial"/>
          <w:noProof/>
          <w:lang w:eastAsia="el-GR"/>
        </w:rPr>
        <w:t xml:space="preserve">ίωσης, εκτελούνται όλες οι μαθηματικές εξισώσεις που απαρτίζουν το σύνολο του συστήματος ενώ, τα αποτελέσματα εμφανίζονται σε μια ξεχωριστή επιφάνεια εργασίας στην μορφή διαγράμματος.  </w:t>
      </w:r>
    </w:p>
    <w:p w:rsidR="00E04800" w:rsidRDefault="00E04800" w:rsidP="00C078DB">
      <w:pPr>
        <w:jc w:val="both"/>
        <w:rPr>
          <w:rFonts w:ascii="Arial" w:hAnsi="Arial" w:cs="Arial"/>
        </w:rPr>
      </w:pPr>
    </w:p>
    <w:p w:rsidR="00E04800" w:rsidRDefault="00E04800" w:rsidP="00C078DB">
      <w:pPr>
        <w:jc w:val="both"/>
        <w:rPr>
          <w:rFonts w:ascii="Arial" w:hAnsi="Arial" w:cs="Arial"/>
        </w:rPr>
      </w:pPr>
    </w:p>
    <w:p w:rsidR="00E04800" w:rsidRDefault="00E04800" w:rsidP="00C078DB">
      <w:pPr>
        <w:jc w:val="both"/>
        <w:rPr>
          <w:rFonts w:ascii="Arial" w:hAnsi="Arial" w:cs="Arial"/>
        </w:rPr>
      </w:pPr>
    </w:p>
    <w:p w:rsidR="00E04800" w:rsidRDefault="00E04800" w:rsidP="00C078DB">
      <w:pPr>
        <w:jc w:val="both"/>
        <w:rPr>
          <w:rFonts w:ascii="Arial" w:hAnsi="Arial" w:cs="Arial"/>
        </w:rPr>
      </w:pPr>
    </w:p>
    <w:p w:rsidR="00E04800" w:rsidRDefault="00E04800" w:rsidP="00C078DB">
      <w:pPr>
        <w:jc w:val="both"/>
        <w:rPr>
          <w:rFonts w:ascii="Arial" w:hAnsi="Arial" w:cs="Arial"/>
        </w:rPr>
      </w:pPr>
    </w:p>
    <w:p w:rsidR="00E04800" w:rsidRDefault="00E04800" w:rsidP="00C078DB">
      <w:pPr>
        <w:jc w:val="both"/>
        <w:rPr>
          <w:rFonts w:ascii="Arial" w:hAnsi="Arial" w:cs="Arial"/>
        </w:rPr>
      </w:pPr>
      <w:r w:rsidRPr="00981587">
        <w:rPr>
          <w:rFonts w:ascii="Arial" w:hAnsi="Arial" w:cs="Arial"/>
          <w:noProof/>
          <w:lang w:eastAsia="el-GR"/>
        </w:rPr>
        <w:drawing>
          <wp:inline distT="0" distB="0" distL="0" distR="0" wp14:anchorId="769AB629" wp14:editId="284B3F6D">
            <wp:extent cx="5274310" cy="2785745"/>
            <wp:effectExtent l="0" t="0" r="2540" b="0"/>
            <wp:docPr id="7"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274310" cy="2785745"/>
                    </a:xfrm>
                    <a:prstGeom prst="rect">
                      <a:avLst/>
                    </a:prstGeom>
                  </pic:spPr>
                </pic:pic>
              </a:graphicData>
            </a:graphic>
          </wp:inline>
        </w:drawing>
      </w:r>
    </w:p>
    <w:p w:rsidR="00E04800" w:rsidRPr="00E4058A" w:rsidRDefault="00405E55" w:rsidP="00E4058A">
      <w:pPr>
        <w:pStyle w:val="3"/>
        <w:jc w:val="both"/>
        <w:rPr>
          <w:rStyle w:val="ae"/>
        </w:rPr>
      </w:pPr>
      <w:bookmarkStart w:id="37" w:name="_Toc52463492"/>
      <w:r>
        <w:rPr>
          <w:rStyle w:val="ae"/>
        </w:rPr>
        <w:t>Εικόνα 2.2.1</w:t>
      </w:r>
      <w:r w:rsidR="00E04800" w:rsidRPr="0094315B">
        <w:rPr>
          <w:rStyle w:val="ae"/>
        </w:rPr>
        <w:t xml:space="preserve">:Αρχική επιφάνεια εργασίας του </w:t>
      </w:r>
      <w:proofErr w:type="spellStart"/>
      <w:r w:rsidR="00E04800" w:rsidRPr="0094315B">
        <w:rPr>
          <w:rStyle w:val="ae"/>
        </w:rPr>
        <w:t>Simulation</w:t>
      </w:r>
      <w:proofErr w:type="spellEnd"/>
      <w:r w:rsidR="00E04800" w:rsidRPr="0094315B">
        <w:rPr>
          <w:rStyle w:val="ae"/>
        </w:rPr>
        <w:t xml:space="preserve"> </w:t>
      </w:r>
      <w:proofErr w:type="spellStart"/>
      <w:r w:rsidR="00E04800" w:rsidRPr="0094315B">
        <w:rPr>
          <w:rStyle w:val="ae"/>
        </w:rPr>
        <w:t>Studio</w:t>
      </w:r>
      <w:proofErr w:type="spellEnd"/>
      <w:r w:rsidR="00E4058A" w:rsidRPr="00E4058A">
        <w:rPr>
          <w:rStyle w:val="ae"/>
        </w:rPr>
        <w:t>.</w:t>
      </w:r>
      <w:bookmarkEnd w:id="37"/>
    </w:p>
    <w:p w:rsidR="00E4058A" w:rsidRPr="00E4058A" w:rsidRDefault="00E4058A" w:rsidP="00E4058A"/>
    <w:p w:rsidR="00E04800" w:rsidRPr="0034184E" w:rsidRDefault="00E04800" w:rsidP="00AD6AE7">
      <w:pPr>
        <w:pStyle w:val="2"/>
      </w:pPr>
    </w:p>
    <w:p w:rsidR="00124C16" w:rsidRPr="00F82C57" w:rsidRDefault="00E04800" w:rsidP="00AD6AE7">
      <w:pPr>
        <w:pStyle w:val="2"/>
        <w:rPr>
          <w:sz w:val="24"/>
          <w:szCs w:val="24"/>
        </w:rPr>
      </w:pPr>
      <w:bookmarkStart w:id="38" w:name="_Toc52463493"/>
      <w:r>
        <w:rPr>
          <w:sz w:val="24"/>
          <w:szCs w:val="24"/>
        </w:rPr>
        <w:t>2.3</w:t>
      </w:r>
      <w:r w:rsidR="00706057" w:rsidRPr="00F82C57">
        <w:rPr>
          <w:sz w:val="24"/>
          <w:szCs w:val="24"/>
        </w:rPr>
        <w:t>.</w:t>
      </w:r>
      <w:r w:rsidR="006E2253" w:rsidRPr="00F82C57">
        <w:rPr>
          <w:sz w:val="24"/>
          <w:szCs w:val="24"/>
        </w:rPr>
        <w:t xml:space="preserve">Λογισμικό </w:t>
      </w:r>
      <w:r w:rsidR="006E2253" w:rsidRPr="00F82C57">
        <w:rPr>
          <w:sz w:val="24"/>
          <w:szCs w:val="24"/>
          <w:lang w:val="en-GB"/>
        </w:rPr>
        <w:t>Sketch</w:t>
      </w:r>
      <w:r w:rsidR="006E2253" w:rsidRPr="00F82C57">
        <w:rPr>
          <w:sz w:val="24"/>
          <w:szCs w:val="24"/>
        </w:rPr>
        <w:t xml:space="preserve"> </w:t>
      </w:r>
      <w:r w:rsidR="006E2253" w:rsidRPr="00F82C57">
        <w:rPr>
          <w:sz w:val="24"/>
          <w:szCs w:val="24"/>
          <w:lang w:val="en-GB"/>
        </w:rPr>
        <w:t>Up</w:t>
      </w:r>
      <w:bookmarkEnd w:id="38"/>
    </w:p>
    <w:p w:rsidR="00FB65F7" w:rsidRPr="00981587" w:rsidRDefault="006E2253" w:rsidP="00C078DB">
      <w:pPr>
        <w:spacing w:before="240"/>
        <w:jc w:val="both"/>
        <w:rPr>
          <w:rFonts w:ascii="Arial" w:hAnsi="Arial" w:cs="Arial"/>
        </w:rPr>
      </w:pPr>
      <w:r w:rsidRPr="00981587">
        <w:rPr>
          <w:rFonts w:ascii="Arial" w:hAnsi="Arial" w:cs="Arial"/>
        </w:rPr>
        <w:t xml:space="preserve">Το πρώτο βήμα της εργασίας, αποτέλεσε </w:t>
      </w:r>
      <w:r w:rsidR="00927207" w:rsidRPr="00981587">
        <w:rPr>
          <w:rFonts w:ascii="Arial" w:hAnsi="Arial" w:cs="Arial"/>
        </w:rPr>
        <w:t>ο σχεδιασμός του κτιρίου με το</w:t>
      </w:r>
      <w:r w:rsidRPr="00981587">
        <w:rPr>
          <w:rFonts w:ascii="Arial" w:hAnsi="Arial" w:cs="Arial"/>
        </w:rPr>
        <w:t xml:space="preserve"> λογισμικό </w:t>
      </w:r>
      <w:r w:rsidRPr="00981587">
        <w:rPr>
          <w:rFonts w:ascii="Arial" w:hAnsi="Arial" w:cs="Arial"/>
          <w:lang w:val="en-GB"/>
        </w:rPr>
        <w:t>Sketch</w:t>
      </w:r>
      <w:r w:rsidRPr="00981587">
        <w:rPr>
          <w:rFonts w:ascii="Arial" w:hAnsi="Arial" w:cs="Arial"/>
        </w:rPr>
        <w:t xml:space="preserve"> </w:t>
      </w:r>
      <w:r w:rsidRPr="00981587">
        <w:rPr>
          <w:rFonts w:ascii="Arial" w:hAnsi="Arial" w:cs="Arial"/>
          <w:lang w:val="en-GB"/>
        </w:rPr>
        <w:t>up</w:t>
      </w:r>
      <w:r w:rsidR="00F62FBE" w:rsidRPr="00981587">
        <w:rPr>
          <w:rFonts w:ascii="Arial" w:hAnsi="Arial" w:cs="Arial"/>
        </w:rPr>
        <w:t>,</w:t>
      </w:r>
      <w:r w:rsidR="00FB65F7" w:rsidRPr="00981587">
        <w:rPr>
          <w:rFonts w:ascii="Arial" w:hAnsi="Arial" w:cs="Arial"/>
        </w:rPr>
        <w:t xml:space="preserve"> με την βοήθεια</w:t>
      </w:r>
      <w:r w:rsidR="007F1BA1" w:rsidRPr="00981587">
        <w:rPr>
          <w:rFonts w:ascii="Arial" w:hAnsi="Arial" w:cs="Arial"/>
        </w:rPr>
        <w:t xml:space="preserve"> των εργαλείων(</w:t>
      </w:r>
      <w:r w:rsidR="007F1BA1" w:rsidRPr="00981587">
        <w:rPr>
          <w:rFonts w:ascii="Arial" w:hAnsi="Arial" w:cs="Arial"/>
          <w:lang w:val="en-GB"/>
        </w:rPr>
        <w:t>tools</w:t>
      </w:r>
      <w:r w:rsidR="007F1BA1" w:rsidRPr="00981587">
        <w:rPr>
          <w:rFonts w:ascii="Arial" w:hAnsi="Arial" w:cs="Arial"/>
        </w:rPr>
        <w:t>), της επιφάνειας</w:t>
      </w:r>
      <w:r w:rsidR="00FB65F7" w:rsidRPr="00981587">
        <w:rPr>
          <w:rFonts w:ascii="Arial" w:hAnsi="Arial" w:cs="Arial"/>
        </w:rPr>
        <w:t xml:space="preserve"> </w:t>
      </w:r>
      <w:r w:rsidR="007F1BA1" w:rsidRPr="00981587">
        <w:rPr>
          <w:rFonts w:ascii="Arial" w:hAnsi="Arial" w:cs="Arial"/>
        </w:rPr>
        <w:t>του λογισμικού περιβάλλοντος</w:t>
      </w:r>
      <w:r w:rsidR="00FB65F7" w:rsidRPr="00981587">
        <w:rPr>
          <w:rFonts w:ascii="Arial" w:hAnsi="Arial" w:cs="Arial"/>
        </w:rPr>
        <w:t xml:space="preserve"> </w:t>
      </w:r>
      <w:r w:rsidR="00FB65F7" w:rsidRPr="00981587">
        <w:rPr>
          <w:rFonts w:ascii="Arial" w:hAnsi="Arial" w:cs="Arial"/>
          <w:lang w:val="en-GB"/>
        </w:rPr>
        <w:t>Energy</w:t>
      </w:r>
      <w:r w:rsidR="00FB65F7" w:rsidRPr="00981587">
        <w:rPr>
          <w:rFonts w:ascii="Arial" w:hAnsi="Arial" w:cs="Arial"/>
        </w:rPr>
        <w:t xml:space="preserve"> </w:t>
      </w:r>
      <w:r w:rsidR="00FB65F7" w:rsidRPr="00981587">
        <w:rPr>
          <w:rFonts w:ascii="Arial" w:hAnsi="Arial" w:cs="Arial"/>
          <w:lang w:val="en-GB"/>
        </w:rPr>
        <w:t>plus</w:t>
      </w:r>
      <w:r w:rsidR="00AA6D46" w:rsidRPr="00981587">
        <w:rPr>
          <w:rFonts w:ascii="Arial" w:hAnsi="Arial" w:cs="Arial"/>
        </w:rPr>
        <w:t>.</w:t>
      </w:r>
      <w:r w:rsidR="0009268F" w:rsidRPr="00981587">
        <w:rPr>
          <w:rFonts w:ascii="Arial" w:hAnsi="Arial" w:cs="Arial"/>
        </w:rPr>
        <w:t xml:space="preserve"> Η εργαλειοθήκη του </w:t>
      </w:r>
      <w:r w:rsidR="0009268F" w:rsidRPr="00981587">
        <w:rPr>
          <w:rFonts w:ascii="Arial" w:hAnsi="Arial" w:cs="Arial"/>
          <w:lang w:val="en-GB"/>
        </w:rPr>
        <w:t>Energy</w:t>
      </w:r>
      <w:r w:rsidR="0009268F" w:rsidRPr="00981587">
        <w:rPr>
          <w:rFonts w:ascii="Arial" w:hAnsi="Arial" w:cs="Arial"/>
        </w:rPr>
        <w:t xml:space="preserve"> </w:t>
      </w:r>
      <w:r w:rsidR="0009268F" w:rsidRPr="00981587">
        <w:rPr>
          <w:rFonts w:ascii="Arial" w:hAnsi="Arial" w:cs="Arial"/>
          <w:lang w:val="en-GB"/>
        </w:rPr>
        <w:t>plus</w:t>
      </w:r>
      <w:r w:rsidR="0009268F" w:rsidRPr="00981587">
        <w:rPr>
          <w:rFonts w:ascii="Arial" w:hAnsi="Arial" w:cs="Arial"/>
        </w:rPr>
        <w:t xml:space="preserve">, κατέχει διάφορες επιλογές που βοήθησαν στην καλύτερη εξοικείωση του λογισμικού και στην σωστή κατασκευή του κτιρίου της εργασίας. Επίσης, όπως φαίνεται  στην παρακάτω εικόνα, η κύρια διαφορά μεταξύ των δύο περιβαλλόντων εργασίας ήταν ότι το </w:t>
      </w:r>
      <w:r w:rsidR="0009268F" w:rsidRPr="00981587">
        <w:rPr>
          <w:rFonts w:ascii="Arial" w:hAnsi="Arial" w:cs="Arial"/>
          <w:lang w:val="en-GB"/>
        </w:rPr>
        <w:t>Sketch</w:t>
      </w:r>
      <w:r w:rsidR="0009268F" w:rsidRPr="00981587">
        <w:rPr>
          <w:rFonts w:ascii="Arial" w:hAnsi="Arial" w:cs="Arial"/>
        </w:rPr>
        <w:t xml:space="preserve"> </w:t>
      </w:r>
      <w:r w:rsidR="0009268F" w:rsidRPr="00981587">
        <w:rPr>
          <w:rFonts w:ascii="Arial" w:hAnsi="Arial" w:cs="Arial"/>
          <w:lang w:val="en-GB"/>
        </w:rPr>
        <w:t>up</w:t>
      </w:r>
      <w:r w:rsidR="0009268F" w:rsidRPr="00981587">
        <w:rPr>
          <w:rFonts w:ascii="Arial" w:hAnsi="Arial" w:cs="Arial"/>
        </w:rPr>
        <w:t xml:space="preserve"> δεν αναγνωρίζει το είδος των επιφανειών που καλύπτουν το κτίριο</w:t>
      </w:r>
      <w:r w:rsidR="000274C9" w:rsidRPr="00981587">
        <w:rPr>
          <w:rFonts w:ascii="Arial" w:hAnsi="Arial" w:cs="Arial"/>
        </w:rPr>
        <w:t xml:space="preserve"> </w:t>
      </w:r>
      <w:r w:rsidR="0009268F" w:rsidRPr="00981587">
        <w:rPr>
          <w:rFonts w:ascii="Arial" w:hAnsi="Arial" w:cs="Arial"/>
        </w:rPr>
        <w:t>(</w:t>
      </w:r>
      <w:proofErr w:type="spellStart"/>
      <w:r w:rsidR="0009268F" w:rsidRPr="00981587">
        <w:rPr>
          <w:rFonts w:ascii="Arial" w:hAnsi="Arial" w:cs="Arial"/>
        </w:rPr>
        <w:t>π.χ</w:t>
      </w:r>
      <w:proofErr w:type="spellEnd"/>
      <w:r w:rsidR="0009268F" w:rsidRPr="00981587">
        <w:rPr>
          <w:rFonts w:ascii="Arial" w:hAnsi="Arial" w:cs="Arial"/>
        </w:rPr>
        <w:t xml:space="preserve"> πόρτες, οροφή, παράθυρα) με αποτέλεσμα να έχει ομοιόμορφη χρωματική απεικόνιση( άσπρη) ενώ, το </w:t>
      </w:r>
      <w:r w:rsidR="0009268F" w:rsidRPr="00981587">
        <w:rPr>
          <w:rFonts w:ascii="Arial" w:hAnsi="Arial" w:cs="Arial"/>
          <w:lang w:val="en-GB"/>
        </w:rPr>
        <w:t>Energy</w:t>
      </w:r>
      <w:r w:rsidR="0009268F" w:rsidRPr="00981587">
        <w:rPr>
          <w:rFonts w:ascii="Arial" w:hAnsi="Arial" w:cs="Arial"/>
        </w:rPr>
        <w:t xml:space="preserve"> </w:t>
      </w:r>
      <w:r w:rsidR="0009268F" w:rsidRPr="00981587">
        <w:rPr>
          <w:rFonts w:ascii="Arial" w:hAnsi="Arial" w:cs="Arial"/>
          <w:lang w:val="en-GB"/>
        </w:rPr>
        <w:t>plus</w:t>
      </w:r>
      <w:r w:rsidR="0009268F" w:rsidRPr="00981587">
        <w:rPr>
          <w:rFonts w:ascii="Arial" w:hAnsi="Arial" w:cs="Arial"/>
        </w:rPr>
        <w:t xml:space="preserve"> αναγνωρίζει τις διαφορετικές επιφάνειες και τους δίνει διαφορετικά χρώματα( σκούρο καφέ για τις πόρτες, γαλάζιο για τα παράθυρα, σκούρο κόκκινο για την οροφή.</w:t>
      </w:r>
    </w:p>
    <w:p w:rsidR="0009268F" w:rsidRPr="00981587" w:rsidRDefault="0009268F" w:rsidP="00C078DB">
      <w:pPr>
        <w:jc w:val="both"/>
        <w:rPr>
          <w:rFonts w:ascii="Arial" w:hAnsi="Arial" w:cs="Arial"/>
        </w:rPr>
      </w:pPr>
    </w:p>
    <w:p w:rsidR="00AA6D46" w:rsidRPr="00981587" w:rsidRDefault="00AA6D46" w:rsidP="00C078DB">
      <w:pPr>
        <w:keepNext/>
        <w:jc w:val="both"/>
        <w:rPr>
          <w:rFonts w:ascii="Arial" w:hAnsi="Arial" w:cs="Arial"/>
        </w:rPr>
      </w:pPr>
      <w:r w:rsidRPr="00981587">
        <w:rPr>
          <w:rFonts w:ascii="Arial" w:hAnsi="Arial" w:cs="Arial"/>
          <w:noProof/>
          <w:lang w:eastAsia="el-GR"/>
        </w:rPr>
        <w:lastRenderedPageBreak/>
        <w:drawing>
          <wp:inline distT="0" distB="0" distL="0" distR="0" wp14:anchorId="1B88C031" wp14:editId="6841E14E">
            <wp:extent cx="5279765" cy="2308860"/>
            <wp:effectExtent l="0" t="0" r="0" b="0"/>
            <wp:docPr id="19" name="Εικόνα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274310" cy="2306474"/>
                    </a:xfrm>
                    <a:prstGeom prst="rect">
                      <a:avLst/>
                    </a:prstGeom>
                  </pic:spPr>
                </pic:pic>
              </a:graphicData>
            </a:graphic>
          </wp:inline>
        </w:drawing>
      </w:r>
    </w:p>
    <w:p w:rsidR="00AA6D46" w:rsidRPr="0094315B" w:rsidRDefault="00AA6D46" w:rsidP="00C078DB">
      <w:pPr>
        <w:pStyle w:val="3"/>
        <w:jc w:val="both"/>
        <w:rPr>
          <w:rStyle w:val="ae"/>
        </w:rPr>
      </w:pPr>
      <w:bookmarkStart w:id="39" w:name="_Toc52463494"/>
      <w:r w:rsidRPr="0094315B">
        <w:rPr>
          <w:rStyle w:val="ae"/>
        </w:rPr>
        <w:t>Εικόνα</w:t>
      </w:r>
      <w:r w:rsidR="00405E55">
        <w:rPr>
          <w:rStyle w:val="ae"/>
        </w:rPr>
        <w:t xml:space="preserve"> 2.3.1</w:t>
      </w:r>
      <w:r w:rsidRPr="0094315B">
        <w:rPr>
          <w:rStyle w:val="ae"/>
        </w:rPr>
        <w:t xml:space="preserve">:Αριστερά, παρατηρείται το κτίριο στο λογισμικό περιβάλλον του </w:t>
      </w:r>
      <w:proofErr w:type="spellStart"/>
      <w:r w:rsidRPr="0094315B">
        <w:rPr>
          <w:rStyle w:val="ae"/>
        </w:rPr>
        <w:t>Energy</w:t>
      </w:r>
      <w:proofErr w:type="spellEnd"/>
      <w:r w:rsidRPr="0094315B">
        <w:rPr>
          <w:rStyle w:val="ae"/>
        </w:rPr>
        <w:t xml:space="preserve"> </w:t>
      </w:r>
      <w:proofErr w:type="spellStart"/>
      <w:r w:rsidRPr="0094315B">
        <w:rPr>
          <w:rStyle w:val="ae"/>
        </w:rPr>
        <w:t>plus</w:t>
      </w:r>
      <w:proofErr w:type="spellEnd"/>
      <w:r w:rsidRPr="0094315B">
        <w:rPr>
          <w:rStyle w:val="ae"/>
        </w:rPr>
        <w:t xml:space="preserve"> ενώ δεξιά, στο λογισμικό </w:t>
      </w:r>
      <w:proofErr w:type="spellStart"/>
      <w:r w:rsidRPr="0094315B">
        <w:rPr>
          <w:rStyle w:val="ae"/>
        </w:rPr>
        <w:t>Sketch</w:t>
      </w:r>
      <w:proofErr w:type="spellEnd"/>
      <w:r w:rsidRPr="0094315B">
        <w:rPr>
          <w:rStyle w:val="ae"/>
        </w:rPr>
        <w:t xml:space="preserve"> </w:t>
      </w:r>
      <w:proofErr w:type="spellStart"/>
      <w:r w:rsidRPr="0094315B">
        <w:rPr>
          <w:rStyle w:val="ae"/>
        </w:rPr>
        <w:t>up</w:t>
      </w:r>
      <w:proofErr w:type="spellEnd"/>
      <w:r w:rsidR="0009268F" w:rsidRPr="0094315B">
        <w:rPr>
          <w:rStyle w:val="ae"/>
        </w:rPr>
        <w:t>.</w:t>
      </w:r>
      <w:bookmarkEnd w:id="39"/>
    </w:p>
    <w:p w:rsidR="000274C9" w:rsidRPr="00916DCB" w:rsidRDefault="005A6123" w:rsidP="00C078DB">
      <w:pPr>
        <w:jc w:val="both"/>
        <w:rPr>
          <w:rFonts w:ascii="Arial" w:hAnsi="Arial" w:cs="Arial"/>
        </w:rPr>
      </w:pPr>
      <w:r w:rsidRPr="00981587">
        <w:rPr>
          <w:rFonts w:ascii="Arial" w:hAnsi="Arial" w:cs="Arial"/>
        </w:rPr>
        <w:t>Το υπό μελέτη κτίριο δεν αντιπροσωπεύει κάποια ήδη υπάρχουσα κατασκευή, αλλά δημιουργήθηκε για τις ανάγκες της διπλωματικής εργασίας. Αποτελεί μια διώροφη κατ</w:t>
      </w:r>
      <w:r w:rsidR="00E97595">
        <w:rPr>
          <w:rFonts w:ascii="Arial" w:hAnsi="Arial" w:cs="Arial"/>
        </w:rPr>
        <w:t>ασκευή, όπου στεγάζεται μια τετραμελής οικογένεια</w:t>
      </w:r>
      <w:r w:rsidRPr="00981587">
        <w:rPr>
          <w:rFonts w:ascii="Arial" w:hAnsi="Arial" w:cs="Arial"/>
        </w:rPr>
        <w:t>, στον νομό Χανίων.</w:t>
      </w:r>
    </w:p>
    <w:p w:rsidR="000274C9" w:rsidRPr="00916DCB" w:rsidRDefault="00916DCB" w:rsidP="00916DCB">
      <w:pPr>
        <w:jc w:val="both"/>
        <w:rPr>
          <w:rFonts w:ascii="Arial" w:hAnsi="Arial" w:cs="Arial"/>
          <w:lang w:val="en-GB"/>
        </w:rPr>
      </w:pPr>
      <w:r>
        <w:rPr>
          <w:noProof/>
          <w:lang w:eastAsia="el-GR"/>
        </w:rPr>
        <w:drawing>
          <wp:inline distT="0" distB="0" distL="0" distR="0" wp14:anchorId="64AB9936" wp14:editId="26218FD3">
            <wp:extent cx="5274310" cy="3761609"/>
            <wp:effectExtent l="0" t="0" r="2540" b="0"/>
            <wp:docPr id="2"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274310" cy="3761609"/>
                    </a:xfrm>
                    <a:prstGeom prst="rect">
                      <a:avLst/>
                    </a:prstGeom>
                  </pic:spPr>
                </pic:pic>
              </a:graphicData>
            </a:graphic>
          </wp:inline>
        </w:drawing>
      </w:r>
    </w:p>
    <w:p w:rsidR="000274C9" w:rsidRPr="0094315B" w:rsidRDefault="000274C9" w:rsidP="00C078DB">
      <w:pPr>
        <w:pStyle w:val="3"/>
        <w:jc w:val="both"/>
        <w:rPr>
          <w:rStyle w:val="ae"/>
        </w:rPr>
      </w:pPr>
      <w:bookmarkStart w:id="40" w:name="_Toc52463495"/>
      <w:r w:rsidRPr="0094315B">
        <w:rPr>
          <w:rStyle w:val="ae"/>
        </w:rPr>
        <w:t>Εικόνα</w:t>
      </w:r>
      <w:r w:rsidR="00405E55">
        <w:rPr>
          <w:rStyle w:val="ae"/>
        </w:rPr>
        <w:t xml:space="preserve"> 2.3.2</w:t>
      </w:r>
      <w:r w:rsidRPr="0094315B">
        <w:rPr>
          <w:rStyle w:val="ae"/>
        </w:rPr>
        <w:t xml:space="preserve">:Το υπό μελέτη κτίριο στο λογισμικό του </w:t>
      </w:r>
      <w:proofErr w:type="spellStart"/>
      <w:r w:rsidRPr="0094315B">
        <w:rPr>
          <w:rStyle w:val="ae"/>
        </w:rPr>
        <w:t>Sketch</w:t>
      </w:r>
      <w:proofErr w:type="spellEnd"/>
      <w:r w:rsidRPr="0094315B">
        <w:rPr>
          <w:rStyle w:val="ae"/>
        </w:rPr>
        <w:t xml:space="preserve"> </w:t>
      </w:r>
      <w:proofErr w:type="spellStart"/>
      <w:r w:rsidRPr="0094315B">
        <w:rPr>
          <w:rStyle w:val="ae"/>
        </w:rPr>
        <w:t>up</w:t>
      </w:r>
      <w:proofErr w:type="spellEnd"/>
      <w:r w:rsidR="0089541A" w:rsidRPr="0094315B">
        <w:rPr>
          <w:rStyle w:val="ae"/>
        </w:rPr>
        <w:t xml:space="preserve">, με ενσωμάτωση </w:t>
      </w:r>
      <w:proofErr w:type="spellStart"/>
      <w:r w:rsidR="0089541A" w:rsidRPr="0094315B">
        <w:rPr>
          <w:rStyle w:val="ae"/>
        </w:rPr>
        <w:t>φωτοβολταϊκών</w:t>
      </w:r>
      <w:proofErr w:type="spellEnd"/>
      <w:r w:rsidR="0089541A" w:rsidRPr="0094315B">
        <w:rPr>
          <w:rStyle w:val="ae"/>
        </w:rPr>
        <w:t xml:space="preserve"> στην οροφή</w:t>
      </w:r>
      <w:bookmarkEnd w:id="40"/>
    </w:p>
    <w:p w:rsidR="0009268F" w:rsidRPr="00F82C57" w:rsidRDefault="00E04800" w:rsidP="00AD6AE7">
      <w:pPr>
        <w:pStyle w:val="2"/>
        <w:rPr>
          <w:lang w:val="en-US"/>
        </w:rPr>
      </w:pPr>
      <w:bookmarkStart w:id="41" w:name="_Toc52463496"/>
      <w:r>
        <w:rPr>
          <w:lang w:val="en-US"/>
        </w:rPr>
        <w:t>2.</w:t>
      </w:r>
      <w:r w:rsidRPr="00E04800">
        <w:rPr>
          <w:lang w:val="en-US"/>
        </w:rPr>
        <w:t>4</w:t>
      </w:r>
      <w:r w:rsidR="00706057" w:rsidRPr="00F82C57">
        <w:rPr>
          <w:lang w:val="en-US"/>
        </w:rPr>
        <w:t xml:space="preserve">. </w:t>
      </w:r>
      <w:r w:rsidR="00026DA4" w:rsidRPr="00F82C57">
        <w:t>Μοντέλο</w:t>
      </w:r>
      <w:r w:rsidR="00026DA4" w:rsidRPr="00F82C57">
        <w:rPr>
          <w:lang w:val="en-US"/>
        </w:rPr>
        <w:t xml:space="preserve"> </w:t>
      </w:r>
      <w:r w:rsidR="00706057" w:rsidRPr="00F82C57">
        <w:t>προσομοίωσης</w:t>
      </w:r>
      <w:r w:rsidR="00706057" w:rsidRPr="00F82C57">
        <w:rPr>
          <w:lang w:val="en-US"/>
        </w:rPr>
        <w:t xml:space="preserve"> (</w:t>
      </w:r>
      <w:r w:rsidR="00026DA4" w:rsidRPr="00F82C57">
        <w:rPr>
          <w:lang w:val="en-GB"/>
        </w:rPr>
        <w:t xml:space="preserve">3D </w:t>
      </w:r>
      <w:proofErr w:type="spellStart"/>
      <w:r w:rsidR="00026DA4" w:rsidRPr="00F82C57">
        <w:rPr>
          <w:lang w:val="en-GB"/>
        </w:rPr>
        <w:t>Multizone</w:t>
      </w:r>
      <w:proofErr w:type="spellEnd"/>
      <w:r w:rsidR="00026DA4" w:rsidRPr="00F82C57">
        <w:rPr>
          <w:lang w:val="en-GB"/>
        </w:rPr>
        <w:t xml:space="preserve"> Building Project)</w:t>
      </w:r>
      <w:bookmarkEnd w:id="41"/>
    </w:p>
    <w:p w:rsidR="000274C9" w:rsidRPr="00981587" w:rsidRDefault="005A6123" w:rsidP="00C078DB">
      <w:pPr>
        <w:jc w:val="both"/>
        <w:rPr>
          <w:rFonts w:ascii="Arial" w:hAnsi="Arial" w:cs="Arial"/>
        </w:rPr>
      </w:pPr>
      <w:r w:rsidRPr="00981587">
        <w:rPr>
          <w:rFonts w:ascii="Arial" w:hAnsi="Arial" w:cs="Arial"/>
        </w:rPr>
        <w:t xml:space="preserve">Στην επιφάνεια εργασίας του λογισμικού </w:t>
      </w:r>
      <w:r w:rsidRPr="00981587">
        <w:rPr>
          <w:rFonts w:ascii="Arial" w:hAnsi="Arial" w:cs="Arial"/>
          <w:lang w:val="en-GB"/>
        </w:rPr>
        <w:t>TRNSYS</w:t>
      </w:r>
      <w:r w:rsidRPr="00981587">
        <w:rPr>
          <w:rFonts w:ascii="Arial" w:hAnsi="Arial" w:cs="Arial"/>
        </w:rPr>
        <w:t xml:space="preserve">, υπάρχει ένα ευρύ φάσμα από διάφορα </w:t>
      </w:r>
      <w:proofErr w:type="spellStart"/>
      <w:r w:rsidRPr="00981587">
        <w:rPr>
          <w:rFonts w:ascii="Arial" w:hAnsi="Arial" w:cs="Arial"/>
        </w:rPr>
        <w:t>πρότζεκ</w:t>
      </w:r>
      <w:r w:rsidR="007E2B2C" w:rsidRPr="00981587">
        <w:rPr>
          <w:rFonts w:ascii="Arial" w:hAnsi="Arial" w:cs="Arial"/>
        </w:rPr>
        <w:t>τ</w:t>
      </w:r>
      <w:proofErr w:type="spellEnd"/>
      <w:r w:rsidR="007E2B2C" w:rsidRPr="00981587">
        <w:rPr>
          <w:rFonts w:ascii="Arial" w:hAnsi="Arial" w:cs="Arial"/>
        </w:rPr>
        <w:t>, το κάθε ένα με ξεχωριστές εφαρμογές και δυνατότητες. Αφού επιλέχθηκε το 3</w:t>
      </w:r>
      <w:r w:rsidR="007E2B2C" w:rsidRPr="00981587">
        <w:rPr>
          <w:rFonts w:ascii="Arial" w:hAnsi="Arial" w:cs="Arial"/>
          <w:lang w:val="en-GB"/>
        </w:rPr>
        <w:t>D</w:t>
      </w:r>
      <w:r w:rsidR="007E2B2C" w:rsidRPr="00981587">
        <w:rPr>
          <w:rFonts w:ascii="Arial" w:hAnsi="Arial" w:cs="Arial"/>
        </w:rPr>
        <w:t xml:space="preserve"> </w:t>
      </w:r>
      <w:proofErr w:type="spellStart"/>
      <w:r w:rsidR="007E2B2C" w:rsidRPr="00981587">
        <w:rPr>
          <w:rFonts w:ascii="Arial" w:hAnsi="Arial" w:cs="Arial"/>
          <w:lang w:val="en-GB"/>
        </w:rPr>
        <w:t>Multizone</w:t>
      </w:r>
      <w:proofErr w:type="spellEnd"/>
      <w:r w:rsidR="007E2B2C" w:rsidRPr="00981587">
        <w:rPr>
          <w:rFonts w:ascii="Arial" w:hAnsi="Arial" w:cs="Arial"/>
        </w:rPr>
        <w:t xml:space="preserve"> </w:t>
      </w:r>
      <w:r w:rsidR="007E2B2C" w:rsidRPr="00981587">
        <w:rPr>
          <w:rFonts w:ascii="Arial" w:hAnsi="Arial" w:cs="Arial"/>
          <w:lang w:val="en-GB"/>
        </w:rPr>
        <w:t>Building</w:t>
      </w:r>
      <w:r w:rsidR="007E2B2C" w:rsidRPr="00981587">
        <w:rPr>
          <w:rFonts w:ascii="Arial" w:hAnsi="Arial" w:cs="Arial"/>
        </w:rPr>
        <w:t>,</w:t>
      </w:r>
    </w:p>
    <w:p w:rsidR="007E2B2C" w:rsidRPr="00981587" w:rsidRDefault="007E2B2C" w:rsidP="00C078DB">
      <w:pPr>
        <w:keepNext/>
        <w:jc w:val="both"/>
        <w:rPr>
          <w:rFonts w:ascii="Arial" w:hAnsi="Arial" w:cs="Arial"/>
        </w:rPr>
      </w:pPr>
      <w:r w:rsidRPr="00981587">
        <w:rPr>
          <w:rFonts w:ascii="Arial" w:hAnsi="Arial" w:cs="Arial"/>
          <w:noProof/>
          <w:lang w:eastAsia="el-GR"/>
        </w:rPr>
        <w:lastRenderedPageBreak/>
        <w:drawing>
          <wp:inline distT="0" distB="0" distL="0" distR="0" wp14:anchorId="2D50C5F1" wp14:editId="0EC68BD7">
            <wp:extent cx="5274310" cy="2699385"/>
            <wp:effectExtent l="0" t="0" r="2540" b="5715"/>
            <wp:docPr id="20" name="Εικόνα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274310" cy="2699385"/>
                    </a:xfrm>
                    <a:prstGeom prst="rect">
                      <a:avLst/>
                    </a:prstGeom>
                  </pic:spPr>
                </pic:pic>
              </a:graphicData>
            </a:graphic>
          </wp:inline>
        </w:drawing>
      </w:r>
    </w:p>
    <w:p w:rsidR="007E2B2C" w:rsidRPr="00EC2C87" w:rsidRDefault="007E2B2C" w:rsidP="00C078DB">
      <w:pPr>
        <w:pStyle w:val="3"/>
        <w:jc w:val="both"/>
        <w:rPr>
          <w:rStyle w:val="ae"/>
        </w:rPr>
      </w:pPr>
      <w:bookmarkStart w:id="42" w:name="_Toc52463497"/>
      <w:r w:rsidRPr="0094315B">
        <w:rPr>
          <w:rStyle w:val="ae"/>
        </w:rPr>
        <w:t>Εικόνα</w:t>
      </w:r>
      <w:r w:rsidR="00405E55">
        <w:rPr>
          <w:rStyle w:val="ae"/>
        </w:rPr>
        <w:t xml:space="preserve"> 2.4.1</w:t>
      </w:r>
      <w:r w:rsidRPr="0094315B">
        <w:rPr>
          <w:rStyle w:val="ae"/>
        </w:rPr>
        <w:t>:</w:t>
      </w:r>
      <w:r w:rsidR="00EC2C87">
        <w:rPr>
          <w:rStyle w:val="ae"/>
        </w:rPr>
        <w:t>Παράδειγμα ε</w:t>
      </w:r>
      <w:r w:rsidRPr="0094315B">
        <w:rPr>
          <w:rStyle w:val="ae"/>
        </w:rPr>
        <w:t>πιλογή</w:t>
      </w:r>
      <w:r w:rsidR="00EC2C87">
        <w:rPr>
          <w:rStyle w:val="ae"/>
        </w:rPr>
        <w:t>ς</w:t>
      </w:r>
      <w:r w:rsidRPr="0094315B">
        <w:rPr>
          <w:rStyle w:val="ae"/>
        </w:rPr>
        <w:t xml:space="preserve"> τύπου </w:t>
      </w:r>
      <w:proofErr w:type="spellStart"/>
      <w:r w:rsidRPr="0094315B">
        <w:rPr>
          <w:rStyle w:val="ae"/>
        </w:rPr>
        <w:t>πρότζεκτ</w:t>
      </w:r>
      <w:proofErr w:type="spellEnd"/>
      <w:r w:rsidRPr="0094315B">
        <w:rPr>
          <w:rStyle w:val="ae"/>
        </w:rPr>
        <w:t xml:space="preserve"> στην επιφάνεια εργασίας του TRNSYS</w:t>
      </w:r>
      <w:bookmarkEnd w:id="42"/>
    </w:p>
    <w:p w:rsidR="00EC2C87" w:rsidRPr="00EC2C87" w:rsidRDefault="00EC2C87" w:rsidP="00EC2C87"/>
    <w:p w:rsidR="001E5336" w:rsidRPr="00981587" w:rsidRDefault="007E2B2C" w:rsidP="00C078DB">
      <w:pPr>
        <w:jc w:val="both"/>
        <w:rPr>
          <w:rFonts w:ascii="Arial" w:hAnsi="Arial" w:cs="Arial"/>
        </w:rPr>
      </w:pPr>
      <w:r w:rsidRPr="00981587">
        <w:rPr>
          <w:rFonts w:ascii="Arial" w:hAnsi="Arial" w:cs="Arial"/>
        </w:rPr>
        <w:t xml:space="preserve"> Πραγματοποιήθηκε η </w:t>
      </w:r>
      <w:r w:rsidR="00DD3892" w:rsidRPr="00981587">
        <w:rPr>
          <w:rFonts w:ascii="Arial" w:hAnsi="Arial" w:cs="Arial"/>
        </w:rPr>
        <w:t>εισαγωγή δεδομένων σχετικά με την τοποθεσία και τον προσανα</w:t>
      </w:r>
      <w:r w:rsidRPr="00981587">
        <w:rPr>
          <w:rFonts w:ascii="Arial" w:hAnsi="Arial" w:cs="Arial"/>
        </w:rPr>
        <w:t xml:space="preserve">τολισμό του κτιρίου ολοκληρώνοντας με αυτό τον τρόπο, </w:t>
      </w:r>
      <w:r w:rsidR="00344C9F" w:rsidRPr="00981587">
        <w:rPr>
          <w:rFonts w:ascii="Arial" w:hAnsi="Arial" w:cs="Arial"/>
        </w:rPr>
        <w:t xml:space="preserve">την μοντελοποίηση του κτιρίου στο λογισμικό περιβάλλον του </w:t>
      </w:r>
      <w:r w:rsidR="00344C9F" w:rsidRPr="00981587">
        <w:rPr>
          <w:rFonts w:ascii="Arial" w:hAnsi="Arial" w:cs="Arial"/>
          <w:lang w:val="en-GB"/>
        </w:rPr>
        <w:t>TRNSYS</w:t>
      </w:r>
      <w:r w:rsidR="00344C9F" w:rsidRPr="00981587">
        <w:rPr>
          <w:rFonts w:ascii="Arial" w:hAnsi="Arial" w:cs="Arial"/>
        </w:rPr>
        <w:t>.</w:t>
      </w:r>
    </w:p>
    <w:p w:rsidR="000274C9" w:rsidRPr="00981587" w:rsidRDefault="000274C9" w:rsidP="00C078DB">
      <w:pPr>
        <w:jc w:val="both"/>
        <w:rPr>
          <w:rFonts w:ascii="Arial" w:hAnsi="Arial" w:cs="Arial"/>
        </w:rPr>
      </w:pPr>
    </w:p>
    <w:p w:rsidR="00F27C77" w:rsidRPr="00981587" w:rsidRDefault="00F27C77" w:rsidP="00C078DB">
      <w:pPr>
        <w:jc w:val="both"/>
        <w:rPr>
          <w:rFonts w:ascii="Arial" w:hAnsi="Arial" w:cs="Arial"/>
        </w:rPr>
      </w:pPr>
    </w:p>
    <w:p w:rsidR="007E2B2C" w:rsidRPr="00981587" w:rsidRDefault="000274C9" w:rsidP="00C078DB">
      <w:pPr>
        <w:keepNext/>
        <w:jc w:val="both"/>
        <w:rPr>
          <w:rFonts w:ascii="Arial" w:hAnsi="Arial" w:cs="Arial"/>
        </w:rPr>
      </w:pPr>
      <w:r w:rsidRPr="00981587">
        <w:rPr>
          <w:rFonts w:ascii="Arial" w:hAnsi="Arial" w:cs="Arial"/>
          <w:noProof/>
          <w:lang w:eastAsia="el-GR"/>
        </w:rPr>
        <w:lastRenderedPageBreak/>
        <w:drawing>
          <wp:inline distT="0" distB="0" distL="0" distR="0" wp14:anchorId="71EF700C" wp14:editId="09AA7E5D">
            <wp:extent cx="5274310" cy="2659131"/>
            <wp:effectExtent l="0" t="0" r="2540" b="8255"/>
            <wp:docPr id="17" name="Εικόνα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274310" cy="2659131"/>
                    </a:xfrm>
                    <a:prstGeom prst="rect">
                      <a:avLst/>
                    </a:prstGeom>
                  </pic:spPr>
                </pic:pic>
              </a:graphicData>
            </a:graphic>
          </wp:inline>
        </w:drawing>
      </w:r>
    </w:p>
    <w:p w:rsidR="000274C9" w:rsidRPr="0094315B" w:rsidRDefault="007E2B2C" w:rsidP="00C078DB">
      <w:pPr>
        <w:pStyle w:val="3"/>
        <w:jc w:val="both"/>
        <w:rPr>
          <w:rStyle w:val="ae"/>
        </w:rPr>
      </w:pPr>
      <w:bookmarkStart w:id="43" w:name="_Toc52463498"/>
      <w:r w:rsidRPr="0094315B">
        <w:rPr>
          <w:rStyle w:val="ae"/>
        </w:rPr>
        <w:t xml:space="preserve">Εικόνα </w:t>
      </w:r>
      <w:r w:rsidR="00BD169C" w:rsidRPr="0094315B">
        <w:rPr>
          <w:rStyle w:val="ae"/>
        </w:rPr>
        <w:fldChar w:fldCharType="begin"/>
      </w:r>
      <w:r w:rsidR="00BD169C" w:rsidRPr="0094315B">
        <w:rPr>
          <w:rStyle w:val="ae"/>
        </w:rPr>
        <w:instrText xml:space="preserve"> SEQ Εικόνα \* ARABIC </w:instrText>
      </w:r>
      <w:r w:rsidR="00BD169C" w:rsidRPr="0094315B">
        <w:rPr>
          <w:rStyle w:val="ae"/>
        </w:rPr>
        <w:fldChar w:fldCharType="separate"/>
      </w:r>
      <w:r w:rsidR="00A33655" w:rsidRPr="0094315B">
        <w:rPr>
          <w:rStyle w:val="ae"/>
        </w:rPr>
        <w:t>2</w:t>
      </w:r>
      <w:r w:rsidR="00BD169C" w:rsidRPr="0094315B">
        <w:rPr>
          <w:rStyle w:val="ae"/>
        </w:rPr>
        <w:fldChar w:fldCharType="end"/>
      </w:r>
      <w:r w:rsidR="00405E55">
        <w:rPr>
          <w:rStyle w:val="ae"/>
        </w:rPr>
        <w:t>.4.2</w:t>
      </w:r>
      <w:r w:rsidRPr="0094315B">
        <w:rPr>
          <w:rStyle w:val="ae"/>
        </w:rPr>
        <w:t>: Εισαγωγή στοιχείων προσανατολισμού και τοποθεσίας</w:t>
      </w:r>
      <w:r w:rsidR="00344C9F" w:rsidRPr="0094315B">
        <w:rPr>
          <w:rStyle w:val="ae"/>
        </w:rPr>
        <w:t xml:space="preserve"> του κτιρίου</w:t>
      </w:r>
      <w:bookmarkEnd w:id="43"/>
    </w:p>
    <w:p w:rsidR="001E5336" w:rsidRPr="00981587" w:rsidRDefault="00DE5347" w:rsidP="00C078DB">
      <w:pPr>
        <w:keepNext/>
        <w:jc w:val="both"/>
        <w:rPr>
          <w:rFonts w:ascii="Arial" w:hAnsi="Arial" w:cs="Arial"/>
        </w:rPr>
      </w:pPr>
      <w:r w:rsidRPr="00981587">
        <w:rPr>
          <w:rFonts w:ascii="Arial" w:hAnsi="Arial" w:cs="Arial"/>
        </w:rPr>
        <w:t xml:space="preserve"> </w:t>
      </w:r>
      <w:r w:rsidR="001E5336" w:rsidRPr="00981587">
        <w:rPr>
          <w:rFonts w:ascii="Arial" w:hAnsi="Arial" w:cs="Arial"/>
          <w:noProof/>
          <w:lang w:eastAsia="el-GR"/>
        </w:rPr>
        <w:drawing>
          <wp:inline distT="0" distB="0" distL="0" distR="0" wp14:anchorId="6CBE6EF4" wp14:editId="60B3772E">
            <wp:extent cx="5788995" cy="3017520"/>
            <wp:effectExtent l="0" t="0" r="2540" b="0"/>
            <wp:docPr id="22" name="Εικόνα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800707" cy="3023625"/>
                    </a:xfrm>
                    <a:prstGeom prst="rect">
                      <a:avLst/>
                    </a:prstGeom>
                  </pic:spPr>
                </pic:pic>
              </a:graphicData>
            </a:graphic>
          </wp:inline>
        </w:drawing>
      </w:r>
    </w:p>
    <w:p w:rsidR="00026DA4" w:rsidRPr="0094315B" w:rsidRDefault="001E5336" w:rsidP="00C078DB">
      <w:pPr>
        <w:pStyle w:val="3"/>
        <w:jc w:val="both"/>
        <w:rPr>
          <w:rStyle w:val="ae"/>
        </w:rPr>
      </w:pPr>
      <w:bookmarkStart w:id="44" w:name="_Toc52463499"/>
      <w:r w:rsidRPr="0094315B">
        <w:rPr>
          <w:rStyle w:val="ae"/>
        </w:rPr>
        <w:t>Εικόνα</w:t>
      </w:r>
      <w:r w:rsidR="00AE4745" w:rsidRPr="0094315B">
        <w:rPr>
          <w:rStyle w:val="ae"/>
        </w:rPr>
        <w:t xml:space="preserve"> 2.4</w:t>
      </w:r>
      <w:r w:rsidR="00405E55">
        <w:rPr>
          <w:rStyle w:val="ae"/>
        </w:rPr>
        <w:t>.3</w:t>
      </w:r>
      <w:r w:rsidR="00BF4B2E" w:rsidRPr="0094315B">
        <w:rPr>
          <w:rStyle w:val="ae"/>
        </w:rPr>
        <w:t>:Το μοντέλο προσομο</w:t>
      </w:r>
      <w:r w:rsidRPr="0094315B">
        <w:rPr>
          <w:rStyle w:val="ae"/>
        </w:rPr>
        <w:t xml:space="preserve">ίωσης(3D </w:t>
      </w:r>
      <w:proofErr w:type="spellStart"/>
      <w:r w:rsidRPr="0094315B">
        <w:rPr>
          <w:rStyle w:val="ae"/>
        </w:rPr>
        <w:t>Building</w:t>
      </w:r>
      <w:proofErr w:type="spellEnd"/>
      <w:r w:rsidRPr="0094315B">
        <w:rPr>
          <w:rStyle w:val="ae"/>
        </w:rPr>
        <w:t xml:space="preserve"> Project) στο λογισμικό TRNSYS</w:t>
      </w:r>
      <w:bookmarkEnd w:id="44"/>
    </w:p>
    <w:p w:rsidR="001E5336" w:rsidRDefault="001E5336" w:rsidP="00C078DB">
      <w:pPr>
        <w:jc w:val="both"/>
        <w:rPr>
          <w:rFonts w:ascii="Arial" w:hAnsi="Arial" w:cs="Arial"/>
        </w:rPr>
      </w:pPr>
    </w:p>
    <w:p w:rsidR="00782AC3" w:rsidRDefault="00782AC3" w:rsidP="00C078DB">
      <w:pPr>
        <w:jc w:val="both"/>
        <w:rPr>
          <w:rFonts w:ascii="Arial" w:hAnsi="Arial" w:cs="Arial"/>
        </w:rPr>
      </w:pPr>
    </w:p>
    <w:p w:rsidR="00782AC3" w:rsidRDefault="00782AC3" w:rsidP="00C078DB">
      <w:pPr>
        <w:jc w:val="both"/>
        <w:rPr>
          <w:rFonts w:ascii="Arial" w:hAnsi="Arial" w:cs="Arial"/>
        </w:rPr>
      </w:pPr>
    </w:p>
    <w:p w:rsidR="00782AC3" w:rsidRDefault="00782AC3" w:rsidP="00C078DB">
      <w:pPr>
        <w:jc w:val="both"/>
        <w:rPr>
          <w:rFonts w:ascii="Arial" w:hAnsi="Arial" w:cs="Arial"/>
        </w:rPr>
      </w:pPr>
    </w:p>
    <w:p w:rsidR="00782AC3" w:rsidRDefault="00782AC3" w:rsidP="00C078DB">
      <w:pPr>
        <w:jc w:val="both"/>
        <w:rPr>
          <w:rFonts w:ascii="Arial" w:hAnsi="Arial" w:cs="Arial"/>
        </w:rPr>
      </w:pPr>
    </w:p>
    <w:p w:rsidR="00782AC3" w:rsidRDefault="00782AC3" w:rsidP="00C078DB">
      <w:pPr>
        <w:jc w:val="both"/>
        <w:rPr>
          <w:rFonts w:ascii="Arial" w:hAnsi="Arial" w:cs="Arial"/>
        </w:rPr>
      </w:pPr>
    </w:p>
    <w:p w:rsidR="001A4E6D" w:rsidRPr="00981587" w:rsidRDefault="001A4E6D" w:rsidP="00C078DB">
      <w:pPr>
        <w:jc w:val="both"/>
        <w:rPr>
          <w:rFonts w:ascii="Arial" w:hAnsi="Arial" w:cs="Arial"/>
        </w:rPr>
      </w:pPr>
      <w:r w:rsidRPr="00981587">
        <w:rPr>
          <w:rFonts w:ascii="Arial" w:hAnsi="Arial" w:cs="Arial"/>
        </w:rPr>
        <w:lastRenderedPageBreak/>
        <w:t xml:space="preserve">Το συγκεκριμένο μοντέλο αποτελεί την αρχική προσομοίωση του κτιρίου χωρίς την ενσωμάτωση των </w:t>
      </w:r>
      <w:proofErr w:type="spellStart"/>
      <w:r w:rsidRPr="00981587">
        <w:rPr>
          <w:rFonts w:ascii="Arial" w:hAnsi="Arial" w:cs="Arial"/>
        </w:rPr>
        <w:t>φωτοβολταϊκών</w:t>
      </w:r>
      <w:proofErr w:type="spellEnd"/>
      <w:r w:rsidRPr="00981587">
        <w:rPr>
          <w:rFonts w:ascii="Arial" w:hAnsi="Arial" w:cs="Arial"/>
        </w:rPr>
        <w:t xml:space="preserve"> και χωρίς σύστημα εξαερισμού </w:t>
      </w:r>
      <w:r w:rsidRPr="00981587">
        <w:rPr>
          <w:rFonts w:ascii="Arial" w:hAnsi="Arial" w:cs="Arial"/>
          <w:lang w:val="en-GB"/>
        </w:rPr>
        <w:t>HVAC</w:t>
      </w:r>
      <w:r w:rsidRPr="00981587">
        <w:rPr>
          <w:rFonts w:ascii="Arial" w:hAnsi="Arial" w:cs="Arial"/>
        </w:rPr>
        <w:t xml:space="preserve">. Παρακάτω θα γίνει η ανάλυση των στοιχείων που αποτελούν το πρώτο στάδιο </w:t>
      </w:r>
      <w:r w:rsidR="00782AC3">
        <w:rPr>
          <w:rFonts w:ascii="Arial" w:hAnsi="Arial" w:cs="Arial"/>
        </w:rPr>
        <w:t xml:space="preserve">της </w:t>
      </w:r>
      <w:r w:rsidRPr="00981587">
        <w:rPr>
          <w:rFonts w:ascii="Arial" w:hAnsi="Arial" w:cs="Arial"/>
        </w:rPr>
        <w:t>προσομοίωσης. Τα δεδομένα 1 έως 6 προκύπτουν αυτό</w:t>
      </w:r>
      <w:r w:rsidR="00782AC3">
        <w:rPr>
          <w:rFonts w:ascii="Arial" w:hAnsi="Arial" w:cs="Arial"/>
        </w:rPr>
        <w:t xml:space="preserve">ματα από το μοντέλο και οι </w:t>
      </w:r>
      <w:r w:rsidR="00A30134" w:rsidRPr="00981587">
        <w:rPr>
          <w:rFonts w:ascii="Arial" w:hAnsi="Arial" w:cs="Arial"/>
        </w:rPr>
        <w:t>μοναδικές</w:t>
      </w:r>
      <w:r w:rsidRPr="00981587">
        <w:rPr>
          <w:rFonts w:ascii="Arial" w:hAnsi="Arial" w:cs="Arial"/>
        </w:rPr>
        <w:t xml:space="preserve"> συνδέσεις που πραγματοποιήθηκαν χειροκίνητα, ήταν αυτές των 6,7 και 8.</w:t>
      </w:r>
    </w:p>
    <w:p w:rsidR="001A4E6D" w:rsidRPr="00981587" w:rsidRDefault="00CC3BAB" w:rsidP="00C078DB">
      <w:pPr>
        <w:pStyle w:val="a3"/>
        <w:numPr>
          <w:ilvl w:val="0"/>
          <w:numId w:val="12"/>
        </w:numPr>
        <w:jc w:val="both"/>
        <w:rPr>
          <w:rFonts w:ascii="Arial" w:hAnsi="Arial" w:cs="Arial"/>
        </w:rPr>
      </w:pPr>
      <w:r w:rsidRPr="00981587">
        <w:rPr>
          <w:rFonts w:ascii="Arial" w:hAnsi="Arial" w:cs="Arial"/>
        </w:rPr>
        <w:t>Αποτελεί ένα σύνολο εξισώσεων</w:t>
      </w:r>
      <w:r w:rsidR="008661F8" w:rsidRPr="00981587">
        <w:rPr>
          <w:rFonts w:ascii="Arial" w:hAnsi="Arial" w:cs="Arial"/>
        </w:rPr>
        <w:t>, όπου εμπερι</w:t>
      </w:r>
      <w:r w:rsidRPr="00981587">
        <w:rPr>
          <w:rFonts w:ascii="Arial" w:hAnsi="Arial" w:cs="Arial"/>
        </w:rPr>
        <w:t>έχουν όλα τα δεδομένα και τις μεταβλητές</w:t>
      </w:r>
      <w:r w:rsidR="000F0B8E" w:rsidRPr="00981587">
        <w:rPr>
          <w:rFonts w:ascii="Arial" w:hAnsi="Arial" w:cs="Arial"/>
        </w:rPr>
        <w:t xml:space="preserve"> σχετικά με προσπίπτουσα ακτινοβολία στην πρόσοψη του κτιρίου και την επιμέρους σκίαση του</w:t>
      </w:r>
      <w:r w:rsidRPr="00981587">
        <w:rPr>
          <w:rFonts w:ascii="Arial" w:hAnsi="Arial" w:cs="Arial"/>
        </w:rPr>
        <w:t>. Η συγκεκριμένη διαδικασία γίνεται αυτομάτως από το λογισμικό.</w:t>
      </w:r>
    </w:p>
    <w:p w:rsidR="000F0B8E" w:rsidRPr="00981587" w:rsidRDefault="000F0B8E" w:rsidP="00C078DB">
      <w:pPr>
        <w:pStyle w:val="a3"/>
        <w:numPr>
          <w:ilvl w:val="0"/>
          <w:numId w:val="12"/>
        </w:numPr>
        <w:jc w:val="both"/>
        <w:rPr>
          <w:rFonts w:ascii="Arial" w:hAnsi="Arial" w:cs="Arial"/>
        </w:rPr>
      </w:pPr>
      <w:r w:rsidRPr="00981587">
        <w:rPr>
          <w:rFonts w:ascii="Arial" w:hAnsi="Arial" w:cs="Arial"/>
        </w:rPr>
        <w:t>Περιλαμβάνει τα δεδομένα προσανατολισμού του κτιρίου.</w:t>
      </w:r>
    </w:p>
    <w:p w:rsidR="00654AF9" w:rsidRPr="00981587" w:rsidRDefault="000F0B8E" w:rsidP="00C078DB">
      <w:pPr>
        <w:pStyle w:val="a3"/>
        <w:numPr>
          <w:ilvl w:val="0"/>
          <w:numId w:val="12"/>
        </w:numPr>
        <w:jc w:val="both"/>
        <w:rPr>
          <w:rFonts w:ascii="Arial" w:hAnsi="Arial" w:cs="Arial"/>
        </w:rPr>
      </w:pPr>
      <w:r w:rsidRPr="00981587">
        <w:rPr>
          <w:rFonts w:ascii="Arial" w:hAnsi="Arial" w:cs="Arial"/>
          <w:lang w:val="en-GB"/>
        </w:rPr>
        <w:t>Type</w:t>
      </w:r>
      <w:r w:rsidRPr="00981587">
        <w:rPr>
          <w:rFonts w:ascii="Arial" w:hAnsi="Arial" w:cs="Arial"/>
        </w:rPr>
        <w:t xml:space="preserve"> 15:</w:t>
      </w:r>
      <w:r w:rsidR="00654AF9" w:rsidRPr="00981587">
        <w:rPr>
          <w:rFonts w:ascii="Arial" w:hAnsi="Arial" w:cs="Arial"/>
        </w:rPr>
        <w:t xml:space="preserve"> Εμπεριέχει όλα τα καιρικά δεδομένα για τον νομό Χανίων, τα οποία πρέπει βρίσκονται και στην ανάλογη μορφή αρχείου</w:t>
      </w:r>
      <w:r w:rsidR="002D6EEC">
        <w:rPr>
          <w:rFonts w:ascii="Arial" w:hAnsi="Arial" w:cs="Arial"/>
        </w:rPr>
        <w:t xml:space="preserve"> </w:t>
      </w:r>
      <w:r w:rsidR="00654AF9" w:rsidRPr="00981587">
        <w:rPr>
          <w:rFonts w:ascii="Arial" w:hAnsi="Arial" w:cs="Arial"/>
        </w:rPr>
        <w:t>(.</w:t>
      </w:r>
      <w:r w:rsidR="00654AF9" w:rsidRPr="00981587">
        <w:rPr>
          <w:rFonts w:ascii="Arial" w:hAnsi="Arial" w:cs="Arial"/>
          <w:lang w:val="en-GB"/>
        </w:rPr>
        <w:t>tm</w:t>
      </w:r>
      <w:r w:rsidR="00654AF9" w:rsidRPr="00981587">
        <w:rPr>
          <w:rFonts w:ascii="Arial" w:hAnsi="Arial" w:cs="Arial"/>
        </w:rPr>
        <w:t xml:space="preserve">2), ώστε να αναγνωριστεί από το λογισμικό </w:t>
      </w:r>
      <w:r w:rsidR="00654AF9" w:rsidRPr="00981587">
        <w:rPr>
          <w:rFonts w:ascii="Arial" w:hAnsi="Arial" w:cs="Arial"/>
          <w:lang w:val="en-GB"/>
        </w:rPr>
        <w:t>TRNSYS</w:t>
      </w:r>
      <w:r w:rsidR="00654AF9" w:rsidRPr="00981587">
        <w:rPr>
          <w:rFonts w:ascii="Arial" w:hAnsi="Arial" w:cs="Arial"/>
        </w:rPr>
        <w:t>.</w:t>
      </w:r>
    </w:p>
    <w:p w:rsidR="00654AF9" w:rsidRPr="00981587" w:rsidRDefault="00654AF9" w:rsidP="00C078DB">
      <w:pPr>
        <w:pStyle w:val="a3"/>
        <w:numPr>
          <w:ilvl w:val="0"/>
          <w:numId w:val="12"/>
        </w:numPr>
        <w:jc w:val="both"/>
        <w:rPr>
          <w:rFonts w:ascii="Arial" w:hAnsi="Arial" w:cs="Arial"/>
        </w:rPr>
      </w:pPr>
      <w:r w:rsidRPr="00981587">
        <w:rPr>
          <w:rFonts w:ascii="Arial" w:hAnsi="Arial" w:cs="Arial"/>
        </w:rPr>
        <w:t>Σύνολο εξισώσεων, όπου περιλαμβάνει το σφαιρικό σύ</w:t>
      </w:r>
      <w:r w:rsidR="001B6923" w:rsidRPr="00981587">
        <w:rPr>
          <w:rFonts w:ascii="Arial" w:hAnsi="Arial" w:cs="Arial"/>
        </w:rPr>
        <w:t>στημα συντεταγμένων( ζενίθ</w:t>
      </w:r>
      <w:r w:rsidR="00A30134" w:rsidRPr="00981587">
        <w:rPr>
          <w:rFonts w:ascii="Arial" w:hAnsi="Arial" w:cs="Arial"/>
        </w:rPr>
        <w:t>,</w:t>
      </w:r>
      <w:r w:rsidR="001B6923" w:rsidRPr="00981587">
        <w:rPr>
          <w:rFonts w:ascii="Arial" w:hAnsi="Arial" w:cs="Arial"/>
        </w:rPr>
        <w:t xml:space="preserve"> αζιμούθιο) και </w:t>
      </w:r>
      <w:r w:rsidRPr="00981587">
        <w:rPr>
          <w:rFonts w:ascii="Arial" w:hAnsi="Arial" w:cs="Arial"/>
        </w:rPr>
        <w:t>την συνολική προσπίπτουσα ακτινοβολία στις επιφάνειες</w:t>
      </w:r>
      <w:r w:rsidR="001B6923" w:rsidRPr="00981587">
        <w:rPr>
          <w:rFonts w:ascii="Arial" w:hAnsi="Arial" w:cs="Arial"/>
        </w:rPr>
        <w:t xml:space="preserve"> του κτιρίου.</w:t>
      </w:r>
    </w:p>
    <w:p w:rsidR="001B6923" w:rsidRPr="00981587" w:rsidRDefault="001B6923" w:rsidP="00C078DB">
      <w:pPr>
        <w:pStyle w:val="a3"/>
        <w:numPr>
          <w:ilvl w:val="0"/>
          <w:numId w:val="12"/>
        </w:numPr>
        <w:jc w:val="both"/>
        <w:rPr>
          <w:rFonts w:ascii="Arial" w:hAnsi="Arial" w:cs="Arial"/>
        </w:rPr>
      </w:pPr>
      <w:r w:rsidRPr="00981587">
        <w:rPr>
          <w:rFonts w:ascii="Arial" w:hAnsi="Arial" w:cs="Arial"/>
          <w:lang w:val="en-GB"/>
        </w:rPr>
        <w:t>Type</w:t>
      </w:r>
      <w:r w:rsidRPr="00981587">
        <w:rPr>
          <w:rFonts w:ascii="Arial" w:hAnsi="Arial" w:cs="Arial"/>
        </w:rPr>
        <w:t xml:space="preserve"> 2:</w:t>
      </w:r>
      <w:r w:rsidR="00DD65BE" w:rsidRPr="00981587">
        <w:rPr>
          <w:rFonts w:ascii="Arial" w:hAnsi="Arial" w:cs="Arial"/>
        </w:rPr>
        <w:t xml:space="preserve"> Αποτελεί έναν ελεγκτή, ο οποίος, δημιουργεί μια λειτουργία ελέγχου του φωτισμού στο εσωτερικό του κτιρίου, που μπορεί να έχει τιμές μεταξύ 0(για </w:t>
      </w:r>
      <w:proofErr w:type="spellStart"/>
      <w:r w:rsidR="00DD65BE" w:rsidRPr="00981587">
        <w:rPr>
          <w:rFonts w:ascii="Arial" w:hAnsi="Arial" w:cs="Arial"/>
          <w:lang w:val="en-GB"/>
        </w:rPr>
        <w:t>i</w:t>
      </w:r>
      <w:proofErr w:type="spellEnd"/>
      <w:r w:rsidR="00DD65BE" w:rsidRPr="00981587">
        <w:rPr>
          <w:rFonts w:ascii="Arial" w:hAnsi="Arial" w:cs="Arial"/>
        </w:rPr>
        <w:t xml:space="preserve">=0, κλειστά φώτα) και 1(για </w:t>
      </w:r>
      <w:proofErr w:type="spellStart"/>
      <w:r w:rsidR="00DD65BE" w:rsidRPr="00981587">
        <w:rPr>
          <w:rFonts w:ascii="Arial" w:hAnsi="Arial" w:cs="Arial"/>
          <w:lang w:val="en-GB"/>
        </w:rPr>
        <w:t>i</w:t>
      </w:r>
      <w:proofErr w:type="spellEnd"/>
      <w:r w:rsidR="00DD65BE" w:rsidRPr="00981587">
        <w:rPr>
          <w:rFonts w:ascii="Arial" w:hAnsi="Arial" w:cs="Arial"/>
        </w:rPr>
        <w:t>=1, ανοιχτά φώτα). Η τιμή που θα λάβει η μεταβλητής, επιλέγεται ως συνάρτηση</w:t>
      </w:r>
      <w:r w:rsidR="00B302F0" w:rsidRPr="00981587">
        <w:rPr>
          <w:rFonts w:ascii="Arial" w:hAnsi="Arial" w:cs="Arial"/>
        </w:rPr>
        <w:t xml:space="preserve"> της διαφοράς μεταξύ ορίων που θέτει το πρόγραμμα.</w:t>
      </w:r>
    </w:p>
    <w:p w:rsidR="00B302F0" w:rsidRPr="00981587" w:rsidRDefault="00B302F0" w:rsidP="00C078DB">
      <w:pPr>
        <w:pStyle w:val="a3"/>
        <w:numPr>
          <w:ilvl w:val="0"/>
          <w:numId w:val="12"/>
        </w:numPr>
        <w:jc w:val="both"/>
        <w:rPr>
          <w:rFonts w:ascii="Arial" w:hAnsi="Arial" w:cs="Arial"/>
        </w:rPr>
      </w:pPr>
      <w:r w:rsidRPr="00981587">
        <w:rPr>
          <w:rFonts w:ascii="Arial" w:hAnsi="Arial" w:cs="Arial"/>
          <w:lang w:val="en-GB"/>
        </w:rPr>
        <w:t>Type</w:t>
      </w:r>
      <w:r w:rsidRPr="00981587">
        <w:rPr>
          <w:rFonts w:ascii="Arial" w:hAnsi="Arial" w:cs="Arial"/>
        </w:rPr>
        <w:t xml:space="preserve"> 56: Μοντελοποιεί την θερμική συμπεριφορά του κτιρίου και πιο συγκεκριμένα των ζωνών που αυτό αποτελείται. Για να λειτουργήσει σωστά αυτό το στοιχείο, είναι απαραίτητο</w:t>
      </w:r>
      <w:r w:rsidR="002F206D" w:rsidRPr="00981587">
        <w:rPr>
          <w:rFonts w:ascii="Arial" w:hAnsi="Arial" w:cs="Arial"/>
        </w:rPr>
        <w:t xml:space="preserve"> να εκτελεστεί ένα ξεχωριστό πρόγραμμα(</w:t>
      </w:r>
      <w:proofErr w:type="spellStart"/>
      <w:r w:rsidR="002F206D" w:rsidRPr="00981587">
        <w:rPr>
          <w:rFonts w:ascii="Arial" w:hAnsi="Arial" w:cs="Arial"/>
          <w:lang w:val="en-GB"/>
        </w:rPr>
        <w:t>TrnBuild</w:t>
      </w:r>
      <w:proofErr w:type="spellEnd"/>
      <w:r w:rsidR="002F206D" w:rsidRPr="00981587">
        <w:rPr>
          <w:rFonts w:ascii="Arial" w:hAnsi="Arial" w:cs="Arial"/>
        </w:rPr>
        <w:t>), το οποίο θα αναλύσουμε αργότερα.</w:t>
      </w:r>
    </w:p>
    <w:p w:rsidR="002F206D" w:rsidRPr="00981587" w:rsidRDefault="002F206D" w:rsidP="00C078DB">
      <w:pPr>
        <w:pStyle w:val="a3"/>
        <w:numPr>
          <w:ilvl w:val="0"/>
          <w:numId w:val="12"/>
        </w:numPr>
        <w:jc w:val="both"/>
        <w:rPr>
          <w:rFonts w:ascii="Arial" w:hAnsi="Arial" w:cs="Arial"/>
        </w:rPr>
      </w:pPr>
      <w:r w:rsidRPr="00981587">
        <w:rPr>
          <w:rFonts w:ascii="Arial" w:hAnsi="Arial" w:cs="Arial"/>
          <w:lang w:val="en-GB"/>
        </w:rPr>
        <w:t>Type</w:t>
      </w:r>
      <w:r w:rsidRPr="00981587">
        <w:rPr>
          <w:rFonts w:ascii="Arial" w:hAnsi="Arial" w:cs="Arial"/>
        </w:rPr>
        <w:t xml:space="preserve"> 65</w:t>
      </w:r>
      <w:r w:rsidRPr="00981587">
        <w:rPr>
          <w:rFonts w:ascii="Arial" w:hAnsi="Arial" w:cs="Arial"/>
          <w:lang w:val="en-GB"/>
        </w:rPr>
        <w:t>c</w:t>
      </w:r>
      <w:r w:rsidRPr="00981587">
        <w:rPr>
          <w:rFonts w:ascii="Arial" w:hAnsi="Arial" w:cs="Arial"/>
        </w:rPr>
        <w:t>: Παρουσιάζει με γραφική απεικόνιση τις τιμές των μεταβλητών, που έχει επιλέξει ο χρήστης να εξετάσει.</w:t>
      </w:r>
    </w:p>
    <w:p w:rsidR="002F206D" w:rsidRPr="00981587" w:rsidRDefault="002F206D" w:rsidP="00C078DB">
      <w:pPr>
        <w:pStyle w:val="a3"/>
        <w:numPr>
          <w:ilvl w:val="0"/>
          <w:numId w:val="12"/>
        </w:numPr>
        <w:jc w:val="both"/>
        <w:rPr>
          <w:rFonts w:ascii="Arial" w:hAnsi="Arial" w:cs="Arial"/>
        </w:rPr>
      </w:pPr>
      <w:r w:rsidRPr="00981587">
        <w:rPr>
          <w:rFonts w:ascii="Arial" w:hAnsi="Arial" w:cs="Arial"/>
          <w:lang w:val="en-GB"/>
        </w:rPr>
        <w:t>Type</w:t>
      </w:r>
      <w:r w:rsidRPr="00981587">
        <w:rPr>
          <w:rFonts w:ascii="Arial" w:hAnsi="Arial" w:cs="Arial"/>
        </w:rPr>
        <w:t xml:space="preserve"> 25</w:t>
      </w:r>
      <w:r w:rsidRPr="00981587">
        <w:rPr>
          <w:rFonts w:ascii="Arial" w:hAnsi="Arial" w:cs="Arial"/>
          <w:lang w:val="en-GB"/>
        </w:rPr>
        <w:t>c</w:t>
      </w:r>
      <w:r w:rsidRPr="00981587">
        <w:rPr>
          <w:rFonts w:ascii="Arial" w:hAnsi="Arial" w:cs="Arial"/>
        </w:rPr>
        <w:t>: Εμφανίζει τις τιμές των δεδομένων μέσω ενός εξωτερικού προγράμματος (της μορφής, .</w:t>
      </w:r>
      <w:r w:rsidRPr="00981587">
        <w:rPr>
          <w:rFonts w:ascii="Arial" w:hAnsi="Arial" w:cs="Arial"/>
          <w:lang w:val="en-GB"/>
        </w:rPr>
        <w:t>out</w:t>
      </w:r>
      <w:r w:rsidRPr="00981587">
        <w:rPr>
          <w:rFonts w:ascii="Arial" w:hAnsi="Arial" w:cs="Arial"/>
        </w:rPr>
        <w:t xml:space="preserve">, </w:t>
      </w:r>
      <w:proofErr w:type="gramStart"/>
      <w:r w:rsidRPr="00981587">
        <w:rPr>
          <w:rFonts w:ascii="Arial" w:hAnsi="Arial" w:cs="Arial"/>
          <w:lang w:val="en-GB"/>
        </w:rPr>
        <w:t>notepad</w:t>
      </w:r>
      <w:proofErr w:type="gramEnd"/>
      <w:r w:rsidR="002E75BF" w:rsidRPr="00981587">
        <w:rPr>
          <w:rFonts w:ascii="Arial" w:hAnsi="Arial" w:cs="Arial"/>
        </w:rPr>
        <w:t>)</w:t>
      </w:r>
      <w:r w:rsidRPr="00981587">
        <w:rPr>
          <w:rFonts w:ascii="Arial" w:hAnsi="Arial" w:cs="Arial"/>
        </w:rPr>
        <w:t xml:space="preserve"> ώστε να μεταφερθούν στο </w:t>
      </w:r>
      <w:r w:rsidRPr="00981587">
        <w:rPr>
          <w:rFonts w:ascii="Arial" w:hAnsi="Arial" w:cs="Arial"/>
          <w:lang w:val="en-GB"/>
        </w:rPr>
        <w:t>excel</w:t>
      </w:r>
      <w:r w:rsidRPr="00981587">
        <w:rPr>
          <w:rFonts w:ascii="Arial" w:hAnsi="Arial" w:cs="Arial"/>
        </w:rPr>
        <w:t>, σε περίπτωση καλύτερης ανάλυσης και</w:t>
      </w:r>
      <w:r w:rsidR="002E75BF" w:rsidRPr="00981587">
        <w:rPr>
          <w:rFonts w:ascii="Arial" w:hAnsi="Arial" w:cs="Arial"/>
        </w:rPr>
        <w:t xml:space="preserve"> περαιτέρω επεξεργασίας από τον χρήστη.</w:t>
      </w:r>
    </w:p>
    <w:p w:rsidR="00706057" w:rsidRPr="00F82C57" w:rsidRDefault="00706057" w:rsidP="00AD6AE7">
      <w:pPr>
        <w:pStyle w:val="2"/>
      </w:pPr>
      <w:r w:rsidRPr="00F82C57">
        <w:t xml:space="preserve"> </w:t>
      </w:r>
      <w:bookmarkStart w:id="45" w:name="_Toc52463500"/>
      <w:r w:rsidR="00E04800">
        <w:t>2.5</w:t>
      </w:r>
      <w:r w:rsidRPr="00F82C57">
        <w:t xml:space="preserve">. </w:t>
      </w:r>
      <w:proofErr w:type="spellStart"/>
      <w:r w:rsidRPr="00F82C57">
        <w:rPr>
          <w:lang w:val="en-GB"/>
        </w:rPr>
        <w:t>TrnBuild</w:t>
      </w:r>
      <w:bookmarkEnd w:id="45"/>
      <w:proofErr w:type="spellEnd"/>
    </w:p>
    <w:p w:rsidR="00A30134" w:rsidRPr="00981587" w:rsidRDefault="006B10DA" w:rsidP="00C078DB">
      <w:pPr>
        <w:jc w:val="both"/>
        <w:rPr>
          <w:rFonts w:ascii="Arial" w:hAnsi="Arial" w:cs="Arial"/>
        </w:rPr>
      </w:pPr>
      <w:r w:rsidRPr="00981587">
        <w:rPr>
          <w:rFonts w:ascii="Arial" w:hAnsi="Arial" w:cs="Arial"/>
        </w:rPr>
        <w:t xml:space="preserve">Το </w:t>
      </w:r>
      <w:proofErr w:type="spellStart"/>
      <w:r w:rsidRPr="00981587">
        <w:rPr>
          <w:rFonts w:ascii="Arial" w:hAnsi="Arial" w:cs="Arial"/>
          <w:lang w:val="en-GB"/>
        </w:rPr>
        <w:t>TrnBuild</w:t>
      </w:r>
      <w:proofErr w:type="spellEnd"/>
      <w:r w:rsidRPr="00981587">
        <w:rPr>
          <w:rFonts w:ascii="Arial" w:hAnsi="Arial" w:cs="Arial"/>
        </w:rPr>
        <w:t xml:space="preserve"> αποτελεί μια πλατφόρμα του </w:t>
      </w:r>
      <w:r w:rsidRPr="00981587">
        <w:rPr>
          <w:rFonts w:ascii="Arial" w:hAnsi="Arial" w:cs="Arial"/>
          <w:lang w:val="en-GB"/>
        </w:rPr>
        <w:t>TRNSYS</w:t>
      </w:r>
      <w:r w:rsidRPr="00981587">
        <w:rPr>
          <w:rFonts w:ascii="Arial" w:hAnsi="Arial" w:cs="Arial"/>
        </w:rPr>
        <w:t>, η οποία,</w:t>
      </w:r>
      <w:r w:rsidR="000D2938" w:rsidRPr="00981587">
        <w:rPr>
          <w:rFonts w:ascii="Arial" w:hAnsi="Arial" w:cs="Arial"/>
        </w:rPr>
        <w:t xml:space="preserve"> εμπεριέχει το ανάλογο αρχείο του </w:t>
      </w:r>
      <w:r w:rsidR="000D2938" w:rsidRPr="00981587">
        <w:rPr>
          <w:rFonts w:ascii="Arial" w:hAnsi="Arial" w:cs="Arial"/>
          <w:lang w:val="en-GB"/>
        </w:rPr>
        <w:t>Sketch</w:t>
      </w:r>
      <w:r w:rsidR="000D2938" w:rsidRPr="00981587">
        <w:rPr>
          <w:rFonts w:ascii="Arial" w:hAnsi="Arial" w:cs="Arial"/>
        </w:rPr>
        <w:t xml:space="preserve"> </w:t>
      </w:r>
      <w:r w:rsidR="000D2938" w:rsidRPr="00981587">
        <w:rPr>
          <w:rFonts w:ascii="Arial" w:hAnsi="Arial" w:cs="Arial"/>
          <w:lang w:val="en-GB"/>
        </w:rPr>
        <w:t>up</w:t>
      </w:r>
      <w:r w:rsidR="000D2938" w:rsidRPr="00981587">
        <w:rPr>
          <w:rFonts w:ascii="Arial" w:hAnsi="Arial" w:cs="Arial"/>
        </w:rPr>
        <w:t xml:space="preserve"> και</w:t>
      </w:r>
      <w:r w:rsidRPr="00981587">
        <w:rPr>
          <w:rFonts w:ascii="Arial" w:hAnsi="Arial" w:cs="Arial"/>
        </w:rPr>
        <w:t xml:space="preserve"> περιλαμβάνει όλα τα τεχνικά χαρακτηριστικά σχετικά με τους τοίχους, τις στρώσεις μονώσεων και τα παράθυρα του κτιρίου. Επιπροσθέτως, επιτρέπει στον χρήστη να επεξεργαστεί</w:t>
      </w:r>
      <w:r w:rsidR="00595ACC" w:rsidRPr="00981587">
        <w:rPr>
          <w:rFonts w:ascii="Arial" w:hAnsi="Arial" w:cs="Arial"/>
        </w:rPr>
        <w:t xml:space="preserve"> τα παραπάνω</w:t>
      </w:r>
      <w:r w:rsidRPr="00981587">
        <w:rPr>
          <w:rFonts w:ascii="Arial" w:hAnsi="Arial" w:cs="Arial"/>
        </w:rPr>
        <w:t xml:space="preserve"> και ν</w:t>
      </w:r>
      <w:r w:rsidR="00595ACC" w:rsidRPr="00981587">
        <w:rPr>
          <w:rFonts w:ascii="Arial" w:hAnsi="Arial" w:cs="Arial"/>
        </w:rPr>
        <w:t>α δημιουργήσει καινούργια συστήματα εξαερισμού, θέρμανσης, ψύξης, θερμικής άνεσης, αλλά και να ορίσει τις θερμικές ζώνες που απαρτίζουν το κτίριο.</w:t>
      </w:r>
    </w:p>
    <w:p w:rsidR="00595ACC" w:rsidRPr="00981587" w:rsidRDefault="00CF5D2D" w:rsidP="00C078DB">
      <w:pPr>
        <w:keepNext/>
        <w:jc w:val="both"/>
        <w:rPr>
          <w:rFonts w:ascii="Arial" w:hAnsi="Arial" w:cs="Arial"/>
        </w:rPr>
      </w:pPr>
      <w:r w:rsidRPr="00981587">
        <w:rPr>
          <w:rFonts w:ascii="Arial" w:hAnsi="Arial" w:cs="Arial"/>
          <w:noProof/>
          <w:lang w:eastAsia="el-GR"/>
        </w:rPr>
        <w:lastRenderedPageBreak/>
        <w:drawing>
          <wp:inline distT="0" distB="0" distL="0" distR="0" wp14:anchorId="5FF01951" wp14:editId="19083110">
            <wp:extent cx="5274310" cy="2701253"/>
            <wp:effectExtent l="0" t="0" r="2540" b="4445"/>
            <wp:docPr id="10"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274310" cy="2701253"/>
                    </a:xfrm>
                    <a:prstGeom prst="rect">
                      <a:avLst/>
                    </a:prstGeom>
                  </pic:spPr>
                </pic:pic>
              </a:graphicData>
            </a:graphic>
          </wp:inline>
        </w:drawing>
      </w:r>
    </w:p>
    <w:p w:rsidR="00595ACC" w:rsidRPr="0094315B" w:rsidRDefault="00595ACC" w:rsidP="00C078DB">
      <w:pPr>
        <w:pStyle w:val="3"/>
        <w:jc w:val="both"/>
        <w:rPr>
          <w:rStyle w:val="ae"/>
        </w:rPr>
      </w:pPr>
      <w:bookmarkStart w:id="46" w:name="_Toc52463501"/>
      <w:r w:rsidRPr="0094315B">
        <w:rPr>
          <w:rStyle w:val="ae"/>
        </w:rPr>
        <w:t>Εικόνα</w:t>
      </w:r>
      <w:r w:rsidR="00AE4745" w:rsidRPr="0094315B">
        <w:rPr>
          <w:rStyle w:val="ae"/>
        </w:rPr>
        <w:t xml:space="preserve"> 2.5</w:t>
      </w:r>
      <w:r w:rsidR="00405E55">
        <w:rPr>
          <w:rStyle w:val="ae"/>
        </w:rPr>
        <w:t>.1</w:t>
      </w:r>
      <w:r w:rsidRPr="0094315B">
        <w:rPr>
          <w:rStyle w:val="ae"/>
        </w:rPr>
        <w:t xml:space="preserve">: Επιφάνεια εργασίας στο </w:t>
      </w:r>
      <w:proofErr w:type="spellStart"/>
      <w:r w:rsidRPr="0094315B">
        <w:rPr>
          <w:rStyle w:val="ae"/>
        </w:rPr>
        <w:t>TrnBuild</w:t>
      </w:r>
      <w:bookmarkEnd w:id="46"/>
      <w:proofErr w:type="spellEnd"/>
    </w:p>
    <w:p w:rsidR="00595ACC" w:rsidRPr="00981587" w:rsidRDefault="00595ACC" w:rsidP="00C078DB">
      <w:pPr>
        <w:jc w:val="both"/>
        <w:rPr>
          <w:rFonts w:ascii="Arial" w:hAnsi="Arial" w:cs="Arial"/>
        </w:rPr>
      </w:pPr>
    </w:p>
    <w:p w:rsidR="00595ACC" w:rsidRPr="00981587" w:rsidRDefault="00CF5D2D" w:rsidP="00C078DB">
      <w:pPr>
        <w:pStyle w:val="a3"/>
        <w:numPr>
          <w:ilvl w:val="0"/>
          <w:numId w:val="13"/>
        </w:numPr>
        <w:jc w:val="both"/>
        <w:rPr>
          <w:rFonts w:ascii="Arial" w:hAnsi="Arial" w:cs="Arial"/>
        </w:rPr>
      </w:pPr>
      <w:r w:rsidRPr="00981587">
        <w:rPr>
          <w:rFonts w:ascii="Arial" w:hAnsi="Arial" w:cs="Arial"/>
        </w:rPr>
        <w:t>Στην εργαλειοθήκη</w:t>
      </w:r>
      <w:r w:rsidR="00865807" w:rsidRPr="00981587">
        <w:rPr>
          <w:rFonts w:ascii="Arial" w:hAnsi="Arial" w:cs="Arial"/>
        </w:rPr>
        <w:t>, ο χρήστης μπορεί να προσδιορίσει τα γενικά τεχνικά και σχεδιασ</w:t>
      </w:r>
      <w:r w:rsidR="00ED1A4F" w:rsidRPr="00981587">
        <w:rPr>
          <w:rFonts w:ascii="Arial" w:hAnsi="Arial" w:cs="Arial"/>
        </w:rPr>
        <w:t>τικά χαρακτηριστικά του κτιρίου.</w:t>
      </w:r>
    </w:p>
    <w:p w:rsidR="00982529" w:rsidRPr="00981587" w:rsidRDefault="00865807" w:rsidP="00C078DB">
      <w:pPr>
        <w:pStyle w:val="a3"/>
        <w:numPr>
          <w:ilvl w:val="0"/>
          <w:numId w:val="13"/>
        </w:numPr>
        <w:jc w:val="both"/>
        <w:rPr>
          <w:rFonts w:ascii="Arial" w:hAnsi="Arial" w:cs="Arial"/>
        </w:rPr>
      </w:pPr>
      <w:proofErr w:type="spellStart"/>
      <w:r w:rsidRPr="00981587">
        <w:rPr>
          <w:rFonts w:ascii="Arial" w:hAnsi="Arial" w:cs="Arial"/>
          <w:lang w:val="en-GB"/>
        </w:rPr>
        <w:t>TrnBuild</w:t>
      </w:r>
      <w:proofErr w:type="spellEnd"/>
      <w:r w:rsidRPr="00981587">
        <w:rPr>
          <w:rFonts w:ascii="Arial" w:hAnsi="Arial" w:cs="Arial"/>
        </w:rPr>
        <w:t xml:space="preserve"> </w:t>
      </w:r>
      <w:r w:rsidRPr="00981587">
        <w:rPr>
          <w:rFonts w:ascii="Arial" w:hAnsi="Arial" w:cs="Arial"/>
          <w:lang w:val="en-GB"/>
        </w:rPr>
        <w:t>Navigator</w:t>
      </w:r>
      <w:r w:rsidRPr="00981587">
        <w:rPr>
          <w:rFonts w:ascii="Arial" w:hAnsi="Arial" w:cs="Arial"/>
        </w:rPr>
        <w:t xml:space="preserve">, περιλαμβάνει όλες τις </w:t>
      </w:r>
      <w:r w:rsidR="00A81932" w:rsidRPr="00981587">
        <w:rPr>
          <w:rFonts w:ascii="Arial" w:hAnsi="Arial" w:cs="Arial"/>
        </w:rPr>
        <w:t>θερμικές ζώνες του κτιρίου, τη γεωμετρική περιγραφή του κτιρίου καθώς και τα δεδομένα από</w:t>
      </w:r>
      <w:r w:rsidR="002D6EEC">
        <w:rPr>
          <w:rFonts w:ascii="Arial" w:hAnsi="Arial" w:cs="Arial"/>
        </w:rPr>
        <w:t xml:space="preserve"> την εργαλειοθήκη.</w:t>
      </w:r>
    </w:p>
    <w:p w:rsidR="0089541A" w:rsidRPr="00EC2C87" w:rsidRDefault="004573A4" w:rsidP="00C078DB">
      <w:pPr>
        <w:jc w:val="both"/>
        <w:rPr>
          <w:rFonts w:ascii="Arial" w:hAnsi="Arial" w:cs="Arial"/>
        </w:rPr>
      </w:pPr>
      <w:r w:rsidRPr="00981587">
        <w:rPr>
          <w:rFonts w:ascii="Arial" w:hAnsi="Arial" w:cs="Arial"/>
        </w:rPr>
        <w:t>Το πρώτο στάδιο αφορά τον προσδιορισμό των υλικών που απαρτίζουν τους τοίχους, την οροφή και το πάτωμα του κτιρίου. Πρόκειται για ένα διώροφο κτίριο, με τρεις θερμικές ζώνες.</w:t>
      </w:r>
      <w:r w:rsidR="005071FB" w:rsidRPr="00981587">
        <w:rPr>
          <w:rFonts w:ascii="Arial" w:hAnsi="Arial" w:cs="Arial"/>
        </w:rPr>
        <w:t xml:space="preserve"> Παρακάτω παρατίθενται τα υλικά κατασκευής, από τα οποία κατασκευάστηκαν οι τοίχοι, το</w:t>
      </w:r>
      <w:r w:rsidR="0089541A">
        <w:rPr>
          <w:rFonts w:ascii="Arial" w:hAnsi="Arial" w:cs="Arial"/>
        </w:rPr>
        <w:t xml:space="preserve"> δάπεδο και η οροφή του κτιρίου.</w:t>
      </w:r>
    </w:p>
    <w:p w:rsidR="0078291F" w:rsidRPr="0094315B" w:rsidRDefault="0078291F" w:rsidP="00C078DB">
      <w:pPr>
        <w:pStyle w:val="3"/>
        <w:jc w:val="both"/>
        <w:rPr>
          <w:rStyle w:val="ae"/>
        </w:rPr>
      </w:pPr>
      <w:bookmarkStart w:id="47" w:name="_Toc52463502"/>
      <w:r w:rsidRPr="0094315B">
        <w:rPr>
          <w:rStyle w:val="ae"/>
        </w:rPr>
        <w:t>Πίνακας</w:t>
      </w:r>
      <w:r w:rsidR="00405E55">
        <w:rPr>
          <w:rStyle w:val="ae"/>
        </w:rPr>
        <w:t xml:space="preserve"> 2.5.2</w:t>
      </w:r>
      <w:r w:rsidRPr="0094315B">
        <w:rPr>
          <w:rStyle w:val="ae"/>
        </w:rPr>
        <w:t>: Τεχνικά χαρακτηριστικά κατασκευής του κτιρίου</w:t>
      </w:r>
      <w:bookmarkEnd w:id="47"/>
    </w:p>
    <w:tbl>
      <w:tblPr>
        <w:tblStyle w:val="ac"/>
        <w:tblW w:w="0" w:type="auto"/>
        <w:jc w:val="center"/>
        <w:tblInd w:w="-1310" w:type="dxa"/>
        <w:tblLayout w:type="fixed"/>
        <w:tblLook w:val="04A0" w:firstRow="1" w:lastRow="0" w:firstColumn="1" w:lastColumn="0" w:noHBand="0" w:noVBand="1"/>
      </w:tblPr>
      <w:tblGrid>
        <w:gridCol w:w="1092"/>
        <w:gridCol w:w="1319"/>
        <w:gridCol w:w="1380"/>
        <w:gridCol w:w="2006"/>
        <w:gridCol w:w="2396"/>
        <w:gridCol w:w="1639"/>
      </w:tblGrid>
      <w:tr w:rsidR="00414DA9" w:rsidRPr="00981587" w:rsidTr="0089541A">
        <w:trPr>
          <w:jc w:val="center"/>
        </w:trPr>
        <w:tc>
          <w:tcPr>
            <w:tcW w:w="1092" w:type="dxa"/>
          </w:tcPr>
          <w:p w:rsidR="004573A4" w:rsidRPr="00EC2C87" w:rsidRDefault="00095B74" w:rsidP="00C078DB">
            <w:pPr>
              <w:spacing w:line="276" w:lineRule="auto"/>
              <w:jc w:val="center"/>
              <w:rPr>
                <w:rFonts w:ascii="Arial" w:hAnsi="Arial" w:cs="Arial"/>
                <w:b/>
                <w:lang w:val="en-GB"/>
              </w:rPr>
            </w:pPr>
            <w:r w:rsidRPr="00EC2C87">
              <w:rPr>
                <w:rFonts w:ascii="Arial" w:hAnsi="Arial" w:cs="Arial"/>
                <w:b/>
              </w:rPr>
              <w:t>Κατασκευές</w:t>
            </w:r>
          </w:p>
        </w:tc>
        <w:tc>
          <w:tcPr>
            <w:tcW w:w="1319" w:type="dxa"/>
          </w:tcPr>
          <w:p w:rsidR="004573A4" w:rsidRPr="00EC2C87" w:rsidRDefault="00095B74" w:rsidP="00C078DB">
            <w:pPr>
              <w:spacing w:line="276" w:lineRule="auto"/>
              <w:jc w:val="center"/>
              <w:rPr>
                <w:rFonts w:ascii="Arial" w:hAnsi="Arial" w:cs="Arial"/>
                <w:b/>
              </w:rPr>
            </w:pPr>
            <w:r w:rsidRPr="00EC2C87">
              <w:rPr>
                <w:rFonts w:ascii="Arial" w:hAnsi="Arial" w:cs="Arial"/>
                <w:b/>
              </w:rPr>
              <w:t>Υλικό</w:t>
            </w:r>
          </w:p>
        </w:tc>
        <w:tc>
          <w:tcPr>
            <w:tcW w:w="1380" w:type="dxa"/>
          </w:tcPr>
          <w:p w:rsidR="004573A4" w:rsidRPr="00EC2C87" w:rsidRDefault="00095B74" w:rsidP="00C078DB">
            <w:pPr>
              <w:spacing w:line="276" w:lineRule="auto"/>
              <w:jc w:val="center"/>
              <w:rPr>
                <w:rFonts w:ascii="Arial" w:hAnsi="Arial" w:cs="Arial"/>
                <w:b/>
                <w:lang w:val="en-GB"/>
              </w:rPr>
            </w:pPr>
            <w:r w:rsidRPr="00EC2C87">
              <w:rPr>
                <w:rFonts w:ascii="Arial" w:hAnsi="Arial" w:cs="Arial"/>
                <w:b/>
              </w:rPr>
              <w:t>Πάχος(</w:t>
            </w:r>
            <w:r w:rsidRPr="00EC2C87">
              <w:rPr>
                <w:rFonts w:ascii="Arial" w:hAnsi="Arial" w:cs="Arial"/>
                <w:b/>
                <w:lang w:val="en-GB"/>
              </w:rPr>
              <w:t>thickness)(m)</w:t>
            </w:r>
          </w:p>
        </w:tc>
        <w:tc>
          <w:tcPr>
            <w:tcW w:w="2006" w:type="dxa"/>
          </w:tcPr>
          <w:p w:rsidR="004573A4" w:rsidRPr="00EC2C87" w:rsidRDefault="00095B74" w:rsidP="00C078DB">
            <w:pPr>
              <w:spacing w:line="276" w:lineRule="auto"/>
              <w:jc w:val="center"/>
              <w:rPr>
                <w:rFonts w:ascii="Arial" w:hAnsi="Arial" w:cs="Arial"/>
                <w:b/>
                <w:lang w:val="en-US"/>
              </w:rPr>
            </w:pPr>
            <w:r w:rsidRPr="00EC2C87">
              <w:rPr>
                <w:rFonts w:ascii="Arial" w:hAnsi="Arial" w:cs="Arial"/>
                <w:b/>
              </w:rPr>
              <w:t>Πυκνότητα</w:t>
            </w:r>
            <w:r w:rsidRPr="00EC2C87">
              <w:rPr>
                <w:rFonts w:ascii="Arial" w:hAnsi="Arial" w:cs="Arial"/>
                <w:b/>
                <w:lang w:val="en-US"/>
              </w:rPr>
              <w:t>(</w:t>
            </w:r>
            <w:r w:rsidRPr="00EC2C87">
              <w:rPr>
                <w:rFonts w:ascii="Arial" w:hAnsi="Arial" w:cs="Arial"/>
                <w:b/>
                <w:lang w:val="en-GB"/>
              </w:rPr>
              <w:t>Density)</w:t>
            </w:r>
            <w:r w:rsidRPr="00EC2C87">
              <w:rPr>
                <w:rFonts w:ascii="Arial" w:hAnsi="Arial" w:cs="Arial"/>
                <w:b/>
                <w:lang w:val="en-US"/>
              </w:rPr>
              <w:t>(</w:t>
            </w:r>
            <m:oMath>
              <m:r>
                <m:rPr>
                  <m:sty m:val="bi"/>
                </m:rPr>
                <w:rPr>
                  <w:rFonts w:ascii="Cambria Math" w:hAnsi="Cambria Math" w:cs="Arial"/>
                  <w:lang w:val="en-US"/>
                </w:rPr>
                <m:t>kg/</m:t>
              </m:r>
              <m:sSup>
                <m:sSupPr>
                  <m:ctrlPr>
                    <w:rPr>
                      <w:rFonts w:ascii="Cambria Math" w:hAnsi="Cambria Math" w:cs="Arial"/>
                      <w:b/>
                      <w:i/>
                      <w:lang w:val="en-US"/>
                    </w:rPr>
                  </m:ctrlPr>
                </m:sSupPr>
                <m:e>
                  <m:r>
                    <m:rPr>
                      <m:sty m:val="bi"/>
                    </m:rPr>
                    <w:rPr>
                      <w:rFonts w:ascii="Cambria Math" w:hAnsi="Cambria Math" w:cs="Arial"/>
                      <w:lang w:val="en-US"/>
                    </w:rPr>
                    <m:t>m</m:t>
                  </m:r>
                </m:e>
                <m:sup>
                  <m:r>
                    <m:rPr>
                      <m:sty m:val="bi"/>
                    </m:rPr>
                    <w:rPr>
                      <w:rFonts w:ascii="Cambria Math" w:hAnsi="Cambria Math" w:cs="Arial"/>
                      <w:lang w:val="en-US"/>
                    </w:rPr>
                    <m:t>3</m:t>
                  </m:r>
                </m:sup>
              </m:sSup>
            </m:oMath>
            <w:r w:rsidRPr="00EC2C87">
              <w:rPr>
                <w:rFonts w:ascii="Arial" w:eastAsiaTheme="minorEastAsia" w:hAnsi="Arial" w:cs="Arial"/>
                <w:b/>
                <w:lang w:val="en-US"/>
              </w:rPr>
              <w:t>)</w:t>
            </w:r>
          </w:p>
        </w:tc>
        <w:tc>
          <w:tcPr>
            <w:tcW w:w="2396" w:type="dxa"/>
          </w:tcPr>
          <w:p w:rsidR="004573A4" w:rsidRPr="00EC2C87" w:rsidRDefault="00095B74" w:rsidP="00C078DB">
            <w:pPr>
              <w:spacing w:line="276" w:lineRule="auto"/>
              <w:jc w:val="center"/>
              <w:rPr>
                <w:rFonts w:ascii="Arial" w:hAnsi="Arial" w:cs="Arial"/>
                <w:b/>
                <w:lang w:val="en-GB"/>
              </w:rPr>
            </w:pPr>
            <w:r w:rsidRPr="00EC2C87">
              <w:rPr>
                <w:rFonts w:ascii="Arial" w:hAnsi="Arial" w:cs="Arial"/>
                <w:b/>
              </w:rPr>
              <w:t>Αγωγιμότητα(</w:t>
            </w:r>
            <w:proofErr w:type="spellStart"/>
            <w:r w:rsidRPr="00EC2C87">
              <w:rPr>
                <w:rFonts w:ascii="Arial" w:hAnsi="Arial" w:cs="Arial"/>
                <w:b/>
                <w:lang w:val="en-GB"/>
              </w:rPr>
              <w:t>Coductivity</w:t>
            </w:r>
            <w:proofErr w:type="spellEnd"/>
            <w:r w:rsidRPr="00EC2C87">
              <w:rPr>
                <w:rFonts w:ascii="Arial" w:hAnsi="Arial" w:cs="Arial"/>
                <w:b/>
                <w:lang w:val="en-GB"/>
              </w:rPr>
              <w:t>)(</w:t>
            </w:r>
            <m:oMath>
              <m:r>
                <m:rPr>
                  <m:sty m:val="bi"/>
                </m:rPr>
                <w:rPr>
                  <w:rFonts w:ascii="Cambria Math" w:hAnsi="Cambria Math" w:cs="Arial"/>
                  <w:lang w:val="en-GB"/>
                </w:rPr>
                <m:t>W/m∙K)</m:t>
              </m:r>
            </m:oMath>
          </w:p>
        </w:tc>
        <w:tc>
          <w:tcPr>
            <w:tcW w:w="1639" w:type="dxa"/>
          </w:tcPr>
          <w:p w:rsidR="004573A4" w:rsidRPr="00EC2C87" w:rsidRDefault="00414DA9" w:rsidP="00C078DB">
            <w:pPr>
              <w:spacing w:line="276" w:lineRule="auto"/>
              <w:jc w:val="center"/>
              <w:rPr>
                <w:rFonts w:ascii="Arial" w:hAnsi="Arial" w:cs="Arial"/>
                <w:b/>
                <w:i/>
              </w:rPr>
            </w:pPr>
            <w:r w:rsidRPr="00EC2C87">
              <w:rPr>
                <w:rFonts w:ascii="Arial" w:hAnsi="Arial" w:cs="Arial"/>
                <w:b/>
              </w:rPr>
              <w:t>Ειδική Θερμοχωρητικότητα(</w:t>
            </w:r>
            <w:r w:rsidRPr="00EC2C87">
              <w:rPr>
                <w:rFonts w:ascii="Arial" w:hAnsi="Arial" w:cs="Arial"/>
                <w:b/>
                <w:lang w:val="en-GB"/>
              </w:rPr>
              <w:t>Capacity</w:t>
            </w:r>
            <w:r w:rsidRPr="00EC2C87">
              <w:rPr>
                <w:rFonts w:ascii="Arial" w:hAnsi="Arial" w:cs="Arial"/>
                <w:b/>
              </w:rPr>
              <w:t>)(</w:t>
            </w:r>
            <m:oMath>
              <m:r>
                <m:rPr>
                  <m:sty m:val="bi"/>
                </m:rPr>
                <w:rPr>
                  <w:rFonts w:ascii="Cambria Math" w:hAnsi="Cambria Math" w:cs="Arial"/>
                  <w:lang w:val="en-GB"/>
                </w:rPr>
                <m:t>kJ</m:t>
              </m:r>
              <m:r>
                <m:rPr>
                  <m:sty m:val="bi"/>
                </m:rPr>
                <w:rPr>
                  <w:rFonts w:ascii="Cambria Math" w:hAnsi="Cambria Math" w:cs="Arial"/>
                </w:rPr>
                <m:t>/</m:t>
              </m:r>
              <m:r>
                <m:rPr>
                  <m:sty m:val="bi"/>
                </m:rPr>
                <w:rPr>
                  <w:rFonts w:ascii="Cambria Math" w:hAnsi="Cambria Math" w:cs="Arial"/>
                  <w:lang w:val="en-GB"/>
                </w:rPr>
                <m:t>kg</m:t>
              </m:r>
              <m:r>
                <m:rPr>
                  <m:sty m:val="bi"/>
                </m:rPr>
                <w:rPr>
                  <w:rFonts w:ascii="Cambria Math" w:hAnsi="Cambria Math" w:cs="Arial"/>
                </w:rPr>
                <m:t>∙K)</m:t>
              </m:r>
            </m:oMath>
          </w:p>
        </w:tc>
      </w:tr>
      <w:tr w:rsidR="00414DA9" w:rsidRPr="00981587" w:rsidTr="0089541A">
        <w:trPr>
          <w:trHeight w:val="260"/>
          <w:jc w:val="center"/>
        </w:trPr>
        <w:tc>
          <w:tcPr>
            <w:tcW w:w="1092" w:type="dxa"/>
            <w:vMerge w:val="restart"/>
          </w:tcPr>
          <w:p w:rsidR="00414DA9" w:rsidRPr="00EC2C87" w:rsidRDefault="00414DA9" w:rsidP="00C078DB">
            <w:pPr>
              <w:spacing w:line="276" w:lineRule="auto"/>
              <w:jc w:val="center"/>
              <w:rPr>
                <w:rFonts w:ascii="Arial" w:hAnsi="Arial" w:cs="Arial"/>
                <w:b/>
              </w:rPr>
            </w:pPr>
            <w:r w:rsidRPr="00EC2C87">
              <w:rPr>
                <w:rFonts w:ascii="Arial" w:hAnsi="Arial" w:cs="Arial"/>
                <w:b/>
              </w:rPr>
              <w:t>Κεκλιμένη οροφή</w:t>
            </w:r>
          </w:p>
        </w:tc>
        <w:tc>
          <w:tcPr>
            <w:tcW w:w="1319" w:type="dxa"/>
          </w:tcPr>
          <w:p w:rsidR="00414DA9" w:rsidRPr="00981587" w:rsidRDefault="00414DA9" w:rsidP="00C078DB">
            <w:pPr>
              <w:spacing w:line="276" w:lineRule="auto"/>
              <w:jc w:val="center"/>
              <w:rPr>
                <w:rFonts w:ascii="Arial" w:hAnsi="Arial" w:cs="Arial"/>
              </w:rPr>
            </w:pPr>
            <w:r w:rsidRPr="00981587">
              <w:rPr>
                <w:rFonts w:ascii="Arial" w:hAnsi="Arial" w:cs="Arial"/>
              </w:rPr>
              <w:t>Κεραμίδια</w:t>
            </w:r>
          </w:p>
        </w:tc>
        <w:tc>
          <w:tcPr>
            <w:tcW w:w="1380" w:type="dxa"/>
          </w:tcPr>
          <w:p w:rsidR="00414DA9" w:rsidRPr="00981587" w:rsidRDefault="00414DA9" w:rsidP="00C078DB">
            <w:pPr>
              <w:spacing w:line="276" w:lineRule="auto"/>
              <w:jc w:val="center"/>
              <w:rPr>
                <w:rFonts w:ascii="Arial" w:hAnsi="Arial" w:cs="Arial"/>
              </w:rPr>
            </w:pPr>
            <w:r w:rsidRPr="00981587">
              <w:rPr>
                <w:rFonts w:ascii="Arial" w:hAnsi="Arial" w:cs="Arial"/>
              </w:rPr>
              <w:t>0,015</w:t>
            </w:r>
          </w:p>
        </w:tc>
        <w:tc>
          <w:tcPr>
            <w:tcW w:w="2006" w:type="dxa"/>
          </w:tcPr>
          <w:p w:rsidR="00414DA9" w:rsidRPr="00981587" w:rsidRDefault="00054D40" w:rsidP="00C078DB">
            <w:pPr>
              <w:spacing w:line="276" w:lineRule="auto"/>
              <w:jc w:val="center"/>
              <w:rPr>
                <w:rFonts w:ascii="Arial" w:hAnsi="Arial" w:cs="Arial"/>
                <w:lang w:val="en-GB"/>
              </w:rPr>
            </w:pPr>
            <w:r w:rsidRPr="00981587">
              <w:rPr>
                <w:rFonts w:ascii="Arial" w:hAnsi="Arial" w:cs="Arial"/>
                <w:lang w:val="en-GB"/>
              </w:rPr>
              <w:t>1400</w:t>
            </w:r>
          </w:p>
        </w:tc>
        <w:tc>
          <w:tcPr>
            <w:tcW w:w="2396" w:type="dxa"/>
          </w:tcPr>
          <w:p w:rsidR="00414DA9" w:rsidRPr="00981587" w:rsidRDefault="00054D40" w:rsidP="00C078DB">
            <w:pPr>
              <w:spacing w:line="276" w:lineRule="auto"/>
              <w:jc w:val="center"/>
              <w:rPr>
                <w:rFonts w:ascii="Arial" w:hAnsi="Arial" w:cs="Arial"/>
                <w:lang w:val="en-GB"/>
              </w:rPr>
            </w:pPr>
            <w:r w:rsidRPr="00981587">
              <w:rPr>
                <w:rFonts w:ascii="Arial" w:hAnsi="Arial" w:cs="Arial"/>
                <w:lang w:val="en-GB"/>
              </w:rPr>
              <w:t>2,52</w:t>
            </w:r>
          </w:p>
        </w:tc>
        <w:tc>
          <w:tcPr>
            <w:tcW w:w="1639" w:type="dxa"/>
          </w:tcPr>
          <w:p w:rsidR="00414DA9" w:rsidRPr="00981587" w:rsidRDefault="00054D40" w:rsidP="00C078DB">
            <w:pPr>
              <w:spacing w:line="276" w:lineRule="auto"/>
              <w:jc w:val="center"/>
              <w:rPr>
                <w:rFonts w:ascii="Arial" w:hAnsi="Arial" w:cs="Arial"/>
                <w:lang w:val="en-GB"/>
              </w:rPr>
            </w:pPr>
            <w:r w:rsidRPr="00981587">
              <w:rPr>
                <w:rFonts w:ascii="Arial" w:hAnsi="Arial" w:cs="Arial"/>
                <w:lang w:val="en-GB"/>
              </w:rPr>
              <w:t>1</w:t>
            </w:r>
          </w:p>
        </w:tc>
      </w:tr>
      <w:tr w:rsidR="00414DA9" w:rsidRPr="00981587" w:rsidTr="0089541A">
        <w:trPr>
          <w:trHeight w:val="260"/>
          <w:jc w:val="center"/>
        </w:trPr>
        <w:tc>
          <w:tcPr>
            <w:tcW w:w="1092" w:type="dxa"/>
            <w:vMerge/>
          </w:tcPr>
          <w:p w:rsidR="00414DA9" w:rsidRPr="00EC2C87" w:rsidRDefault="00414DA9" w:rsidP="00C078DB">
            <w:pPr>
              <w:spacing w:line="276" w:lineRule="auto"/>
              <w:jc w:val="center"/>
              <w:rPr>
                <w:rFonts w:ascii="Arial" w:hAnsi="Arial" w:cs="Arial"/>
                <w:b/>
              </w:rPr>
            </w:pPr>
          </w:p>
        </w:tc>
        <w:tc>
          <w:tcPr>
            <w:tcW w:w="1319" w:type="dxa"/>
          </w:tcPr>
          <w:p w:rsidR="00414DA9" w:rsidRPr="00981587" w:rsidRDefault="00414DA9" w:rsidP="00C078DB">
            <w:pPr>
              <w:spacing w:line="276" w:lineRule="auto"/>
              <w:jc w:val="center"/>
              <w:rPr>
                <w:rFonts w:ascii="Arial" w:hAnsi="Arial" w:cs="Arial"/>
              </w:rPr>
            </w:pPr>
            <w:proofErr w:type="spellStart"/>
            <w:r w:rsidRPr="00981587">
              <w:rPr>
                <w:rFonts w:ascii="Arial" w:hAnsi="Arial" w:cs="Arial"/>
              </w:rPr>
              <w:t>Ασφαλτόπανο</w:t>
            </w:r>
            <w:proofErr w:type="spellEnd"/>
          </w:p>
        </w:tc>
        <w:tc>
          <w:tcPr>
            <w:tcW w:w="1380" w:type="dxa"/>
          </w:tcPr>
          <w:p w:rsidR="00414DA9" w:rsidRPr="00981587" w:rsidRDefault="00414DA9" w:rsidP="00C078DB">
            <w:pPr>
              <w:spacing w:line="276" w:lineRule="auto"/>
              <w:jc w:val="center"/>
              <w:rPr>
                <w:rFonts w:ascii="Arial" w:hAnsi="Arial" w:cs="Arial"/>
              </w:rPr>
            </w:pPr>
            <w:r w:rsidRPr="00981587">
              <w:rPr>
                <w:rFonts w:ascii="Arial" w:hAnsi="Arial" w:cs="Arial"/>
              </w:rPr>
              <w:t>0,03</w:t>
            </w:r>
          </w:p>
        </w:tc>
        <w:tc>
          <w:tcPr>
            <w:tcW w:w="2006" w:type="dxa"/>
          </w:tcPr>
          <w:p w:rsidR="00414DA9" w:rsidRPr="00981587" w:rsidRDefault="00054D40" w:rsidP="00C078DB">
            <w:pPr>
              <w:spacing w:line="276" w:lineRule="auto"/>
              <w:jc w:val="center"/>
              <w:rPr>
                <w:rFonts w:ascii="Arial" w:hAnsi="Arial" w:cs="Arial"/>
                <w:lang w:val="en-GB"/>
              </w:rPr>
            </w:pPr>
            <w:r w:rsidRPr="00981587">
              <w:rPr>
                <w:rFonts w:ascii="Arial" w:hAnsi="Arial" w:cs="Arial"/>
                <w:lang w:val="en-GB"/>
              </w:rPr>
              <w:t>60</w:t>
            </w:r>
          </w:p>
        </w:tc>
        <w:tc>
          <w:tcPr>
            <w:tcW w:w="2396" w:type="dxa"/>
          </w:tcPr>
          <w:p w:rsidR="00414DA9" w:rsidRPr="00981587" w:rsidRDefault="00054D40" w:rsidP="00C078DB">
            <w:pPr>
              <w:spacing w:line="276" w:lineRule="auto"/>
              <w:jc w:val="center"/>
              <w:rPr>
                <w:rFonts w:ascii="Arial" w:hAnsi="Arial" w:cs="Arial"/>
                <w:lang w:val="en-GB"/>
              </w:rPr>
            </w:pPr>
            <w:r w:rsidRPr="00981587">
              <w:rPr>
                <w:rFonts w:ascii="Arial" w:hAnsi="Arial" w:cs="Arial"/>
                <w:lang w:val="en-GB"/>
              </w:rPr>
              <w:t>0,144</w:t>
            </w:r>
          </w:p>
        </w:tc>
        <w:tc>
          <w:tcPr>
            <w:tcW w:w="1639" w:type="dxa"/>
          </w:tcPr>
          <w:p w:rsidR="00414DA9" w:rsidRPr="00981587" w:rsidRDefault="00054D40" w:rsidP="00C078DB">
            <w:pPr>
              <w:spacing w:line="276" w:lineRule="auto"/>
              <w:jc w:val="center"/>
              <w:rPr>
                <w:rFonts w:ascii="Arial" w:hAnsi="Arial" w:cs="Arial"/>
                <w:lang w:val="en-GB"/>
              </w:rPr>
            </w:pPr>
            <w:r w:rsidRPr="00981587">
              <w:rPr>
                <w:rFonts w:ascii="Arial" w:hAnsi="Arial" w:cs="Arial"/>
                <w:lang w:val="en-GB"/>
              </w:rPr>
              <w:t>1</w:t>
            </w:r>
          </w:p>
        </w:tc>
      </w:tr>
      <w:tr w:rsidR="00414DA9" w:rsidRPr="00981587" w:rsidTr="0089541A">
        <w:trPr>
          <w:trHeight w:val="260"/>
          <w:jc w:val="center"/>
        </w:trPr>
        <w:tc>
          <w:tcPr>
            <w:tcW w:w="1092" w:type="dxa"/>
            <w:vMerge/>
          </w:tcPr>
          <w:p w:rsidR="00414DA9" w:rsidRPr="00EC2C87" w:rsidRDefault="00414DA9" w:rsidP="00C078DB">
            <w:pPr>
              <w:spacing w:line="276" w:lineRule="auto"/>
              <w:jc w:val="center"/>
              <w:rPr>
                <w:rFonts w:ascii="Arial" w:hAnsi="Arial" w:cs="Arial"/>
                <w:b/>
              </w:rPr>
            </w:pPr>
          </w:p>
        </w:tc>
        <w:tc>
          <w:tcPr>
            <w:tcW w:w="1319" w:type="dxa"/>
          </w:tcPr>
          <w:p w:rsidR="00414DA9" w:rsidRPr="00981587" w:rsidRDefault="00414DA9" w:rsidP="00C078DB">
            <w:pPr>
              <w:spacing w:line="276" w:lineRule="auto"/>
              <w:jc w:val="center"/>
              <w:rPr>
                <w:rFonts w:ascii="Arial" w:hAnsi="Arial" w:cs="Arial"/>
              </w:rPr>
            </w:pPr>
            <w:r w:rsidRPr="00981587">
              <w:rPr>
                <w:rFonts w:ascii="Arial" w:hAnsi="Arial" w:cs="Arial"/>
              </w:rPr>
              <w:t>Οπλισμένο Σκυρόδεμα</w:t>
            </w:r>
          </w:p>
        </w:tc>
        <w:tc>
          <w:tcPr>
            <w:tcW w:w="1380" w:type="dxa"/>
          </w:tcPr>
          <w:p w:rsidR="00414DA9" w:rsidRPr="00981587" w:rsidRDefault="00414DA9" w:rsidP="00C078DB">
            <w:pPr>
              <w:spacing w:line="276" w:lineRule="auto"/>
              <w:jc w:val="center"/>
              <w:rPr>
                <w:rFonts w:ascii="Arial" w:hAnsi="Arial" w:cs="Arial"/>
              </w:rPr>
            </w:pPr>
            <w:r w:rsidRPr="00981587">
              <w:rPr>
                <w:rFonts w:ascii="Arial" w:hAnsi="Arial" w:cs="Arial"/>
              </w:rPr>
              <w:t>0,16</w:t>
            </w:r>
          </w:p>
        </w:tc>
        <w:tc>
          <w:tcPr>
            <w:tcW w:w="2006" w:type="dxa"/>
          </w:tcPr>
          <w:p w:rsidR="00414DA9" w:rsidRPr="00981587" w:rsidRDefault="00054D40" w:rsidP="00C078DB">
            <w:pPr>
              <w:spacing w:line="276" w:lineRule="auto"/>
              <w:jc w:val="center"/>
              <w:rPr>
                <w:rFonts w:ascii="Arial" w:hAnsi="Arial" w:cs="Arial"/>
                <w:lang w:val="en-GB"/>
              </w:rPr>
            </w:pPr>
            <w:r w:rsidRPr="00981587">
              <w:rPr>
                <w:rFonts w:ascii="Arial" w:hAnsi="Arial" w:cs="Arial"/>
                <w:lang w:val="en-GB"/>
              </w:rPr>
              <w:t>2200</w:t>
            </w:r>
          </w:p>
        </w:tc>
        <w:tc>
          <w:tcPr>
            <w:tcW w:w="2396" w:type="dxa"/>
          </w:tcPr>
          <w:p w:rsidR="00414DA9" w:rsidRPr="00981587" w:rsidRDefault="00054D40" w:rsidP="00C078DB">
            <w:pPr>
              <w:spacing w:line="276" w:lineRule="auto"/>
              <w:jc w:val="center"/>
              <w:rPr>
                <w:rFonts w:ascii="Arial" w:hAnsi="Arial" w:cs="Arial"/>
                <w:lang w:val="en-GB"/>
              </w:rPr>
            </w:pPr>
            <w:r w:rsidRPr="00981587">
              <w:rPr>
                <w:rFonts w:ascii="Arial" w:hAnsi="Arial" w:cs="Arial"/>
                <w:lang w:val="en-GB"/>
              </w:rPr>
              <w:t>7,56</w:t>
            </w:r>
          </w:p>
        </w:tc>
        <w:tc>
          <w:tcPr>
            <w:tcW w:w="1639" w:type="dxa"/>
          </w:tcPr>
          <w:p w:rsidR="00414DA9" w:rsidRPr="00981587" w:rsidRDefault="00054D40" w:rsidP="00C078DB">
            <w:pPr>
              <w:spacing w:line="276" w:lineRule="auto"/>
              <w:jc w:val="center"/>
              <w:rPr>
                <w:rFonts w:ascii="Arial" w:hAnsi="Arial" w:cs="Arial"/>
                <w:lang w:val="en-GB"/>
              </w:rPr>
            </w:pPr>
            <w:r w:rsidRPr="00981587">
              <w:rPr>
                <w:rFonts w:ascii="Arial" w:hAnsi="Arial" w:cs="Arial"/>
                <w:lang w:val="en-GB"/>
              </w:rPr>
              <w:t>1</w:t>
            </w:r>
          </w:p>
        </w:tc>
      </w:tr>
      <w:tr w:rsidR="00054D40" w:rsidRPr="00981587" w:rsidTr="0089541A">
        <w:trPr>
          <w:trHeight w:val="252"/>
          <w:jc w:val="center"/>
        </w:trPr>
        <w:tc>
          <w:tcPr>
            <w:tcW w:w="1092" w:type="dxa"/>
            <w:vMerge w:val="restart"/>
          </w:tcPr>
          <w:p w:rsidR="00054D40" w:rsidRPr="00EC2C87" w:rsidRDefault="00054D40" w:rsidP="00C078DB">
            <w:pPr>
              <w:spacing w:line="276" w:lineRule="auto"/>
              <w:jc w:val="center"/>
              <w:rPr>
                <w:rFonts w:ascii="Arial" w:hAnsi="Arial" w:cs="Arial"/>
                <w:b/>
              </w:rPr>
            </w:pPr>
            <w:r w:rsidRPr="00EC2C87">
              <w:rPr>
                <w:rFonts w:ascii="Arial" w:hAnsi="Arial" w:cs="Arial"/>
                <w:b/>
              </w:rPr>
              <w:t>Εσωτερικός τοίχος</w:t>
            </w:r>
          </w:p>
        </w:tc>
        <w:tc>
          <w:tcPr>
            <w:tcW w:w="1319" w:type="dxa"/>
          </w:tcPr>
          <w:p w:rsidR="00054D40" w:rsidRPr="00981587" w:rsidRDefault="00054D40" w:rsidP="00C078DB">
            <w:pPr>
              <w:spacing w:line="276" w:lineRule="auto"/>
              <w:jc w:val="center"/>
              <w:rPr>
                <w:rFonts w:ascii="Arial" w:hAnsi="Arial" w:cs="Arial"/>
              </w:rPr>
            </w:pPr>
            <w:proofErr w:type="spellStart"/>
            <w:r w:rsidRPr="00981587">
              <w:rPr>
                <w:rFonts w:ascii="Arial" w:hAnsi="Arial" w:cs="Arial"/>
              </w:rPr>
              <w:t>Επίχρισμα(τσιμεντοκονίαμα</w:t>
            </w:r>
            <w:proofErr w:type="spellEnd"/>
            <w:r w:rsidRPr="00981587">
              <w:rPr>
                <w:rFonts w:ascii="Arial" w:hAnsi="Arial" w:cs="Arial"/>
              </w:rPr>
              <w:t>)</w:t>
            </w:r>
          </w:p>
        </w:tc>
        <w:tc>
          <w:tcPr>
            <w:tcW w:w="1380" w:type="dxa"/>
          </w:tcPr>
          <w:p w:rsidR="00054D40" w:rsidRPr="00981587" w:rsidRDefault="00054D40" w:rsidP="00C078DB">
            <w:pPr>
              <w:spacing w:line="276" w:lineRule="auto"/>
              <w:jc w:val="center"/>
              <w:rPr>
                <w:rFonts w:ascii="Arial" w:hAnsi="Arial" w:cs="Arial"/>
              </w:rPr>
            </w:pPr>
            <w:r w:rsidRPr="00981587">
              <w:rPr>
                <w:rFonts w:ascii="Arial" w:hAnsi="Arial" w:cs="Arial"/>
              </w:rPr>
              <w:t>0,013</w:t>
            </w:r>
          </w:p>
        </w:tc>
        <w:tc>
          <w:tcPr>
            <w:tcW w:w="2006" w:type="dxa"/>
          </w:tcPr>
          <w:p w:rsidR="00054D40" w:rsidRPr="00981587" w:rsidRDefault="00054D40" w:rsidP="00C078DB">
            <w:pPr>
              <w:spacing w:line="276" w:lineRule="auto"/>
              <w:jc w:val="center"/>
              <w:rPr>
                <w:rFonts w:ascii="Arial" w:hAnsi="Arial" w:cs="Arial"/>
              </w:rPr>
            </w:pPr>
            <w:r w:rsidRPr="00981587">
              <w:rPr>
                <w:rFonts w:ascii="Arial" w:hAnsi="Arial" w:cs="Arial"/>
              </w:rPr>
              <w:t>900</w:t>
            </w:r>
          </w:p>
        </w:tc>
        <w:tc>
          <w:tcPr>
            <w:tcW w:w="2396" w:type="dxa"/>
          </w:tcPr>
          <w:p w:rsidR="00054D40" w:rsidRPr="00981587" w:rsidRDefault="00054D40" w:rsidP="00C078DB">
            <w:pPr>
              <w:spacing w:line="276" w:lineRule="auto"/>
              <w:jc w:val="center"/>
              <w:rPr>
                <w:rFonts w:ascii="Arial" w:hAnsi="Arial" w:cs="Arial"/>
              </w:rPr>
            </w:pPr>
            <w:r w:rsidRPr="00981587">
              <w:rPr>
                <w:rFonts w:ascii="Arial" w:hAnsi="Arial" w:cs="Arial"/>
              </w:rPr>
              <w:t>0,756</w:t>
            </w:r>
          </w:p>
        </w:tc>
        <w:tc>
          <w:tcPr>
            <w:tcW w:w="1639" w:type="dxa"/>
          </w:tcPr>
          <w:p w:rsidR="00054D40" w:rsidRPr="00981587" w:rsidRDefault="00054D40" w:rsidP="00C078DB">
            <w:pPr>
              <w:spacing w:line="276" w:lineRule="auto"/>
              <w:jc w:val="center"/>
              <w:rPr>
                <w:rFonts w:ascii="Arial" w:hAnsi="Arial" w:cs="Arial"/>
              </w:rPr>
            </w:pPr>
            <w:r w:rsidRPr="00981587">
              <w:rPr>
                <w:rFonts w:ascii="Arial" w:hAnsi="Arial" w:cs="Arial"/>
              </w:rPr>
              <w:t>1</w:t>
            </w:r>
          </w:p>
        </w:tc>
      </w:tr>
      <w:tr w:rsidR="00054D40" w:rsidRPr="00981587" w:rsidTr="0089541A">
        <w:trPr>
          <w:trHeight w:val="252"/>
          <w:jc w:val="center"/>
        </w:trPr>
        <w:tc>
          <w:tcPr>
            <w:tcW w:w="1092" w:type="dxa"/>
            <w:vMerge/>
          </w:tcPr>
          <w:p w:rsidR="00054D40" w:rsidRPr="00EC2C87" w:rsidRDefault="00054D40" w:rsidP="00C078DB">
            <w:pPr>
              <w:spacing w:line="276" w:lineRule="auto"/>
              <w:jc w:val="center"/>
              <w:rPr>
                <w:rFonts w:ascii="Arial" w:hAnsi="Arial" w:cs="Arial"/>
                <w:b/>
              </w:rPr>
            </w:pPr>
          </w:p>
        </w:tc>
        <w:tc>
          <w:tcPr>
            <w:tcW w:w="1319" w:type="dxa"/>
          </w:tcPr>
          <w:p w:rsidR="00054D40" w:rsidRPr="00981587" w:rsidRDefault="00054D40" w:rsidP="00C078DB">
            <w:pPr>
              <w:spacing w:line="276" w:lineRule="auto"/>
              <w:jc w:val="center"/>
              <w:rPr>
                <w:rFonts w:ascii="Arial" w:hAnsi="Arial" w:cs="Arial"/>
              </w:rPr>
            </w:pPr>
            <w:r w:rsidRPr="00981587">
              <w:rPr>
                <w:rFonts w:ascii="Arial" w:hAnsi="Arial" w:cs="Arial"/>
              </w:rPr>
              <w:t>Τούβλο</w:t>
            </w:r>
          </w:p>
        </w:tc>
        <w:tc>
          <w:tcPr>
            <w:tcW w:w="1380" w:type="dxa"/>
          </w:tcPr>
          <w:p w:rsidR="00054D40" w:rsidRPr="00981587" w:rsidRDefault="00054D40" w:rsidP="00C078DB">
            <w:pPr>
              <w:spacing w:line="276" w:lineRule="auto"/>
              <w:jc w:val="center"/>
              <w:rPr>
                <w:rFonts w:ascii="Arial" w:hAnsi="Arial" w:cs="Arial"/>
              </w:rPr>
            </w:pPr>
            <w:r w:rsidRPr="00981587">
              <w:rPr>
                <w:rFonts w:ascii="Arial" w:hAnsi="Arial" w:cs="Arial"/>
              </w:rPr>
              <w:t>0,1</w:t>
            </w:r>
          </w:p>
        </w:tc>
        <w:tc>
          <w:tcPr>
            <w:tcW w:w="2006" w:type="dxa"/>
          </w:tcPr>
          <w:p w:rsidR="00054D40" w:rsidRPr="00981587" w:rsidRDefault="00054D40" w:rsidP="00C078DB">
            <w:pPr>
              <w:spacing w:line="276" w:lineRule="auto"/>
              <w:jc w:val="center"/>
              <w:rPr>
                <w:rFonts w:ascii="Arial" w:hAnsi="Arial" w:cs="Arial"/>
              </w:rPr>
            </w:pPr>
            <w:r w:rsidRPr="00981587">
              <w:rPr>
                <w:rFonts w:ascii="Arial" w:hAnsi="Arial" w:cs="Arial"/>
              </w:rPr>
              <w:t>60</w:t>
            </w:r>
          </w:p>
        </w:tc>
        <w:tc>
          <w:tcPr>
            <w:tcW w:w="2396" w:type="dxa"/>
          </w:tcPr>
          <w:p w:rsidR="00054D40" w:rsidRPr="00981587" w:rsidRDefault="00054D40" w:rsidP="00C078DB">
            <w:pPr>
              <w:spacing w:line="276" w:lineRule="auto"/>
              <w:jc w:val="center"/>
              <w:rPr>
                <w:rFonts w:ascii="Arial" w:hAnsi="Arial" w:cs="Arial"/>
              </w:rPr>
            </w:pPr>
            <w:r w:rsidRPr="00981587">
              <w:rPr>
                <w:rFonts w:ascii="Arial" w:hAnsi="Arial" w:cs="Arial"/>
              </w:rPr>
              <w:t>0,144</w:t>
            </w:r>
          </w:p>
        </w:tc>
        <w:tc>
          <w:tcPr>
            <w:tcW w:w="1639" w:type="dxa"/>
          </w:tcPr>
          <w:p w:rsidR="00054D40" w:rsidRPr="00981587" w:rsidRDefault="00054D40" w:rsidP="00C078DB">
            <w:pPr>
              <w:spacing w:line="276" w:lineRule="auto"/>
              <w:jc w:val="center"/>
              <w:rPr>
                <w:rFonts w:ascii="Arial" w:hAnsi="Arial" w:cs="Arial"/>
              </w:rPr>
            </w:pPr>
            <w:r w:rsidRPr="00981587">
              <w:rPr>
                <w:rFonts w:ascii="Arial" w:hAnsi="Arial" w:cs="Arial"/>
              </w:rPr>
              <w:t>1</w:t>
            </w:r>
          </w:p>
        </w:tc>
      </w:tr>
      <w:tr w:rsidR="00054D40" w:rsidRPr="00981587" w:rsidTr="0089541A">
        <w:trPr>
          <w:trHeight w:val="252"/>
          <w:jc w:val="center"/>
        </w:trPr>
        <w:tc>
          <w:tcPr>
            <w:tcW w:w="1092" w:type="dxa"/>
            <w:vMerge/>
          </w:tcPr>
          <w:p w:rsidR="00054D40" w:rsidRPr="00EC2C87" w:rsidRDefault="00054D40" w:rsidP="00C078DB">
            <w:pPr>
              <w:spacing w:line="276" w:lineRule="auto"/>
              <w:jc w:val="center"/>
              <w:rPr>
                <w:rFonts w:ascii="Arial" w:hAnsi="Arial" w:cs="Arial"/>
                <w:b/>
              </w:rPr>
            </w:pPr>
          </w:p>
        </w:tc>
        <w:tc>
          <w:tcPr>
            <w:tcW w:w="1319" w:type="dxa"/>
          </w:tcPr>
          <w:p w:rsidR="00054D40" w:rsidRPr="00981587" w:rsidRDefault="00054D40" w:rsidP="00C078DB">
            <w:pPr>
              <w:spacing w:line="276" w:lineRule="auto"/>
              <w:jc w:val="center"/>
              <w:rPr>
                <w:rFonts w:ascii="Arial" w:hAnsi="Arial" w:cs="Arial"/>
              </w:rPr>
            </w:pPr>
            <w:proofErr w:type="spellStart"/>
            <w:r w:rsidRPr="00981587">
              <w:rPr>
                <w:rFonts w:ascii="Arial" w:hAnsi="Arial" w:cs="Arial"/>
              </w:rPr>
              <w:t>Επίχρισμα(τσιμεντοκονίαμα</w:t>
            </w:r>
            <w:proofErr w:type="spellEnd"/>
            <w:r w:rsidRPr="00981587">
              <w:rPr>
                <w:rFonts w:ascii="Arial" w:hAnsi="Arial" w:cs="Arial"/>
              </w:rPr>
              <w:t>)</w:t>
            </w:r>
          </w:p>
        </w:tc>
        <w:tc>
          <w:tcPr>
            <w:tcW w:w="1380" w:type="dxa"/>
          </w:tcPr>
          <w:p w:rsidR="00054D40" w:rsidRPr="00981587" w:rsidRDefault="00054D40" w:rsidP="00C078DB">
            <w:pPr>
              <w:spacing w:line="276" w:lineRule="auto"/>
              <w:jc w:val="center"/>
              <w:rPr>
                <w:rFonts w:ascii="Arial" w:hAnsi="Arial" w:cs="Arial"/>
              </w:rPr>
            </w:pPr>
            <w:r w:rsidRPr="00981587">
              <w:rPr>
                <w:rFonts w:ascii="Arial" w:hAnsi="Arial" w:cs="Arial"/>
              </w:rPr>
              <w:t>0,013</w:t>
            </w:r>
          </w:p>
        </w:tc>
        <w:tc>
          <w:tcPr>
            <w:tcW w:w="2006" w:type="dxa"/>
          </w:tcPr>
          <w:p w:rsidR="00054D40" w:rsidRPr="00981587" w:rsidRDefault="00054D40" w:rsidP="00C078DB">
            <w:pPr>
              <w:spacing w:line="276" w:lineRule="auto"/>
              <w:jc w:val="center"/>
              <w:rPr>
                <w:rFonts w:ascii="Arial" w:hAnsi="Arial" w:cs="Arial"/>
              </w:rPr>
            </w:pPr>
            <w:r w:rsidRPr="00981587">
              <w:rPr>
                <w:rFonts w:ascii="Arial" w:hAnsi="Arial" w:cs="Arial"/>
              </w:rPr>
              <w:t>900</w:t>
            </w:r>
          </w:p>
        </w:tc>
        <w:tc>
          <w:tcPr>
            <w:tcW w:w="2396" w:type="dxa"/>
          </w:tcPr>
          <w:p w:rsidR="00054D40" w:rsidRPr="00981587" w:rsidRDefault="00054D40" w:rsidP="00C078DB">
            <w:pPr>
              <w:spacing w:line="276" w:lineRule="auto"/>
              <w:jc w:val="center"/>
              <w:rPr>
                <w:rFonts w:ascii="Arial" w:hAnsi="Arial" w:cs="Arial"/>
              </w:rPr>
            </w:pPr>
            <w:r w:rsidRPr="00981587">
              <w:rPr>
                <w:rFonts w:ascii="Arial" w:hAnsi="Arial" w:cs="Arial"/>
              </w:rPr>
              <w:t>0,756</w:t>
            </w:r>
          </w:p>
        </w:tc>
        <w:tc>
          <w:tcPr>
            <w:tcW w:w="1639" w:type="dxa"/>
          </w:tcPr>
          <w:p w:rsidR="00054D40" w:rsidRPr="00981587" w:rsidRDefault="00054D40" w:rsidP="00C078DB">
            <w:pPr>
              <w:spacing w:line="276" w:lineRule="auto"/>
              <w:jc w:val="center"/>
              <w:rPr>
                <w:rFonts w:ascii="Arial" w:hAnsi="Arial" w:cs="Arial"/>
              </w:rPr>
            </w:pPr>
            <w:r w:rsidRPr="00981587">
              <w:rPr>
                <w:rFonts w:ascii="Arial" w:hAnsi="Arial" w:cs="Arial"/>
              </w:rPr>
              <w:t>1</w:t>
            </w:r>
          </w:p>
        </w:tc>
      </w:tr>
      <w:tr w:rsidR="00054D40" w:rsidRPr="00981587" w:rsidTr="0089541A">
        <w:trPr>
          <w:trHeight w:val="252"/>
          <w:jc w:val="center"/>
        </w:trPr>
        <w:tc>
          <w:tcPr>
            <w:tcW w:w="1092" w:type="dxa"/>
            <w:vMerge w:val="restart"/>
          </w:tcPr>
          <w:p w:rsidR="00054D40" w:rsidRPr="00EC2C87" w:rsidRDefault="00054D40" w:rsidP="00C078DB">
            <w:pPr>
              <w:spacing w:line="276" w:lineRule="auto"/>
              <w:jc w:val="center"/>
              <w:rPr>
                <w:rFonts w:ascii="Arial" w:hAnsi="Arial" w:cs="Arial"/>
                <w:b/>
              </w:rPr>
            </w:pPr>
            <w:r w:rsidRPr="00EC2C87">
              <w:rPr>
                <w:rFonts w:ascii="Arial" w:hAnsi="Arial" w:cs="Arial"/>
                <w:b/>
              </w:rPr>
              <w:t>Εξωτερι</w:t>
            </w:r>
            <w:r w:rsidRPr="00EC2C87">
              <w:rPr>
                <w:rFonts w:ascii="Arial" w:hAnsi="Arial" w:cs="Arial"/>
                <w:b/>
              </w:rPr>
              <w:lastRenderedPageBreak/>
              <w:t>κός τοίχος</w:t>
            </w:r>
          </w:p>
        </w:tc>
        <w:tc>
          <w:tcPr>
            <w:tcW w:w="1319" w:type="dxa"/>
          </w:tcPr>
          <w:p w:rsidR="00054D40" w:rsidRPr="00981587" w:rsidRDefault="00124F96" w:rsidP="00C078DB">
            <w:pPr>
              <w:spacing w:line="276" w:lineRule="auto"/>
              <w:jc w:val="center"/>
              <w:rPr>
                <w:rFonts w:ascii="Arial" w:hAnsi="Arial" w:cs="Arial"/>
              </w:rPr>
            </w:pPr>
            <w:proofErr w:type="spellStart"/>
            <w:r w:rsidRPr="00981587">
              <w:rPr>
                <w:rFonts w:ascii="Arial" w:hAnsi="Arial" w:cs="Arial"/>
              </w:rPr>
              <w:lastRenderedPageBreak/>
              <w:t>Επίχρισμα(</w:t>
            </w:r>
            <w:r w:rsidRPr="00981587">
              <w:rPr>
                <w:rFonts w:ascii="Arial" w:hAnsi="Arial" w:cs="Arial"/>
              </w:rPr>
              <w:lastRenderedPageBreak/>
              <w:t>τσιμεντοκονίαμα</w:t>
            </w:r>
            <w:proofErr w:type="spellEnd"/>
            <w:r w:rsidRPr="00981587">
              <w:rPr>
                <w:rFonts w:ascii="Arial" w:hAnsi="Arial" w:cs="Arial"/>
              </w:rPr>
              <w:t>)</w:t>
            </w:r>
          </w:p>
        </w:tc>
        <w:tc>
          <w:tcPr>
            <w:tcW w:w="1380" w:type="dxa"/>
          </w:tcPr>
          <w:p w:rsidR="00054D40" w:rsidRPr="00981587" w:rsidRDefault="00124F96" w:rsidP="00C078DB">
            <w:pPr>
              <w:spacing w:line="276" w:lineRule="auto"/>
              <w:jc w:val="center"/>
              <w:rPr>
                <w:rFonts w:ascii="Arial" w:hAnsi="Arial" w:cs="Arial"/>
              </w:rPr>
            </w:pPr>
            <w:r w:rsidRPr="00981587">
              <w:rPr>
                <w:rFonts w:ascii="Arial" w:hAnsi="Arial" w:cs="Arial"/>
              </w:rPr>
              <w:lastRenderedPageBreak/>
              <w:t>0,015</w:t>
            </w:r>
          </w:p>
        </w:tc>
        <w:tc>
          <w:tcPr>
            <w:tcW w:w="2006" w:type="dxa"/>
          </w:tcPr>
          <w:p w:rsidR="00054D40" w:rsidRPr="00981587" w:rsidRDefault="00124F96" w:rsidP="00C078DB">
            <w:pPr>
              <w:spacing w:line="276" w:lineRule="auto"/>
              <w:jc w:val="center"/>
              <w:rPr>
                <w:rFonts w:ascii="Arial" w:hAnsi="Arial" w:cs="Arial"/>
              </w:rPr>
            </w:pPr>
            <w:r w:rsidRPr="00981587">
              <w:rPr>
                <w:rFonts w:ascii="Arial" w:hAnsi="Arial" w:cs="Arial"/>
              </w:rPr>
              <w:t>1400</w:t>
            </w:r>
          </w:p>
        </w:tc>
        <w:tc>
          <w:tcPr>
            <w:tcW w:w="2396" w:type="dxa"/>
          </w:tcPr>
          <w:p w:rsidR="00054D40" w:rsidRPr="00981587" w:rsidRDefault="00124F96" w:rsidP="00C078DB">
            <w:pPr>
              <w:spacing w:line="276" w:lineRule="auto"/>
              <w:jc w:val="center"/>
              <w:rPr>
                <w:rFonts w:ascii="Arial" w:hAnsi="Arial" w:cs="Arial"/>
              </w:rPr>
            </w:pPr>
            <w:r w:rsidRPr="00981587">
              <w:rPr>
                <w:rFonts w:ascii="Arial" w:hAnsi="Arial" w:cs="Arial"/>
              </w:rPr>
              <w:t>2,52</w:t>
            </w:r>
          </w:p>
        </w:tc>
        <w:tc>
          <w:tcPr>
            <w:tcW w:w="1639" w:type="dxa"/>
          </w:tcPr>
          <w:p w:rsidR="00054D40" w:rsidRPr="00981587" w:rsidRDefault="00124F96" w:rsidP="00C078DB">
            <w:pPr>
              <w:spacing w:line="276" w:lineRule="auto"/>
              <w:jc w:val="center"/>
              <w:rPr>
                <w:rFonts w:ascii="Arial" w:hAnsi="Arial" w:cs="Arial"/>
              </w:rPr>
            </w:pPr>
            <w:r w:rsidRPr="00981587">
              <w:rPr>
                <w:rFonts w:ascii="Arial" w:hAnsi="Arial" w:cs="Arial"/>
              </w:rPr>
              <w:t>1</w:t>
            </w:r>
          </w:p>
        </w:tc>
      </w:tr>
      <w:tr w:rsidR="00054D40" w:rsidRPr="00981587" w:rsidTr="0089541A">
        <w:trPr>
          <w:trHeight w:val="252"/>
          <w:jc w:val="center"/>
        </w:trPr>
        <w:tc>
          <w:tcPr>
            <w:tcW w:w="1092" w:type="dxa"/>
            <w:vMerge/>
          </w:tcPr>
          <w:p w:rsidR="00054D40" w:rsidRPr="00EC2C87" w:rsidRDefault="00054D40" w:rsidP="00C078DB">
            <w:pPr>
              <w:spacing w:line="276" w:lineRule="auto"/>
              <w:jc w:val="center"/>
              <w:rPr>
                <w:rFonts w:ascii="Arial" w:hAnsi="Arial" w:cs="Arial"/>
                <w:b/>
              </w:rPr>
            </w:pPr>
          </w:p>
        </w:tc>
        <w:tc>
          <w:tcPr>
            <w:tcW w:w="1319" w:type="dxa"/>
          </w:tcPr>
          <w:p w:rsidR="00054D40" w:rsidRPr="00981587" w:rsidRDefault="00124F96" w:rsidP="00C078DB">
            <w:pPr>
              <w:spacing w:line="276" w:lineRule="auto"/>
              <w:jc w:val="center"/>
              <w:rPr>
                <w:rFonts w:ascii="Arial" w:hAnsi="Arial" w:cs="Arial"/>
              </w:rPr>
            </w:pPr>
            <w:r w:rsidRPr="00981587">
              <w:rPr>
                <w:rFonts w:ascii="Arial" w:hAnsi="Arial" w:cs="Arial"/>
              </w:rPr>
              <w:t>Τούβλο</w:t>
            </w:r>
          </w:p>
        </w:tc>
        <w:tc>
          <w:tcPr>
            <w:tcW w:w="1380" w:type="dxa"/>
          </w:tcPr>
          <w:p w:rsidR="00054D40" w:rsidRPr="00981587" w:rsidRDefault="00124F96" w:rsidP="00C078DB">
            <w:pPr>
              <w:spacing w:line="276" w:lineRule="auto"/>
              <w:jc w:val="center"/>
              <w:rPr>
                <w:rFonts w:ascii="Arial" w:hAnsi="Arial" w:cs="Arial"/>
              </w:rPr>
            </w:pPr>
            <w:r w:rsidRPr="00981587">
              <w:rPr>
                <w:rFonts w:ascii="Arial" w:hAnsi="Arial" w:cs="Arial"/>
              </w:rPr>
              <w:t>0,175</w:t>
            </w:r>
          </w:p>
        </w:tc>
        <w:tc>
          <w:tcPr>
            <w:tcW w:w="2006" w:type="dxa"/>
          </w:tcPr>
          <w:p w:rsidR="00054D40" w:rsidRPr="00981587" w:rsidRDefault="00124F96" w:rsidP="00C078DB">
            <w:pPr>
              <w:spacing w:line="276" w:lineRule="auto"/>
              <w:jc w:val="center"/>
              <w:rPr>
                <w:rFonts w:ascii="Arial" w:hAnsi="Arial" w:cs="Arial"/>
              </w:rPr>
            </w:pPr>
            <w:r w:rsidRPr="00981587">
              <w:rPr>
                <w:rFonts w:ascii="Arial" w:hAnsi="Arial" w:cs="Arial"/>
              </w:rPr>
              <w:t>1600</w:t>
            </w:r>
          </w:p>
        </w:tc>
        <w:tc>
          <w:tcPr>
            <w:tcW w:w="2396" w:type="dxa"/>
          </w:tcPr>
          <w:p w:rsidR="00054D40" w:rsidRPr="00981587" w:rsidRDefault="00124F96" w:rsidP="00C078DB">
            <w:pPr>
              <w:spacing w:line="276" w:lineRule="auto"/>
              <w:jc w:val="center"/>
              <w:rPr>
                <w:rFonts w:ascii="Arial" w:hAnsi="Arial" w:cs="Arial"/>
              </w:rPr>
            </w:pPr>
            <w:r w:rsidRPr="00981587">
              <w:rPr>
                <w:rFonts w:ascii="Arial" w:hAnsi="Arial" w:cs="Arial"/>
              </w:rPr>
              <w:t>3,564</w:t>
            </w:r>
          </w:p>
        </w:tc>
        <w:tc>
          <w:tcPr>
            <w:tcW w:w="1639" w:type="dxa"/>
          </w:tcPr>
          <w:p w:rsidR="00054D40" w:rsidRPr="00981587" w:rsidRDefault="00124F96" w:rsidP="00C078DB">
            <w:pPr>
              <w:spacing w:line="276" w:lineRule="auto"/>
              <w:jc w:val="center"/>
              <w:rPr>
                <w:rFonts w:ascii="Arial" w:hAnsi="Arial" w:cs="Arial"/>
              </w:rPr>
            </w:pPr>
            <w:r w:rsidRPr="00981587">
              <w:rPr>
                <w:rFonts w:ascii="Arial" w:hAnsi="Arial" w:cs="Arial"/>
              </w:rPr>
              <w:t>1</w:t>
            </w:r>
          </w:p>
        </w:tc>
      </w:tr>
      <w:tr w:rsidR="00054D40" w:rsidRPr="00981587" w:rsidTr="0089541A">
        <w:trPr>
          <w:trHeight w:val="252"/>
          <w:jc w:val="center"/>
        </w:trPr>
        <w:tc>
          <w:tcPr>
            <w:tcW w:w="1092" w:type="dxa"/>
            <w:vMerge/>
          </w:tcPr>
          <w:p w:rsidR="00054D40" w:rsidRPr="00EC2C87" w:rsidRDefault="00054D40" w:rsidP="00C078DB">
            <w:pPr>
              <w:spacing w:line="276" w:lineRule="auto"/>
              <w:jc w:val="center"/>
              <w:rPr>
                <w:rFonts w:ascii="Arial" w:hAnsi="Arial" w:cs="Arial"/>
                <w:b/>
              </w:rPr>
            </w:pPr>
          </w:p>
        </w:tc>
        <w:tc>
          <w:tcPr>
            <w:tcW w:w="1319" w:type="dxa"/>
          </w:tcPr>
          <w:p w:rsidR="00054D40" w:rsidRPr="00981587" w:rsidRDefault="00124F96" w:rsidP="00C078DB">
            <w:pPr>
              <w:spacing w:line="276" w:lineRule="auto"/>
              <w:jc w:val="center"/>
              <w:rPr>
                <w:rFonts w:ascii="Arial" w:hAnsi="Arial" w:cs="Arial"/>
              </w:rPr>
            </w:pPr>
            <w:proofErr w:type="spellStart"/>
            <w:r w:rsidRPr="00981587">
              <w:rPr>
                <w:rFonts w:ascii="Arial" w:hAnsi="Arial" w:cs="Arial"/>
              </w:rPr>
              <w:t>Επίχρισμα(τσιμεντοκονίαμα</w:t>
            </w:r>
            <w:proofErr w:type="spellEnd"/>
            <w:r w:rsidRPr="00981587">
              <w:rPr>
                <w:rFonts w:ascii="Arial" w:hAnsi="Arial" w:cs="Arial"/>
              </w:rPr>
              <w:t>)</w:t>
            </w:r>
          </w:p>
        </w:tc>
        <w:tc>
          <w:tcPr>
            <w:tcW w:w="1380" w:type="dxa"/>
          </w:tcPr>
          <w:p w:rsidR="00054D40" w:rsidRPr="00981587" w:rsidRDefault="00124F96" w:rsidP="00C078DB">
            <w:pPr>
              <w:spacing w:line="276" w:lineRule="auto"/>
              <w:jc w:val="center"/>
              <w:rPr>
                <w:rFonts w:ascii="Arial" w:hAnsi="Arial" w:cs="Arial"/>
              </w:rPr>
            </w:pPr>
            <w:r w:rsidRPr="00981587">
              <w:rPr>
                <w:rFonts w:ascii="Arial" w:hAnsi="Arial" w:cs="Arial"/>
              </w:rPr>
              <w:t>0,015</w:t>
            </w:r>
          </w:p>
        </w:tc>
        <w:tc>
          <w:tcPr>
            <w:tcW w:w="2006" w:type="dxa"/>
          </w:tcPr>
          <w:p w:rsidR="00054D40" w:rsidRPr="00981587" w:rsidRDefault="00124F96" w:rsidP="00C078DB">
            <w:pPr>
              <w:spacing w:line="276" w:lineRule="auto"/>
              <w:jc w:val="center"/>
              <w:rPr>
                <w:rFonts w:ascii="Arial" w:hAnsi="Arial" w:cs="Arial"/>
              </w:rPr>
            </w:pPr>
            <w:r w:rsidRPr="00981587">
              <w:rPr>
                <w:rFonts w:ascii="Arial" w:hAnsi="Arial" w:cs="Arial"/>
              </w:rPr>
              <w:t>1400</w:t>
            </w:r>
          </w:p>
        </w:tc>
        <w:tc>
          <w:tcPr>
            <w:tcW w:w="2396" w:type="dxa"/>
          </w:tcPr>
          <w:p w:rsidR="00054D40" w:rsidRPr="00981587" w:rsidRDefault="00124F96" w:rsidP="00C078DB">
            <w:pPr>
              <w:spacing w:line="276" w:lineRule="auto"/>
              <w:jc w:val="center"/>
              <w:rPr>
                <w:rFonts w:ascii="Arial" w:hAnsi="Arial" w:cs="Arial"/>
              </w:rPr>
            </w:pPr>
            <w:r w:rsidRPr="00981587">
              <w:rPr>
                <w:rFonts w:ascii="Arial" w:hAnsi="Arial" w:cs="Arial"/>
              </w:rPr>
              <w:t>2,52</w:t>
            </w:r>
          </w:p>
        </w:tc>
        <w:tc>
          <w:tcPr>
            <w:tcW w:w="1639" w:type="dxa"/>
          </w:tcPr>
          <w:p w:rsidR="00054D40" w:rsidRPr="00981587" w:rsidRDefault="00124F96" w:rsidP="00C078DB">
            <w:pPr>
              <w:spacing w:line="276" w:lineRule="auto"/>
              <w:jc w:val="center"/>
              <w:rPr>
                <w:rFonts w:ascii="Arial" w:hAnsi="Arial" w:cs="Arial"/>
              </w:rPr>
            </w:pPr>
            <w:r w:rsidRPr="00981587">
              <w:rPr>
                <w:rFonts w:ascii="Arial" w:hAnsi="Arial" w:cs="Arial"/>
              </w:rPr>
              <w:t>1</w:t>
            </w:r>
          </w:p>
        </w:tc>
      </w:tr>
      <w:tr w:rsidR="00124F96" w:rsidRPr="00981587" w:rsidTr="0089541A">
        <w:trPr>
          <w:trHeight w:val="252"/>
          <w:jc w:val="center"/>
        </w:trPr>
        <w:tc>
          <w:tcPr>
            <w:tcW w:w="1092" w:type="dxa"/>
            <w:vMerge w:val="restart"/>
          </w:tcPr>
          <w:p w:rsidR="00124F96" w:rsidRPr="00EC2C87" w:rsidRDefault="005C065D" w:rsidP="00C078DB">
            <w:pPr>
              <w:spacing w:line="276" w:lineRule="auto"/>
              <w:jc w:val="center"/>
              <w:rPr>
                <w:rFonts w:ascii="Arial" w:hAnsi="Arial" w:cs="Arial"/>
                <w:b/>
              </w:rPr>
            </w:pPr>
            <w:r w:rsidRPr="00EC2C87">
              <w:rPr>
                <w:rFonts w:ascii="Arial" w:hAnsi="Arial" w:cs="Arial"/>
                <w:b/>
              </w:rPr>
              <w:t>Ταβάνι 1</w:t>
            </w:r>
            <w:r w:rsidRPr="00EC2C87">
              <w:rPr>
                <w:rFonts w:ascii="Arial" w:hAnsi="Arial" w:cs="Arial"/>
                <w:b/>
                <w:vertAlign w:val="superscript"/>
              </w:rPr>
              <w:t>ου</w:t>
            </w:r>
            <w:r w:rsidRPr="00EC2C87">
              <w:rPr>
                <w:rFonts w:ascii="Arial" w:hAnsi="Arial" w:cs="Arial"/>
                <w:b/>
              </w:rPr>
              <w:t xml:space="preserve"> ορόφου</w:t>
            </w:r>
          </w:p>
        </w:tc>
        <w:tc>
          <w:tcPr>
            <w:tcW w:w="1319" w:type="dxa"/>
          </w:tcPr>
          <w:p w:rsidR="00124F96" w:rsidRPr="00981587" w:rsidRDefault="00124F96" w:rsidP="00C078DB">
            <w:pPr>
              <w:spacing w:line="276" w:lineRule="auto"/>
              <w:jc w:val="center"/>
              <w:rPr>
                <w:rFonts w:ascii="Arial" w:hAnsi="Arial" w:cs="Arial"/>
              </w:rPr>
            </w:pPr>
            <w:proofErr w:type="spellStart"/>
            <w:r w:rsidRPr="00981587">
              <w:rPr>
                <w:rFonts w:ascii="Arial" w:hAnsi="Arial" w:cs="Arial"/>
              </w:rPr>
              <w:t>Ασφαλτόπανο</w:t>
            </w:r>
            <w:proofErr w:type="spellEnd"/>
          </w:p>
        </w:tc>
        <w:tc>
          <w:tcPr>
            <w:tcW w:w="1380" w:type="dxa"/>
          </w:tcPr>
          <w:p w:rsidR="00124F96" w:rsidRPr="00981587" w:rsidRDefault="00124F96" w:rsidP="00C078DB">
            <w:pPr>
              <w:spacing w:line="276" w:lineRule="auto"/>
              <w:jc w:val="center"/>
              <w:rPr>
                <w:rFonts w:ascii="Arial" w:hAnsi="Arial" w:cs="Arial"/>
              </w:rPr>
            </w:pPr>
            <w:r w:rsidRPr="00981587">
              <w:rPr>
                <w:rFonts w:ascii="Arial" w:hAnsi="Arial" w:cs="Arial"/>
              </w:rPr>
              <w:t>0,015</w:t>
            </w:r>
          </w:p>
        </w:tc>
        <w:tc>
          <w:tcPr>
            <w:tcW w:w="2006" w:type="dxa"/>
          </w:tcPr>
          <w:p w:rsidR="00124F96" w:rsidRPr="00981587" w:rsidRDefault="00124F96" w:rsidP="00C078DB">
            <w:pPr>
              <w:spacing w:line="276" w:lineRule="auto"/>
              <w:jc w:val="center"/>
              <w:rPr>
                <w:rFonts w:ascii="Arial" w:hAnsi="Arial" w:cs="Arial"/>
              </w:rPr>
            </w:pPr>
            <w:r w:rsidRPr="00981587">
              <w:rPr>
                <w:rFonts w:ascii="Arial" w:hAnsi="Arial" w:cs="Arial"/>
              </w:rPr>
              <w:t>1400</w:t>
            </w:r>
          </w:p>
        </w:tc>
        <w:tc>
          <w:tcPr>
            <w:tcW w:w="2396" w:type="dxa"/>
          </w:tcPr>
          <w:p w:rsidR="00124F96" w:rsidRPr="00981587" w:rsidRDefault="00124F96" w:rsidP="00C078DB">
            <w:pPr>
              <w:spacing w:line="276" w:lineRule="auto"/>
              <w:jc w:val="center"/>
              <w:rPr>
                <w:rFonts w:ascii="Arial" w:hAnsi="Arial" w:cs="Arial"/>
              </w:rPr>
            </w:pPr>
            <w:r w:rsidRPr="00981587">
              <w:rPr>
                <w:rFonts w:ascii="Arial" w:hAnsi="Arial" w:cs="Arial"/>
              </w:rPr>
              <w:t>2,52</w:t>
            </w:r>
          </w:p>
        </w:tc>
        <w:tc>
          <w:tcPr>
            <w:tcW w:w="1639" w:type="dxa"/>
          </w:tcPr>
          <w:p w:rsidR="00124F96" w:rsidRPr="00981587" w:rsidRDefault="00124F96" w:rsidP="00C078DB">
            <w:pPr>
              <w:spacing w:line="276" w:lineRule="auto"/>
              <w:jc w:val="center"/>
              <w:rPr>
                <w:rFonts w:ascii="Arial" w:hAnsi="Arial" w:cs="Arial"/>
              </w:rPr>
            </w:pPr>
            <w:r w:rsidRPr="00981587">
              <w:rPr>
                <w:rFonts w:ascii="Arial" w:hAnsi="Arial" w:cs="Arial"/>
              </w:rPr>
              <w:t>1</w:t>
            </w:r>
          </w:p>
        </w:tc>
      </w:tr>
      <w:tr w:rsidR="00124F96" w:rsidRPr="00981587" w:rsidTr="0089541A">
        <w:trPr>
          <w:trHeight w:val="252"/>
          <w:jc w:val="center"/>
        </w:trPr>
        <w:tc>
          <w:tcPr>
            <w:tcW w:w="1092" w:type="dxa"/>
            <w:vMerge/>
          </w:tcPr>
          <w:p w:rsidR="00124F96" w:rsidRPr="00EC2C87" w:rsidRDefault="00124F96" w:rsidP="00C078DB">
            <w:pPr>
              <w:spacing w:line="276" w:lineRule="auto"/>
              <w:jc w:val="center"/>
              <w:rPr>
                <w:rFonts w:ascii="Arial" w:hAnsi="Arial" w:cs="Arial"/>
                <w:b/>
              </w:rPr>
            </w:pPr>
          </w:p>
        </w:tc>
        <w:tc>
          <w:tcPr>
            <w:tcW w:w="1319" w:type="dxa"/>
          </w:tcPr>
          <w:p w:rsidR="00124F96" w:rsidRPr="00981587" w:rsidRDefault="00855E37" w:rsidP="00C078DB">
            <w:pPr>
              <w:spacing w:line="276" w:lineRule="auto"/>
              <w:jc w:val="center"/>
              <w:rPr>
                <w:rFonts w:ascii="Arial" w:hAnsi="Arial" w:cs="Arial"/>
              </w:rPr>
            </w:pPr>
            <w:r w:rsidRPr="00981587">
              <w:rPr>
                <w:rFonts w:ascii="Arial" w:hAnsi="Arial" w:cs="Arial"/>
              </w:rPr>
              <w:t>Σκυρόδεμα μέσης πυκνότητας</w:t>
            </w:r>
          </w:p>
        </w:tc>
        <w:tc>
          <w:tcPr>
            <w:tcW w:w="1380" w:type="dxa"/>
          </w:tcPr>
          <w:p w:rsidR="00124F96" w:rsidRPr="00981587" w:rsidRDefault="00855E37" w:rsidP="00C078DB">
            <w:pPr>
              <w:spacing w:line="276" w:lineRule="auto"/>
              <w:jc w:val="center"/>
              <w:rPr>
                <w:rFonts w:ascii="Arial" w:hAnsi="Arial" w:cs="Arial"/>
              </w:rPr>
            </w:pPr>
            <w:r w:rsidRPr="00981587">
              <w:rPr>
                <w:rFonts w:ascii="Arial" w:hAnsi="Arial" w:cs="Arial"/>
              </w:rPr>
              <w:t>0,16</w:t>
            </w:r>
          </w:p>
        </w:tc>
        <w:tc>
          <w:tcPr>
            <w:tcW w:w="2006" w:type="dxa"/>
          </w:tcPr>
          <w:p w:rsidR="00124F96" w:rsidRPr="00981587" w:rsidRDefault="00855E37" w:rsidP="00C078DB">
            <w:pPr>
              <w:spacing w:line="276" w:lineRule="auto"/>
              <w:jc w:val="center"/>
              <w:rPr>
                <w:rFonts w:ascii="Arial" w:hAnsi="Arial" w:cs="Arial"/>
              </w:rPr>
            </w:pPr>
            <w:r w:rsidRPr="00981587">
              <w:rPr>
                <w:rFonts w:ascii="Arial" w:hAnsi="Arial" w:cs="Arial"/>
              </w:rPr>
              <w:t>2200</w:t>
            </w:r>
          </w:p>
        </w:tc>
        <w:tc>
          <w:tcPr>
            <w:tcW w:w="2396" w:type="dxa"/>
          </w:tcPr>
          <w:p w:rsidR="00124F96" w:rsidRPr="00981587" w:rsidRDefault="00855E37" w:rsidP="00C078DB">
            <w:pPr>
              <w:spacing w:line="276" w:lineRule="auto"/>
              <w:jc w:val="center"/>
              <w:rPr>
                <w:rFonts w:ascii="Arial" w:hAnsi="Arial" w:cs="Arial"/>
              </w:rPr>
            </w:pPr>
            <w:r w:rsidRPr="00981587">
              <w:rPr>
                <w:rFonts w:ascii="Arial" w:hAnsi="Arial" w:cs="Arial"/>
              </w:rPr>
              <w:t>7,56</w:t>
            </w:r>
          </w:p>
        </w:tc>
        <w:tc>
          <w:tcPr>
            <w:tcW w:w="1639" w:type="dxa"/>
          </w:tcPr>
          <w:p w:rsidR="00124F96" w:rsidRPr="00981587" w:rsidRDefault="00855E37" w:rsidP="00C078DB">
            <w:pPr>
              <w:spacing w:line="276" w:lineRule="auto"/>
              <w:jc w:val="center"/>
              <w:rPr>
                <w:rFonts w:ascii="Arial" w:hAnsi="Arial" w:cs="Arial"/>
              </w:rPr>
            </w:pPr>
            <w:r w:rsidRPr="00981587">
              <w:rPr>
                <w:rFonts w:ascii="Arial" w:hAnsi="Arial" w:cs="Arial"/>
              </w:rPr>
              <w:t>1</w:t>
            </w:r>
          </w:p>
        </w:tc>
      </w:tr>
      <w:tr w:rsidR="00124F96" w:rsidRPr="00981587" w:rsidTr="0089541A">
        <w:trPr>
          <w:trHeight w:val="252"/>
          <w:jc w:val="center"/>
        </w:trPr>
        <w:tc>
          <w:tcPr>
            <w:tcW w:w="1092" w:type="dxa"/>
            <w:vMerge/>
          </w:tcPr>
          <w:p w:rsidR="00124F96" w:rsidRPr="00EC2C87" w:rsidRDefault="00124F96" w:rsidP="00C078DB">
            <w:pPr>
              <w:spacing w:line="276" w:lineRule="auto"/>
              <w:jc w:val="center"/>
              <w:rPr>
                <w:rFonts w:ascii="Arial" w:hAnsi="Arial" w:cs="Arial"/>
                <w:b/>
              </w:rPr>
            </w:pPr>
          </w:p>
        </w:tc>
        <w:tc>
          <w:tcPr>
            <w:tcW w:w="1319" w:type="dxa"/>
          </w:tcPr>
          <w:p w:rsidR="00124F96" w:rsidRPr="00981587" w:rsidRDefault="00855E37" w:rsidP="00C078DB">
            <w:pPr>
              <w:spacing w:line="276" w:lineRule="auto"/>
              <w:jc w:val="center"/>
              <w:rPr>
                <w:rFonts w:ascii="Arial" w:hAnsi="Arial" w:cs="Arial"/>
              </w:rPr>
            </w:pPr>
            <w:r w:rsidRPr="00981587">
              <w:rPr>
                <w:rFonts w:ascii="Arial" w:hAnsi="Arial" w:cs="Arial"/>
              </w:rPr>
              <w:t>Οπλισμένο σκυρόδεμα(1% χάλυβα)</w:t>
            </w:r>
          </w:p>
        </w:tc>
        <w:tc>
          <w:tcPr>
            <w:tcW w:w="1380" w:type="dxa"/>
          </w:tcPr>
          <w:p w:rsidR="00124F96" w:rsidRPr="00981587" w:rsidRDefault="00855E37" w:rsidP="00C078DB">
            <w:pPr>
              <w:spacing w:line="276" w:lineRule="auto"/>
              <w:jc w:val="center"/>
              <w:rPr>
                <w:rFonts w:ascii="Arial" w:hAnsi="Arial" w:cs="Arial"/>
              </w:rPr>
            </w:pPr>
            <w:r w:rsidRPr="00981587">
              <w:rPr>
                <w:rFonts w:ascii="Arial" w:hAnsi="Arial" w:cs="Arial"/>
              </w:rPr>
              <w:t>0,3</w:t>
            </w:r>
          </w:p>
        </w:tc>
        <w:tc>
          <w:tcPr>
            <w:tcW w:w="2006" w:type="dxa"/>
          </w:tcPr>
          <w:p w:rsidR="00124F96" w:rsidRPr="00981587" w:rsidRDefault="00855E37" w:rsidP="00C078DB">
            <w:pPr>
              <w:spacing w:line="276" w:lineRule="auto"/>
              <w:jc w:val="center"/>
              <w:rPr>
                <w:rFonts w:ascii="Arial" w:hAnsi="Arial" w:cs="Arial"/>
              </w:rPr>
            </w:pPr>
            <w:r w:rsidRPr="00981587">
              <w:rPr>
                <w:rFonts w:ascii="Arial" w:hAnsi="Arial" w:cs="Arial"/>
              </w:rPr>
              <w:t>60</w:t>
            </w:r>
          </w:p>
        </w:tc>
        <w:tc>
          <w:tcPr>
            <w:tcW w:w="2396" w:type="dxa"/>
          </w:tcPr>
          <w:p w:rsidR="00124F96" w:rsidRPr="00981587" w:rsidRDefault="00855E37" w:rsidP="00C078DB">
            <w:pPr>
              <w:spacing w:line="276" w:lineRule="auto"/>
              <w:jc w:val="center"/>
              <w:rPr>
                <w:rFonts w:ascii="Arial" w:hAnsi="Arial" w:cs="Arial"/>
              </w:rPr>
            </w:pPr>
            <w:r w:rsidRPr="00981587">
              <w:rPr>
                <w:rFonts w:ascii="Arial" w:hAnsi="Arial" w:cs="Arial"/>
              </w:rPr>
              <w:t>0,173</w:t>
            </w:r>
          </w:p>
        </w:tc>
        <w:tc>
          <w:tcPr>
            <w:tcW w:w="1639" w:type="dxa"/>
          </w:tcPr>
          <w:p w:rsidR="00124F96" w:rsidRPr="00981587" w:rsidRDefault="00855E37" w:rsidP="00C078DB">
            <w:pPr>
              <w:spacing w:line="276" w:lineRule="auto"/>
              <w:jc w:val="center"/>
              <w:rPr>
                <w:rFonts w:ascii="Arial" w:hAnsi="Arial" w:cs="Arial"/>
              </w:rPr>
            </w:pPr>
            <w:r w:rsidRPr="00981587">
              <w:rPr>
                <w:rFonts w:ascii="Arial" w:hAnsi="Arial" w:cs="Arial"/>
              </w:rPr>
              <w:t>1</w:t>
            </w:r>
          </w:p>
        </w:tc>
      </w:tr>
      <w:tr w:rsidR="00855E37" w:rsidRPr="00981587" w:rsidTr="0089541A">
        <w:trPr>
          <w:trHeight w:val="252"/>
          <w:jc w:val="center"/>
        </w:trPr>
        <w:tc>
          <w:tcPr>
            <w:tcW w:w="1092" w:type="dxa"/>
            <w:vMerge w:val="restart"/>
          </w:tcPr>
          <w:p w:rsidR="00855E37" w:rsidRPr="00EC2C87" w:rsidRDefault="00855E37" w:rsidP="00C078DB">
            <w:pPr>
              <w:spacing w:line="276" w:lineRule="auto"/>
              <w:jc w:val="center"/>
              <w:rPr>
                <w:rFonts w:ascii="Arial" w:hAnsi="Arial" w:cs="Arial"/>
                <w:b/>
              </w:rPr>
            </w:pPr>
            <w:r w:rsidRPr="00EC2C87">
              <w:rPr>
                <w:rFonts w:ascii="Arial" w:hAnsi="Arial" w:cs="Arial"/>
                <w:b/>
              </w:rPr>
              <w:t>Πάτωμα 1</w:t>
            </w:r>
            <w:r w:rsidRPr="00EC2C87">
              <w:rPr>
                <w:rFonts w:ascii="Arial" w:hAnsi="Arial" w:cs="Arial"/>
                <w:b/>
                <w:vertAlign w:val="superscript"/>
              </w:rPr>
              <w:t>ου</w:t>
            </w:r>
            <w:r w:rsidRPr="00EC2C87">
              <w:rPr>
                <w:rFonts w:ascii="Arial" w:hAnsi="Arial" w:cs="Arial"/>
                <w:b/>
              </w:rPr>
              <w:t xml:space="preserve"> ορόφου</w:t>
            </w:r>
          </w:p>
        </w:tc>
        <w:tc>
          <w:tcPr>
            <w:tcW w:w="1319" w:type="dxa"/>
          </w:tcPr>
          <w:p w:rsidR="00855E37" w:rsidRPr="00981587" w:rsidRDefault="00855E37" w:rsidP="00C078DB">
            <w:pPr>
              <w:spacing w:line="276" w:lineRule="auto"/>
              <w:jc w:val="center"/>
              <w:rPr>
                <w:rFonts w:ascii="Arial" w:hAnsi="Arial" w:cs="Arial"/>
              </w:rPr>
            </w:pPr>
            <w:r w:rsidRPr="00981587">
              <w:rPr>
                <w:rFonts w:ascii="Arial" w:hAnsi="Arial" w:cs="Arial"/>
              </w:rPr>
              <w:t>Αμμοχάλικο</w:t>
            </w:r>
          </w:p>
        </w:tc>
        <w:tc>
          <w:tcPr>
            <w:tcW w:w="1380" w:type="dxa"/>
          </w:tcPr>
          <w:p w:rsidR="00855E37" w:rsidRPr="00981587" w:rsidRDefault="00855E37" w:rsidP="00C078DB">
            <w:pPr>
              <w:spacing w:line="276" w:lineRule="auto"/>
              <w:jc w:val="center"/>
              <w:rPr>
                <w:rFonts w:ascii="Arial" w:hAnsi="Arial" w:cs="Arial"/>
              </w:rPr>
            </w:pPr>
            <w:r w:rsidRPr="00981587">
              <w:rPr>
                <w:rFonts w:ascii="Arial" w:hAnsi="Arial" w:cs="Arial"/>
              </w:rPr>
              <w:t>0,121</w:t>
            </w:r>
          </w:p>
        </w:tc>
        <w:tc>
          <w:tcPr>
            <w:tcW w:w="2006" w:type="dxa"/>
          </w:tcPr>
          <w:p w:rsidR="00855E37" w:rsidRPr="00981587" w:rsidRDefault="00855E37" w:rsidP="00C078DB">
            <w:pPr>
              <w:spacing w:line="276" w:lineRule="auto"/>
              <w:jc w:val="center"/>
              <w:rPr>
                <w:rFonts w:ascii="Arial" w:hAnsi="Arial" w:cs="Arial"/>
              </w:rPr>
            </w:pPr>
            <w:r w:rsidRPr="00981587">
              <w:rPr>
                <w:rFonts w:ascii="Arial" w:hAnsi="Arial" w:cs="Arial"/>
              </w:rPr>
              <w:t>60</w:t>
            </w:r>
          </w:p>
        </w:tc>
        <w:tc>
          <w:tcPr>
            <w:tcW w:w="2396" w:type="dxa"/>
          </w:tcPr>
          <w:p w:rsidR="00855E37" w:rsidRPr="00981587" w:rsidRDefault="00855E37" w:rsidP="00C078DB">
            <w:pPr>
              <w:spacing w:line="276" w:lineRule="auto"/>
              <w:jc w:val="center"/>
              <w:rPr>
                <w:rFonts w:ascii="Arial" w:hAnsi="Arial" w:cs="Arial"/>
              </w:rPr>
            </w:pPr>
            <w:r w:rsidRPr="00981587">
              <w:rPr>
                <w:rFonts w:ascii="Arial" w:hAnsi="Arial" w:cs="Arial"/>
              </w:rPr>
              <w:t>0,144</w:t>
            </w:r>
          </w:p>
        </w:tc>
        <w:tc>
          <w:tcPr>
            <w:tcW w:w="1639" w:type="dxa"/>
          </w:tcPr>
          <w:p w:rsidR="00855E37" w:rsidRPr="00981587" w:rsidRDefault="00855E37" w:rsidP="00C078DB">
            <w:pPr>
              <w:spacing w:line="276" w:lineRule="auto"/>
              <w:jc w:val="center"/>
              <w:rPr>
                <w:rFonts w:ascii="Arial" w:hAnsi="Arial" w:cs="Arial"/>
              </w:rPr>
            </w:pPr>
            <w:r w:rsidRPr="00981587">
              <w:rPr>
                <w:rFonts w:ascii="Arial" w:hAnsi="Arial" w:cs="Arial"/>
              </w:rPr>
              <w:t>1</w:t>
            </w:r>
          </w:p>
        </w:tc>
      </w:tr>
      <w:tr w:rsidR="00855E37" w:rsidRPr="00981587" w:rsidTr="0089541A">
        <w:trPr>
          <w:trHeight w:val="252"/>
          <w:jc w:val="center"/>
        </w:trPr>
        <w:tc>
          <w:tcPr>
            <w:tcW w:w="1092" w:type="dxa"/>
            <w:vMerge/>
          </w:tcPr>
          <w:p w:rsidR="00855E37" w:rsidRPr="00EC2C87" w:rsidRDefault="00855E37" w:rsidP="00C078DB">
            <w:pPr>
              <w:spacing w:line="276" w:lineRule="auto"/>
              <w:jc w:val="center"/>
              <w:rPr>
                <w:rFonts w:ascii="Arial" w:hAnsi="Arial" w:cs="Arial"/>
                <w:b/>
              </w:rPr>
            </w:pPr>
          </w:p>
        </w:tc>
        <w:tc>
          <w:tcPr>
            <w:tcW w:w="1319" w:type="dxa"/>
          </w:tcPr>
          <w:p w:rsidR="00855E37" w:rsidRPr="00981587" w:rsidRDefault="00855E37" w:rsidP="00C078DB">
            <w:pPr>
              <w:spacing w:line="276" w:lineRule="auto"/>
              <w:jc w:val="center"/>
              <w:rPr>
                <w:rFonts w:ascii="Arial" w:hAnsi="Arial" w:cs="Arial"/>
              </w:rPr>
            </w:pPr>
            <w:r w:rsidRPr="00981587">
              <w:rPr>
                <w:rFonts w:ascii="Arial" w:hAnsi="Arial" w:cs="Arial"/>
              </w:rPr>
              <w:t>Τσιμέντο</w:t>
            </w:r>
          </w:p>
        </w:tc>
        <w:tc>
          <w:tcPr>
            <w:tcW w:w="1380" w:type="dxa"/>
          </w:tcPr>
          <w:p w:rsidR="00855E37" w:rsidRPr="00981587" w:rsidRDefault="00855E37" w:rsidP="00C078DB">
            <w:pPr>
              <w:spacing w:line="276" w:lineRule="auto"/>
              <w:jc w:val="center"/>
              <w:rPr>
                <w:rFonts w:ascii="Arial" w:hAnsi="Arial" w:cs="Arial"/>
              </w:rPr>
            </w:pPr>
            <w:r w:rsidRPr="00981587">
              <w:rPr>
                <w:rFonts w:ascii="Arial" w:hAnsi="Arial" w:cs="Arial"/>
              </w:rPr>
              <w:t>0,2</w:t>
            </w:r>
          </w:p>
        </w:tc>
        <w:tc>
          <w:tcPr>
            <w:tcW w:w="2006" w:type="dxa"/>
          </w:tcPr>
          <w:p w:rsidR="00855E37" w:rsidRPr="00981587" w:rsidRDefault="00855E37" w:rsidP="00C078DB">
            <w:pPr>
              <w:spacing w:line="276" w:lineRule="auto"/>
              <w:jc w:val="center"/>
              <w:rPr>
                <w:rFonts w:ascii="Arial" w:hAnsi="Arial" w:cs="Arial"/>
              </w:rPr>
            </w:pPr>
            <w:r w:rsidRPr="00981587">
              <w:rPr>
                <w:rFonts w:ascii="Arial" w:hAnsi="Arial" w:cs="Arial"/>
              </w:rPr>
              <w:t>2200</w:t>
            </w:r>
          </w:p>
        </w:tc>
        <w:tc>
          <w:tcPr>
            <w:tcW w:w="2396" w:type="dxa"/>
          </w:tcPr>
          <w:p w:rsidR="00855E37" w:rsidRPr="00981587" w:rsidRDefault="00855E37" w:rsidP="00C078DB">
            <w:pPr>
              <w:spacing w:line="276" w:lineRule="auto"/>
              <w:jc w:val="center"/>
              <w:rPr>
                <w:rFonts w:ascii="Arial" w:hAnsi="Arial" w:cs="Arial"/>
              </w:rPr>
            </w:pPr>
            <w:r w:rsidRPr="00981587">
              <w:rPr>
                <w:rFonts w:ascii="Arial" w:hAnsi="Arial" w:cs="Arial"/>
              </w:rPr>
              <w:t>7,56</w:t>
            </w:r>
          </w:p>
        </w:tc>
        <w:tc>
          <w:tcPr>
            <w:tcW w:w="1639" w:type="dxa"/>
          </w:tcPr>
          <w:p w:rsidR="00855E37" w:rsidRPr="00981587" w:rsidRDefault="00855E37" w:rsidP="00C078DB">
            <w:pPr>
              <w:spacing w:line="276" w:lineRule="auto"/>
              <w:jc w:val="center"/>
              <w:rPr>
                <w:rFonts w:ascii="Arial" w:hAnsi="Arial" w:cs="Arial"/>
              </w:rPr>
            </w:pPr>
            <w:r w:rsidRPr="00981587">
              <w:rPr>
                <w:rFonts w:ascii="Arial" w:hAnsi="Arial" w:cs="Arial"/>
              </w:rPr>
              <w:t>1</w:t>
            </w:r>
          </w:p>
        </w:tc>
      </w:tr>
      <w:tr w:rsidR="00855E37" w:rsidRPr="00981587" w:rsidTr="0089541A">
        <w:trPr>
          <w:trHeight w:val="126"/>
          <w:jc w:val="center"/>
        </w:trPr>
        <w:tc>
          <w:tcPr>
            <w:tcW w:w="1092" w:type="dxa"/>
            <w:vMerge/>
          </w:tcPr>
          <w:p w:rsidR="00855E37" w:rsidRPr="00EC2C87" w:rsidRDefault="00855E37" w:rsidP="00C078DB">
            <w:pPr>
              <w:spacing w:line="276" w:lineRule="auto"/>
              <w:jc w:val="center"/>
              <w:rPr>
                <w:rFonts w:ascii="Arial" w:hAnsi="Arial" w:cs="Arial"/>
                <w:b/>
              </w:rPr>
            </w:pPr>
          </w:p>
        </w:tc>
        <w:tc>
          <w:tcPr>
            <w:tcW w:w="1319" w:type="dxa"/>
          </w:tcPr>
          <w:p w:rsidR="00855E37" w:rsidRPr="00981587" w:rsidRDefault="00855E37" w:rsidP="00C078DB">
            <w:pPr>
              <w:spacing w:line="276" w:lineRule="auto"/>
              <w:jc w:val="center"/>
              <w:rPr>
                <w:rFonts w:ascii="Arial" w:hAnsi="Arial" w:cs="Arial"/>
              </w:rPr>
            </w:pPr>
            <w:proofErr w:type="spellStart"/>
            <w:r w:rsidRPr="00981587">
              <w:rPr>
                <w:rFonts w:ascii="Arial" w:hAnsi="Arial" w:cs="Arial"/>
              </w:rPr>
              <w:t>Επίχρισμα(τσιμεντοκονίασμα</w:t>
            </w:r>
            <w:proofErr w:type="spellEnd"/>
            <w:r w:rsidRPr="00981587">
              <w:rPr>
                <w:rFonts w:ascii="Arial" w:hAnsi="Arial" w:cs="Arial"/>
              </w:rPr>
              <w:t>)</w:t>
            </w:r>
          </w:p>
        </w:tc>
        <w:tc>
          <w:tcPr>
            <w:tcW w:w="1380" w:type="dxa"/>
          </w:tcPr>
          <w:p w:rsidR="00855E37" w:rsidRPr="00981587" w:rsidRDefault="005C065D" w:rsidP="00C078DB">
            <w:pPr>
              <w:spacing w:line="276" w:lineRule="auto"/>
              <w:jc w:val="center"/>
              <w:rPr>
                <w:rFonts w:ascii="Arial" w:hAnsi="Arial" w:cs="Arial"/>
              </w:rPr>
            </w:pPr>
            <w:r w:rsidRPr="00981587">
              <w:rPr>
                <w:rFonts w:ascii="Arial" w:hAnsi="Arial" w:cs="Arial"/>
              </w:rPr>
              <w:t>0,05</w:t>
            </w:r>
          </w:p>
        </w:tc>
        <w:tc>
          <w:tcPr>
            <w:tcW w:w="2006" w:type="dxa"/>
          </w:tcPr>
          <w:p w:rsidR="00855E37" w:rsidRPr="00981587" w:rsidRDefault="005C065D" w:rsidP="00C078DB">
            <w:pPr>
              <w:spacing w:line="276" w:lineRule="auto"/>
              <w:jc w:val="center"/>
              <w:rPr>
                <w:rFonts w:ascii="Arial" w:hAnsi="Arial" w:cs="Arial"/>
              </w:rPr>
            </w:pPr>
            <w:r w:rsidRPr="00981587">
              <w:rPr>
                <w:rFonts w:ascii="Arial" w:hAnsi="Arial" w:cs="Arial"/>
              </w:rPr>
              <w:t>2000</w:t>
            </w:r>
          </w:p>
        </w:tc>
        <w:tc>
          <w:tcPr>
            <w:tcW w:w="2396" w:type="dxa"/>
          </w:tcPr>
          <w:p w:rsidR="00855E37" w:rsidRPr="00981587" w:rsidRDefault="005C065D" w:rsidP="00C078DB">
            <w:pPr>
              <w:spacing w:line="276" w:lineRule="auto"/>
              <w:jc w:val="center"/>
              <w:rPr>
                <w:rFonts w:ascii="Arial" w:hAnsi="Arial" w:cs="Arial"/>
              </w:rPr>
            </w:pPr>
            <w:r w:rsidRPr="00981587">
              <w:rPr>
                <w:rFonts w:ascii="Arial" w:hAnsi="Arial" w:cs="Arial"/>
              </w:rPr>
              <w:t>5,04</w:t>
            </w:r>
          </w:p>
        </w:tc>
        <w:tc>
          <w:tcPr>
            <w:tcW w:w="1639" w:type="dxa"/>
          </w:tcPr>
          <w:p w:rsidR="00855E37" w:rsidRPr="00981587" w:rsidRDefault="005C065D" w:rsidP="00C078DB">
            <w:pPr>
              <w:spacing w:line="276" w:lineRule="auto"/>
              <w:jc w:val="center"/>
              <w:rPr>
                <w:rFonts w:ascii="Arial" w:hAnsi="Arial" w:cs="Arial"/>
              </w:rPr>
            </w:pPr>
            <w:r w:rsidRPr="00981587">
              <w:rPr>
                <w:rFonts w:ascii="Arial" w:hAnsi="Arial" w:cs="Arial"/>
              </w:rPr>
              <w:t>1</w:t>
            </w:r>
          </w:p>
        </w:tc>
      </w:tr>
      <w:tr w:rsidR="00855E37" w:rsidRPr="00981587" w:rsidTr="0089541A">
        <w:trPr>
          <w:trHeight w:val="126"/>
          <w:jc w:val="center"/>
        </w:trPr>
        <w:tc>
          <w:tcPr>
            <w:tcW w:w="1092" w:type="dxa"/>
            <w:vMerge/>
          </w:tcPr>
          <w:p w:rsidR="00855E37" w:rsidRPr="00EC2C87" w:rsidRDefault="00855E37" w:rsidP="00C078DB">
            <w:pPr>
              <w:spacing w:line="276" w:lineRule="auto"/>
              <w:jc w:val="center"/>
              <w:rPr>
                <w:rFonts w:ascii="Arial" w:hAnsi="Arial" w:cs="Arial"/>
                <w:b/>
              </w:rPr>
            </w:pPr>
          </w:p>
        </w:tc>
        <w:tc>
          <w:tcPr>
            <w:tcW w:w="1319" w:type="dxa"/>
          </w:tcPr>
          <w:p w:rsidR="00855E37" w:rsidRPr="00981587" w:rsidRDefault="00855E37" w:rsidP="00C078DB">
            <w:pPr>
              <w:spacing w:line="276" w:lineRule="auto"/>
              <w:jc w:val="center"/>
              <w:rPr>
                <w:rFonts w:ascii="Arial" w:hAnsi="Arial" w:cs="Arial"/>
              </w:rPr>
            </w:pPr>
            <w:r w:rsidRPr="00981587">
              <w:rPr>
                <w:rFonts w:ascii="Arial" w:hAnsi="Arial" w:cs="Arial"/>
              </w:rPr>
              <w:t>Πλακάκι</w:t>
            </w:r>
          </w:p>
        </w:tc>
        <w:tc>
          <w:tcPr>
            <w:tcW w:w="1380" w:type="dxa"/>
          </w:tcPr>
          <w:p w:rsidR="00855E37" w:rsidRPr="00981587" w:rsidRDefault="005C065D" w:rsidP="00C078DB">
            <w:pPr>
              <w:spacing w:line="276" w:lineRule="auto"/>
              <w:jc w:val="center"/>
              <w:rPr>
                <w:rFonts w:ascii="Arial" w:hAnsi="Arial" w:cs="Arial"/>
              </w:rPr>
            </w:pPr>
            <w:r w:rsidRPr="00981587">
              <w:rPr>
                <w:rFonts w:ascii="Arial" w:hAnsi="Arial" w:cs="Arial"/>
              </w:rPr>
              <w:t>0,005</w:t>
            </w:r>
          </w:p>
        </w:tc>
        <w:tc>
          <w:tcPr>
            <w:tcW w:w="2006" w:type="dxa"/>
          </w:tcPr>
          <w:p w:rsidR="00855E37" w:rsidRPr="00981587" w:rsidRDefault="005C065D" w:rsidP="00C078DB">
            <w:pPr>
              <w:spacing w:line="276" w:lineRule="auto"/>
              <w:jc w:val="center"/>
              <w:rPr>
                <w:rFonts w:ascii="Arial" w:hAnsi="Arial" w:cs="Arial"/>
              </w:rPr>
            </w:pPr>
            <w:r w:rsidRPr="00981587">
              <w:rPr>
                <w:rFonts w:ascii="Arial" w:hAnsi="Arial" w:cs="Arial"/>
              </w:rPr>
              <w:t>700</w:t>
            </w:r>
          </w:p>
        </w:tc>
        <w:tc>
          <w:tcPr>
            <w:tcW w:w="2396" w:type="dxa"/>
          </w:tcPr>
          <w:p w:rsidR="00855E37" w:rsidRPr="00981587" w:rsidRDefault="005C065D" w:rsidP="00C078DB">
            <w:pPr>
              <w:spacing w:line="276" w:lineRule="auto"/>
              <w:jc w:val="center"/>
              <w:rPr>
                <w:rFonts w:ascii="Arial" w:hAnsi="Arial" w:cs="Arial"/>
              </w:rPr>
            </w:pPr>
            <w:r w:rsidRPr="00981587">
              <w:rPr>
                <w:rFonts w:ascii="Arial" w:hAnsi="Arial" w:cs="Arial"/>
              </w:rPr>
              <w:t>0,288</w:t>
            </w:r>
          </w:p>
        </w:tc>
        <w:tc>
          <w:tcPr>
            <w:tcW w:w="1639" w:type="dxa"/>
          </w:tcPr>
          <w:p w:rsidR="00855E37" w:rsidRPr="00981587" w:rsidRDefault="005C065D" w:rsidP="00C078DB">
            <w:pPr>
              <w:spacing w:line="276" w:lineRule="auto"/>
              <w:jc w:val="center"/>
              <w:rPr>
                <w:rFonts w:ascii="Arial" w:hAnsi="Arial" w:cs="Arial"/>
              </w:rPr>
            </w:pPr>
            <w:r w:rsidRPr="00981587">
              <w:rPr>
                <w:rFonts w:ascii="Arial" w:hAnsi="Arial" w:cs="Arial"/>
              </w:rPr>
              <w:t>1,3</w:t>
            </w:r>
          </w:p>
        </w:tc>
      </w:tr>
      <w:tr w:rsidR="005C065D" w:rsidRPr="00981587" w:rsidTr="0089541A">
        <w:trPr>
          <w:trHeight w:val="252"/>
          <w:jc w:val="center"/>
        </w:trPr>
        <w:tc>
          <w:tcPr>
            <w:tcW w:w="1092" w:type="dxa"/>
            <w:vMerge w:val="restart"/>
          </w:tcPr>
          <w:p w:rsidR="005C065D" w:rsidRPr="00EC2C87" w:rsidRDefault="005C065D" w:rsidP="00C078DB">
            <w:pPr>
              <w:spacing w:line="276" w:lineRule="auto"/>
              <w:jc w:val="center"/>
              <w:rPr>
                <w:rFonts w:ascii="Arial" w:hAnsi="Arial" w:cs="Arial"/>
                <w:b/>
              </w:rPr>
            </w:pPr>
            <w:r w:rsidRPr="00EC2C87">
              <w:rPr>
                <w:rFonts w:ascii="Arial" w:hAnsi="Arial" w:cs="Arial"/>
                <w:b/>
              </w:rPr>
              <w:t>Πάτωμα 2</w:t>
            </w:r>
            <w:r w:rsidRPr="00EC2C87">
              <w:rPr>
                <w:rFonts w:ascii="Arial" w:hAnsi="Arial" w:cs="Arial"/>
                <w:b/>
                <w:vertAlign w:val="superscript"/>
              </w:rPr>
              <w:t>ου</w:t>
            </w:r>
            <w:r w:rsidRPr="00EC2C87">
              <w:rPr>
                <w:rFonts w:ascii="Arial" w:hAnsi="Arial" w:cs="Arial"/>
                <w:b/>
              </w:rPr>
              <w:t xml:space="preserve"> ορόφου</w:t>
            </w:r>
          </w:p>
        </w:tc>
        <w:tc>
          <w:tcPr>
            <w:tcW w:w="1319" w:type="dxa"/>
          </w:tcPr>
          <w:p w:rsidR="005C065D" w:rsidRPr="00981587" w:rsidRDefault="005C065D" w:rsidP="00C078DB">
            <w:pPr>
              <w:spacing w:line="276" w:lineRule="auto"/>
              <w:jc w:val="center"/>
              <w:rPr>
                <w:rFonts w:ascii="Arial" w:hAnsi="Arial" w:cs="Arial"/>
              </w:rPr>
            </w:pPr>
            <w:proofErr w:type="spellStart"/>
            <w:r w:rsidRPr="00981587">
              <w:rPr>
                <w:rFonts w:ascii="Arial" w:hAnsi="Arial" w:cs="Arial"/>
              </w:rPr>
              <w:t>Επίχρισμα(τσιμεντοκονίασμα</w:t>
            </w:r>
            <w:proofErr w:type="spellEnd"/>
            <w:r w:rsidRPr="00981587">
              <w:rPr>
                <w:rFonts w:ascii="Arial" w:hAnsi="Arial" w:cs="Arial"/>
              </w:rPr>
              <w:t>)</w:t>
            </w:r>
          </w:p>
        </w:tc>
        <w:tc>
          <w:tcPr>
            <w:tcW w:w="1380" w:type="dxa"/>
          </w:tcPr>
          <w:p w:rsidR="005C065D" w:rsidRPr="00981587" w:rsidRDefault="005C065D" w:rsidP="00C078DB">
            <w:pPr>
              <w:spacing w:line="276" w:lineRule="auto"/>
              <w:jc w:val="center"/>
              <w:rPr>
                <w:rFonts w:ascii="Arial" w:hAnsi="Arial" w:cs="Arial"/>
              </w:rPr>
            </w:pPr>
            <w:r w:rsidRPr="00981587">
              <w:rPr>
                <w:rFonts w:ascii="Arial" w:hAnsi="Arial" w:cs="Arial"/>
              </w:rPr>
              <w:t>0,03</w:t>
            </w:r>
          </w:p>
        </w:tc>
        <w:tc>
          <w:tcPr>
            <w:tcW w:w="2006" w:type="dxa"/>
          </w:tcPr>
          <w:p w:rsidR="005C065D" w:rsidRPr="00981587" w:rsidRDefault="005C065D" w:rsidP="00C078DB">
            <w:pPr>
              <w:spacing w:line="276" w:lineRule="auto"/>
              <w:jc w:val="center"/>
              <w:rPr>
                <w:rFonts w:ascii="Arial" w:hAnsi="Arial" w:cs="Arial"/>
              </w:rPr>
            </w:pPr>
            <w:r w:rsidRPr="00981587">
              <w:rPr>
                <w:rFonts w:ascii="Arial" w:hAnsi="Arial" w:cs="Arial"/>
              </w:rPr>
              <w:t>60</w:t>
            </w:r>
          </w:p>
        </w:tc>
        <w:tc>
          <w:tcPr>
            <w:tcW w:w="2396" w:type="dxa"/>
          </w:tcPr>
          <w:p w:rsidR="005C065D" w:rsidRPr="00981587" w:rsidRDefault="005C065D" w:rsidP="00C078DB">
            <w:pPr>
              <w:spacing w:line="276" w:lineRule="auto"/>
              <w:jc w:val="center"/>
              <w:rPr>
                <w:rFonts w:ascii="Arial" w:hAnsi="Arial" w:cs="Arial"/>
              </w:rPr>
            </w:pPr>
            <w:r w:rsidRPr="00981587">
              <w:rPr>
                <w:rFonts w:ascii="Arial" w:hAnsi="Arial" w:cs="Arial"/>
              </w:rPr>
              <w:t>0,144</w:t>
            </w:r>
          </w:p>
        </w:tc>
        <w:tc>
          <w:tcPr>
            <w:tcW w:w="1639" w:type="dxa"/>
          </w:tcPr>
          <w:p w:rsidR="005C065D" w:rsidRPr="00981587" w:rsidRDefault="005C065D" w:rsidP="00C078DB">
            <w:pPr>
              <w:spacing w:line="276" w:lineRule="auto"/>
              <w:jc w:val="center"/>
              <w:rPr>
                <w:rFonts w:ascii="Arial" w:hAnsi="Arial" w:cs="Arial"/>
              </w:rPr>
            </w:pPr>
            <w:r w:rsidRPr="00981587">
              <w:rPr>
                <w:rFonts w:ascii="Arial" w:hAnsi="Arial" w:cs="Arial"/>
              </w:rPr>
              <w:t>1,3</w:t>
            </w:r>
          </w:p>
        </w:tc>
      </w:tr>
      <w:tr w:rsidR="005C065D" w:rsidRPr="00981587" w:rsidTr="0089541A">
        <w:trPr>
          <w:trHeight w:val="252"/>
          <w:jc w:val="center"/>
        </w:trPr>
        <w:tc>
          <w:tcPr>
            <w:tcW w:w="1092" w:type="dxa"/>
            <w:vMerge/>
          </w:tcPr>
          <w:p w:rsidR="005C065D" w:rsidRPr="00981587" w:rsidRDefault="005C065D" w:rsidP="00C078DB">
            <w:pPr>
              <w:spacing w:line="276" w:lineRule="auto"/>
              <w:jc w:val="center"/>
              <w:rPr>
                <w:rFonts w:ascii="Arial" w:hAnsi="Arial" w:cs="Arial"/>
              </w:rPr>
            </w:pPr>
          </w:p>
        </w:tc>
        <w:tc>
          <w:tcPr>
            <w:tcW w:w="1319" w:type="dxa"/>
          </w:tcPr>
          <w:p w:rsidR="005C065D" w:rsidRPr="00981587" w:rsidRDefault="005C065D" w:rsidP="00C078DB">
            <w:pPr>
              <w:spacing w:line="276" w:lineRule="auto"/>
              <w:jc w:val="center"/>
              <w:rPr>
                <w:rFonts w:ascii="Arial" w:hAnsi="Arial" w:cs="Arial"/>
              </w:rPr>
            </w:pPr>
            <w:r w:rsidRPr="00981587">
              <w:rPr>
                <w:rFonts w:ascii="Arial" w:hAnsi="Arial" w:cs="Arial"/>
              </w:rPr>
              <w:t>Σκυρόδεμα μέσης πυκνότητας</w:t>
            </w:r>
          </w:p>
        </w:tc>
        <w:tc>
          <w:tcPr>
            <w:tcW w:w="1380" w:type="dxa"/>
          </w:tcPr>
          <w:p w:rsidR="005C065D" w:rsidRPr="00981587" w:rsidRDefault="005C065D" w:rsidP="00C078DB">
            <w:pPr>
              <w:spacing w:line="276" w:lineRule="auto"/>
              <w:jc w:val="center"/>
              <w:rPr>
                <w:rFonts w:ascii="Arial" w:hAnsi="Arial" w:cs="Arial"/>
              </w:rPr>
            </w:pPr>
            <w:r w:rsidRPr="00981587">
              <w:rPr>
                <w:rFonts w:ascii="Arial" w:hAnsi="Arial" w:cs="Arial"/>
              </w:rPr>
              <w:t>0,05</w:t>
            </w:r>
          </w:p>
        </w:tc>
        <w:tc>
          <w:tcPr>
            <w:tcW w:w="2006" w:type="dxa"/>
          </w:tcPr>
          <w:p w:rsidR="005C065D" w:rsidRPr="00981587" w:rsidRDefault="005C065D" w:rsidP="00C078DB">
            <w:pPr>
              <w:spacing w:line="276" w:lineRule="auto"/>
              <w:jc w:val="center"/>
              <w:rPr>
                <w:rFonts w:ascii="Arial" w:hAnsi="Arial" w:cs="Arial"/>
              </w:rPr>
            </w:pPr>
            <w:r w:rsidRPr="00981587">
              <w:rPr>
                <w:rFonts w:ascii="Arial" w:hAnsi="Arial" w:cs="Arial"/>
              </w:rPr>
              <w:t>2000</w:t>
            </w:r>
          </w:p>
        </w:tc>
        <w:tc>
          <w:tcPr>
            <w:tcW w:w="2396" w:type="dxa"/>
          </w:tcPr>
          <w:p w:rsidR="005C065D" w:rsidRPr="00981587" w:rsidRDefault="005C065D" w:rsidP="00C078DB">
            <w:pPr>
              <w:spacing w:line="276" w:lineRule="auto"/>
              <w:jc w:val="center"/>
              <w:rPr>
                <w:rFonts w:ascii="Arial" w:hAnsi="Arial" w:cs="Arial"/>
              </w:rPr>
            </w:pPr>
            <w:r w:rsidRPr="00981587">
              <w:rPr>
                <w:rFonts w:ascii="Arial" w:hAnsi="Arial" w:cs="Arial"/>
              </w:rPr>
              <w:t>1,3</w:t>
            </w:r>
          </w:p>
        </w:tc>
        <w:tc>
          <w:tcPr>
            <w:tcW w:w="1639" w:type="dxa"/>
          </w:tcPr>
          <w:p w:rsidR="005C065D" w:rsidRPr="00981587" w:rsidRDefault="005C065D" w:rsidP="00C078DB">
            <w:pPr>
              <w:spacing w:line="276" w:lineRule="auto"/>
              <w:jc w:val="center"/>
              <w:rPr>
                <w:rFonts w:ascii="Arial" w:hAnsi="Arial" w:cs="Arial"/>
              </w:rPr>
            </w:pPr>
            <w:r w:rsidRPr="00981587">
              <w:rPr>
                <w:rFonts w:ascii="Arial" w:hAnsi="Arial" w:cs="Arial"/>
              </w:rPr>
              <w:t>1</w:t>
            </w:r>
          </w:p>
        </w:tc>
      </w:tr>
      <w:tr w:rsidR="005C065D" w:rsidRPr="00981587" w:rsidTr="0089541A">
        <w:trPr>
          <w:trHeight w:val="252"/>
          <w:jc w:val="center"/>
        </w:trPr>
        <w:tc>
          <w:tcPr>
            <w:tcW w:w="1092" w:type="dxa"/>
            <w:vMerge/>
          </w:tcPr>
          <w:p w:rsidR="005C065D" w:rsidRPr="00981587" w:rsidRDefault="005C065D" w:rsidP="00C078DB">
            <w:pPr>
              <w:spacing w:line="276" w:lineRule="auto"/>
              <w:jc w:val="center"/>
              <w:rPr>
                <w:rFonts w:ascii="Arial" w:hAnsi="Arial" w:cs="Arial"/>
              </w:rPr>
            </w:pPr>
          </w:p>
        </w:tc>
        <w:tc>
          <w:tcPr>
            <w:tcW w:w="1319" w:type="dxa"/>
          </w:tcPr>
          <w:p w:rsidR="005C065D" w:rsidRPr="00981587" w:rsidRDefault="005C065D" w:rsidP="00C078DB">
            <w:pPr>
              <w:spacing w:line="276" w:lineRule="auto"/>
              <w:jc w:val="center"/>
              <w:rPr>
                <w:rFonts w:ascii="Arial" w:hAnsi="Arial" w:cs="Arial"/>
              </w:rPr>
            </w:pPr>
            <w:r w:rsidRPr="00981587">
              <w:rPr>
                <w:rFonts w:ascii="Arial" w:hAnsi="Arial" w:cs="Arial"/>
              </w:rPr>
              <w:t>Πλακάκι</w:t>
            </w:r>
          </w:p>
        </w:tc>
        <w:tc>
          <w:tcPr>
            <w:tcW w:w="1380" w:type="dxa"/>
          </w:tcPr>
          <w:p w:rsidR="005C065D" w:rsidRPr="00981587" w:rsidRDefault="005C065D" w:rsidP="00C078DB">
            <w:pPr>
              <w:spacing w:line="276" w:lineRule="auto"/>
              <w:jc w:val="center"/>
              <w:rPr>
                <w:rFonts w:ascii="Arial" w:hAnsi="Arial" w:cs="Arial"/>
              </w:rPr>
            </w:pPr>
            <w:r w:rsidRPr="00981587">
              <w:rPr>
                <w:rFonts w:ascii="Arial" w:hAnsi="Arial" w:cs="Arial"/>
              </w:rPr>
              <w:t>0,005</w:t>
            </w:r>
          </w:p>
        </w:tc>
        <w:tc>
          <w:tcPr>
            <w:tcW w:w="2006" w:type="dxa"/>
          </w:tcPr>
          <w:p w:rsidR="005C065D" w:rsidRPr="00981587" w:rsidRDefault="005C065D" w:rsidP="00C078DB">
            <w:pPr>
              <w:spacing w:line="276" w:lineRule="auto"/>
              <w:jc w:val="center"/>
              <w:rPr>
                <w:rFonts w:ascii="Arial" w:hAnsi="Arial" w:cs="Arial"/>
              </w:rPr>
            </w:pPr>
            <w:r w:rsidRPr="00981587">
              <w:rPr>
                <w:rFonts w:ascii="Arial" w:hAnsi="Arial" w:cs="Arial"/>
              </w:rPr>
              <w:t>700</w:t>
            </w:r>
          </w:p>
        </w:tc>
        <w:tc>
          <w:tcPr>
            <w:tcW w:w="2396" w:type="dxa"/>
          </w:tcPr>
          <w:p w:rsidR="005C065D" w:rsidRPr="00981587" w:rsidRDefault="005C065D" w:rsidP="00C078DB">
            <w:pPr>
              <w:spacing w:line="276" w:lineRule="auto"/>
              <w:jc w:val="center"/>
              <w:rPr>
                <w:rFonts w:ascii="Arial" w:hAnsi="Arial" w:cs="Arial"/>
              </w:rPr>
            </w:pPr>
            <w:r w:rsidRPr="00981587">
              <w:rPr>
                <w:rFonts w:ascii="Arial" w:hAnsi="Arial" w:cs="Arial"/>
              </w:rPr>
              <w:t>0,288</w:t>
            </w:r>
          </w:p>
        </w:tc>
        <w:tc>
          <w:tcPr>
            <w:tcW w:w="1639" w:type="dxa"/>
          </w:tcPr>
          <w:p w:rsidR="005C065D" w:rsidRPr="00981587" w:rsidRDefault="005C065D" w:rsidP="00C078DB">
            <w:pPr>
              <w:spacing w:line="276" w:lineRule="auto"/>
              <w:jc w:val="center"/>
              <w:rPr>
                <w:rFonts w:ascii="Arial" w:hAnsi="Arial" w:cs="Arial"/>
              </w:rPr>
            </w:pPr>
            <w:r w:rsidRPr="00981587">
              <w:rPr>
                <w:rFonts w:ascii="Arial" w:hAnsi="Arial" w:cs="Arial"/>
              </w:rPr>
              <w:t>1</w:t>
            </w:r>
          </w:p>
        </w:tc>
      </w:tr>
    </w:tbl>
    <w:p w:rsidR="004573A4" w:rsidRPr="00981587" w:rsidRDefault="004573A4" w:rsidP="00C078DB">
      <w:pPr>
        <w:jc w:val="center"/>
        <w:rPr>
          <w:rFonts w:ascii="Arial" w:hAnsi="Arial" w:cs="Arial"/>
        </w:rPr>
      </w:pPr>
    </w:p>
    <w:p w:rsidR="000A131F" w:rsidRPr="00981587" w:rsidRDefault="000A131F" w:rsidP="00C078DB">
      <w:pPr>
        <w:jc w:val="both"/>
        <w:rPr>
          <w:rFonts w:ascii="Arial" w:hAnsi="Arial" w:cs="Arial"/>
        </w:rPr>
      </w:pPr>
    </w:p>
    <w:p w:rsidR="004F37F3" w:rsidRPr="00981587" w:rsidRDefault="00D17B18" w:rsidP="00C078DB">
      <w:pPr>
        <w:jc w:val="both"/>
        <w:rPr>
          <w:rFonts w:ascii="Arial" w:hAnsi="Arial" w:cs="Arial"/>
        </w:rPr>
      </w:pPr>
      <w:r w:rsidRPr="00981587">
        <w:rPr>
          <w:rFonts w:ascii="Arial" w:hAnsi="Arial" w:cs="Arial"/>
        </w:rPr>
        <w:t>Στη συνέχεια, επιλέχτηκε μια σχετικά φυσιολογική τιμή αερισμού του μεταξύ των θερμικών ζωνών, μιας και</w:t>
      </w:r>
      <w:r w:rsidR="00982529" w:rsidRPr="00981587">
        <w:rPr>
          <w:rFonts w:ascii="Arial" w:hAnsi="Arial" w:cs="Arial"/>
        </w:rPr>
        <w:t xml:space="preserve"> </w:t>
      </w:r>
      <w:r w:rsidRPr="00981587">
        <w:rPr>
          <w:rFonts w:ascii="Arial" w:hAnsi="Arial" w:cs="Arial"/>
        </w:rPr>
        <w:t>καθοριστικός παράγοντας στη μελέτη και σχεδιασμό του κτιρίου αποτέλεσε και ο άνεμος. Η κάθε πλευρά του κτιρίου επηρεάζεται διαφορετικά, ανάλογα με τον προσανατολισμό της προς την κύρια κατεύθυνση του. Οι διευθύνσεις και οι εντάσεις των επικρατούντων ανέμων επηρεάζουν σημαντικά τους χρήστες αλλά και το κτίριο.</w:t>
      </w:r>
    </w:p>
    <w:p w:rsidR="00D17B18" w:rsidRPr="00981587" w:rsidRDefault="00D17B18" w:rsidP="00C078DB">
      <w:pPr>
        <w:keepNext/>
        <w:jc w:val="both"/>
        <w:rPr>
          <w:rFonts w:ascii="Arial" w:hAnsi="Arial" w:cs="Arial"/>
        </w:rPr>
      </w:pPr>
      <w:r w:rsidRPr="00981587">
        <w:rPr>
          <w:rFonts w:ascii="Arial" w:hAnsi="Arial" w:cs="Arial"/>
          <w:noProof/>
          <w:lang w:eastAsia="el-GR"/>
        </w:rPr>
        <w:lastRenderedPageBreak/>
        <w:drawing>
          <wp:inline distT="0" distB="0" distL="0" distR="0" wp14:anchorId="23766214" wp14:editId="0F9D54D6">
            <wp:extent cx="5274310" cy="2894766"/>
            <wp:effectExtent l="0" t="0" r="2540" b="1270"/>
            <wp:docPr id="4"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274310" cy="2894766"/>
                    </a:xfrm>
                    <a:prstGeom prst="rect">
                      <a:avLst/>
                    </a:prstGeom>
                  </pic:spPr>
                </pic:pic>
              </a:graphicData>
            </a:graphic>
          </wp:inline>
        </w:drawing>
      </w:r>
    </w:p>
    <w:p w:rsidR="00886AEE" w:rsidRDefault="00D17B18" w:rsidP="00C078DB">
      <w:pPr>
        <w:pStyle w:val="3"/>
        <w:jc w:val="both"/>
        <w:rPr>
          <w:rStyle w:val="ae"/>
        </w:rPr>
      </w:pPr>
      <w:bookmarkStart w:id="48" w:name="_Toc52463503"/>
      <w:r w:rsidRPr="0094315B">
        <w:rPr>
          <w:rStyle w:val="ae"/>
        </w:rPr>
        <w:t>Εικόνα</w:t>
      </w:r>
      <w:r w:rsidR="00405E55">
        <w:rPr>
          <w:rStyle w:val="ae"/>
        </w:rPr>
        <w:t xml:space="preserve"> 2.5.3</w:t>
      </w:r>
      <w:r w:rsidRPr="0094315B">
        <w:rPr>
          <w:rStyle w:val="ae"/>
        </w:rPr>
        <w:t>: Ενδεικτική τιμή αερισμού στο κτίριο</w:t>
      </w:r>
      <w:bookmarkEnd w:id="48"/>
    </w:p>
    <w:p w:rsidR="0094315B" w:rsidRPr="0094315B" w:rsidRDefault="0094315B" w:rsidP="0094315B"/>
    <w:p w:rsidR="00886AEE" w:rsidRPr="00981587" w:rsidRDefault="00886AEE" w:rsidP="00C078DB">
      <w:pPr>
        <w:jc w:val="both"/>
        <w:rPr>
          <w:rFonts w:ascii="Arial" w:hAnsi="Arial" w:cs="Arial"/>
        </w:rPr>
      </w:pPr>
      <w:r w:rsidRPr="00981587">
        <w:rPr>
          <w:rFonts w:ascii="Arial" w:hAnsi="Arial" w:cs="Arial"/>
        </w:rPr>
        <w:t>Τα βασικά τμήματα ενός ολοκληρωμένου συστήματος αυτοματισμού κτιρίου είναι η θέρμανση, ο εξαερισμός και ο κλιματισμός(</w:t>
      </w:r>
      <w:r w:rsidRPr="00981587">
        <w:rPr>
          <w:rFonts w:ascii="Arial" w:hAnsi="Arial" w:cs="Arial"/>
          <w:lang w:val="en-GB"/>
        </w:rPr>
        <w:t>HVAC</w:t>
      </w:r>
      <w:r w:rsidR="001D79A7" w:rsidRPr="00981587">
        <w:rPr>
          <w:rFonts w:ascii="Arial" w:hAnsi="Arial" w:cs="Arial"/>
        </w:rPr>
        <w:t>). Όσον αφορά το σύστημα θέ</w:t>
      </w:r>
      <w:r w:rsidR="00782AC3">
        <w:rPr>
          <w:rFonts w:ascii="Arial" w:hAnsi="Arial" w:cs="Arial"/>
        </w:rPr>
        <w:t>ρμανσης χώρων, στηρίζεται</w:t>
      </w:r>
      <w:r w:rsidR="001D79A7" w:rsidRPr="00981587">
        <w:rPr>
          <w:rFonts w:ascii="Arial" w:hAnsi="Arial" w:cs="Arial"/>
        </w:rPr>
        <w:t xml:space="preserve"> συνήθως σε μια κεντρικά τοποθετημένη θερμαντική μονάδα ή αντλία θερμότητας, στην οποία αυξάνεται η θερμοκρασία του μέσου που χρησιμοποιείται για τη διανομή της θερμότητας στους χώρους που πρέπει να θερμανθούν. Το σύστημα κλιματισμού, περιλαμβάνει συγκεντρωμένα( ή κεντρικά) συστήματα αέρα, στα οποία όλα τα φορτία θέρμανσης και ψύξης παράγονται σε ένα κεντρικό δωμάτιο εγκαταστάσεων και μεταβιβάζονται στα δωμάτια με τη βοήθεια ενός δικτύου αγωγών.</w:t>
      </w:r>
      <w:r w:rsidR="00BF1509" w:rsidRPr="00981587">
        <w:rPr>
          <w:rFonts w:ascii="Arial" w:hAnsi="Arial" w:cs="Arial"/>
        </w:rPr>
        <w:t xml:space="preserve"> Σύμφωνα με όσα προηγήθηκαν, σχεδιάστηκαν δύο διαφορετικές λειτουργίες στο σύστημα εξαερισμού του </w:t>
      </w:r>
      <w:proofErr w:type="spellStart"/>
      <w:r w:rsidR="00BF1509" w:rsidRPr="00981587">
        <w:rPr>
          <w:rFonts w:ascii="Arial" w:hAnsi="Arial" w:cs="Arial"/>
          <w:lang w:val="en-GB"/>
        </w:rPr>
        <w:t>TrnBuild</w:t>
      </w:r>
      <w:proofErr w:type="spellEnd"/>
      <w:r w:rsidR="00BF1509" w:rsidRPr="00981587">
        <w:rPr>
          <w:rFonts w:ascii="Arial" w:hAnsi="Arial" w:cs="Arial"/>
        </w:rPr>
        <w:t>, έγινε η εισαγωγή των παραμέτρων εισόδου για θέρμανση και ψύξη, σχετικά με την ροή του αέρα, την θερμοκρασία του καθώς και την σχετική υγρασία.</w:t>
      </w:r>
    </w:p>
    <w:p w:rsidR="00BF1509" w:rsidRPr="00981587" w:rsidRDefault="00BF1509" w:rsidP="00C078DB">
      <w:pPr>
        <w:keepNext/>
        <w:jc w:val="both"/>
        <w:rPr>
          <w:rFonts w:ascii="Arial" w:hAnsi="Arial" w:cs="Arial"/>
        </w:rPr>
      </w:pPr>
      <w:r w:rsidRPr="00981587">
        <w:rPr>
          <w:rFonts w:ascii="Arial" w:hAnsi="Arial" w:cs="Arial"/>
          <w:noProof/>
          <w:lang w:eastAsia="el-GR"/>
        </w:rPr>
        <w:lastRenderedPageBreak/>
        <w:drawing>
          <wp:inline distT="0" distB="0" distL="0" distR="0" wp14:anchorId="3393716D" wp14:editId="3A731EEA">
            <wp:extent cx="5274310" cy="2895987"/>
            <wp:effectExtent l="0" t="0" r="2540" b="0"/>
            <wp:docPr id="11" name="Εικόνα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274310" cy="2895987"/>
                    </a:xfrm>
                    <a:prstGeom prst="rect">
                      <a:avLst/>
                    </a:prstGeom>
                  </pic:spPr>
                </pic:pic>
              </a:graphicData>
            </a:graphic>
          </wp:inline>
        </w:drawing>
      </w:r>
    </w:p>
    <w:p w:rsidR="00BF1509" w:rsidRDefault="00BF1509" w:rsidP="00C078DB">
      <w:pPr>
        <w:pStyle w:val="3"/>
        <w:jc w:val="both"/>
        <w:rPr>
          <w:rStyle w:val="ae"/>
        </w:rPr>
      </w:pPr>
      <w:bookmarkStart w:id="49" w:name="_Toc52463504"/>
      <w:r w:rsidRPr="0094315B">
        <w:rPr>
          <w:rStyle w:val="ae"/>
        </w:rPr>
        <w:t>Εικόνα</w:t>
      </w:r>
      <w:r w:rsidR="00405E55">
        <w:rPr>
          <w:rStyle w:val="ae"/>
        </w:rPr>
        <w:t xml:space="preserve"> 2.5.4</w:t>
      </w:r>
      <w:r w:rsidRPr="0094315B">
        <w:rPr>
          <w:rStyle w:val="ae"/>
        </w:rPr>
        <w:t>: Σύστημα εξαερισμού για ψύξη</w:t>
      </w:r>
      <w:bookmarkEnd w:id="49"/>
    </w:p>
    <w:p w:rsidR="0094315B" w:rsidRPr="0094315B" w:rsidRDefault="0094315B" w:rsidP="0094315B"/>
    <w:p w:rsidR="00BF1509" w:rsidRPr="00981587" w:rsidRDefault="00BF1509" w:rsidP="00C078DB">
      <w:pPr>
        <w:keepNext/>
        <w:jc w:val="both"/>
        <w:rPr>
          <w:rFonts w:ascii="Arial" w:hAnsi="Arial" w:cs="Arial"/>
        </w:rPr>
      </w:pPr>
      <w:r w:rsidRPr="00981587">
        <w:rPr>
          <w:rFonts w:ascii="Arial" w:hAnsi="Arial" w:cs="Arial"/>
          <w:noProof/>
          <w:lang w:eastAsia="el-GR"/>
        </w:rPr>
        <w:drawing>
          <wp:inline distT="0" distB="0" distL="0" distR="0" wp14:anchorId="6D75D950" wp14:editId="5D1EB7E3">
            <wp:extent cx="5274310" cy="3059588"/>
            <wp:effectExtent l="0" t="0" r="2540" b="7620"/>
            <wp:docPr id="12" name="Εικόνα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274310" cy="3059588"/>
                    </a:xfrm>
                    <a:prstGeom prst="rect">
                      <a:avLst/>
                    </a:prstGeom>
                  </pic:spPr>
                </pic:pic>
              </a:graphicData>
            </a:graphic>
          </wp:inline>
        </w:drawing>
      </w:r>
    </w:p>
    <w:p w:rsidR="00BF1509" w:rsidRDefault="00BF1509" w:rsidP="00C078DB">
      <w:pPr>
        <w:pStyle w:val="3"/>
        <w:jc w:val="both"/>
        <w:rPr>
          <w:rStyle w:val="ae"/>
        </w:rPr>
      </w:pPr>
      <w:bookmarkStart w:id="50" w:name="_Toc52463505"/>
      <w:r w:rsidRPr="0094315B">
        <w:rPr>
          <w:rStyle w:val="ae"/>
        </w:rPr>
        <w:t>Εικόνα</w:t>
      </w:r>
      <w:r w:rsidR="00405E55">
        <w:rPr>
          <w:rStyle w:val="ae"/>
        </w:rPr>
        <w:t xml:space="preserve"> 2.5.5</w:t>
      </w:r>
      <w:r w:rsidRPr="0094315B">
        <w:rPr>
          <w:rStyle w:val="ae"/>
        </w:rPr>
        <w:t>:Σύστημα εξαερισμού για θέρμανση</w:t>
      </w:r>
      <w:bookmarkEnd w:id="50"/>
    </w:p>
    <w:p w:rsidR="0094315B" w:rsidRPr="0094315B" w:rsidRDefault="0094315B" w:rsidP="0094315B"/>
    <w:p w:rsidR="00F7624F" w:rsidRPr="00981587" w:rsidRDefault="006C5557" w:rsidP="000C7945">
      <w:pPr>
        <w:jc w:val="both"/>
        <w:rPr>
          <w:rFonts w:ascii="Arial" w:hAnsi="Arial" w:cs="Arial"/>
        </w:rPr>
      </w:pPr>
      <w:r w:rsidRPr="00981587">
        <w:rPr>
          <w:rFonts w:ascii="Arial" w:hAnsi="Arial" w:cs="Arial"/>
        </w:rPr>
        <w:t>Επόμενο βήμα, αποτέλεσε ο προσδιορισμός του αριθμού</w:t>
      </w:r>
      <w:r w:rsidR="00A76727" w:rsidRPr="00981587">
        <w:rPr>
          <w:rFonts w:ascii="Arial" w:hAnsi="Arial" w:cs="Arial"/>
        </w:rPr>
        <w:t xml:space="preserve"> των</w:t>
      </w:r>
      <w:r w:rsidRPr="00981587">
        <w:rPr>
          <w:rFonts w:ascii="Arial" w:hAnsi="Arial" w:cs="Arial"/>
        </w:rPr>
        <w:t xml:space="preserve"> ατόμων</w:t>
      </w:r>
      <w:r w:rsidR="00A76727" w:rsidRPr="00981587">
        <w:rPr>
          <w:rFonts w:ascii="Arial" w:hAnsi="Arial" w:cs="Arial"/>
        </w:rPr>
        <w:t>, των ηλεκτρικών συσκευών καθώς και του φωτισμού στο εσωτερικό του κτιρίου. Οι παραπάνω μεταβλητές είναι προκαθορισμένες από το σύστημα καθώς αναφέρονται μόνο στην περίπτωση που υπάρχει ένα άτομο στο κτίριο, αλλά δίνεται η δυνατότητα στον χρήστη να ορίσει</w:t>
      </w:r>
      <w:r w:rsidR="009039FF" w:rsidRPr="00981587">
        <w:rPr>
          <w:rFonts w:ascii="Arial" w:hAnsi="Arial" w:cs="Arial"/>
        </w:rPr>
        <w:t xml:space="preserve"> τα δεδομένα για τη</w:t>
      </w:r>
      <w:r w:rsidR="00A76727" w:rsidRPr="00981587">
        <w:rPr>
          <w:rFonts w:ascii="Arial" w:hAnsi="Arial" w:cs="Arial"/>
        </w:rPr>
        <w:t xml:space="preserve"> δική του προσομοίωση</w:t>
      </w:r>
      <w:r w:rsidR="00F7624F" w:rsidRPr="00981587">
        <w:rPr>
          <w:rFonts w:ascii="Arial" w:hAnsi="Arial" w:cs="Arial"/>
        </w:rPr>
        <w:t>.</w:t>
      </w:r>
      <w:r w:rsidR="003363F3" w:rsidRPr="00981587">
        <w:rPr>
          <w:rFonts w:ascii="Arial" w:hAnsi="Arial" w:cs="Arial"/>
        </w:rPr>
        <w:t xml:space="preserve"> Για την ολοκλήρωση των σχεδιαστικών και κατασκευαστικών δεδομένων του κτιρίου, θεωρήθηκαν τα παρακάτω:</w:t>
      </w:r>
    </w:p>
    <w:p w:rsidR="0078291F" w:rsidRPr="0094315B" w:rsidRDefault="0078291F" w:rsidP="00981587">
      <w:pPr>
        <w:pStyle w:val="3"/>
        <w:rPr>
          <w:rStyle w:val="ae"/>
        </w:rPr>
      </w:pPr>
      <w:bookmarkStart w:id="51" w:name="_Toc52463506"/>
      <w:r w:rsidRPr="0094315B">
        <w:rPr>
          <w:rStyle w:val="ae"/>
        </w:rPr>
        <w:lastRenderedPageBreak/>
        <w:t>Πίνακας</w:t>
      </w:r>
      <w:r w:rsidR="00405E55">
        <w:rPr>
          <w:rStyle w:val="ae"/>
        </w:rPr>
        <w:t xml:space="preserve"> 2.5.6</w:t>
      </w:r>
      <w:r w:rsidRPr="0094315B">
        <w:rPr>
          <w:rStyle w:val="ae"/>
        </w:rPr>
        <w:t>: Χαρακτηριστικά της κατηγορίας ''</w:t>
      </w:r>
      <w:proofErr w:type="spellStart"/>
      <w:r w:rsidRPr="0094315B">
        <w:rPr>
          <w:rStyle w:val="ae"/>
        </w:rPr>
        <w:t>Gains</w:t>
      </w:r>
      <w:proofErr w:type="spellEnd"/>
      <w:r w:rsidRPr="0094315B">
        <w:rPr>
          <w:rStyle w:val="ae"/>
        </w:rPr>
        <w:t>'' του κτιρίου</w:t>
      </w:r>
      <w:bookmarkEnd w:id="51"/>
    </w:p>
    <w:tbl>
      <w:tblPr>
        <w:tblStyle w:val="ac"/>
        <w:tblW w:w="0" w:type="auto"/>
        <w:tblLook w:val="04A0" w:firstRow="1" w:lastRow="0" w:firstColumn="1" w:lastColumn="0" w:noHBand="0" w:noVBand="1"/>
      </w:tblPr>
      <w:tblGrid>
        <w:gridCol w:w="1034"/>
        <w:gridCol w:w="1442"/>
        <w:gridCol w:w="1669"/>
        <w:gridCol w:w="2416"/>
        <w:gridCol w:w="1961"/>
      </w:tblGrid>
      <w:tr w:rsidR="00F7624F" w:rsidRPr="00981587" w:rsidTr="0078291F">
        <w:tc>
          <w:tcPr>
            <w:tcW w:w="1043" w:type="dxa"/>
          </w:tcPr>
          <w:p w:rsidR="00F7624F" w:rsidRPr="00EC2C87" w:rsidRDefault="00F7624F" w:rsidP="00C078DB">
            <w:pPr>
              <w:spacing w:line="276" w:lineRule="auto"/>
              <w:jc w:val="center"/>
              <w:rPr>
                <w:rFonts w:ascii="Arial" w:hAnsi="Arial" w:cs="Arial"/>
                <w:b/>
              </w:rPr>
            </w:pPr>
            <w:r w:rsidRPr="00EC2C87">
              <w:rPr>
                <w:rFonts w:ascii="Arial" w:hAnsi="Arial" w:cs="Arial"/>
                <w:b/>
              </w:rPr>
              <w:t>Θερμικές ζώνες</w:t>
            </w:r>
          </w:p>
        </w:tc>
        <w:tc>
          <w:tcPr>
            <w:tcW w:w="1467" w:type="dxa"/>
          </w:tcPr>
          <w:p w:rsidR="00F7624F" w:rsidRPr="00EC2C87" w:rsidRDefault="00F7624F" w:rsidP="00C078DB">
            <w:pPr>
              <w:spacing w:line="276" w:lineRule="auto"/>
              <w:jc w:val="center"/>
              <w:rPr>
                <w:rFonts w:ascii="Arial" w:hAnsi="Arial" w:cs="Arial"/>
                <w:b/>
                <w:lang w:val="en-GB"/>
              </w:rPr>
            </w:pPr>
            <w:r w:rsidRPr="00EC2C87">
              <w:rPr>
                <w:rFonts w:ascii="Arial" w:hAnsi="Arial" w:cs="Arial"/>
                <w:b/>
              </w:rPr>
              <w:t>Εμβαδόν(</w:t>
            </w:r>
            <m:oMath>
              <m:sSup>
                <m:sSupPr>
                  <m:ctrlPr>
                    <w:rPr>
                      <w:rFonts w:ascii="Cambria Math" w:hAnsi="Cambria Math" w:cs="Arial"/>
                      <w:b/>
                      <w:i/>
                    </w:rPr>
                  </m:ctrlPr>
                </m:sSupPr>
                <m:e>
                  <m:r>
                    <m:rPr>
                      <m:sty m:val="bi"/>
                    </m:rPr>
                    <w:rPr>
                      <w:rFonts w:ascii="Cambria Math" w:hAnsi="Cambria Math" w:cs="Arial"/>
                    </w:rPr>
                    <m:t>m</m:t>
                  </m:r>
                </m:e>
                <m:sup>
                  <m:r>
                    <m:rPr>
                      <m:sty m:val="bi"/>
                    </m:rPr>
                    <w:rPr>
                      <w:rFonts w:ascii="Cambria Math" w:hAnsi="Cambria Math" w:cs="Arial"/>
                    </w:rPr>
                    <m:t>2</m:t>
                  </m:r>
                </m:sup>
              </m:sSup>
              <m:r>
                <m:rPr>
                  <m:sty m:val="bi"/>
                </m:rPr>
                <w:rPr>
                  <w:rFonts w:ascii="Cambria Math" w:hAnsi="Cambria Math" w:cs="Arial"/>
                </w:rPr>
                <m:t>)</m:t>
              </m:r>
            </m:oMath>
          </w:p>
        </w:tc>
        <w:tc>
          <w:tcPr>
            <w:tcW w:w="1679" w:type="dxa"/>
          </w:tcPr>
          <w:p w:rsidR="00F7624F" w:rsidRPr="00EC2C87" w:rsidRDefault="00F7624F" w:rsidP="00C078DB">
            <w:pPr>
              <w:spacing w:line="276" w:lineRule="auto"/>
              <w:jc w:val="center"/>
              <w:rPr>
                <w:rFonts w:ascii="Arial" w:hAnsi="Arial" w:cs="Arial"/>
                <w:b/>
                <w:lang w:val="en-GB"/>
              </w:rPr>
            </w:pPr>
            <w:r w:rsidRPr="00EC2C87">
              <w:rPr>
                <w:rFonts w:ascii="Arial" w:hAnsi="Arial" w:cs="Arial"/>
                <w:b/>
              </w:rPr>
              <w:t>Άτομα</w:t>
            </w:r>
            <w:r w:rsidRPr="00EC2C87">
              <w:rPr>
                <w:rFonts w:ascii="Arial" w:hAnsi="Arial" w:cs="Arial"/>
                <w:b/>
                <w:lang w:val="en-GB"/>
              </w:rPr>
              <w:t>(Persons)</w:t>
            </w:r>
          </w:p>
        </w:tc>
        <w:tc>
          <w:tcPr>
            <w:tcW w:w="2416" w:type="dxa"/>
          </w:tcPr>
          <w:p w:rsidR="00F7624F" w:rsidRPr="00EC2C87" w:rsidRDefault="00F7624F" w:rsidP="00C078DB">
            <w:pPr>
              <w:spacing w:line="276" w:lineRule="auto"/>
              <w:jc w:val="center"/>
              <w:rPr>
                <w:rFonts w:ascii="Arial" w:hAnsi="Arial" w:cs="Arial"/>
                <w:b/>
                <w:lang w:val="en-GB"/>
              </w:rPr>
            </w:pPr>
            <w:r w:rsidRPr="00EC2C87">
              <w:rPr>
                <w:rFonts w:ascii="Arial" w:hAnsi="Arial" w:cs="Arial"/>
                <w:b/>
              </w:rPr>
              <w:t>Υπολογιστές</w:t>
            </w:r>
            <w:r w:rsidRPr="00EC2C87">
              <w:rPr>
                <w:rFonts w:ascii="Arial" w:hAnsi="Arial" w:cs="Arial"/>
                <w:b/>
                <w:lang w:val="en-GB"/>
              </w:rPr>
              <w:t>(Computer)</w:t>
            </w:r>
          </w:p>
        </w:tc>
        <w:tc>
          <w:tcPr>
            <w:tcW w:w="1917" w:type="dxa"/>
          </w:tcPr>
          <w:p w:rsidR="00F7624F" w:rsidRPr="00EC2C87" w:rsidRDefault="00F7624F" w:rsidP="00C078DB">
            <w:pPr>
              <w:spacing w:line="276" w:lineRule="auto"/>
              <w:jc w:val="center"/>
              <w:rPr>
                <w:rFonts w:ascii="Arial" w:hAnsi="Arial" w:cs="Arial"/>
                <w:b/>
                <w:lang w:val="en-GB"/>
              </w:rPr>
            </w:pPr>
            <w:r w:rsidRPr="00EC2C87">
              <w:rPr>
                <w:rFonts w:ascii="Arial" w:hAnsi="Arial" w:cs="Arial"/>
                <w:b/>
              </w:rPr>
              <w:t>Φωτισμός</w:t>
            </w:r>
            <w:r w:rsidRPr="00EC2C87">
              <w:rPr>
                <w:rFonts w:ascii="Arial" w:hAnsi="Arial" w:cs="Arial"/>
                <w:b/>
                <w:lang w:val="en-GB"/>
              </w:rPr>
              <w:t>(Artificial Lighting)</w:t>
            </w:r>
          </w:p>
        </w:tc>
      </w:tr>
      <w:tr w:rsidR="00F7624F" w:rsidRPr="00981587" w:rsidTr="0078291F">
        <w:tc>
          <w:tcPr>
            <w:tcW w:w="1043" w:type="dxa"/>
          </w:tcPr>
          <w:p w:rsidR="00F7624F" w:rsidRPr="00981587" w:rsidRDefault="00F7624F" w:rsidP="00C078DB">
            <w:pPr>
              <w:spacing w:line="276" w:lineRule="auto"/>
              <w:jc w:val="center"/>
              <w:rPr>
                <w:rFonts w:ascii="Arial" w:hAnsi="Arial" w:cs="Arial"/>
              </w:rPr>
            </w:pPr>
            <w:r w:rsidRPr="00981587">
              <w:rPr>
                <w:rFonts w:ascii="Arial" w:hAnsi="Arial" w:cs="Arial"/>
              </w:rPr>
              <w:t>1</w:t>
            </w:r>
            <w:r w:rsidRPr="00981587">
              <w:rPr>
                <w:rFonts w:ascii="Arial" w:hAnsi="Arial" w:cs="Arial"/>
                <w:vertAlign w:val="superscript"/>
              </w:rPr>
              <w:t>η</w:t>
            </w:r>
          </w:p>
        </w:tc>
        <w:tc>
          <w:tcPr>
            <w:tcW w:w="1467" w:type="dxa"/>
          </w:tcPr>
          <w:p w:rsidR="00F7624F" w:rsidRPr="00981587" w:rsidRDefault="00F7624F" w:rsidP="00C078DB">
            <w:pPr>
              <w:spacing w:line="276" w:lineRule="auto"/>
              <w:jc w:val="center"/>
              <w:rPr>
                <w:rFonts w:ascii="Arial" w:hAnsi="Arial" w:cs="Arial"/>
              </w:rPr>
            </w:pPr>
            <w:r w:rsidRPr="00981587">
              <w:rPr>
                <w:rFonts w:ascii="Arial" w:hAnsi="Arial" w:cs="Arial"/>
                <w:lang w:val="en-GB"/>
              </w:rPr>
              <w:t>32</w:t>
            </w:r>
          </w:p>
        </w:tc>
        <w:tc>
          <w:tcPr>
            <w:tcW w:w="1679" w:type="dxa"/>
          </w:tcPr>
          <w:p w:rsidR="00F7624F" w:rsidRPr="00981587" w:rsidRDefault="00F7624F" w:rsidP="00C078DB">
            <w:pPr>
              <w:spacing w:line="276" w:lineRule="auto"/>
              <w:jc w:val="center"/>
              <w:rPr>
                <w:rFonts w:ascii="Arial" w:hAnsi="Arial" w:cs="Arial"/>
              </w:rPr>
            </w:pPr>
            <w:r w:rsidRPr="00981587">
              <w:rPr>
                <w:rFonts w:ascii="Arial" w:hAnsi="Arial" w:cs="Arial"/>
              </w:rPr>
              <w:t>1</w:t>
            </w:r>
          </w:p>
        </w:tc>
        <w:tc>
          <w:tcPr>
            <w:tcW w:w="2416" w:type="dxa"/>
          </w:tcPr>
          <w:p w:rsidR="00F7624F" w:rsidRPr="00981587" w:rsidRDefault="00F7624F" w:rsidP="00C078DB">
            <w:pPr>
              <w:spacing w:line="276" w:lineRule="auto"/>
              <w:jc w:val="center"/>
              <w:rPr>
                <w:rFonts w:ascii="Arial" w:hAnsi="Arial" w:cs="Arial"/>
                <w:lang w:val="en-GB"/>
              </w:rPr>
            </w:pPr>
            <m:oMathPara>
              <m:oMath>
                <m:r>
                  <w:rPr>
                    <w:rFonts w:ascii="Cambria Math" w:hAnsi="Cambria Math" w:cs="Arial"/>
                    <w:lang w:val="en-GB"/>
                  </w:rPr>
                  <m:t>140 W</m:t>
                </m:r>
              </m:oMath>
            </m:oMathPara>
          </w:p>
        </w:tc>
        <w:tc>
          <w:tcPr>
            <w:tcW w:w="1917" w:type="dxa"/>
          </w:tcPr>
          <w:p w:rsidR="00F7624F" w:rsidRPr="00981587" w:rsidRDefault="00F7624F" w:rsidP="00C078DB">
            <w:pPr>
              <w:spacing w:line="276" w:lineRule="auto"/>
              <w:jc w:val="center"/>
              <w:rPr>
                <w:rFonts w:ascii="Arial" w:hAnsi="Arial" w:cs="Arial"/>
              </w:rPr>
            </w:pPr>
            <m:oMathPara>
              <m:oMath>
                <m:r>
                  <w:rPr>
                    <w:rFonts w:ascii="Cambria Math" w:hAnsi="Cambria Math" w:cs="Arial"/>
                  </w:rPr>
                  <m:t>17 W/</m:t>
                </m:r>
                <m:sSup>
                  <m:sSupPr>
                    <m:ctrlPr>
                      <w:rPr>
                        <w:rFonts w:ascii="Cambria Math" w:hAnsi="Cambria Math" w:cs="Arial"/>
                        <w:i/>
                      </w:rPr>
                    </m:ctrlPr>
                  </m:sSupPr>
                  <m:e>
                    <m:r>
                      <w:rPr>
                        <w:rFonts w:ascii="Cambria Math" w:hAnsi="Cambria Math" w:cs="Arial"/>
                      </w:rPr>
                      <m:t>m</m:t>
                    </m:r>
                  </m:e>
                  <m:sup>
                    <m:r>
                      <w:rPr>
                        <w:rFonts w:ascii="Cambria Math" w:hAnsi="Cambria Math" w:cs="Arial"/>
                      </w:rPr>
                      <m:t>2</m:t>
                    </m:r>
                  </m:sup>
                </m:sSup>
              </m:oMath>
            </m:oMathPara>
          </w:p>
        </w:tc>
      </w:tr>
      <w:tr w:rsidR="00F7624F" w:rsidRPr="00981587" w:rsidTr="0078291F">
        <w:tc>
          <w:tcPr>
            <w:tcW w:w="1043" w:type="dxa"/>
          </w:tcPr>
          <w:p w:rsidR="00F7624F" w:rsidRPr="00981587" w:rsidRDefault="00F7624F" w:rsidP="00C078DB">
            <w:pPr>
              <w:spacing w:line="276" w:lineRule="auto"/>
              <w:jc w:val="center"/>
              <w:rPr>
                <w:rFonts w:ascii="Arial" w:hAnsi="Arial" w:cs="Arial"/>
              </w:rPr>
            </w:pPr>
            <w:r w:rsidRPr="00981587">
              <w:rPr>
                <w:rFonts w:ascii="Arial" w:hAnsi="Arial" w:cs="Arial"/>
              </w:rPr>
              <w:t>2</w:t>
            </w:r>
            <w:r w:rsidRPr="00981587">
              <w:rPr>
                <w:rFonts w:ascii="Arial" w:hAnsi="Arial" w:cs="Arial"/>
                <w:vertAlign w:val="superscript"/>
              </w:rPr>
              <w:t>η</w:t>
            </w:r>
          </w:p>
        </w:tc>
        <w:tc>
          <w:tcPr>
            <w:tcW w:w="1467" w:type="dxa"/>
          </w:tcPr>
          <w:p w:rsidR="00F7624F" w:rsidRPr="00981587" w:rsidRDefault="00F7624F" w:rsidP="00C078DB">
            <w:pPr>
              <w:spacing w:line="276" w:lineRule="auto"/>
              <w:jc w:val="center"/>
              <w:rPr>
                <w:rFonts w:ascii="Arial" w:hAnsi="Arial" w:cs="Arial"/>
                <w:lang w:val="en-GB"/>
              </w:rPr>
            </w:pPr>
            <w:r w:rsidRPr="00981587">
              <w:rPr>
                <w:rFonts w:ascii="Arial" w:hAnsi="Arial" w:cs="Arial"/>
                <w:lang w:val="en-GB"/>
              </w:rPr>
              <w:t>16</w:t>
            </w:r>
          </w:p>
        </w:tc>
        <w:tc>
          <w:tcPr>
            <w:tcW w:w="1679" w:type="dxa"/>
          </w:tcPr>
          <w:p w:rsidR="00F7624F" w:rsidRPr="00981587" w:rsidRDefault="00F7624F" w:rsidP="00C078DB">
            <w:pPr>
              <w:spacing w:line="276" w:lineRule="auto"/>
              <w:jc w:val="center"/>
              <w:rPr>
                <w:rFonts w:ascii="Arial" w:hAnsi="Arial" w:cs="Arial"/>
              </w:rPr>
            </w:pPr>
            <w:r w:rsidRPr="00981587">
              <w:rPr>
                <w:rFonts w:ascii="Arial" w:hAnsi="Arial" w:cs="Arial"/>
              </w:rPr>
              <w:t>1</w:t>
            </w:r>
          </w:p>
        </w:tc>
        <w:tc>
          <w:tcPr>
            <w:tcW w:w="2416" w:type="dxa"/>
          </w:tcPr>
          <w:p w:rsidR="00F7624F" w:rsidRPr="00981587" w:rsidRDefault="00F7624F" w:rsidP="00C078DB">
            <w:pPr>
              <w:spacing w:line="276" w:lineRule="auto"/>
              <w:jc w:val="center"/>
              <w:rPr>
                <w:rFonts w:ascii="Arial" w:hAnsi="Arial" w:cs="Arial"/>
              </w:rPr>
            </w:pPr>
            <m:oMathPara>
              <m:oMathParaPr>
                <m:jc m:val="center"/>
              </m:oMathParaPr>
              <m:oMath>
                <m:r>
                  <w:rPr>
                    <w:rFonts w:ascii="Cambria Math" w:hAnsi="Cambria Math" w:cs="Arial"/>
                    <w:lang w:val="en-GB"/>
                  </w:rPr>
                  <m:t>140 W</m:t>
                </m:r>
              </m:oMath>
            </m:oMathPara>
          </w:p>
        </w:tc>
        <w:tc>
          <w:tcPr>
            <w:tcW w:w="1917" w:type="dxa"/>
          </w:tcPr>
          <w:p w:rsidR="00F7624F" w:rsidRPr="00981587" w:rsidRDefault="00F7624F" w:rsidP="00C078DB">
            <w:pPr>
              <w:spacing w:line="276" w:lineRule="auto"/>
              <w:jc w:val="center"/>
              <w:rPr>
                <w:rFonts w:ascii="Arial" w:hAnsi="Arial" w:cs="Arial"/>
                <w:i/>
                <w:lang w:val="en-GB"/>
              </w:rPr>
            </w:pPr>
            <m:oMathPara>
              <m:oMath>
                <m:r>
                  <w:rPr>
                    <w:rFonts w:ascii="Cambria Math" w:hAnsi="Cambria Math" w:cs="Arial"/>
                  </w:rPr>
                  <m:t xml:space="preserve">10 </m:t>
                </m:r>
                <m:r>
                  <w:rPr>
                    <w:rFonts w:ascii="Cambria Math" w:hAnsi="Cambria Math" w:cs="Arial"/>
                    <w:lang w:val="en-GB"/>
                  </w:rPr>
                  <m:t>W/</m:t>
                </m:r>
                <m:sSup>
                  <m:sSupPr>
                    <m:ctrlPr>
                      <w:rPr>
                        <w:rFonts w:ascii="Cambria Math" w:hAnsi="Cambria Math" w:cs="Arial"/>
                        <w:i/>
                        <w:lang w:val="en-GB"/>
                      </w:rPr>
                    </m:ctrlPr>
                  </m:sSupPr>
                  <m:e>
                    <m:r>
                      <w:rPr>
                        <w:rFonts w:ascii="Cambria Math" w:hAnsi="Cambria Math" w:cs="Arial"/>
                        <w:lang w:val="en-GB"/>
                      </w:rPr>
                      <m:t>m</m:t>
                    </m:r>
                  </m:e>
                  <m:sup>
                    <m:r>
                      <w:rPr>
                        <w:rFonts w:ascii="Cambria Math" w:hAnsi="Cambria Math" w:cs="Arial"/>
                        <w:lang w:val="en-GB"/>
                      </w:rPr>
                      <m:t>2</m:t>
                    </m:r>
                  </m:sup>
                </m:sSup>
              </m:oMath>
            </m:oMathPara>
          </w:p>
        </w:tc>
      </w:tr>
      <w:tr w:rsidR="00F7624F" w:rsidRPr="00981587" w:rsidTr="0078291F">
        <w:tc>
          <w:tcPr>
            <w:tcW w:w="1043" w:type="dxa"/>
          </w:tcPr>
          <w:p w:rsidR="00F7624F" w:rsidRPr="00981587" w:rsidRDefault="00F7624F" w:rsidP="00C078DB">
            <w:pPr>
              <w:spacing w:line="276" w:lineRule="auto"/>
              <w:jc w:val="center"/>
              <w:rPr>
                <w:rFonts w:ascii="Arial" w:hAnsi="Arial" w:cs="Arial"/>
              </w:rPr>
            </w:pPr>
            <w:r w:rsidRPr="00981587">
              <w:rPr>
                <w:rFonts w:ascii="Arial" w:hAnsi="Arial" w:cs="Arial"/>
              </w:rPr>
              <w:t>3</w:t>
            </w:r>
            <w:r w:rsidRPr="00981587">
              <w:rPr>
                <w:rFonts w:ascii="Arial" w:hAnsi="Arial" w:cs="Arial"/>
                <w:vertAlign w:val="superscript"/>
              </w:rPr>
              <w:t>η</w:t>
            </w:r>
          </w:p>
          <w:p w:rsidR="00F7624F" w:rsidRPr="00981587" w:rsidRDefault="00F7624F" w:rsidP="00C078DB">
            <w:pPr>
              <w:spacing w:line="276" w:lineRule="auto"/>
              <w:jc w:val="center"/>
              <w:rPr>
                <w:rFonts w:ascii="Arial" w:hAnsi="Arial" w:cs="Arial"/>
              </w:rPr>
            </w:pPr>
          </w:p>
        </w:tc>
        <w:tc>
          <w:tcPr>
            <w:tcW w:w="1467" w:type="dxa"/>
          </w:tcPr>
          <w:p w:rsidR="00F7624F" w:rsidRPr="00981587" w:rsidRDefault="00F7624F" w:rsidP="00C078DB">
            <w:pPr>
              <w:spacing w:line="276" w:lineRule="auto"/>
              <w:jc w:val="center"/>
              <w:rPr>
                <w:rFonts w:ascii="Arial" w:hAnsi="Arial" w:cs="Arial"/>
                <w:lang w:val="en-GB"/>
              </w:rPr>
            </w:pPr>
            <w:r w:rsidRPr="00981587">
              <w:rPr>
                <w:rFonts w:ascii="Arial" w:hAnsi="Arial" w:cs="Arial"/>
                <w:lang w:val="en-GB"/>
              </w:rPr>
              <w:t>48</w:t>
            </w:r>
          </w:p>
        </w:tc>
        <w:tc>
          <w:tcPr>
            <w:tcW w:w="1679" w:type="dxa"/>
          </w:tcPr>
          <w:p w:rsidR="00F7624F" w:rsidRPr="00981587" w:rsidRDefault="00F7624F" w:rsidP="00C078DB">
            <w:pPr>
              <w:spacing w:line="276" w:lineRule="auto"/>
              <w:jc w:val="center"/>
              <w:rPr>
                <w:rFonts w:ascii="Arial" w:hAnsi="Arial" w:cs="Arial"/>
              </w:rPr>
            </w:pPr>
            <w:r w:rsidRPr="00981587">
              <w:rPr>
                <w:rFonts w:ascii="Arial" w:hAnsi="Arial" w:cs="Arial"/>
              </w:rPr>
              <w:t>2</w:t>
            </w:r>
          </w:p>
        </w:tc>
        <w:tc>
          <w:tcPr>
            <w:tcW w:w="2416" w:type="dxa"/>
          </w:tcPr>
          <w:p w:rsidR="00F7624F" w:rsidRPr="00981587" w:rsidRDefault="00F7624F" w:rsidP="00C078DB">
            <w:pPr>
              <w:spacing w:line="276" w:lineRule="auto"/>
              <w:jc w:val="center"/>
              <w:rPr>
                <w:rFonts w:ascii="Arial" w:hAnsi="Arial" w:cs="Arial"/>
                <w:lang w:val="en-GB"/>
              </w:rPr>
            </w:pPr>
            <m:oMathPara>
              <m:oMath>
                <m:r>
                  <w:rPr>
                    <w:rFonts w:ascii="Cambria Math" w:hAnsi="Cambria Math" w:cs="Arial"/>
                    <w:lang w:val="en-GB"/>
                  </w:rPr>
                  <m:t>280 W</m:t>
                </m:r>
              </m:oMath>
            </m:oMathPara>
          </w:p>
        </w:tc>
        <w:tc>
          <w:tcPr>
            <w:tcW w:w="1917" w:type="dxa"/>
          </w:tcPr>
          <w:p w:rsidR="00F7624F" w:rsidRPr="00981587" w:rsidRDefault="00F7624F" w:rsidP="00C078DB">
            <w:pPr>
              <w:spacing w:line="276" w:lineRule="auto"/>
              <w:jc w:val="center"/>
              <w:rPr>
                <w:rFonts w:ascii="Arial" w:hAnsi="Arial" w:cs="Arial"/>
              </w:rPr>
            </w:pPr>
            <m:oMathPara>
              <m:oMath>
                <m:r>
                  <w:rPr>
                    <w:rFonts w:ascii="Cambria Math" w:hAnsi="Cambria Math" w:cs="Arial"/>
                  </w:rPr>
                  <m:t>55 W/</m:t>
                </m:r>
                <m:sSup>
                  <m:sSupPr>
                    <m:ctrlPr>
                      <w:rPr>
                        <w:rFonts w:ascii="Cambria Math" w:hAnsi="Cambria Math" w:cs="Arial"/>
                        <w:i/>
                      </w:rPr>
                    </m:ctrlPr>
                  </m:sSupPr>
                  <m:e>
                    <m:r>
                      <w:rPr>
                        <w:rFonts w:ascii="Cambria Math" w:hAnsi="Cambria Math" w:cs="Arial"/>
                      </w:rPr>
                      <m:t>m</m:t>
                    </m:r>
                  </m:e>
                  <m:sup>
                    <m:r>
                      <w:rPr>
                        <w:rFonts w:ascii="Cambria Math" w:hAnsi="Cambria Math" w:cs="Arial"/>
                      </w:rPr>
                      <m:t>2</m:t>
                    </m:r>
                  </m:sup>
                </m:sSup>
              </m:oMath>
            </m:oMathPara>
          </w:p>
        </w:tc>
      </w:tr>
    </w:tbl>
    <w:p w:rsidR="00F7624F" w:rsidRPr="00981587" w:rsidRDefault="00F7624F" w:rsidP="00981587">
      <w:pPr>
        <w:rPr>
          <w:rFonts w:ascii="Arial" w:hAnsi="Arial" w:cs="Arial"/>
          <w:lang w:val="en-GB"/>
        </w:rPr>
      </w:pPr>
    </w:p>
    <w:p w:rsidR="00F7624F" w:rsidRPr="00981587" w:rsidRDefault="00F7624F" w:rsidP="00981587">
      <w:pPr>
        <w:keepNext/>
        <w:rPr>
          <w:rFonts w:ascii="Arial" w:hAnsi="Arial" w:cs="Arial"/>
        </w:rPr>
      </w:pPr>
      <w:r w:rsidRPr="00981587">
        <w:rPr>
          <w:rFonts w:ascii="Arial" w:hAnsi="Arial" w:cs="Arial"/>
          <w:noProof/>
          <w:lang w:eastAsia="el-GR"/>
        </w:rPr>
        <w:drawing>
          <wp:inline distT="0" distB="0" distL="0" distR="0" wp14:anchorId="489FC2CC" wp14:editId="3400F77C">
            <wp:extent cx="5274310" cy="2891103"/>
            <wp:effectExtent l="0" t="0" r="2540" b="5080"/>
            <wp:docPr id="13"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274310" cy="2891103"/>
                    </a:xfrm>
                    <a:prstGeom prst="rect">
                      <a:avLst/>
                    </a:prstGeom>
                  </pic:spPr>
                </pic:pic>
              </a:graphicData>
            </a:graphic>
          </wp:inline>
        </w:drawing>
      </w:r>
    </w:p>
    <w:p w:rsidR="00F7624F" w:rsidRPr="0094315B" w:rsidRDefault="00F7624F" w:rsidP="00C078DB">
      <w:pPr>
        <w:pStyle w:val="3"/>
        <w:jc w:val="both"/>
        <w:rPr>
          <w:rStyle w:val="ae"/>
        </w:rPr>
      </w:pPr>
      <w:bookmarkStart w:id="52" w:name="_Toc52463507"/>
      <w:r w:rsidRPr="0094315B">
        <w:rPr>
          <w:rStyle w:val="ae"/>
        </w:rPr>
        <w:t>Εικόνα</w:t>
      </w:r>
      <w:r w:rsidR="00405E55">
        <w:rPr>
          <w:rStyle w:val="ae"/>
        </w:rPr>
        <w:t xml:space="preserve"> 2.5.7</w:t>
      </w:r>
      <w:r w:rsidRPr="0094315B">
        <w:rPr>
          <w:rStyle w:val="ae"/>
        </w:rPr>
        <w:t>:Παράδειγμα εισαγωγής δεδομένων για εσωτερικά κέρδη</w:t>
      </w:r>
      <w:r w:rsidR="002D6EEC">
        <w:rPr>
          <w:rStyle w:val="ae"/>
        </w:rPr>
        <w:t xml:space="preserve"> </w:t>
      </w:r>
      <w:r w:rsidRPr="0094315B">
        <w:rPr>
          <w:rStyle w:val="ae"/>
        </w:rPr>
        <w:t>(</w:t>
      </w:r>
      <w:proofErr w:type="spellStart"/>
      <w:r w:rsidRPr="0094315B">
        <w:rPr>
          <w:rStyle w:val="ae"/>
        </w:rPr>
        <w:t>Gains</w:t>
      </w:r>
      <w:proofErr w:type="spellEnd"/>
      <w:r w:rsidRPr="0094315B">
        <w:rPr>
          <w:rStyle w:val="ae"/>
        </w:rPr>
        <w:t>) σε μία από τις τρεις θερμικές ζώνες</w:t>
      </w:r>
      <w:bookmarkEnd w:id="52"/>
    </w:p>
    <w:p w:rsidR="00F7624F" w:rsidRPr="00981587" w:rsidRDefault="00F7624F" w:rsidP="00C078DB">
      <w:pPr>
        <w:jc w:val="both"/>
        <w:rPr>
          <w:rFonts w:ascii="Arial" w:hAnsi="Arial" w:cs="Arial"/>
        </w:rPr>
      </w:pPr>
    </w:p>
    <w:p w:rsidR="00493EDC" w:rsidRDefault="00493EDC" w:rsidP="00C078DB">
      <w:pPr>
        <w:jc w:val="both"/>
        <w:rPr>
          <w:rFonts w:ascii="Arial" w:hAnsi="Arial" w:cs="Arial"/>
        </w:rPr>
      </w:pPr>
      <w:r w:rsidRPr="00981587">
        <w:rPr>
          <w:rFonts w:ascii="Arial" w:hAnsi="Arial" w:cs="Arial"/>
        </w:rPr>
        <w:t>Σύμφωνα με τον Διεθνή Οργανισμό Τυποποίησης(</w:t>
      </w:r>
      <w:r w:rsidRPr="00981587">
        <w:rPr>
          <w:rFonts w:ascii="Arial" w:hAnsi="Arial" w:cs="Arial"/>
          <w:lang w:val="en-GB"/>
        </w:rPr>
        <w:t>ISO</w:t>
      </w:r>
      <w:r w:rsidRPr="00981587">
        <w:rPr>
          <w:rFonts w:ascii="Arial" w:hAnsi="Arial" w:cs="Arial"/>
        </w:rPr>
        <w:t xml:space="preserve">) προσδιορίστηκε η θερμική </w:t>
      </w:r>
      <w:r w:rsidR="00F7624F" w:rsidRPr="00981587">
        <w:rPr>
          <w:rFonts w:ascii="Arial" w:hAnsi="Arial" w:cs="Arial"/>
        </w:rPr>
        <w:t>άνεση στο υπό μελέτη περιβάλλον.</w:t>
      </w:r>
    </w:p>
    <w:p w:rsidR="00E97595" w:rsidRDefault="00E97595" w:rsidP="00C078DB">
      <w:pPr>
        <w:jc w:val="both"/>
        <w:rPr>
          <w:rFonts w:ascii="Arial" w:hAnsi="Arial" w:cs="Arial"/>
        </w:rPr>
      </w:pPr>
    </w:p>
    <w:p w:rsidR="000C7945" w:rsidRDefault="000C7945" w:rsidP="00C078DB">
      <w:pPr>
        <w:jc w:val="both"/>
        <w:rPr>
          <w:rFonts w:ascii="Arial" w:hAnsi="Arial" w:cs="Arial"/>
        </w:rPr>
      </w:pPr>
    </w:p>
    <w:p w:rsidR="000C7945" w:rsidRPr="00981587" w:rsidRDefault="000C7945" w:rsidP="00C078DB">
      <w:pPr>
        <w:jc w:val="both"/>
        <w:rPr>
          <w:rFonts w:ascii="Arial" w:hAnsi="Arial" w:cs="Arial"/>
        </w:rPr>
      </w:pPr>
    </w:p>
    <w:p w:rsidR="00F7624F" w:rsidRPr="0094315B" w:rsidRDefault="0078291F" w:rsidP="00981587">
      <w:pPr>
        <w:pStyle w:val="3"/>
        <w:rPr>
          <w:rStyle w:val="ae"/>
        </w:rPr>
      </w:pPr>
      <w:bookmarkStart w:id="53" w:name="_Toc52463508"/>
      <w:r w:rsidRPr="0094315B">
        <w:rPr>
          <w:rStyle w:val="ae"/>
        </w:rPr>
        <w:t>Πίνακας</w:t>
      </w:r>
      <w:r w:rsidR="00405E55">
        <w:rPr>
          <w:rStyle w:val="ae"/>
        </w:rPr>
        <w:t xml:space="preserve"> 2.5.8</w:t>
      </w:r>
      <w:r w:rsidRPr="0094315B">
        <w:rPr>
          <w:rStyle w:val="ae"/>
        </w:rPr>
        <w:t>:Χαρακτηριστικά θερμικής άνεσης</w:t>
      </w:r>
      <w:bookmarkEnd w:id="53"/>
    </w:p>
    <w:tbl>
      <w:tblPr>
        <w:tblStyle w:val="ac"/>
        <w:tblW w:w="0" w:type="auto"/>
        <w:jc w:val="center"/>
        <w:tblInd w:w="-601" w:type="dxa"/>
        <w:tblLook w:val="04A0" w:firstRow="1" w:lastRow="0" w:firstColumn="1" w:lastColumn="0" w:noHBand="0" w:noVBand="1"/>
      </w:tblPr>
      <w:tblGrid>
        <w:gridCol w:w="1846"/>
        <w:gridCol w:w="1342"/>
        <w:gridCol w:w="1782"/>
        <w:gridCol w:w="2254"/>
        <w:gridCol w:w="1899"/>
      </w:tblGrid>
      <w:tr w:rsidR="00F7624F" w:rsidRPr="00981587" w:rsidTr="00F7624F">
        <w:trPr>
          <w:jc w:val="center"/>
        </w:trPr>
        <w:tc>
          <w:tcPr>
            <w:tcW w:w="2043" w:type="dxa"/>
          </w:tcPr>
          <w:p w:rsidR="001D70E9" w:rsidRPr="00EC2C87" w:rsidRDefault="00493EDC" w:rsidP="00981587">
            <w:pPr>
              <w:spacing w:line="276" w:lineRule="auto"/>
              <w:jc w:val="center"/>
              <w:rPr>
                <w:rFonts w:ascii="Arial" w:hAnsi="Arial" w:cs="Arial"/>
                <w:b/>
              </w:rPr>
            </w:pPr>
            <w:r w:rsidRPr="00EC2C87">
              <w:rPr>
                <w:rFonts w:ascii="Arial" w:hAnsi="Arial" w:cs="Arial"/>
                <w:b/>
              </w:rPr>
              <w:t>Βαθμός δραστηριότητας</w:t>
            </w:r>
          </w:p>
        </w:tc>
        <w:tc>
          <w:tcPr>
            <w:tcW w:w="1318" w:type="dxa"/>
          </w:tcPr>
          <w:p w:rsidR="001D70E9" w:rsidRPr="00EC2C87" w:rsidRDefault="00493EDC" w:rsidP="00981587">
            <w:pPr>
              <w:spacing w:line="276" w:lineRule="auto"/>
              <w:jc w:val="center"/>
              <w:rPr>
                <w:rFonts w:ascii="Arial" w:hAnsi="Arial" w:cs="Arial"/>
                <w:b/>
              </w:rPr>
            </w:pPr>
            <w:r w:rsidRPr="00EC2C87">
              <w:rPr>
                <w:rFonts w:ascii="Arial" w:hAnsi="Arial" w:cs="Arial"/>
                <w:b/>
              </w:rPr>
              <w:t>Χώρος εφαρμογής</w:t>
            </w:r>
          </w:p>
        </w:tc>
        <w:tc>
          <w:tcPr>
            <w:tcW w:w="1722" w:type="dxa"/>
          </w:tcPr>
          <w:p w:rsidR="001D70E9" w:rsidRPr="00EC2C87" w:rsidRDefault="00493EDC" w:rsidP="00981587">
            <w:pPr>
              <w:spacing w:line="276" w:lineRule="auto"/>
              <w:jc w:val="center"/>
              <w:rPr>
                <w:rFonts w:ascii="Arial" w:hAnsi="Arial" w:cs="Arial"/>
                <w:b/>
              </w:rPr>
            </w:pPr>
            <w:r w:rsidRPr="00EC2C87">
              <w:rPr>
                <w:rFonts w:ascii="Arial" w:hAnsi="Arial" w:cs="Arial"/>
                <w:b/>
              </w:rPr>
              <w:t>Συνολική ρυθμιζόμενη θερμότητα(</w:t>
            </w:r>
            <w:r w:rsidRPr="00EC2C87">
              <w:rPr>
                <w:rFonts w:ascii="Arial" w:hAnsi="Arial" w:cs="Arial"/>
                <w:b/>
                <w:lang w:val="en-GB"/>
              </w:rPr>
              <w:t>total</w:t>
            </w:r>
            <w:r w:rsidRPr="00EC2C87">
              <w:rPr>
                <w:rFonts w:ascii="Arial" w:hAnsi="Arial" w:cs="Arial"/>
                <w:b/>
              </w:rPr>
              <w:t xml:space="preserve"> </w:t>
            </w:r>
            <w:r w:rsidRPr="00EC2C87">
              <w:rPr>
                <w:rFonts w:ascii="Arial" w:hAnsi="Arial" w:cs="Arial"/>
                <w:b/>
                <w:lang w:val="en-GB"/>
              </w:rPr>
              <w:t>heat</w:t>
            </w:r>
            <w:r w:rsidRPr="00EC2C87">
              <w:rPr>
                <w:rFonts w:ascii="Arial" w:hAnsi="Arial" w:cs="Arial"/>
                <w:b/>
              </w:rPr>
              <w:t xml:space="preserve"> </w:t>
            </w:r>
            <w:r w:rsidRPr="00EC2C87">
              <w:rPr>
                <w:rFonts w:ascii="Arial" w:hAnsi="Arial" w:cs="Arial"/>
                <w:b/>
                <w:lang w:val="en-GB"/>
              </w:rPr>
              <w:t>adjusted</w:t>
            </w:r>
            <w:r w:rsidRPr="00EC2C87">
              <w:rPr>
                <w:rFonts w:ascii="Arial" w:hAnsi="Arial" w:cs="Arial"/>
                <w:b/>
              </w:rPr>
              <w:t>)(</w:t>
            </w:r>
            <m:oMath>
              <m:r>
                <m:rPr>
                  <m:sty m:val="bi"/>
                </m:rPr>
                <w:rPr>
                  <w:rFonts w:ascii="Cambria Math" w:hAnsi="Cambria Math" w:cs="Arial"/>
                </w:rPr>
                <m:t>W)</m:t>
              </m:r>
            </m:oMath>
          </w:p>
        </w:tc>
        <w:tc>
          <w:tcPr>
            <w:tcW w:w="2197" w:type="dxa"/>
          </w:tcPr>
          <w:p w:rsidR="001D70E9" w:rsidRPr="00EC2C87" w:rsidRDefault="00F7624F" w:rsidP="00981587">
            <w:pPr>
              <w:spacing w:line="276" w:lineRule="auto"/>
              <w:jc w:val="center"/>
              <w:rPr>
                <w:rFonts w:ascii="Arial" w:hAnsi="Arial" w:cs="Arial"/>
                <w:b/>
                <w:lang w:val="en-GB"/>
              </w:rPr>
            </w:pPr>
            <w:r w:rsidRPr="00EC2C87">
              <w:rPr>
                <w:rFonts w:ascii="Arial" w:hAnsi="Arial" w:cs="Arial"/>
                <w:b/>
              </w:rPr>
              <w:t>Ειδική Θερμότητα(</w:t>
            </w:r>
            <w:r w:rsidRPr="00EC2C87">
              <w:rPr>
                <w:rFonts w:ascii="Arial" w:hAnsi="Arial" w:cs="Arial"/>
                <w:b/>
                <w:lang w:val="en-GB"/>
              </w:rPr>
              <w:t>Sensible</w:t>
            </w:r>
            <w:r w:rsidRPr="00EC2C87">
              <w:rPr>
                <w:rFonts w:ascii="Arial" w:hAnsi="Arial" w:cs="Arial"/>
                <w:b/>
              </w:rPr>
              <w:t xml:space="preserve"> </w:t>
            </w:r>
            <w:r w:rsidRPr="00EC2C87">
              <w:rPr>
                <w:rFonts w:ascii="Arial" w:hAnsi="Arial" w:cs="Arial"/>
                <w:b/>
                <w:lang w:val="en-GB"/>
              </w:rPr>
              <w:t>heat</w:t>
            </w:r>
            <w:r w:rsidRPr="00EC2C87">
              <w:rPr>
                <w:rFonts w:ascii="Arial" w:hAnsi="Arial" w:cs="Arial"/>
                <w:b/>
              </w:rPr>
              <w:t>)</w:t>
            </w:r>
            <w:r w:rsidRPr="00EC2C87">
              <w:rPr>
                <w:rFonts w:ascii="Arial" w:hAnsi="Arial" w:cs="Arial"/>
                <w:b/>
                <w:lang w:val="en-GB"/>
              </w:rPr>
              <w:t>(</w:t>
            </w:r>
            <m:oMath>
              <m:r>
                <m:rPr>
                  <m:sty m:val="bi"/>
                </m:rPr>
                <w:rPr>
                  <w:rFonts w:ascii="Cambria Math" w:hAnsi="Cambria Math" w:cs="Arial"/>
                  <w:lang w:val="en-GB"/>
                </w:rPr>
                <m:t>W)</m:t>
              </m:r>
            </m:oMath>
          </w:p>
        </w:tc>
        <w:tc>
          <w:tcPr>
            <w:tcW w:w="1843" w:type="dxa"/>
          </w:tcPr>
          <w:p w:rsidR="001D70E9" w:rsidRPr="00EC2C87" w:rsidRDefault="00493EDC" w:rsidP="00981587">
            <w:pPr>
              <w:spacing w:line="276" w:lineRule="auto"/>
              <w:jc w:val="center"/>
              <w:rPr>
                <w:rFonts w:ascii="Arial" w:hAnsi="Arial" w:cs="Arial"/>
                <w:b/>
              </w:rPr>
            </w:pPr>
            <w:r w:rsidRPr="00EC2C87">
              <w:rPr>
                <w:rFonts w:ascii="Arial" w:hAnsi="Arial" w:cs="Arial"/>
                <w:b/>
              </w:rPr>
              <w:t>Λανθάνουσα θερμότητα(</w:t>
            </w:r>
            <w:r w:rsidRPr="00EC2C87">
              <w:rPr>
                <w:rFonts w:ascii="Arial" w:hAnsi="Arial" w:cs="Arial"/>
                <w:b/>
                <w:lang w:val="en-GB"/>
              </w:rPr>
              <w:t>latent</w:t>
            </w:r>
            <w:r w:rsidRPr="00EC2C87">
              <w:rPr>
                <w:rFonts w:ascii="Arial" w:hAnsi="Arial" w:cs="Arial"/>
                <w:b/>
              </w:rPr>
              <w:t xml:space="preserve"> </w:t>
            </w:r>
            <w:r w:rsidRPr="00EC2C87">
              <w:rPr>
                <w:rFonts w:ascii="Arial" w:hAnsi="Arial" w:cs="Arial"/>
                <w:b/>
                <w:lang w:val="en-GB"/>
              </w:rPr>
              <w:t>heat</w:t>
            </w:r>
            <w:r w:rsidRPr="00EC2C87">
              <w:rPr>
                <w:rFonts w:ascii="Arial" w:hAnsi="Arial" w:cs="Arial"/>
                <w:b/>
              </w:rPr>
              <w:t>)(</w:t>
            </w:r>
            <m:oMath>
              <m:r>
                <m:rPr>
                  <m:sty m:val="bi"/>
                </m:rPr>
                <w:rPr>
                  <w:rFonts w:ascii="Cambria Math" w:hAnsi="Cambria Math" w:cs="Arial"/>
                  <w:lang w:val="en-GB"/>
                </w:rPr>
                <m:t>W</m:t>
              </m:r>
              <m:r>
                <m:rPr>
                  <m:sty m:val="bi"/>
                </m:rPr>
                <w:rPr>
                  <w:rFonts w:ascii="Cambria Math" w:hAnsi="Cambria Math" w:cs="Arial"/>
                </w:rPr>
                <m:t>)</m:t>
              </m:r>
            </m:oMath>
          </w:p>
        </w:tc>
      </w:tr>
      <w:tr w:rsidR="00F7624F" w:rsidRPr="00981587" w:rsidTr="00F7624F">
        <w:trPr>
          <w:jc w:val="center"/>
        </w:trPr>
        <w:tc>
          <w:tcPr>
            <w:tcW w:w="2043" w:type="dxa"/>
          </w:tcPr>
          <w:p w:rsidR="00493EDC" w:rsidRPr="00981587" w:rsidRDefault="00493EDC" w:rsidP="00981587">
            <w:pPr>
              <w:spacing w:line="276" w:lineRule="auto"/>
              <w:jc w:val="center"/>
              <w:rPr>
                <w:rFonts w:ascii="Arial" w:hAnsi="Arial" w:cs="Arial"/>
              </w:rPr>
            </w:pPr>
            <w:r w:rsidRPr="00981587">
              <w:rPr>
                <w:rFonts w:ascii="Arial" w:hAnsi="Arial" w:cs="Arial"/>
              </w:rPr>
              <w:t>Καθιστική, ήπιας μορφής εργασία</w:t>
            </w:r>
          </w:p>
        </w:tc>
        <w:tc>
          <w:tcPr>
            <w:tcW w:w="1318" w:type="dxa"/>
          </w:tcPr>
          <w:p w:rsidR="00493EDC" w:rsidRPr="00981587" w:rsidRDefault="00493EDC" w:rsidP="00981587">
            <w:pPr>
              <w:spacing w:line="276" w:lineRule="auto"/>
              <w:jc w:val="center"/>
              <w:rPr>
                <w:rFonts w:ascii="Arial" w:hAnsi="Arial" w:cs="Arial"/>
              </w:rPr>
            </w:pPr>
            <w:r w:rsidRPr="00981587">
              <w:rPr>
                <w:rFonts w:ascii="Arial" w:hAnsi="Arial" w:cs="Arial"/>
              </w:rPr>
              <w:t>Γραφείο, Ξενοδοχείο</w:t>
            </w:r>
          </w:p>
        </w:tc>
        <w:tc>
          <w:tcPr>
            <w:tcW w:w="1722" w:type="dxa"/>
          </w:tcPr>
          <w:p w:rsidR="00493EDC" w:rsidRPr="00981587" w:rsidRDefault="00493EDC" w:rsidP="00981587">
            <w:pPr>
              <w:spacing w:line="276" w:lineRule="auto"/>
              <w:jc w:val="center"/>
              <w:rPr>
                <w:rFonts w:ascii="Arial" w:hAnsi="Arial" w:cs="Arial"/>
                <w:lang w:val="en-US"/>
              </w:rPr>
            </w:pPr>
            <w:r w:rsidRPr="00981587">
              <w:rPr>
                <w:rFonts w:ascii="Arial" w:hAnsi="Arial" w:cs="Arial"/>
                <w:lang w:val="en-US"/>
              </w:rPr>
              <w:t>150</w:t>
            </w:r>
          </w:p>
        </w:tc>
        <w:tc>
          <w:tcPr>
            <w:tcW w:w="2197" w:type="dxa"/>
          </w:tcPr>
          <w:p w:rsidR="00493EDC" w:rsidRPr="00981587" w:rsidRDefault="00F7624F" w:rsidP="00981587">
            <w:pPr>
              <w:spacing w:line="276" w:lineRule="auto"/>
              <w:jc w:val="center"/>
              <w:rPr>
                <w:rFonts w:ascii="Arial" w:hAnsi="Arial" w:cs="Arial"/>
                <w:lang w:val="en-US"/>
              </w:rPr>
            </w:pPr>
            <w:r w:rsidRPr="00981587">
              <w:rPr>
                <w:rFonts w:ascii="Arial" w:hAnsi="Arial" w:cs="Arial"/>
                <w:lang w:val="en-US"/>
              </w:rPr>
              <w:t>75</w:t>
            </w:r>
          </w:p>
        </w:tc>
        <w:tc>
          <w:tcPr>
            <w:tcW w:w="1843" w:type="dxa"/>
          </w:tcPr>
          <w:p w:rsidR="00493EDC" w:rsidRPr="00981587" w:rsidRDefault="00F7624F" w:rsidP="00981587">
            <w:pPr>
              <w:spacing w:line="276" w:lineRule="auto"/>
              <w:jc w:val="center"/>
              <w:rPr>
                <w:rFonts w:ascii="Arial" w:hAnsi="Arial" w:cs="Arial"/>
                <w:lang w:val="en-US"/>
              </w:rPr>
            </w:pPr>
            <w:r w:rsidRPr="00981587">
              <w:rPr>
                <w:rFonts w:ascii="Arial" w:hAnsi="Arial" w:cs="Arial"/>
                <w:lang w:val="en-US"/>
              </w:rPr>
              <w:t>75</w:t>
            </w:r>
          </w:p>
        </w:tc>
      </w:tr>
    </w:tbl>
    <w:p w:rsidR="00C1798C" w:rsidRPr="000C7945" w:rsidRDefault="00C1798C" w:rsidP="00981587">
      <w:pPr>
        <w:rPr>
          <w:rFonts w:ascii="Arial" w:hAnsi="Arial" w:cs="Arial"/>
        </w:rPr>
      </w:pPr>
    </w:p>
    <w:p w:rsidR="00BF4B2E" w:rsidRPr="00981587" w:rsidRDefault="00BF4B2E" w:rsidP="00981587">
      <w:pPr>
        <w:rPr>
          <w:rFonts w:ascii="Arial" w:hAnsi="Arial" w:cs="Arial"/>
        </w:rPr>
      </w:pPr>
    </w:p>
    <w:p w:rsidR="00C1798C" w:rsidRPr="00981587" w:rsidRDefault="005E6A19" w:rsidP="00C078DB">
      <w:pPr>
        <w:jc w:val="both"/>
        <w:rPr>
          <w:rFonts w:ascii="Arial" w:hAnsi="Arial" w:cs="Arial"/>
        </w:rPr>
      </w:pPr>
      <w:r w:rsidRPr="00981587">
        <w:rPr>
          <w:rFonts w:ascii="Arial" w:hAnsi="Arial" w:cs="Arial"/>
        </w:rPr>
        <w:t xml:space="preserve">Αφού ολοκληρώθηκε ο προσδιορισμός των σχεδιαστικών και κατασκευαστικών  παραμέτρων του κτιρίου, στο λογισμικό περιβάλλον  του </w:t>
      </w:r>
      <w:proofErr w:type="spellStart"/>
      <w:r w:rsidRPr="00981587">
        <w:rPr>
          <w:rFonts w:ascii="Arial" w:hAnsi="Arial" w:cs="Arial"/>
          <w:lang w:val="en-GB"/>
        </w:rPr>
        <w:t>TrnBuild</w:t>
      </w:r>
      <w:proofErr w:type="spellEnd"/>
      <w:r w:rsidRPr="00981587">
        <w:rPr>
          <w:rFonts w:ascii="Arial" w:hAnsi="Arial" w:cs="Arial"/>
        </w:rPr>
        <w:t>,</w:t>
      </w:r>
      <w:r w:rsidR="0039409C" w:rsidRPr="00981587">
        <w:rPr>
          <w:rFonts w:ascii="Arial" w:hAnsi="Arial" w:cs="Arial"/>
        </w:rPr>
        <w:t xml:space="preserve"> ακολούθησε η αναδιαμόρφωση του μοντέλου προσομοίωσης στο </w:t>
      </w:r>
      <w:r w:rsidR="0039409C" w:rsidRPr="00981587">
        <w:rPr>
          <w:rFonts w:ascii="Arial" w:hAnsi="Arial" w:cs="Arial"/>
          <w:lang w:val="en-GB"/>
        </w:rPr>
        <w:t>TRNSYS</w:t>
      </w:r>
      <w:r w:rsidR="0039409C" w:rsidRPr="00981587">
        <w:rPr>
          <w:rFonts w:ascii="Arial" w:hAnsi="Arial" w:cs="Arial"/>
        </w:rPr>
        <w:t xml:space="preserve">, ώστε να τοποθετηθούν τα κατάλληλα στοιχεία/ εξαρτήματα, να συνδεθούν μεταξύ τους αλλά και με τα προϋπάρχοντα δεδομένα της αρχικής προσομοίωσης, με απώτερο σκοπό την εγκατάσταση ενός </w:t>
      </w:r>
      <w:r w:rsidR="0039409C" w:rsidRPr="00981587">
        <w:rPr>
          <w:rFonts w:ascii="Arial" w:hAnsi="Arial" w:cs="Arial"/>
          <w:lang w:val="en-GB"/>
        </w:rPr>
        <w:t>HVAC</w:t>
      </w:r>
      <w:r w:rsidR="0039409C" w:rsidRPr="00981587">
        <w:rPr>
          <w:rFonts w:ascii="Arial" w:hAnsi="Arial" w:cs="Arial"/>
        </w:rPr>
        <w:t xml:space="preserve"> συστήματος.</w:t>
      </w:r>
    </w:p>
    <w:p w:rsidR="00BF4B2E" w:rsidRPr="00981587" w:rsidRDefault="0039409C" w:rsidP="00C078DB">
      <w:pPr>
        <w:keepNext/>
        <w:jc w:val="both"/>
        <w:rPr>
          <w:rFonts w:ascii="Arial" w:hAnsi="Arial" w:cs="Arial"/>
        </w:rPr>
      </w:pPr>
      <w:r w:rsidRPr="00981587">
        <w:rPr>
          <w:rFonts w:ascii="Arial" w:hAnsi="Arial" w:cs="Arial"/>
          <w:noProof/>
          <w:lang w:eastAsia="el-GR"/>
        </w:rPr>
        <w:drawing>
          <wp:inline distT="0" distB="0" distL="0" distR="0" wp14:anchorId="27596588" wp14:editId="2B98D206">
            <wp:extent cx="5274310" cy="2690875"/>
            <wp:effectExtent l="0" t="0" r="2540" b="0"/>
            <wp:docPr id="14" name="Εικόνα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274310" cy="2690875"/>
                    </a:xfrm>
                    <a:prstGeom prst="rect">
                      <a:avLst/>
                    </a:prstGeom>
                  </pic:spPr>
                </pic:pic>
              </a:graphicData>
            </a:graphic>
          </wp:inline>
        </w:drawing>
      </w:r>
    </w:p>
    <w:p w:rsidR="0039409C" w:rsidRPr="0094315B" w:rsidRDefault="00BF4B2E" w:rsidP="00C078DB">
      <w:pPr>
        <w:pStyle w:val="3"/>
        <w:jc w:val="both"/>
        <w:rPr>
          <w:rStyle w:val="ae"/>
        </w:rPr>
      </w:pPr>
      <w:bookmarkStart w:id="54" w:name="_Toc52463509"/>
      <w:r w:rsidRPr="0094315B">
        <w:rPr>
          <w:rStyle w:val="ae"/>
        </w:rPr>
        <w:t>Εικόνα</w:t>
      </w:r>
      <w:r w:rsidR="00405E55">
        <w:rPr>
          <w:rStyle w:val="ae"/>
        </w:rPr>
        <w:t xml:space="preserve"> 2.5.9</w:t>
      </w:r>
      <w:r w:rsidRPr="0094315B">
        <w:rPr>
          <w:rStyle w:val="ae"/>
        </w:rPr>
        <w:t>: Προσομοίωση του μοντέλου με εγκατάσταση HVAC συστήματος</w:t>
      </w:r>
      <w:bookmarkEnd w:id="54"/>
    </w:p>
    <w:p w:rsidR="00DC15DE" w:rsidRPr="00981587" w:rsidRDefault="00DC15DE" w:rsidP="00C078DB">
      <w:pPr>
        <w:jc w:val="both"/>
        <w:rPr>
          <w:rFonts w:ascii="Arial" w:hAnsi="Arial" w:cs="Arial"/>
        </w:rPr>
      </w:pPr>
    </w:p>
    <w:p w:rsidR="00561705" w:rsidRPr="00981587" w:rsidRDefault="00BE0C43" w:rsidP="00C078DB">
      <w:pPr>
        <w:pStyle w:val="a3"/>
        <w:numPr>
          <w:ilvl w:val="0"/>
          <w:numId w:val="16"/>
        </w:numPr>
        <w:jc w:val="both"/>
        <w:rPr>
          <w:rFonts w:ascii="Arial" w:hAnsi="Arial" w:cs="Arial"/>
        </w:rPr>
      </w:pPr>
      <w:r w:rsidRPr="00981587">
        <w:rPr>
          <w:rFonts w:ascii="Arial" w:hAnsi="Arial" w:cs="Arial"/>
          <w:lang w:val="en-GB"/>
        </w:rPr>
        <w:t>Type</w:t>
      </w:r>
      <w:r w:rsidRPr="00981587">
        <w:rPr>
          <w:rFonts w:ascii="Arial" w:hAnsi="Arial" w:cs="Arial"/>
        </w:rPr>
        <w:t xml:space="preserve"> 92: Αποτελεί μια βοηθητική συσκευή ψύξης, η οποία έχει </w:t>
      </w:r>
      <w:r w:rsidR="004E4EC5" w:rsidRPr="00981587">
        <w:rPr>
          <w:rFonts w:ascii="Arial" w:hAnsi="Arial" w:cs="Arial"/>
        </w:rPr>
        <w:t xml:space="preserve">σχεδιαστεί </w:t>
      </w:r>
      <w:r w:rsidR="00561705" w:rsidRPr="00981587">
        <w:rPr>
          <w:rFonts w:ascii="Arial" w:hAnsi="Arial" w:cs="Arial"/>
        </w:rPr>
        <w:t xml:space="preserve">για την αφαίρεση της θερμικής ενέργειας (θερμότητας) από τον αέρα του κλιματιζόμενου χώρου, με σκοπό τη πτώση της θερμοκρασίας ή τη διατήρηση της σε καθορισμένα επίπεδα. </w:t>
      </w:r>
    </w:p>
    <w:p w:rsidR="00561705" w:rsidRPr="00981587" w:rsidRDefault="00561705" w:rsidP="00C078DB">
      <w:pPr>
        <w:pStyle w:val="a3"/>
        <w:numPr>
          <w:ilvl w:val="0"/>
          <w:numId w:val="16"/>
        </w:numPr>
        <w:jc w:val="both"/>
        <w:rPr>
          <w:rFonts w:ascii="Arial" w:hAnsi="Arial" w:cs="Arial"/>
        </w:rPr>
      </w:pPr>
      <w:r w:rsidRPr="00981587">
        <w:rPr>
          <w:rFonts w:ascii="Arial" w:hAnsi="Arial" w:cs="Arial"/>
          <w:lang w:val="en-GB"/>
        </w:rPr>
        <w:t>Type</w:t>
      </w:r>
      <w:r w:rsidRPr="00981587">
        <w:rPr>
          <w:rFonts w:ascii="Arial" w:hAnsi="Arial" w:cs="Arial"/>
        </w:rPr>
        <w:t xml:space="preserve"> 121: Ο κλίβανος, αντιπροσωπεύει μια συσκευή θέρμανσης αέρα η οποία, είτε θα ελέγχεται από τον χρήστη, είτε θα ρυθμιστεί, να βρίσκει και να διατηρεί την επιθυμητή θερμοκρασία αυτομάτως.</w:t>
      </w:r>
      <w:r w:rsidR="004F36F3">
        <w:rPr>
          <w:rFonts w:ascii="Arial" w:hAnsi="Arial" w:cs="Arial"/>
        </w:rPr>
        <w:t xml:space="preserve"> Μόλις ο κλίβανος θερμάνει τον αέρα, τον εκδιώκει μέσω του συστήματος των αγωγών που υπάρχουν στους τοίχους, στην οροφή ή στο δάπεδο.</w:t>
      </w:r>
      <w:r w:rsidR="00E265C3">
        <w:rPr>
          <w:rFonts w:ascii="Arial" w:hAnsi="Arial" w:cs="Arial"/>
        </w:rPr>
        <w:t xml:space="preserve"> </w:t>
      </w:r>
      <w:r w:rsidRPr="00981587">
        <w:rPr>
          <w:rFonts w:ascii="Arial" w:hAnsi="Arial" w:cs="Arial"/>
        </w:rPr>
        <w:t>Η μαθηματική σχέση μεταξύ της απόδοσης του κλίβανου και των θερμικών απωλειών, παρουσιάζεται παρακάτω:</w:t>
      </w:r>
    </w:p>
    <w:p w:rsidR="00561705" w:rsidRPr="00981587" w:rsidRDefault="00561705" w:rsidP="00C078DB">
      <w:pPr>
        <w:pStyle w:val="a3"/>
        <w:jc w:val="both"/>
        <w:rPr>
          <w:rFonts w:ascii="Arial" w:hAnsi="Arial" w:cs="Arial"/>
        </w:rPr>
      </w:pPr>
    </w:p>
    <w:p w:rsidR="00514C57" w:rsidRDefault="00514C57" w:rsidP="00514C57">
      <w:pPr>
        <w:pStyle w:val="3"/>
      </w:pPr>
      <w:bookmarkStart w:id="55" w:name="_Toc52463510"/>
      <w:r>
        <w:t xml:space="preserve">Εξίσωση </w:t>
      </w:r>
      <w:r w:rsidR="00B52414">
        <w:fldChar w:fldCharType="begin"/>
      </w:r>
      <w:r w:rsidR="00B52414">
        <w:instrText xml:space="preserve"> SEQ Εξίσωση \* ARABIC </w:instrText>
      </w:r>
      <w:r w:rsidR="00B52414">
        <w:fldChar w:fldCharType="separate"/>
      </w:r>
      <w:r>
        <w:rPr>
          <w:noProof/>
        </w:rPr>
        <w:t>2</w:t>
      </w:r>
      <w:r w:rsidR="00B52414">
        <w:rPr>
          <w:noProof/>
        </w:rPr>
        <w:fldChar w:fldCharType="end"/>
      </w:r>
      <w:r>
        <w:t>.5.10</w:t>
      </w:r>
      <w:bookmarkEnd w:id="55"/>
    </w:p>
    <w:p w:rsidR="00561705" w:rsidRPr="000C1E2C" w:rsidRDefault="00B52414" w:rsidP="00EF0215">
      <w:pPr>
        <w:pStyle w:val="a3"/>
        <w:jc w:val="center"/>
        <w:rPr>
          <w:rStyle w:val="4Char"/>
        </w:rPr>
      </w:pPr>
      <m:oMath>
        <m:sSub>
          <m:sSubPr>
            <m:ctrlPr>
              <w:rPr>
                <w:rFonts w:ascii="Cambria Math" w:hAnsi="Cambria Math" w:cs="Arial"/>
                <w:i/>
              </w:rPr>
            </m:ctrlPr>
          </m:sSubPr>
          <m:e>
            <m:r>
              <w:rPr>
                <w:rFonts w:ascii="Cambria Math" w:hAnsi="Cambria Math" w:cs="Arial"/>
              </w:rPr>
              <m:t>h</m:t>
            </m:r>
          </m:e>
          <m:sub>
            <m:sSub>
              <m:sSubPr>
                <m:ctrlPr>
                  <w:rPr>
                    <w:rFonts w:ascii="Cambria Math" w:hAnsi="Cambria Math" w:cs="Arial"/>
                    <w:i/>
                  </w:rPr>
                </m:ctrlPr>
              </m:sSubPr>
              <m:e>
                <m:r>
                  <w:rPr>
                    <w:rFonts w:ascii="Cambria Math" w:hAnsi="Cambria Math" w:cs="Arial"/>
                  </w:rPr>
                  <m:t>air</m:t>
                </m:r>
              </m:e>
              <m:sub>
                <m:r>
                  <w:rPr>
                    <w:rFonts w:ascii="Cambria Math" w:hAnsi="Cambria Math" w:cs="Arial"/>
                  </w:rPr>
                  <m:t>out</m:t>
                </m:r>
              </m:sub>
            </m:sSub>
          </m:sub>
        </m:sSub>
        <m:r>
          <w:rPr>
            <w:rFonts w:ascii="Cambria Math" w:hAnsi="Cambria Math" w:cs="Arial"/>
          </w:rPr>
          <m:t>=</m:t>
        </m:r>
        <m:sSub>
          <m:sSubPr>
            <m:ctrlPr>
              <w:rPr>
                <w:rFonts w:ascii="Cambria Math" w:hAnsi="Cambria Math" w:cs="Arial"/>
                <w:i/>
              </w:rPr>
            </m:ctrlPr>
          </m:sSubPr>
          <m:e>
            <m:r>
              <w:rPr>
                <w:rFonts w:ascii="Cambria Math" w:hAnsi="Cambria Math" w:cs="Arial"/>
              </w:rPr>
              <m:t>h</m:t>
            </m:r>
          </m:e>
          <m:sub>
            <m:sSub>
              <m:sSubPr>
                <m:ctrlPr>
                  <w:rPr>
                    <w:rFonts w:ascii="Cambria Math" w:hAnsi="Cambria Math" w:cs="Arial"/>
                    <w:i/>
                  </w:rPr>
                </m:ctrlPr>
              </m:sSubPr>
              <m:e>
                <m:r>
                  <w:rPr>
                    <w:rFonts w:ascii="Cambria Math" w:hAnsi="Cambria Math" w:cs="Arial"/>
                  </w:rPr>
                  <m:t>air</m:t>
                </m:r>
              </m:e>
              <m:sub>
                <m:r>
                  <w:rPr>
                    <w:rFonts w:ascii="Cambria Math" w:hAnsi="Cambria Math" w:cs="Arial"/>
                  </w:rPr>
                  <m:t>in</m:t>
                </m:r>
              </m:sub>
            </m:sSub>
          </m:sub>
        </m:sSub>
        <m:r>
          <w:rPr>
            <w:rFonts w:ascii="Cambria Math" w:hAnsi="Cambria Math" w:cs="Arial"/>
          </w:rPr>
          <m:t>+</m:t>
        </m:r>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q</m:t>
                </m:r>
              </m:e>
              <m:sub>
                <m:r>
                  <w:rPr>
                    <w:rFonts w:ascii="Cambria Math" w:hAnsi="Cambria Math" w:cs="Arial"/>
                  </w:rPr>
                  <m:t>n</m:t>
                </m:r>
              </m:sub>
            </m:sSub>
          </m:num>
          <m:den>
            <m:acc>
              <m:accPr>
                <m:chr m:val="̇"/>
                <m:ctrlPr>
                  <w:rPr>
                    <w:rFonts w:ascii="Cambria Math" w:hAnsi="Cambria Math" w:cs="Arial"/>
                    <w:i/>
                  </w:rPr>
                </m:ctrlPr>
              </m:accPr>
              <m:e>
                <m:r>
                  <w:rPr>
                    <w:rFonts w:ascii="Cambria Math" w:hAnsi="Cambria Math" w:cs="Arial"/>
                  </w:rPr>
                  <m:t>m</m:t>
                </m:r>
              </m:e>
            </m:acc>
          </m:den>
        </m:f>
        <m:r>
          <w:rPr>
            <w:rFonts w:ascii="Cambria Math" w:eastAsiaTheme="minorEastAsia" w:hAnsi="Cambria Math" w:cs="Arial"/>
          </w:rPr>
          <m:t>-</m:t>
        </m:r>
        <m:f>
          <m:fPr>
            <m:ctrlPr>
              <w:rPr>
                <w:rFonts w:ascii="Cambria Math" w:eastAsiaTheme="minorEastAsia" w:hAnsi="Cambria Math" w:cs="Arial"/>
                <w:i/>
              </w:rPr>
            </m:ctrlPr>
          </m:fPr>
          <m:num>
            <m:r>
              <w:rPr>
                <w:rFonts w:ascii="Cambria Math" w:eastAsiaTheme="minorEastAsia" w:hAnsi="Cambria Math" w:cs="Arial"/>
              </w:rPr>
              <m:t>UA</m:t>
            </m:r>
          </m:num>
          <m:den>
            <m:acc>
              <m:accPr>
                <m:chr m:val="̇"/>
                <m:ctrlPr>
                  <w:rPr>
                    <w:rFonts w:ascii="Cambria Math" w:eastAsiaTheme="minorEastAsia" w:hAnsi="Cambria Math" w:cs="Arial"/>
                    <w:i/>
                  </w:rPr>
                </m:ctrlPr>
              </m:accPr>
              <m:e>
                <m:r>
                  <w:rPr>
                    <w:rFonts w:ascii="Cambria Math" w:eastAsiaTheme="minorEastAsia" w:hAnsi="Cambria Math" w:cs="Arial"/>
                  </w:rPr>
                  <m:t>m</m:t>
                </m:r>
              </m:e>
            </m:acc>
          </m:den>
        </m:f>
        <m:r>
          <w:rPr>
            <w:rFonts w:ascii="Cambria Math" w:eastAsiaTheme="minorEastAsia" w:hAnsi="Cambria Math" w:cs="Arial"/>
          </w:rPr>
          <m:t>∙(</m:t>
        </m:r>
        <m:acc>
          <m:accPr>
            <m:chr m:val="̅"/>
            <m:ctrlPr>
              <w:rPr>
                <w:rFonts w:ascii="Cambria Math" w:eastAsiaTheme="minorEastAsia" w:hAnsi="Cambria Math" w:cs="Arial"/>
                <w:i/>
              </w:rPr>
            </m:ctrlPr>
          </m:accPr>
          <m:e>
            <m:r>
              <w:rPr>
                <w:rFonts w:ascii="Cambria Math" w:eastAsiaTheme="minorEastAsia" w:hAnsi="Cambria Math" w:cs="Arial"/>
              </w:rPr>
              <m:t>T</m:t>
            </m:r>
          </m:e>
        </m:acc>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T</m:t>
            </m:r>
          </m:e>
          <m:sub>
            <m:r>
              <w:rPr>
                <w:rFonts w:ascii="Cambria Math" w:eastAsiaTheme="minorEastAsia" w:hAnsi="Cambria Math" w:cs="Arial"/>
              </w:rPr>
              <m:t>env</m:t>
            </m:r>
          </m:sub>
        </m:sSub>
        <m:r>
          <w:rPr>
            <w:rFonts w:ascii="Cambria Math" w:eastAsiaTheme="minorEastAsia" w:hAnsi="Cambria Math" w:cs="Arial"/>
          </w:rPr>
          <m:t>)</m:t>
        </m:r>
      </m:oMath>
      <w:r w:rsidR="00EF0215">
        <w:rPr>
          <w:rFonts w:ascii="Arial" w:eastAsiaTheme="minorEastAsia" w:hAnsi="Arial" w:cs="Arial"/>
        </w:rPr>
        <w:t xml:space="preserve">  </w:t>
      </w:r>
    </w:p>
    <w:p w:rsidR="00561705" w:rsidRDefault="00561705" w:rsidP="00C078DB">
      <w:pPr>
        <w:pStyle w:val="a3"/>
        <w:jc w:val="both"/>
        <w:rPr>
          <w:rFonts w:ascii="Arial" w:hAnsi="Arial" w:cs="Arial"/>
        </w:rPr>
      </w:pPr>
    </w:p>
    <w:p w:rsidR="00791EFE" w:rsidRDefault="00791EFE" w:rsidP="00C078DB">
      <w:pPr>
        <w:pStyle w:val="a3"/>
        <w:jc w:val="both"/>
        <w:rPr>
          <w:rFonts w:ascii="Arial" w:hAnsi="Arial" w:cs="Arial"/>
        </w:rPr>
      </w:pPr>
    </w:p>
    <w:p w:rsidR="00791EFE" w:rsidRDefault="00791EFE" w:rsidP="00C078DB">
      <w:pPr>
        <w:pStyle w:val="a3"/>
        <w:jc w:val="both"/>
        <w:rPr>
          <w:rFonts w:ascii="Arial" w:hAnsi="Arial" w:cs="Arial"/>
        </w:rPr>
      </w:pPr>
    </w:p>
    <w:p w:rsidR="00791EFE" w:rsidRPr="00981587" w:rsidRDefault="00791EFE" w:rsidP="00C078DB">
      <w:pPr>
        <w:pStyle w:val="a3"/>
        <w:jc w:val="both"/>
        <w:rPr>
          <w:rFonts w:ascii="Arial" w:hAnsi="Arial" w:cs="Arial"/>
        </w:rPr>
      </w:pPr>
    </w:p>
    <w:p w:rsidR="00561705" w:rsidRPr="00981587" w:rsidRDefault="00561705" w:rsidP="00C078DB">
      <w:pPr>
        <w:jc w:val="both"/>
        <w:rPr>
          <w:rFonts w:ascii="Arial" w:hAnsi="Arial" w:cs="Arial"/>
        </w:rPr>
      </w:pPr>
      <w:r w:rsidRPr="00981587">
        <w:rPr>
          <w:rFonts w:ascii="Arial" w:hAnsi="Arial" w:cs="Arial"/>
        </w:rPr>
        <w:t>Όπου:</w:t>
      </w:r>
    </w:p>
    <w:p w:rsidR="00561705" w:rsidRPr="00981587" w:rsidRDefault="00B52414" w:rsidP="00C078DB">
      <w:pPr>
        <w:pStyle w:val="a3"/>
        <w:numPr>
          <w:ilvl w:val="0"/>
          <w:numId w:val="17"/>
        </w:numPr>
        <w:jc w:val="both"/>
        <w:rPr>
          <w:rFonts w:ascii="Arial" w:hAnsi="Arial" w:cs="Arial"/>
        </w:rPr>
      </w:pPr>
      <m:oMath>
        <m:sSub>
          <m:sSubPr>
            <m:ctrlPr>
              <w:rPr>
                <w:rFonts w:ascii="Cambria Math" w:hAnsi="Cambria Math" w:cs="Arial"/>
                <w:i/>
              </w:rPr>
            </m:ctrlPr>
          </m:sSubPr>
          <m:e>
            <m:r>
              <w:rPr>
                <w:rFonts w:ascii="Cambria Math" w:hAnsi="Cambria Math" w:cs="Arial"/>
              </w:rPr>
              <m:t>h</m:t>
            </m:r>
          </m:e>
          <m:sub>
            <m:sSub>
              <m:sSubPr>
                <m:ctrlPr>
                  <w:rPr>
                    <w:rFonts w:ascii="Cambria Math" w:hAnsi="Cambria Math" w:cs="Arial"/>
                    <w:i/>
                  </w:rPr>
                </m:ctrlPr>
              </m:sSubPr>
              <m:e>
                <m:r>
                  <w:rPr>
                    <w:rFonts w:ascii="Cambria Math" w:hAnsi="Cambria Math" w:cs="Arial"/>
                  </w:rPr>
                  <m:t>air</m:t>
                </m:r>
              </m:e>
              <m:sub>
                <m:r>
                  <w:rPr>
                    <w:rFonts w:ascii="Cambria Math" w:hAnsi="Cambria Math" w:cs="Arial"/>
                  </w:rPr>
                  <m:t>out</m:t>
                </m:r>
              </m:sub>
            </m:sSub>
          </m:sub>
        </m:sSub>
      </m:oMath>
      <w:r w:rsidR="00561705" w:rsidRPr="00981587">
        <w:rPr>
          <w:rFonts w:ascii="Arial" w:eastAsiaTheme="minorEastAsia" w:hAnsi="Arial" w:cs="Arial"/>
        </w:rPr>
        <w:t>, η ενθαλπία εξόδου του κλιβάνου</w:t>
      </w:r>
    </w:p>
    <w:p w:rsidR="00561705" w:rsidRPr="00981587" w:rsidRDefault="00B52414" w:rsidP="00C078DB">
      <w:pPr>
        <w:pStyle w:val="a3"/>
        <w:numPr>
          <w:ilvl w:val="0"/>
          <w:numId w:val="17"/>
        </w:numPr>
        <w:jc w:val="both"/>
        <w:rPr>
          <w:rFonts w:ascii="Arial" w:hAnsi="Arial" w:cs="Arial"/>
        </w:rPr>
      </w:pPr>
      <m:oMath>
        <m:sSub>
          <m:sSubPr>
            <m:ctrlPr>
              <w:rPr>
                <w:rFonts w:ascii="Cambria Math" w:hAnsi="Cambria Math" w:cs="Arial"/>
                <w:i/>
              </w:rPr>
            </m:ctrlPr>
          </m:sSubPr>
          <m:e>
            <m:r>
              <w:rPr>
                <w:rFonts w:ascii="Cambria Math" w:hAnsi="Cambria Math" w:cs="Arial"/>
              </w:rPr>
              <m:t>h</m:t>
            </m:r>
          </m:e>
          <m:sub>
            <m:sSub>
              <m:sSubPr>
                <m:ctrlPr>
                  <w:rPr>
                    <w:rFonts w:ascii="Cambria Math" w:hAnsi="Cambria Math" w:cs="Arial"/>
                    <w:i/>
                  </w:rPr>
                </m:ctrlPr>
              </m:sSubPr>
              <m:e>
                <m:r>
                  <w:rPr>
                    <w:rFonts w:ascii="Cambria Math" w:hAnsi="Cambria Math" w:cs="Arial"/>
                  </w:rPr>
                  <m:t>air</m:t>
                </m:r>
              </m:e>
              <m:sub>
                <m:r>
                  <w:rPr>
                    <w:rFonts w:ascii="Cambria Math" w:hAnsi="Cambria Math" w:cs="Arial"/>
                  </w:rPr>
                  <m:t>in</m:t>
                </m:r>
              </m:sub>
            </m:sSub>
          </m:sub>
        </m:sSub>
      </m:oMath>
      <w:r w:rsidR="00561705" w:rsidRPr="00981587">
        <w:rPr>
          <w:rFonts w:ascii="Arial" w:eastAsiaTheme="minorEastAsia" w:hAnsi="Arial" w:cs="Arial"/>
        </w:rPr>
        <w:t>, η ενθαλπία εισόδου του κλιβάνου</w:t>
      </w:r>
    </w:p>
    <w:p w:rsidR="00561705" w:rsidRPr="00981587" w:rsidRDefault="00B52414" w:rsidP="00C078DB">
      <w:pPr>
        <w:pStyle w:val="a3"/>
        <w:numPr>
          <w:ilvl w:val="0"/>
          <w:numId w:val="17"/>
        </w:numPr>
        <w:jc w:val="both"/>
        <w:rPr>
          <w:rFonts w:ascii="Arial" w:hAnsi="Arial" w:cs="Arial"/>
        </w:rPr>
      </w:pPr>
      <m:oMath>
        <m:sSub>
          <m:sSubPr>
            <m:ctrlPr>
              <w:rPr>
                <w:rFonts w:ascii="Cambria Math" w:hAnsi="Cambria Math" w:cs="Arial"/>
                <w:i/>
              </w:rPr>
            </m:ctrlPr>
          </m:sSubPr>
          <m:e>
            <m:r>
              <w:rPr>
                <w:rFonts w:ascii="Cambria Math" w:hAnsi="Cambria Math" w:cs="Arial"/>
              </w:rPr>
              <m:t>q</m:t>
            </m:r>
          </m:e>
          <m:sub>
            <m:r>
              <w:rPr>
                <w:rFonts w:ascii="Cambria Math" w:hAnsi="Cambria Math" w:cs="Arial"/>
              </w:rPr>
              <m:t>n</m:t>
            </m:r>
          </m:sub>
        </m:sSub>
      </m:oMath>
      <w:r w:rsidR="00561705" w:rsidRPr="00981587">
        <w:rPr>
          <w:rFonts w:ascii="Arial" w:eastAsiaTheme="minorEastAsia" w:hAnsi="Arial" w:cs="Arial"/>
        </w:rPr>
        <w:t>, ο μέγιστος ρυθμός θέρμανσης του κλιβάνου( αποδοτικότητα)</w:t>
      </w:r>
    </w:p>
    <w:p w:rsidR="00561705" w:rsidRPr="00981587" w:rsidRDefault="00B52414" w:rsidP="00C078DB">
      <w:pPr>
        <w:pStyle w:val="a3"/>
        <w:numPr>
          <w:ilvl w:val="0"/>
          <w:numId w:val="17"/>
        </w:numPr>
        <w:jc w:val="both"/>
        <w:rPr>
          <w:rFonts w:ascii="Arial" w:hAnsi="Arial" w:cs="Arial"/>
        </w:rPr>
      </w:pPr>
      <m:oMath>
        <m:acc>
          <m:accPr>
            <m:chr m:val="̇"/>
            <m:ctrlPr>
              <w:rPr>
                <w:rFonts w:ascii="Cambria Math" w:hAnsi="Cambria Math" w:cs="Arial"/>
                <w:i/>
              </w:rPr>
            </m:ctrlPr>
          </m:accPr>
          <m:e>
            <m:r>
              <w:rPr>
                <w:rFonts w:ascii="Cambria Math" w:hAnsi="Cambria Math" w:cs="Arial"/>
              </w:rPr>
              <m:t>m</m:t>
            </m:r>
          </m:e>
        </m:acc>
      </m:oMath>
      <w:r w:rsidR="00561705" w:rsidRPr="00981587">
        <w:rPr>
          <w:rFonts w:ascii="Arial" w:eastAsiaTheme="minorEastAsia" w:hAnsi="Arial" w:cs="Arial"/>
        </w:rPr>
        <w:t>, ο ρυθμός ροής της μάζας του αέρα</w:t>
      </w:r>
    </w:p>
    <w:p w:rsidR="00561705" w:rsidRPr="00981587" w:rsidRDefault="00561705" w:rsidP="00C078DB">
      <w:pPr>
        <w:pStyle w:val="a3"/>
        <w:numPr>
          <w:ilvl w:val="0"/>
          <w:numId w:val="17"/>
        </w:numPr>
        <w:jc w:val="both"/>
        <w:rPr>
          <w:rFonts w:ascii="Arial" w:hAnsi="Arial" w:cs="Arial"/>
        </w:rPr>
      </w:pPr>
      <m:oMath>
        <m:r>
          <w:rPr>
            <w:rFonts w:ascii="Cambria Math" w:eastAsiaTheme="minorEastAsia" w:hAnsi="Cambria Math" w:cs="Arial"/>
          </w:rPr>
          <m:t xml:space="preserve">UA, </m:t>
        </m:r>
      </m:oMath>
      <w:r w:rsidRPr="00981587">
        <w:rPr>
          <w:rFonts w:ascii="Arial" w:eastAsiaTheme="minorEastAsia" w:hAnsi="Arial" w:cs="Arial"/>
        </w:rPr>
        <w:t>ο συντελεστής της συνολικής θερμικής απώλειας για τον κλίβανο</w:t>
      </w:r>
    </w:p>
    <w:p w:rsidR="00003C8F" w:rsidRPr="00981587" w:rsidRDefault="00B52414" w:rsidP="00C078DB">
      <w:pPr>
        <w:pStyle w:val="a3"/>
        <w:numPr>
          <w:ilvl w:val="0"/>
          <w:numId w:val="17"/>
        </w:numPr>
        <w:jc w:val="both"/>
        <w:rPr>
          <w:rFonts w:ascii="Arial" w:hAnsi="Arial" w:cs="Arial"/>
        </w:rPr>
      </w:pPr>
      <m:oMath>
        <m:acc>
          <m:accPr>
            <m:chr m:val="̅"/>
            <m:ctrlPr>
              <w:rPr>
                <w:rFonts w:ascii="Cambria Math" w:eastAsiaTheme="minorEastAsia" w:hAnsi="Cambria Math" w:cs="Arial"/>
                <w:i/>
              </w:rPr>
            </m:ctrlPr>
          </m:accPr>
          <m:e>
            <m:r>
              <w:rPr>
                <w:rFonts w:ascii="Cambria Math" w:eastAsiaTheme="minorEastAsia" w:hAnsi="Cambria Math" w:cs="Arial"/>
              </w:rPr>
              <m:t>T</m:t>
            </m:r>
          </m:e>
        </m:acc>
      </m:oMath>
      <w:r w:rsidR="00561705" w:rsidRPr="00981587">
        <w:rPr>
          <w:rFonts w:ascii="Arial" w:eastAsiaTheme="minorEastAsia" w:hAnsi="Arial" w:cs="Arial"/>
        </w:rPr>
        <w:t>, η μέση θερμοκρασία στο εσωτερικό του κλιβάνου</w:t>
      </w:r>
    </w:p>
    <w:p w:rsidR="00561705" w:rsidRPr="00981587" w:rsidRDefault="00B52414" w:rsidP="00C078DB">
      <w:pPr>
        <w:pStyle w:val="a3"/>
        <w:numPr>
          <w:ilvl w:val="0"/>
          <w:numId w:val="17"/>
        </w:numPr>
        <w:jc w:val="both"/>
        <w:rPr>
          <w:rFonts w:ascii="Arial" w:hAnsi="Arial" w:cs="Arial"/>
        </w:rPr>
      </w:pPr>
      <m:oMath>
        <m:sSub>
          <m:sSubPr>
            <m:ctrlPr>
              <w:rPr>
                <w:rFonts w:ascii="Cambria Math" w:eastAsiaTheme="minorEastAsia" w:hAnsi="Cambria Math" w:cs="Arial"/>
                <w:i/>
              </w:rPr>
            </m:ctrlPr>
          </m:sSubPr>
          <m:e>
            <m:r>
              <w:rPr>
                <w:rFonts w:ascii="Cambria Math" w:eastAsiaTheme="minorEastAsia" w:hAnsi="Cambria Math" w:cs="Arial"/>
              </w:rPr>
              <m:t>T</m:t>
            </m:r>
          </m:e>
          <m:sub>
            <m:r>
              <w:rPr>
                <w:rFonts w:ascii="Cambria Math" w:eastAsiaTheme="minorEastAsia" w:hAnsi="Cambria Math" w:cs="Arial"/>
              </w:rPr>
              <m:t>env</m:t>
            </m:r>
          </m:sub>
        </m:sSub>
      </m:oMath>
      <w:r w:rsidR="00561705" w:rsidRPr="00981587">
        <w:rPr>
          <w:rFonts w:ascii="Arial" w:eastAsiaTheme="minorEastAsia" w:hAnsi="Arial" w:cs="Arial"/>
        </w:rPr>
        <w:t>, η θερμοκρασία περιβάλλοντος</w:t>
      </w:r>
    </w:p>
    <w:p w:rsidR="00561705" w:rsidRPr="00981587" w:rsidRDefault="00561705" w:rsidP="00C078DB">
      <w:pPr>
        <w:pStyle w:val="a3"/>
        <w:jc w:val="both"/>
        <w:rPr>
          <w:rFonts w:ascii="Arial" w:hAnsi="Arial" w:cs="Arial"/>
        </w:rPr>
      </w:pPr>
    </w:p>
    <w:p w:rsidR="00561705" w:rsidRPr="00981587" w:rsidRDefault="00561705" w:rsidP="00C078DB">
      <w:pPr>
        <w:pStyle w:val="a3"/>
        <w:jc w:val="both"/>
        <w:rPr>
          <w:rFonts w:ascii="Arial" w:hAnsi="Arial" w:cs="Arial"/>
        </w:rPr>
      </w:pPr>
    </w:p>
    <w:p w:rsidR="00561705" w:rsidRPr="00981587" w:rsidRDefault="00561705" w:rsidP="00C078DB">
      <w:pPr>
        <w:pStyle w:val="a3"/>
        <w:jc w:val="both"/>
        <w:rPr>
          <w:rFonts w:ascii="Arial" w:hAnsi="Arial" w:cs="Arial"/>
        </w:rPr>
      </w:pPr>
    </w:p>
    <w:p w:rsidR="00561705" w:rsidRPr="00981587" w:rsidRDefault="00561705" w:rsidP="00C078DB">
      <w:pPr>
        <w:pStyle w:val="a3"/>
        <w:numPr>
          <w:ilvl w:val="0"/>
          <w:numId w:val="16"/>
        </w:numPr>
        <w:jc w:val="both"/>
        <w:rPr>
          <w:rFonts w:ascii="Arial" w:hAnsi="Arial" w:cs="Arial"/>
        </w:rPr>
      </w:pPr>
      <w:r w:rsidRPr="00981587">
        <w:rPr>
          <w:rFonts w:ascii="Arial" w:hAnsi="Arial" w:cs="Arial"/>
          <w:lang w:val="en-GB"/>
        </w:rPr>
        <w:t>Type</w:t>
      </w:r>
      <w:r w:rsidRPr="00981587">
        <w:rPr>
          <w:rFonts w:ascii="Arial" w:hAnsi="Arial" w:cs="Arial"/>
        </w:rPr>
        <w:t xml:space="preserve"> 108: Ο θερμοστάτης χρησιμοποιείται για τον έλεγχο ενός συστήματος με πηγή θερμότητας δύο σταδίων, έναν βοηθητικό θερμαντήρα και εάν σύστημα ψύξης δύο σταδίων. Ο ελεγκτής, στο πρώτο στάδιο, δίνει εντολή ψύξης σε σχετικά υψηλές θερμοκρασίες δωματίου, ενώ στο δεύτερο στάδιο για ακόμα πιο υψηλές θερμοκρασίες του χώρου. Όσον αφορά τα τρία στάδια θέρμανσης, στο πρώτο στάδιο δίνεται εντολή για θέρμανση σε σχετικά χαμηλές θερμοκρασίες δωματίου, στο δεύτερο για ακόμα πιο χαμηλές θερμοκρασίες και στο τρίτο στάδιο μπορεί να χρησιμοποιήσει τ</w:t>
      </w:r>
      <w:r w:rsidRPr="00981587">
        <w:rPr>
          <w:rFonts w:ascii="Arial" w:hAnsi="Arial" w:cs="Arial"/>
          <w:lang w:val="en-GB"/>
        </w:rPr>
        <w:t>o</w:t>
      </w:r>
      <w:r w:rsidRPr="00981587">
        <w:rPr>
          <w:rFonts w:ascii="Arial" w:hAnsi="Arial" w:cs="Arial"/>
        </w:rPr>
        <w:t xml:space="preserve"> εφεδρικό σύστημα θέρμανσης.</w:t>
      </w:r>
    </w:p>
    <w:p w:rsidR="00561705" w:rsidRPr="00981587" w:rsidRDefault="00561705" w:rsidP="00C078DB">
      <w:pPr>
        <w:pStyle w:val="a3"/>
        <w:numPr>
          <w:ilvl w:val="0"/>
          <w:numId w:val="16"/>
        </w:numPr>
        <w:jc w:val="both"/>
        <w:rPr>
          <w:rFonts w:ascii="Arial" w:hAnsi="Arial" w:cs="Arial"/>
        </w:rPr>
      </w:pPr>
      <w:r w:rsidRPr="00981587">
        <w:rPr>
          <w:rFonts w:ascii="Arial" w:hAnsi="Arial" w:cs="Arial"/>
        </w:rPr>
        <w:t>Εξίσωση, η οποία σχετίζεται με τις αλλαγές αέρα ανά ώρα(</w:t>
      </w:r>
      <w:r w:rsidRPr="00981587">
        <w:rPr>
          <w:rFonts w:ascii="Arial" w:hAnsi="Arial" w:cs="Arial"/>
          <w:lang w:val="en-GB"/>
        </w:rPr>
        <w:t>ACPH</w:t>
      </w:r>
      <w:r w:rsidRPr="00981587">
        <w:rPr>
          <w:rFonts w:ascii="Arial" w:hAnsi="Arial" w:cs="Arial"/>
        </w:rPr>
        <w:t>) ή αλλιώς ο ρυθμός αλλαγής αέρα, όπου υπολογίζει τον όγκο του αέρα που προστίθενται ή αφαιρείται από ένα χώρο και ορίζεται από τον παρακάτω τύπο( για θέρμανση και ψύξη):</w:t>
      </w:r>
    </w:p>
    <w:p w:rsidR="00514C57" w:rsidRDefault="00514C57" w:rsidP="00514C57">
      <w:pPr>
        <w:pStyle w:val="3"/>
      </w:pPr>
      <w:bookmarkStart w:id="56" w:name="_Toc52463511"/>
      <w:r>
        <w:t>Εξίσωση 2.5.11</w:t>
      </w:r>
      <w:bookmarkEnd w:id="56"/>
    </w:p>
    <w:p w:rsidR="009B652C" w:rsidRPr="000C1E2C" w:rsidRDefault="009B652C" w:rsidP="00EF0215">
      <w:pPr>
        <w:pStyle w:val="a3"/>
        <w:jc w:val="center"/>
        <w:rPr>
          <w:rStyle w:val="4Char"/>
        </w:rPr>
      </w:pPr>
      <m:oMath>
        <m:r>
          <w:rPr>
            <w:rFonts w:ascii="Cambria Math" w:hAnsi="Cambria Math" w:cs="Arial"/>
          </w:rPr>
          <m:t>ACPH=</m:t>
        </m:r>
        <m:f>
          <m:fPr>
            <m:ctrlPr>
              <w:rPr>
                <w:rFonts w:ascii="Cambria Math" w:hAnsi="Cambria Math" w:cs="Arial"/>
                <w:i/>
              </w:rPr>
            </m:ctrlPr>
          </m:fPr>
          <m:num>
            <m:r>
              <w:rPr>
                <w:rFonts w:ascii="Cambria Math" w:hAnsi="Cambria Math" w:cs="Arial"/>
              </w:rPr>
              <m:t>Q</m:t>
            </m:r>
          </m:num>
          <m:den>
            <m:sSub>
              <m:sSubPr>
                <m:ctrlPr>
                  <w:rPr>
                    <w:rFonts w:ascii="Cambria Math" w:hAnsi="Cambria Math" w:cs="Arial"/>
                    <w:i/>
                  </w:rPr>
                </m:ctrlPr>
              </m:sSubPr>
              <m:e>
                <m:r>
                  <w:rPr>
                    <w:rFonts w:ascii="Cambria Math" w:hAnsi="Cambria Math" w:cs="Arial"/>
                  </w:rPr>
                  <m:t>V</m:t>
                </m:r>
              </m:e>
              <m:sub>
                <m:r>
                  <w:rPr>
                    <w:rFonts w:ascii="Cambria Math" w:hAnsi="Cambria Math" w:cs="Arial"/>
                  </w:rPr>
                  <m:t>ol</m:t>
                </m:r>
              </m:sub>
            </m:sSub>
            <m:r>
              <w:rPr>
                <w:rFonts w:ascii="Cambria Math" w:hAnsi="Cambria Math" w:cs="Arial"/>
              </w:rPr>
              <m:t>∙</m:t>
            </m:r>
            <m:r>
              <w:rPr>
                <w:rFonts w:ascii="Cambria Math" w:hAnsi="Cambria Math" w:cs="Arial"/>
                <w:lang w:val="en-GB"/>
              </w:rPr>
              <m:t>r</m:t>
            </m:r>
            <m:r>
              <w:rPr>
                <w:rFonts w:ascii="Cambria Math" w:hAnsi="Cambria Math" w:cs="Arial"/>
              </w:rPr>
              <m:t>h</m:t>
            </m:r>
            <m:r>
              <w:rPr>
                <w:rFonts w:ascii="Cambria Math" w:hAnsi="Cambria Math" w:cs="Arial"/>
                <w:lang w:val="en-GB"/>
              </w:rPr>
              <m:t>o</m:t>
            </m:r>
          </m:den>
        </m:f>
      </m:oMath>
      <w:r w:rsidR="00EF0215">
        <w:rPr>
          <w:rFonts w:ascii="Arial" w:eastAsiaTheme="minorEastAsia" w:hAnsi="Arial" w:cs="Arial"/>
        </w:rPr>
        <w:t xml:space="preserve">   </w:t>
      </w:r>
    </w:p>
    <w:p w:rsidR="009B652C" w:rsidRPr="00981587" w:rsidRDefault="009B652C" w:rsidP="00C078DB">
      <w:pPr>
        <w:pStyle w:val="a3"/>
        <w:jc w:val="both"/>
        <w:rPr>
          <w:rFonts w:ascii="Arial" w:hAnsi="Arial" w:cs="Arial"/>
        </w:rPr>
      </w:pPr>
      <w:r w:rsidRPr="00981587">
        <w:rPr>
          <w:rFonts w:ascii="Arial" w:hAnsi="Arial" w:cs="Arial"/>
        </w:rPr>
        <w:t>Όπου,</w:t>
      </w:r>
    </w:p>
    <w:p w:rsidR="009B652C" w:rsidRPr="00981587" w:rsidRDefault="009B652C" w:rsidP="00C078DB">
      <w:pPr>
        <w:pStyle w:val="a3"/>
        <w:numPr>
          <w:ilvl w:val="0"/>
          <w:numId w:val="18"/>
        </w:numPr>
        <w:jc w:val="both"/>
        <w:rPr>
          <w:rFonts w:ascii="Arial" w:hAnsi="Arial" w:cs="Arial"/>
        </w:rPr>
      </w:pPr>
      <m:oMath>
        <m:r>
          <w:rPr>
            <w:rFonts w:ascii="Cambria Math" w:hAnsi="Cambria Math" w:cs="Arial"/>
          </w:rPr>
          <m:t>ACPH,</m:t>
        </m:r>
      </m:oMath>
      <w:r w:rsidRPr="00981587">
        <w:rPr>
          <w:rFonts w:ascii="Arial" w:eastAsiaTheme="minorEastAsia" w:hAnsi="Arial" w:cs="Arial"/>
        </w:rPr>
        <w:t xml:space="preserve"> ο συνολικός αριθμός αλλαγών αέρα ανά ώρα</w:t>
      </w:r>
    </w:p>
    <w:p w:rsidR="009B652C" w:rsidRPr="00981587" w:rsidRDefault="009B652C" w:rsidP="00C078DB">
      <w:pPr>
        <w:pStyle w:val="a3"/>
        <w:numPr>
          <w:ilvl w:val="0"/>
          <w:numId w:val="18"/>
        </w:numPr>
        <w:jc w:val="both"/>
        <w:rPr>
          <w:rFonts w:ascii="Arial" w:hAnsi="Arial" w:cs="Arial"/>
        </w:rPr>
      </w:pPr>
      <m:oMath>
        <m:r>
          <w:rPr>
            <w:rFonts w:ascii="Cambria Math" w:hAnsi="Cambria Math" w:cs="Arial"/>
          </w:rPr>
          <m:t>Q</m:t>
        </m:r>
      </m:oMath>
      <w:r w:rsidRPr="00981587">
        <w:rPr>
          <w:rFonts w:ascii="Arial" w:eastAsiaTheme="minorEastAsia" w:hAnsi="Arial" w:cs="Arial"/>
        </w:rPr>
        <w:t>, ο ρυθμός ροής αέρα εξόδου(</w:t>
      </w:r>
      <m:oMath>
        <m:f>
          <m:fPr>
            <m:ctrlPr>
              <w:rPr>
                <w:rFonts w:ascii="Cambria Math" w:eastAsiaTheme="minorEastAsia" w:hAnsi="Cambria Math" w:cs="Arial"/>
                <w:i/>
              </w:rPr>
            </m:ctrlPr>
          </m:fPr>
          <m:num>
            <m:r>
              <w:rPr>
                <w:rFonts w:ascii="Cambria Math" w:eastAsiaTheme="minorEastAsia" w:hAnsi="Cambria Math" w:cs="Arial"/>
              </w:rPr>
              <m:t>kg</m:t>
            </m:r>
          </m:num>
          <m:den>
            <m:r>
              <w:rPr>
                <w:rFonts w:ascii="Cambria Math" w:eastAsiaTheme="minorEastAsia" w:hAnsi="Cambria Math" w:cs="Arial"/>
              </w:rPr>
              <m:t>hr</m:t>
            </m:r>
          </m:den>
        </m:f>
        <m:r>
          <w:rPr>
            <w:rFonts w:ascii="Cambria Math" w:eastAsiaTheme="minorEastAsia" w:hAnsi="Cambria Math" w:cs="Arial"/>
          </w:rPr>
          <m:t>)</m:t>
        </m:r>
      </m:oMath>
    </w:p>
    <w:p w:rsidR="009B652C" w:rsidRPr="00981587" w:rsidRDefault="00B52414" w:rsidP="00C078DB">
      <w:pPr>
        <w:pStyle w:val="a3"/>
        <w:numPr>
          <w:ilvl w:val="0"/>
          <w:numId w:val="18"/>
        </w:numPr>
        <w:jc w:val="both"/>
        <w:rPr>
          <w:rFonts w:ascii="Arial" w:hAnsi="Arial" w:cs="Arial"/>
        </w:rPr>
      </w:pPr>
      <m:oMath>
        <m:sSub>
          <m:sSubPr>
            <m:ctrlPr>
              <w:rPr>
                <w:rFonts w:ascii="Cambria Math" w:hAnsi="Cambria Math" w:cs="Arial"/>
                <w:i/>
              </w:rPr>
            </m:ctrlPr>
          </m:sSubPr>
          <m:e>
            <m:r>
              <w:rPr>
                <w:rFonts w:ascii="Cambria Math" w:hAnsi="Cambria Math" w:cs="Arial"/>
              </w:rPr>
              <m:t>V</m:t>
            </m:r>
          </m:e>
          <m:sub>
            <m:r>
              <w:rPr>
                <w:rFonts w:ascii="Cambria Math" w:hAnsi="Cambria Math" w:cs="Arial"/>
              </w:rPr>
              <m:t>ol</m:t>
            </m:r>
          </m:sub>
        </m:sSub>
      </m:oMath>
      <w:r w:rsidR="009B652C" w:rsidRPr="00981587">
        <w:rPr>
          <w:rFonts w:ascii="Arial" w:eastAsiaTheme="minorEastAsia" w:hAnsi="Arial" w:cs="Arial"/>
        </w:rPr>
        <w:t>, ο όγκος  της θερμικής ζώνης(</w:t>
      </w:r>
      <w:r w:rsidR="009B652C" w:rsidRPr="00981587">
        <w:rPr>
          <w:rFonts w:ascii="Arial" w:eastAsiaTheme="minorEastAsia" w:hAnsi="Arial" w:cs="Arial"/>
          <w:lang w:val="en-GB"/>
        </w:rPr>
        <w:t>m</w:t>
      </w:r>
      <w:r w:rsidR="009B652C" w:rsidRPr="00981587">
        <w:rPr>
          <w:rFonts w:ascii="Arial" w:eastAsiaTheme="minorEastAsia" w:hAnsi="Arial" w:cs="Arial"/>
          <w:vertAlign w:val="superscript"/>
        </w:rPr>
        <w:t>3</w:t>
      </w:r>
      <w:r w:rsidR="009B652C" w:rsidRPr="00981587">
        <w:rPr>
          <w:rFonts w:ascii="Arial" w:eastAsiaTheme="minorEastAsia" w:hAnsi="Arial" w:cs="Arial"/>
        </w:rPr>
        <w:t>)</w:t>
      </w:r>
    </w:p>
    <w:p w:rsidR="009B652C" w:rsidRPr="00981587" w:rsidRDefault="009B652C" w:rsidP="00C078DB">
      <w:pPr>
        <w:pStyle w:val="a3"/>
        <w:numPr>
          <w:ilvl w:val="0"/>
          <w:numId w:val="18"/>
        </w:numPr>
        <w:jc w:val="both"/>
        <w:rPr>
          <w:rFonts w:ascii="Arial" w:eastAsiaTheme="minorEastAsia" w:hAnsi="Arial" w:cs="Arial"/>
        </w:rPr>
      </w:pPr>
      <m:oMath>
        <m:r>
          <w:rPr>
            <w:rFonts w:ascii="Cambria Math" w:hAnsi="Cambria Math" w:cs="Arial"/>
            <w:lang w:val="en-GB"/>
          </w:rPr>
          <m:t>r</m:t>
        </m:r>
        <m:r>
          <w:rPr>
            <w:rFonts w:ascii="Cambria Math" w:hAnsi="Cambria Math" w:cs="Arial"/>
          </w:rPr>
          <m:t>h</m:t>
        </m:r>
        <m:r>
          <w:rPr>
            <w:rFonts w:ascii="Cambria Math" w:hAnsi="Cambria Math" w:cs="Arial"/>
            <w:lang w:val="en-GB"/>
          </w:rPr>
          <m:t>o</m:t>
        </m:r>
      </m:oMath>
      <w:r w:rsidRPr="00981587">
        <w:rPr>
          <w:rFonts w:ascii="Arial" w:eastAsiaTheme="minorEastAsia" w:hAnsi="Arial" w:cs="Arial"/>
        </w:rPr>
        <w:t>, η πυκνότητα του αέρα(</w:t>
      </w:r>
      <m:oMath>
        <m:f>
          <m:fPr>
            <m:ctrlPr>
              <w:rPr>
                <w:rFonts w:ascii="Cambria Math" w:eastAsiaTheme="minorEastAsia" w:hAnsi="Cambria Math" w:cs="Arial"/>
                <w:i/>
              </w:rPr>
            </m:ctrlPr>
          </m:fPr>
          <m:num>
            <m:r>
              <w:rPr>
                <w:rFonts w:ascii="Cambria Math" w:eastAsiaTheme="minorEastAsia" w:hAnsi="Cambria Math" w:cs="Arial"/>
                <w:lang w:val="en-GB"/>
              </w:rPr>
              <m:t>kg</m:t>
            </m:r>
          </m:num>
          <m:den>
            <m:sSup>
              <m:sSupPr>
                <m:ctrlPr>
                  <w:rPr>
                    <w:rFonts w:ascii="Cambria Math" w:eastAsiaTheme="minorEastAsia" w:hAnsi="Cambria Math" w:cs="Arial"/>
                    <w:i/>
                  </w:rPr>
                </m:ctrlPr>
              </m:sSupPr>
              <m:e>
                <m:r>
                  <w:rPr>
                    <w:rFonts w:ascii="Cambria Math" w:eastAsiaTheme="minorEastAsia" w:hAnsi="Cambria Math" w:cs="Arial"/>
                  </w:rPr>
                  <m:t>m</m:t>
                </m:r>
              </m:e>
              <m:sup>
                <m:r>
                  <w:rPr>
                    <w:rFonts w:ascii="Cambria Math" w:eastAsiaTheme="minorEastAsia" w:hAnsi="Cambria Math" w:cs="Arial"/>
                  </w:rPr>
                  <m:t>3</m:t>
                </m:r>
              </m:sup>
            </m:sSup>
          </m:den>
        </m:f>
        <m:r>
          <w:rPr>
            <w:rFonts w:ascii="Cambria Math" w:eastAsiaTheme="minorEastAsia" w:hAnsi="Cambria Math" w:cs="Arial"/>
          </w:rPr>
          <m:t>)</m:t>
        </m:r>
      </m:oMath>
    </w:p>
    <w:p w:rsidR="00C35796" w:rsidRPr="00981587" w:rsidRDefault="009B652C" w:rsidP="00C078DB">
      <w:pPr>
        <w:pStyle w:val="a3"/>
        <w:numPr>
          <w:ilvl w:val="0"/>
          <w:numId w:val="16"/>
        </w:numPr>
        <w:jc w:val="both"/>
        <w:rPr>
          <w:rFonts w:ascii="Arial" w:hAnsi="Arial" w:cs="Arial"/>
        </w:rPr>
      </w:pPr>
      <w:r w:rsidRPr="00981587">
        <w:rPr>
          <w:rFonts w:ascii="Arial" w:hAnsi="Arial" w:cs="Arial"/>
          <w:lang w:val="en-GB"/>
        </w:rPr>
        <w:t>Type</w:t>
      </w:r>
      <w:r w:rsidRPr="00981587">
        <w:rPr>
          <w:rFonts w:ascii="Arial" w:hAnsi="Arial" w:cs="Arial"/>
        </w:rPr>
        <w:t xml:space="preserve"> 56: Αποτελεί το κτίριο υπό μελέτη (παρόμοιο με αυτό της αρχικής προσομοίωσης), με τις αλλαγές που πραγματοποιήθηκαν στον σχεδιαστικό και κατασκευαστικό τομέα, στο λογισμικό περιβάλλον </w:t>
      </w:r>
      <w:proofErr w:type="spellStart"/>
      <w:r w:rsidRPr="00981587">
        <w:rPr>
          <w:rFonts w:ascii="Arial" w:hAnsi="Arial" w:cs="Arial"/>
          <w:lang w:val="en-GB"/>
        </w:rPr>
        <w:t>TrnBuild</w:t>
      </w:r>
      <w:proofErr w:type="spellEnd"/>
      <w:r w:rsidR="00C35796" w:rsidRPr="00981587">
        <w:rPr>
          <w:rFonts w:ascii="Arial" w:hAnsi="Arial" w:cs="Arial"/>
        </w:rPr>
        <w:t>.</w:t>
      </w:r>
    </w:p>
    <w:p w:rsidR="00C35796" w:rsidRPr="00981587" w:rsidRDefault="00C35796" w:rsidP="00C078DB">
      <w:pPr>
        <w:pStyle w:val="a3"/>
        <w:numPr>
          <w:ilvl w:val="0"/>
          <w:numId w:val="16"/>
        </w:numPr>
        <w:jc w:val="both"/>
        <w:rPr>
          <w:rFonts w:ascii="Arial" w:hAnsi="Arial" w:cs="Arial"/>
        </w:rPr>
      </w:pPr>
      <w:r w:rsidRPr="00981587">
        <w:rPr>
          <w:rFonts w:ascii="Arial" w:hAnsi="Arial" w:cs="Arial"/>
          <w:lang w:val="en-GB"/>
        </w:rPr>
        <w:t>Type</w:t>
      </w:r>
      <w:r w:rsidRPr="00981587">
        <w:rPr>
          <w:rFonts w:ascii="Arial" w:hAnsi="Arial" w:cs="Arial"/>
        </w:rPr>
        <w:t xml:space="preserve"> 25</w:t>
      </w:r>
      <w:r w:rsidRPr="00981587">
        <w:rPr>
          <w:rFonts w:ascii="Arial" w:hAnsi="Arial" w:cs="Arial"/>
          <w:lang w:val="en-GB"/>
        </w:rPr>
        <w:t>c</w:t>
      </w:r>
      <w:r w:rsidRPr="00981587">
        <w:rPr>
          <w:rFonts w:ascii="Arial" w:hAnsi="Arial" w:cs="Arial"/>
        </w:rPr>
        <w:t>,</w:t>
      </w:r>
      <w:r w:rsidR="00CB1DEE" w:rsidRPr="00981587">
        <w:rPr>
          <w:rFonts w:ascii="Arial" w:hAnsi="Arial" w:cs="Arial"/>
        </w:rPr>
        <w:t xml:space="preserve"> εκτυπωτής, ο οποίος, μεταφέρει τα αποτελέσματα σε μορφή συγκεκριμένου αρχείου</w:t>
      </w:r>
      <w:r w:rsidR="006738DE" w:rsidRPr="00981587">
        <w:rPr>
          <w:rFonts w:ascii="Arial" w:hAnsi="Arial" w:cs="Arial"/>
        </w:rPr>
        <w:t xml:space="preserve"> </w:t>
      </w:r>
      <w:r w:rsidR="00CB1DEE" w:rsidRPr="00981587">
        <w:rPr>
          <w:rFonts w:ascii="Arial" w:hAnsi="Arial" w:cs="Arial"/>
        </w:rPr>
        <w:t>(.</w:t>
      </w:r>
      <w:r w:rsidR="00CB1DEE" w:rsidRPr="00981587">
        <w:rPr>
          <w:rFonts w:ascii="Arial" w:hAnsi="Arial" w:cs="Arial"/>
          <w:lang w:val="en-GB"/>
        </w:rPr>
        <w:t>out</w:t>
      </w:r>
      <w:r w:rsidR="00CB1DEE" w:rsidRPr="00981587">
        <w:rPr>
          <w:rFonts w:ascii="Arial" w:hAnsi="Arial" w:cs="Arial"/>
        </w:rPr>
        <w:t xml:space="preserve">), στο </w:t>
      </w:r>
      <w:r w:rsidR="00CB1DEE" w:rsidRPr="00981587">
        <w:rPr>
          <w:rFonts w:ascii="Arial" w:hAnsi="Arial" w:cs="Arial"/>
          <w:lang w:val="en-GB"/>
        </w:rPr>
        <w:t>excel</w:t>
      </w:r>
      <w:r w:rsidR="00CB1DEE" w:rsidRPr="00981587">
        <w:rPr>
          <w:rFonts w:ascii="Arial" w:hAnsi="Arial" w:cs="Arial"/>
        </w:rPr>
        <w:t>, για καλύτερη επεξεργασία και ανάλυση.</w:t>
      </w:r>
      <w:r w:rsidRPr="00981587">
        <w:rPr>
          <w:rFonts w:ascii="Arial" w:hAnsi="Arial" w:cs="Arial"/>
        </w:rPr>
        <w:t xml:space="preserve"> </w:t>
      </w:r>
    </w:p>
    <w:p w:rsidR="00C35796" w:rsidRPr="00981587" w:rsidRDefault="00C35796" w:rsidP="00C078DB">
      <w:pPr>
        <w:pStyle w:val="a3"/>
        <w:numPr>
          <w:ilvl w:val="0"/>
          <w:numId w:val="16"/>
        </w:numPr>
        <w:jc w:val="both"/>
        <w:rPr>
          <w:rFonts w:ascii="Arial" w:hAnsi="Arial" w:cs="Arial"/>
        </w:rPr>
      </w:pPr>
      <w:r w:rsidRPr="00981587">
        <w:rPr>
          <w:rFonts w:ascii="Arial" w:hAnsi="Arial" w:cs="Arial"/>
          <w:lang w:val="en-GB"/>
        </w:rPr>
        <w:t>Type</w:t>
      </w:r>
      <w:r w:rsidRPr="00981587">
        <w:rPr>
          <w:rFonts w:ascii="Arial" w:hAnsi="Arial" w:cs="Arial"/>
        </w:rPr>
        <w:t xml:space="preserve"> 65</w:t>
      </w:r>
      <w:r w:rsidRPr="00981587">
        <w:rPr>
          <w:rFonts w:ascii="Arial" w:hAnsi="Arial" w:cs="Arial"/>
          <w:lang w:val="en-GB"/>
        </w:rPr>
        <w:t>d</w:t>
      </w:r>
      <w:r w:rsidRPr="00981587">
        <w:rPr>
          <w:rFonts w:ascii="Arial" w:hAnsi="Arial" w:cs="Arial"/>
        </w:rPr>
        <w:t>, διαδικτυακός</w:t>
      </w:r>
      <w:r w:rsidR="00CB1DEE" w:rsidRPr="00981587">
        <w:rPr>
          <w:rFonts w:ascii="Arial" w:hAnsi="Arial" w:cs="Arial"/>
        </w:rPr>
        <w:t xml:space="preserve"> σχεδιαστής</w:t>
      </w:r>
      <w:r w:rsidRPr="00981587">
        <w:rPr>
          <w:rFonts w:ascii="Arial" w:hAnsi="Arial" w:cs="Arial"/>
        </w:rPr>
        <w:t>, ο οποίος, φανερώνει τις επιλεγμένες μεταβλητές του χρήστη με τη μορφή διαγραμμάτων</w:t>
      </w:r>
      <w:r w:rsidR="00E46694" w:rsidRPr="00981587">
        <w:rPr>
          <w:rFonts w:ascii="Arial" w:hAnsi="Arial" w:cs="Arial"/>
        </w:rPr>
        <w:t>, κατά την διάρκεια της προσομοίωσης.</w:t>
      </w:r>
    </w:p>
    <w:p w:rsidR="00BF4B2E" w:rsidRPr="00981587" w:rsidRDefault="00BF4B2E" w:rsidP="00C078DB">
      <w:pPr>
        <w:jc w:val="both"/>
        <w:rPr>
          <w:rFonts w:ascii="Arial" w:hAnsi="Arial" w:cs="Arial"/>
        </w:rPr>
      </w:pPr>
    </w:p>
    <w:p w:rsidR="00C1798C" w:rsidRPr="00981587" w:rsidRDefault="00536CC4" w:rsidP="00C078DB">
      <w:pPr>
        <w:jc w:val="both"/>
        <w:rPr>
          <w:rFonts w:ascii="Arial" w:hAnsi="Arial" w:cs="Arial"/>
        </w:rPr>
      </w:pPr>
      <w:r w:rsidRPr="00981587">
        <w:rPr>
          <w:rFonts w:ascii="Arial" w:hAnsi="Arial" w:cs="Arial"/>
        </w:rPr>
        <w:t xml:space="preserve">Τελευταίο βήμα για την ολοκλήρωση του μοντέλου προσομοίωσης, αποτέλεσε η εγκατάσταση/ σύνδεση των απαραίτητων στοιχείων, στο λογισμικό περιβάλλον του </w:t>
      </w:r>
      <w:r w:rsidRPr="00981587">
        <w:rPr>
          <w:rFonts w:ascii="Arial" w:hAnsi="Arial" w:cs="Arial"/>
          <w:lang w:val="en-GB"/>
        </w:rPr>
        <w:t>TRNSYS</w:t>
      </w:r>
      <w:r w:rsidRPr="00981587">
        <w:rPr>
          <w:rFonts w:ascii="Arial" w:hAnsi="Arial" w:cs="Arial"/>
        </w:rPr>
        <w:t xml:space="preserve">, που απαρτίζουν την τοποθέτηση </w:t>
      </w:r>
      <w:proofErr w:type="spellStart"/>
      <w:r w:rsidRPr="00981587">
        <w:rPr>
          <w:rFonts w:ascii="Arial" w:hAnsi="Arial" w:cs="Arial"/>
        </w:rPr>
        <w:t>φωτοβολταϊκών</w:t>
      </w:r>
      <w:proofErr w:type="spellEnd"/>
      <w:r w:rsidRPr="00981587">
        <w:rPr>
          <w:rFonts w:ascii="Arial" w:hAnsi="Arial" w:cs="Arial"/>
        </w:rPr>
        <w:t xml:space="preserve"> σε κτίριο.</w:t>
      </w:r>
    </w:p>
    <w:p w:rsidR="00AE4745" w:rsidRPr="00981587" w:rsidRDefault="00536CC4" w:rsidP="00C078DB">
      <w:pPr>
        <w:keepNext/>
        <w:jc w:val="both"/>
        <w:rPr>
          <w:rFonts w:ascii="Arial" w:hAnsi="Arial" w:cs="Arial"/>
        </w:rPr>
      </w:pPr>
      <w:r w:rsidRPr="00981587">
        <w:rPr>
          <w:rFonts w:ascii="Arial" w:hAnsi="Arial" w:cs="Arial"/>
          <w:noProof/>
          <w:lang w:eastAsia="el-GR"/>
        </w:rPr>
        <w:lastRenderedPageBreak/>
        <w:drawing>
          <wp:inline distT="0" distB="0" distL="0" distR="0" wp14:anchorId="7CE1E0CA" wp14:editId="0079AB95">
            <wp:extent cx="5274310" cy="3036391"/>
            <wp:effectExtent l="0" t="0" r="2540" b="0"/>
            <wp:docPr id="15" name="Εικόνα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274310" cy="3036391"/>
                    </a:xfrm>
                    <a:prstGeom prst="rect">
                      <a:avLst/>
                    </a:prstGeom>
                  </pic:spPr>
                </pic:pic>
              </a:graphicData>
            </a:graphic>
          </wp:inline>
        </w:drawing>
      </w:r>
    </w:p>
    <w:p w:rsidR="00536CC4" w:rsidRPr="0094315B" w:rsidRDefault="00AE4745" w:rsidP="00C078DB">
      <w:pPr>
        <w:pStyle w:val="3"/>
        <w:jc w:val="both"/>
        <w:rPr>
          <w:rStyle w:val="ae"/>
        </w:rPr>
      </w:pPr>
      <w:bookmarkStart w:id="57" w:name="_Toc52463512"/>
      <w:r w:rsidRPr="0094315B">
        <w:rPr>
          <w:rStyle w:val="ae"/>
        </w:rPr>
        <w:t>Εικό</w:t>
      </w:r>
      <w:r w:rsidR="00EF0215">
        <w:rPr>
          <w:rStyle w:val="ae"/>
        </w:rPr>
        <w:t>να 2.5.12</w:t>
      </w:r>
      <w:r w:rsidRPr="0094315B">
        <w:rPr>
          <w:rStyle w:val="ae"/>
        </w:rPr>
        <w:t xml:space="preserve">: Προσομοίωση του μοντέλου με εγκατάσταση </w:t>
      </w:r>
      <w:proofErr w:type="spellStart"/>
      <w:r w:rsidRPr="0094315B">
        <w:rPr>
          <w:rStyle w:val="ae"/>
        </w:rPr>
        <w:t>φωτοβολταϊκών</w:t>
      </w:r>
      <w:bookmarkEnd w:id="57"/>
      <w:proofErr w:type="spellEnd"/>
    </w:p>
    <w:p w:rsidR="00250E35" w:rsidRPr="00981587" w:rsidRDefault="00B14DFA" w:rsidP="00C078DB">
      <w:pPr>
        <w:pStyle w:val="a3"/>
        <w:numPr>
          <w:ilvl w:val="0"/>
          <w:numId w:val="19"/>
        </w:numPr>
        <w:jc w:val="both"/>
        <w:rPr>
          <w:rFonts w:ascii="Arial" w:hAnsi="Arial" w:cs="Arial"/>
        </w:rPr>
      </w:pPr>
      <w:r w:rsidRPr="00981587">
        <w:rPr>
          <w:rFonts w:ascii="Arial" w:hAnsi="Arial" w:cs="Arial"/>
        </w:rPr>
        <w:t>Μετατροπέας μονάδων</w:t>
      </w:r>
      <w:r w:rsidR="007C2B9C" w:rsidRPr="00981587">
        <w:rPr>
          <w:rFonts w:ascii="Arial" w:hAnsi="Arial" w:cs="Arial"/>
        </w:rPr>
        <w:t>,</w:t>
      </w:r>
      <w:r w:rsidR="006C38D8" w:rsidRPr="00981587">
        <w:rPr>
          <w:rFonts w:ascii="Arial" w:hAnsi="Arial" w:cs="Arial"/>
        </w:rPr>
        <w:t xml:space="preserve"> </w:t>
      </w:r>
      <w:r w:rsidR="007225DA" w:rsidRPr="00981587">
        <w:rPr>
          <w:rFonts w:ascii="Arial" w:hAnsi="Arial" w:cs="Arial"/>
        </w:rPr>
        <w:t>τροποποίηση των βαθμών Κελσίου(</w:t>
      </w:r>
      <m:oMath>
        <m:r>
          <w:rPr>
            <w:rFonts w:ascii="Cambria Math" w:hAnsi="Cambria Math" w:cs="Arial"/>
          </w:rPr>
          <m:t>℃)</m:t>
        </m:r>
      </m:oMath>
      <w:r w:rsidR="007225DA" w:rsidRPr="00981587">
        <w:rPr>
          <w:rFonts w:ascii="Arial" w:eastAsiaTheme="minorEastAsia" w:hAnsi="Arial" w:cs="Arial"/>
        </w:rPr>
        <w:t xml:space="preserve"> από το αρχείο καιρού σε μονάδες </w:t>
      </w:r>
      <w:r w:rsidR="007225DA" w:rsidRPr="00981587">
        <w:rPr>
          <w:rFonts w:ascii="Arial" w:eastAsiaTheme="minorEastAsia" w:hAnsi="Arial" w:cs="Arial"/>
          <w:lang w:val="en-GB"/>
        </w:rPr>
        <w:t>Kelvin</w:t>
      </w:r>
      <w:r w:rsidR="007225DA" w:rsidRPr="00981587">
        <w:rPr>
          <w:rFonts w:ascii="Arial" w:eastAsiaTheme="minorEastAsia" w:hAnsi="Arial" w:cs="Arial"/>
        </w:rPr>
        <w:t>(</w:t>
      </w:r>
      <w:r w:rsidR="007225DA" w:rsidRPr="00981587">
        <w:rPr>
          <w:rFonts w:ascii="Arial" w:eastAsiaTheme="minorEastAsia" w:hAnsi="Arial" w:cs="Arial"/>
          <w:lang w:val="en-GB"/>
        </w:rPr>
        <w:t>K</w:t>
      </w:r>
      <w:r w:rsidR="007225DA" w:rsidRPr="00981587">
        <w:rPr>
          <w:rFonts w:ascii="Arial" w:eastAsiaTheme="minorEastAsia" w:hAnsi="Arial" w:cs="Arial"/>
        </w:rPr>
        <w:t xml:space="preserve">) ώστε να λειτουργήσει σωστά η προσομοίωση του </w:t>
      </w:r>
      <w:proofErr w:type="spellStart"/>
      <w:r w:rsidR="007225DA" w:rsidRPr="00981587">
        <w:rPr>
          <w:rFonts w:ascii="Arial" w:eastAsiaTheme="minorEastAsia" w:hAnsi="Arial" w:cs="Arial"/>
        </w:rPr>
        <w:t>φωτοβολταϊκού</w:t>
      </w:r>
      <w:proofErr w:type="spellEnd"/>
      <w:r w:rsidR="007225DA" w:rsidRPr="00981587">
        <w:rPr>
          <w:rFonts w:ascii="Arial" w:eastAsiaTheme="minorEastAsia" w:hAnsi="Arial" w:cs="Arial"/>
        </w:rPr>
        <w:t>.</w:t>
      </w:r>
    </w:p>
    <w:p w:rsidR="00AD6198" w:rsidRPr="00981587" w:rsidRDefault="00AD6198" w:rsidP="00C078DB">
      <w:pPr>
        <w:pStyle w:val="a3"/>
        <w:numPr>
          <w:ilvl w:val="0"/>
          <w:numId w:val="19"/>
        </w:numPr>
        <w:jc w:val="both"/>
        <w:rPr>
          <w:rFonts w:ascii="Arial" w:hAnsi="Arial" w:cs="Arial"/>
        </w:rPr>
      </w:pPr>
      <w:r w:rsidRPr="00981587">
        <w:rPr>
          <w:rFonts w:ascii="Arial" w:eastAsiaTheme="minorEastAsia" w:hAnsi="Arial" w:cs="Arial"/>
        </w:rPr>
        <w:t>Εξίσωση, σχε</w:t>
      </w:r>
      <w:r w:rsidR="0065748A" w:rsidRPr="00981587">
        <w:rPr>
          <w:rFonts w:ascii="Arial" w:eastAsiaTheme="minorEastAsia" w:hAnsi="Arial" w:cs="Arial"/>
        </w:rPr>
        <w:t>τικά με τον υπολογισμό της ηλιακής ακτινοβολίας</w:t>
      </w:r>
      <w:r w:rsidRPr="00981587">
        <w:rPr>
          <w:rFonts w:ascii="Arial" w:eastAsiaTheme="minorEastAsia" w:hAnsi="Arial" w:cs="Arial"/>
        </w:rPr>
        <w:t xml:space="preserve"> πο</w:t>
      </w:r>
      <w:r w:rsidR="0018461C" w:rsidRPr="00981587">
        <w:rPr>
          <w:rFonts w:ascii="Arial" w:eastAsiaTheme="minorEastAsia" w:hAnsi="Arial" w:cs="Arial"/>
        </w:rPr>
        <w:t>υ προκύπτει από την λειτουργία</w:t>
      </w:r>
      <w:r w:rsidRPr="00981587">
        <w:rPr>
          <w:rFonts w:ascii="Arial" w:eastAsiaTheme="minorEastAsia" w:hAnsi="Arial" w:cs="Arial"/>
        </w:rPr>
        <w:t xml:space="preserve"> των </w:t>
      </w:r>
      <w:proofErr w:type="spellStart"/>
      <w:r w:rsidRPr="00981587">
        <w:rPr>
          <w:rFonts w:ascii="Arial" w:eastAsiaTheme="minorEastAsia" w:hAnsi="Arial" w:cs="Arial"/>
        </w:rPr>
        <w:t>φωτοβολταϊκών</w:t>
      </w:r>
      <w:proofErr w:type="spellEnd"/>
      <w:r w:rsidRPr="00981587">
        <w:rPr>
          <w:rFonts w:ascii="Arial" w:eastAsiaTheme="minorEastAsia" w:hAnsi="Arial" w:cs="Arial"/>
        </w:rPr>
        <w:t xml:space="preserve"> πλαισίων. Η μαθηματική σχέση είναι η εξής:</w:t>
      </w:r>
    </w:p>
    <w:p w:rsidR="00B149D6" w:rsidRPr="00981587" w:rsidRDefault="00B149D6" w:rsidP="00C078DB">
      <w:pPr>
        <w:pStyle w:val="a3"/>
        <w:jc w:val="both"/>
        <w:rPr>
          <w:rFonts w:ascii="Arial" w:eastAsiaTheme="minorEastAsia" w:hAnsi="Arial" w:cs="Arial"/>
        </w:rPr>
      </w:pPr>
    </w:p>
    <w:p w:rsidR="00514C57" w:rsidRDefault="00514C57" w:rsidP="00514C57">
      <w:pPr>
        <w:pStyle w:val="3"/>
      </w:pPr>
      <w:bookmarkStart w:id="58" w:name="_Toc52463513"/>
      <w:r>
        <w:t>Εξίσωση 2.5.13</w:t>
      </w:r>
      <w:bookmarkEnd w:id="58"/>
    </w:p>
    <w:p w:rsidR="00B149D6" w:rsidRPr="000C1E2C" w:rsidRDefault="00B52414" w:rsidP="00EF0215">
      <w:pPr>
        <w:pStyle w:val="a3"/>
        <w:jc w:val="center"/>
        <w:rPr>
          <w:rStyle w:val="3Char"/>
        </w:rPr>
      </w:pPr>
      <m:oMath>
        <m:sSub>
          <m:sSubPr>
            <m:ctrlPr>
              <w:rPr>
                <w:rFonts w:ascii="Cambria Math" w:hAnsi="Cambria Math" w:cs="Arial"/>
                <w:i/>
              </w:rPr>
            </m:ctrlPr>
          </m:sSubPr>
          <m:e>
            <m:r>
              <w:rPr>
                <w:rFonts w:ascii="Cambria Math" w:hAnsi="Cambria Math" w:cs="Arial"/>
                <w:lang w:val="en-GB"/>
              </w:rPr>
              <m:t>Q</m:t>
            </m:r>
          </m:e>
          <m:sub>
            <m:r>
              <w:rPr>
                <w:rFonts w:ascii="Cambria Math" w:hAnsi="Cambria Math" w:cs="Arial"/>
              </w:rPr>
              <m:t>solar</m:t>
            </m:r>
          </m:sub>
        </m:sSub>
        <m:r>
          <w:rPr>
            <w:rFonts w:ascii="Cambria Math" w:hAnsi="Cambria Math" w:cs="Arial"/>
          </w:rPr>
          <m:t>=IT∙</m:t>
        </m:r>
        <m:sSub>
          <m:sSubPr>
            <m:ctrlPr>
              <w:rPr>
                <w:rFonts w:ascii="Cambria Math" w:hAnsi="Cambria Math" w:cs="Arial"/>
                <w:i/>
              </w:rPr>
            </m:ctrlPr>
          </m:sSubPr>
          <m:e>
            <m:r>
              <w:rPr>
                <w:rFonts w:ascii="Cambria Math" w:hAnsi="Cambria Math" w:cs="Arial"/>
              </w:rPr>
              <m:t>N</m:t>
            </m:r>
          </m:e>
          <m:sub>
            <m:r>
              <w:rPr>
                <w:rFonts w:ascii="Cambria Math" w:hAnsi="Cambria Math" w:cs="Arial"/>
              </w:rPr>
              <m:t>series</m:t>
            </m:r>
          </m:sub>
        </m:sSub>
        <m:r>
          <w:rPr>
            <w:rFonts w:ascii="Cambria Math" w:hAnsi="Cambria Math" w:cs="Arial"/>
          </w:rPr>
          <m:t>∙</m:t>
        </m:r>
        <m:sSub>
          <m:sSubPr>
            <m:ctrlPr>
              <w:rPr>
                <w:rFonts w:ascii="Cambria Math" w:hAnsi="Cambria Math" w:cs="Arial"/>
                <w:i/>
              </w:rPr>
            </m:ctrlPr>
          </m:sSubPr>
          <m:e>
            <m:r>
              <w:rPr>
                <w:rFonts w:ascii="Cambria Math" w:hAnsi="Cambria Math" w:cs="Arial"/>
              </w:rPr>
              <m:t>N</m:t>
            </m:r>
          </m:e>
          <m:sub>
            <m:r>
              <w:rPr>
                <w:rFonts w:ascii="Cambria Math" w:hAnsi="Cambria Math" w:cs="Arial"/>
              </w:rPr>
              <m:t>parallel</m:t>
            </m:r>
          </m:sub>
        </m:sSub>
      </m:oMath>
      <w:r w:rsidR="00EF0215">
        <w:rPr>
          <w:rFonts w:ascii="Arial" w:eastAsiaTheme="minorEastAsia" w:hAnsi="Arial" w:cs="Arial"/>
        </w:rPr>
        <w:t xml:space="preserve">  </w:t>
      </w:r>
    </w:p>
    <w:p w:rsidR="00B149D6" w:rsidRPr="00981587" w:rsidRDefault="00B149D6" w:rsidP="00C078DB">
      <w:pPr>
        <w:pStyle w:val="a3"/>
        <w:jc w:val="both"/>
        <w:rPr>
          <w:rFonts w:ascii="Arial" w:eastAsiaTheme="minorEastAsia" w:hAnsi="Arial" w:cs="Arial"/>
        </w:rPr>
      </w:pPr>
      <w:r w:rsidRPr="00981587">
        <w:rPr>
          <w:rFonts w:ascii="Arial" w:eastAsiaTheme="minorEastAsia" w:hAnsi="Arial" w:cs="Arial"/>
        </w:rPr>
        <w:t>Όπου,</w:t>
      </w:r>
    </w:p>
    <w:p w:rsidR="00B149D6" w:rsidRPr="00981587" w:rsidRDefault="00B52414" w:rsidP="00C078DB">
      <w:pPr>
        <w:pStyle w:val="a3"/>
        <w:numPr>
          <w:ilvl w:val="0"/>
          <w:numId w:val="20"/>
        </w:numPr>
        <w:jc w:val="both"/>
        <w:rPr>
          <w:rFonts w:ascii="Arial" w:eastAsiaTheme="minorEastAsia" w:hAnsi="Arial" w:cs="Arial"/>
        </w:rPr>
      </w:pPr>
      <m:oMath>
        <m:sSub>
          <m:sSubPr>
            <m:ctrlPr>
              <w:rPr>
                <w:rFonts w:ascii="Cambria Math" w:hAnsi="Cambria Math" w:cs="Arial"/>
                <w:i/>
              </w:rPr>
            </m:ctrlPr>
          </m:sSubPr>
          <m:e>
            <m:r>
              <w:rPr>
                <w:rFonts w:ascii="Cambria Math" w:hAnsi="Cambria Math" w:cs="Arial"/>
                <w:lang w:val="en-GB"/>
              </w:rPr>
              <m:t>Q</m:t>
            </m:r>
          </m:e>
          <m:sub>
            <m:r>
              <w:rPr>
                <w:rFonts w:ascii="Cambria Math" w:hAnsi="Cambria Math" w:cs="Arial"/>
              </w:rPr>
              <m:t>solar</m:t>
            </m:r>
          </m:sub>
        </m:sSub>
      </m:oMath>
      <w:r w:rsidR="0065748A" w:rsidRPr="00981587">
        <w:rPr>
          <w:rFonts w:ascii="Arial" w:eastAsiaTheme="minorEastAsia" w:hAnsi="Arial" w:cs="Arial"/>
        </w:rPr>
        <w:t>, η παραγόμενη ηλιακή ακτινοβολία</w:t>
      </w:r>
    </w:p>
    <w:p w:rsidR="00B149D6" w:rsidRPr="00981587" w:rsidRDefault="00B149D6" w:rsidP="00C078DB">
      <w:pPr>
        <w:pStyle w:val="a3"/>
        <w:numPr>
          <w:ilvl w:val="0"/>
          <w:numId w:val="20"/>
        </w:numPr>
        <w:jc w:val="both"/>
        <w:rPr>
          <w:rFonts w:ascii="Arial" w:eastAsiaTheme="minorEastAsia" w:hAnsi="Arial" w:cs="Arial"/>
        </w:rPr>
      </w:pPr>
      <m:oMath>
        <m:r>
          <w:rPr>
            <w:rFonts w:ascii="Cambria Math" w:hAnsi="Cambria Math" w:cs="Arial"/>
          </w:rPr>
          <m:t>IT</m:t>
        </m:r>
      </m:oMath>
      <w:r w:rsidRPr="00981587">
        <w:rPr>
          <w:rFonts w:ascii="Arial" w:eastAsiaTheme="minorEastAsia" w:hAnsi="Arial" w:cs="Arial"/>
        </w:rPr>
        <w:t>, η συνολική προσπίπτουσα ακτινοβολία στην επιφάνεια των φωτοβολταϊκών πλαισίων</w:t>
      </w:r>
    </w:p>
    <w:p w:rsidR="00B149D6" w:rsidRPr="00981587" w:rsidRDefault="00B52414" w:rsidP="00C078DB">
      <w:pPr>
        <w:pStyle w:val="a3"/>
        <w:numPr>
          <w:ilvl w:val="0"/>
          <w:numId w:val="20"/>
        </w:numPr>
        <w:jc w:val="both"/>
        <w:rPr>
          <w:rFonts w:ascii="Arial" w:eastAsiaTheme="minorEastAsia" w:hAnsi="Arial" w:cs="Arial"/>
        </w:rPr>
      </w:pPr>
      <m:oMath>
        <m:sSub>
          <m:sSubPr>
            <m:ctrlPr>
              <w:rPr>
                <w:rFonts w:ascii="Cambria Math" w:hAnsi="Cambria Math" w:cs="Arial"/>
                <w:i/>
              </w:rPr>
            </m:ctrlPr>
          </m:sSubPr>
          <m:e>
            <m:r>
              <w:rPr>
                <w:rFonts w:ascii="Cambria Math" w:hAnsi="Cambria Math" w:cs="Arial"/>
              </w:rPr>
              <m:t>N</m:t>
            </m:r>
          </m:e>
          <m:sub>
            <m:r>
              <w:rPr>
                <w:rFonts w:ascii="Cambria Math" w:hAnsi="Cambria Math" w:cs="Arial"/>
              </w:rPr>
              <m:t>series</m:t>
            </m:r>
          </m:sub>
        </m:sSub>
      </m:oMath>
      <w:r w:rsidR="00B149D6" w:rsidRPr="00981587">
        <w:rPr>
          <w:rFonts w:ascii="Arial" w:eastAsiaTheme="minorEastAsia" w:hAnsi="Arial" w:cs="Arial"/>
        </w:rPr>
        <w:t>, το σύνολο των φωτοβολταϊκών πλαισίων, τα οποία, στοιχίζονται σε σειρά</w:t>
      </w:r>
    </w:p>
    <w:p w:rsidR="00B149D6" w:rsidRPr="00981587" w:rsidRDefault="00B52414" w:rsidP="00C078DB">
      <w:pPr>
        <w:pStyle w:val="a3"/>
        <w:numPr>
          <w:ilvl w:val="0"/>
          <w:numId w:val="20"/>
        </w:numPr>
        <w:jc w:val="both"/>
        <w:rPr>
          <w:rFonts w:ascii="Arial" w:eastAsiaTheme="minorEastAsia" w:hAnsi="Arial" w:cs="Arial"/>
        </w:rPr>
      </w:pPr>
      <m:oMath>
        <m:sSub>
          <m:sSubPr>
            <m:ctrlPr>
              <w:rPr>
                <w:rFonts w:ascii="Cambria Math" w:hAnsi="Cambria Math" w:cs="Arial"/>
                <w:i/>
              </w:rPr>
            </m:ctrlPr>
          </m:sSubPr>
          <m:e>
            <m:r>
              <w:rPr>
                <w:rFonts w:ascii="Cambria Math" w:hAnsi="Cambria Math" w:cs="Arial"/>
              </w:rPr>
              <m:t>N</m:t>
            </m:r>
          </m:e>
          <m:sub>
            <m:r>
              <w:rPr>
                <w:rFonts w:ascii="Cambria Math" w:hAnsi="Cambria Math" w:cs="Arial"/>
              </w:rPr>
              <m:t>parallel</m:t>
            </m:r>
          </m:sub>
        </m:sSub>
      </m:oMath>
      <w:r w:rsidR="00B149D6" w:rsidRPr="00981587">
        <w:rPr>
          <w:rFonts w:ascii="Arial" w:eastAsiaTheme="minorEastAsia" w:hAnsi="Arial" w:cs="Arial"/>
        </w:rPr>
        <w:t>, το σύνολο των φωτοβολταϊκών πλαισίων, τα οποία, στοιχίζονται παράλληλα</w:t>
      </w:r>
    </w:p>
    <w:p w:rsidR="00B149D6" w:rsidRPr="00981587" w:rsidRDefault="00B149D6" w:rsidP="00C078DB">
      <w:pPr>
        <w:pStyle w:val="a3"/>
        <w:jc w:val="both"/>
        <w:rPr>
          <w:rFonts w:ascii="Arial" w:eastAsiaTheme="minorEastAsia" w:hAnsi="Arial" w:cs="Arial"/>
        </w:rPr>
      </w:pPr>
    </w:p>
    <w:p w:rsidR="00B149D6" w:rsidRPr="00981587" w:rsidRDefault="00B149D6" w:rsidP="00C078DB">
      <w:pPr>
        <w:pStyle w:val="a3"/>
        <w:jc w:val="both"/>
        <w:rPr>
          <w:rFonts w:ascii="Arial" w:hAnsi="Arial" w:cs="Arial"/>
        </w:rPr>
      </w:pPr>
    </w:p>
    <w:p w:rsidR="00B149D6" w:rsidRDefault="00B149D6" w:rsidP="00C078DB">
      <w:pPr>
        <w:pStyle w:val="a3"/>
        <w:numPr>
          <w:ilvl w:val="0"/>
          <w:numId w:val="19"/>
        </w:numPr>
        <w:jc w:val="both"/>
        <w:rPr>
          <w:rFonts w:ascii="Arial" w:eastAsiaTheme="minorEastAsia" w:hAnsi="Arial" w:cs="Arial"/>
        </w:rPr>
      </w:pPr>
      <w:r w:rsidRPr="00981587">
        <w:rPr>
          <w:rFonts w:ascii="Arial" w:eastAsiaTheme="minorEastAsia" w:hAnsi="Arial" w:cs="Arial"/>
          <w:lang w:val="en-GB"/>
        </w:rPr>
        <w:t>Type</w:t>
      </w:r>
      <w:r w:rsidRPr="00981587">
        <w:rPr>
          <w:rFonts w:ascii="Arial" w:eastAsiaTheme="minorEastAsia" w:hAnsi="Arial" w:cs="Arial"/>
        </w:rPr>
        <w:t xml:space="preserve"> 94</w:t>
      </w:r>
      <w:r w:rsidRPr="00981587">
        <w:rPr>
          <w:rFonts w:ascii="Arial" w:eastAsiaTheme="minorEastAsia" w:hAnsi="Arial" w:cs="Arial"/>
          <w:lang w:val="en-GB"/>
        </w:rPr>
        <w:t>b</w:t>
      </w:r>
      <w:r w:rsidRPr="00981587">
        <w:rPr>
          <w:rFonts w:ascii="Arial" w:eastAsiaTheme="minorEastAsia" w:hAnsi="Arial" w:cs="Arial"/>
        </w:rPr>
        <w:t xml:space="preserve">, </w:t>
      </w:r>
      <w:proofErr w:type="spellStart"/>
      <w:r w:rsidRPr="00981587">
        <w:rPr>
          <w:rFonts w:ascii="Arial" w:eastAsiaTheme="minorEastAsia" w:hAnsi="Arial" w:cs="Arial"/>
        </w:rPr>
        <w:t>φωτοβολταϊκό</w:t>
      </w:r>
      <w:proofErr w:type="spellEnd"/>
      <w:r w:rsidRPr="00981587">
        <w:rPr>
          <w:rFonts w:ascii="Arial" w:eastAsiaTheme="minorEastAsia" w:hAnsi="Arial" w:cs="Arial"/>
        </w:rPr>
        <w:t xml:space="preserve"> στοιχείο λεπτού υμένα, το οποίο, περιλαμβάνει όλα τα τεχνικά χαρακτηριστικά ενός Φ/Β πλαισίου. Ο χρήστης έχει τη δυνατότητα να ορίσει τις διάφορες μεταβλητές όπως,</w:t>
      </w:r>
      <w:proofErr w:type="spellStart"/>
      <w:r w:rsidRPr="00981587">
        <w:rPr>
          <w:rFonts w:ascii="Arial" w:eastAsiaTheme="minorEastAsia" w:hAnsi="Arial" w:cs="Arial"/>
          <w:lang w:val="en-GB"/>
        </w:rPr>
        <w:t>I</w:t>
      </w:r>
      <w:r w:rsidRPr="00981587">
        <w:rPr>
          <w:rFonts w:ascii="Arial" w:eastAsiaTheme="minorEastAsia" w:hAnsi="Arial" w:cs="Arial"/>
          <w:vertAlign w:val="subscript"/>
          <w:lang w:val="en-GB"/>
        </w:rPr>
        <w:t>sc</w:t>
      </w:r>
      <w:proofErr w:type="spellEnd"/>
      <w:r w:rsidRPr="00981587">
        <w:rPr>
          <w:rFonts w:ascii="Arial" w:eastAsiaTheme="minorEastAsia" w:hAnsi="Arial" w:cs="Arial"/>
          <w:vertAlign w:val="subscript"/>
        </w:rPr>
        <w:t xml:space="preserve">, </w:t>
      </w:r>
      <w:proofErr w:type="spellStart"/>
      <w:r w:rsidRPr="00981587">
        <w:rPr>
          <w:rFonts w:ascii="Arial" w:eastAsiaTheme="minorEastAsia" w:hAnsi="Arial" w:cs="Arial"/>
          <w:lang w:val="en-GB"/>
        </w:rPr>
        <w:t>V</w:t>
      </w:r>
      <w:r w:rsidRPr="00981587">
        <w:rPr>
          <w:rFonts w:ascii="Arial" w:eastAsiaTheme="minorEastAsia" w:hAnsi="Arial" w:cs="Arial"/>
          <w:vertAlign w:val="subscript"/>
          <w:lang w:val="en-GB"/>
        </w:rPr>
        <w:t>oc</w:t>
      </w:r>
      <w:proofErr w:type="spellEnd"/>
      <w:r w:rsidRPr="00981587">
        <w:rPr>
          <w:rFonts w:ascii="Arial" w:eastAsiaTheme="minorEastAsia" w:hAnsi="Arial" w:cs="Arial"/>
          <w:vertAlign w:val="subscript"/>
        </w:rPr>
        <w:t xml:space="preserve">, </w:t>
      </w:r>
      <w:r w:rsidRPr="00981587">
        <w:rPr>
          <w:rFonts w:ascii="Arial" w:eastAsiaTheme="minorEastAsia" w:hAnsi="Arial" w:cs="Arial"/>
        </w:rPr>
        <w:t xml:space="preserve"> </w:t>
      </w:r>
      <w:proofErr w:type="spellStart"/>
      <w:r w:rsidRPr="00981587">
        <w:rPr>
          <w:rFonts w:ascii="Arial" w:eastAsiaTheme="minorEastAsia" w:hAnsi="Arial" w:cs="Arial"/>
          <w:lang w:val="en-GB"/>
        </w:rPr>
        <w:t>I</w:t>
      </w:r>
      <w:r w:rsidRPr="00981587">
        <w:rPr>
          <w:rFonts w:ascii="Arial" w:eastAsiaTheme="minorEastAsia" w:hAnsi="Arial" w:cs="Arial"/>
          <w:vertAlign w:val="subscript"/>
          <w:lang w:val="en-GB"/>
        </w:rPr>
        <w:t>m</w:t>
      </w:r>
      <w:proofErr w:type="spellEnd"/>
      <w:r w:rsidRPr="00981587">
        <w:rPr>
          <w:rFonts w:ascii="Arial" w:eastAsiaTheme="minorEastAsia" w:hAnsi="Arial" w:cs="Arial"/>
          <w:vertAlign w:val="subscript"/>
        </w:rPr>
        <w:t xml:space="preserve">, </w:t>
      </w:r>
      <w:proofErr w:type="spellStart"/>
      <w:r w:rsidRPr="00981587">
        <w:rPr>
          <w:rFonts w:ascii="Arial" w:eastAsiaTheme="minorEastAsia" w:hAnsi="Arial" w:cs="Arial"/>
          <w:lang w:val="en-GB"/>
        </w:rPr>
        <w:t>V</w:t>
      </w:r>
      <w:r w:rsidRPr="00981587">
        <w:rPr>
          <w:rFonts w:ascii="Arial" w:eastAsiaTheme="minorEastAsia" w:hAnsi="Arial" w:cs="Arial"/>
          <w:vertAlign w:val="subscript"/>
          <w:lang w:val="en-GB"/>
        </w:rPr>
        <w:t>m</w:t>
      </w:r>
      <w:proofErr w:type="spellEnd"/>
      <w:r w:rsidRPr="00981587">
        <w:rPr>
          <w:rFonts w:ascii="Arial" w:eastAsiaTheme="minorEastAsia" w:hAnsi="Arial" w:cs="Arial"/>
        </w:rPr>
        <w:t xml:space="preserve">, πλήθος Φ/Β στοιχείων σε σειρά και παράλληλα, αναλόγως το είδος της </w:t>
      </w:r>
      <w:proofErr w:type="spellStart"/>
      <w:r w:rsidRPr="00981587">
        <w:rPr>
          <w:rFonts w:ascii="Arial" w:eastAsiaTheme="minorEastAsia" w:hAnsi="Arial" w:cs="Arial"/>
        </w:rPr>
        <w:t>φωτοβολταϊκής</w:t>
      </w:r>
      <w:proofErr w:type="spellEnd"/>
      <w:r w:rsidRPr="00981587">
        <w:rPr>
          <w:rFonts w:ascii="Arial" w:eastAsiaTheme="minorEastAsia" w:hAnsi="Arial" w:cs="Arial"/>
        </w:rPr>
        <w:t xml:space="preserve"> τεχνολογίας που τον ενδιαφέρει.</w:t>
      </w:r>
    </w:p>
    <w:p w:rsidR="00EF0215" w:rsidRDefault="00EF0215" w:rsidP="00EF0215">
      <w:pPr>
        <w:pStyle w:val="a3"/>
        <w:jc w:val="both"/>
        <w:rPr>
          <w:rFonts w:ascii="Arial" w:eastAsiaTheme="minorEastAsia" w:hAnsi="Arial" w:cs="Arial"/>
        </w:rPr>
      </w:pPr>
    </w:p>
    <w:p w:rsidR="00EF0215" w:rsidRPr="00D41DE8" w:rsidRDefault="00EF0215" w:rsidP="00EF0215">
      <w:pPr>
        <w:pStyle w:val="a3"/>
        <w:jc w:val="both"/>
        <w:rPr>
          <w:rFonts w:ascii="Arial" w:eastAsiaTheme="minorEastAsia" w:hAnsi="Arial" w:cs="Arial"/>
        </w:rPr>
      </w:pPr>
    </w:p>
    <w:p w:rsidR="00A5311A" w:rsidRPr="00A33655" w:rsidRDefault="00D41DE8" w:rsidP="00C078DB">
      <w:pPr>
        <w:jc w:val="both"/>
        <w:rPr>
          <w:rFonts w:ascii="Arial" w:eastAsiaTheme="minorEastAsia" w:hAnsi="Arial" w:cs="Arial"/>
          <w:b/>
        </w:rPr>
      </w:pPr>
      <w:r w:rsidRPr="00B71B8E">
        <w:rPr>
          <w:rFonts w:ascii="Arial" w:eastAsiaTheme="minorEastAsia" w:hAnsi="Arial" w:cs="Arial"/>
          <w:b/>
        </w:rPr>
        <w:t>Μοντέλο τεσσάρων παραμέτρων</w:t>
      </w:r>
    </w:p>
    <w:p w:rsidR="00A5311A" w:rsidRPr="000C1E2C" w:rsidRDefault="00D41DE8" w:rsidP="00C078DB">
      <w:pPr>
        <w:jc w:val="both"/>
        <w:rPr>
          <w:rFonts w:ascii="Arial" w:eastAsiaTheme="minorEastAsia" w:hAnsi="Arial" w:cs="Arial"/>
        </w:rPr>
      </w:pPr>
      <w:r w:rsidRPr="00D41DE8">
        <w:rPr>
          <w:rFonts w:ascii="Arial" w:eastAsiaTheme="minorEastAsia" w:hAnsi="Arial" w:cs="Arial"/>
        </w:rPr>
        <w:lastRenderedPageBreak/>
        <w:t xml:space="preserve"> Το μαθηματικό μοντέλο τεσσάρων παραμέτρων, θεωρεί ότι η κλίση της χαρακτηριστικής καμπύλης I-V μηδενίζεται κατά την τιμή του ρεύματος βραχυκύκλωσης. Δηλαδή:</w:t>
      </w:r>
    </w:p>
    <w:p w:rsidR="00514C57" w:rsidRDefault="00514C57" w:rsidP="00514C57">
      <w:pPr>
        <w:pStyle w:val="3"/>
      </w:pPr>
      <w:bookmarkStart w:id="59" w:name="_Toc52463514"/>
      <w:r>
        <w:t>Εξίσωση 2.5.14</w:t>
      </w:r>
      <w:bookmarkEnd w:id="59"/>
    </w:p>
    <w:p w:rsidR="00A5311A" w:rsidRPr="000C1E2C" w:rsidRDefault="00A5311A" w:rsidP="00EF0215">
      <w:pPr>
        <w:jc w:val="center"/>
        <w:rPr>
          <w:rStyle w:val="3Char"/>
        </w:rPr>
      </w:pPr>
      <m:oMath>
        <m:r>
          <w:rPr>
            <w:rFonts w:ascii="Cambria Math" w:eastAsiaTheme="minorEastAsia" w:hAnsi="Cambria Math" w:cs="Arial"/>
            <w:lang w:val="en-GB"/>
          </w:rPr>
          <m:t>λ</m:t>
        </m:r>
        <m:r>
          <w:rPr>
            <w:rFonts w:ascii="Cambria Math" w:eastAsiaTheme="minorEastAsia" w:hAnsi="Cambria Math" w:cs="Arial"/>
          </w:rPr>
          <m:t>=</m:t>
        </m:r>
        <m:sSub>
          <m:sSubPr>
            <m:ctrlPr>
              <w:rPr>
                <w:rFonts w:ascii="Cambria Math" w:eastAsiaTheme="minorEastAsia" w:hAnsi="Cambria Math" w:cs="Arial"/>
                <w:i/>
                <w:lang w:val="en-GB"/>
              </w:rPr>
            </m:ctrlPr>
          </m:sSubPr>
          <m:e>
            <m:r>
              <w:rPr>
                <w:rFonts w:ascii="Cambria Math" w:eastAsiaTheme="minorEastAsia" w:hAnsi="Cambria Math" w:cs="Arial"/>
              </w:rPr>
              <m:t>(</m:t>
            </m:r>
            <m:f>
              <m:fPr>
                <m:ctrlPr>
                  <w:rPr>
                    <w:rFonts w:ascii="Cambria Math" w:eastAsiaTheme="minorEastAsia" w:hAnsi="Cambria Math" w:cs="Arial"/>
                    <w:i/>
                    <w:lang w:val="en-GB"/>
                  </w:rPr>
                </m:ctrlPr>
              </m:fPr>
              <m:num>
                <m:r>
                  <w:rPr>
                    <w:rFonts w:ascii="Cambria Math" w:eastAsiaTheme="minorEastAsia" w:hAnsi="Cambria Math" w:cs="Arial"/>
                    <w:lang w:val="en-GB"/>
                  </w:rPr>
                  <m:t>dI</m:t>
                </m:r>
              </m:num>
              <m:den>
                <m:r>
                  <w:rPr>
                    <w:rFonts w:ascii="Cambria Math" w:eastAsiaTheme="minorEastAsia" w:hAnsi="Cambria Math" w:cs="Arial"/>
                    <w:lang w:val="en-GB"/>
                  </w:rPr>
                  <m:t>dV</m:t>
                </m:r>
              </m:den>
            </m:f>
            <m:r>
              <w:rPr>
                <w:rFonts w:ascii="Cambria Math" w:eastAsiaTheme="minorEastAsia" w:hAnsi="Cambria Math" w:cs="Arial"/>
              </w:rPr>
              <m:t>)</m:t>
            </m:r>
          </m:e>
          <m:sub>
            <m:r>
              <w:rPr>
                <w:rFonts w:ascii="Cambria Math" w:eastAsiaTheme="minorEastAsia" w:hAnsi="Cambria Math" w:cs="Arial"/>
                <w:lang w:val="en-GB"/>
              </w:rPr>
              <m:t>v</m:t>
            </m:r>
            <m:r>
              <w:rPr>
                <w:rFonts w:ascii="Cambria Math" w:eastAsiaTheme="minorEastAsia" w:hAnsi="Cambria Math" w:cs="Arial"/>
              </w:rPr>
              <m:t>=0</m:t>
            </m:r>
          </m:sub>
        </m:sSub>
      </m:oMath>
      <w:r w:rsidR="00EF0215">
        <w:rPr>
          <w:rFonts w:ascii="Arial" w:eastAsiaTheme="minorEastAsia" w:hAnsi="Arial" w:cs="Arial"/>
        </w:rPr>
        <w:t xml:space="preserve">   </w:t>
      </w:r>
    </w:p>
    <w:p w:rsidR="00A5311A" w:rsidRPr="00A33655" w:rsidRDefault="00D41DE8" w:rsidP="00C078DB">
      <w:pPr>
        <w:jc w:val="both"/>
        <w:rPr>
          <w:rFonts w:ascii="Arial" w:eastAsiaTheme="minorEastAsia" w:hAnsi="Arial" w:cs="Arial"/>
        </w:rPr>
      </w:pPr>
      <w:r w:rsidRPr="00D41DE8">
        <w:rPr>
          <w:rFonts w:ascii="Arial" w:eastAsiaTheme="minorEastAsia" w:hAnsi="Arial" w:cs="Arial"/>
        </w:rPr>
        <w:t>Όπου λ: η κλίση της χαρακτηριστικής καμπύλης I-V</w:t>
      </w:r>
    </w:p>
    <w:p w:rsidR="00A5311A" w:rsidRPr="00A33655" w:rsidRDefault="00A5311A" w:rsidP="00C078DB">
      <w:pPr>
        <w:jc w:val="both"/>
        <w:rPr>
          <w:rFonts w:ascii="Arial" w:eastAsiaTheme="minorEastAsia" w:hAnsi="Arial" w:cs="Arial"/>
        </w:rPr>
      </w:pPr>
      <m:oMath>
        <m:r>
          <w:rPr>
            <w:rFonts w:ascii="Cambria Math" w:eastAsiaTheme="minorEastAsia" w:hAnsi="Cambria Math" w:cs="Arial"/>
          </w:rPr>
          <m:t>dI</m:t>
        </m:r>
      </m:oMath>
      <w:r w:rsidR="00D41DE8" w:rsidRPr="00D41DE8">
        <w:rPr>
          <w:rFonts w:ascii="Arial" w:eastAsiaTheme="minorEastAsia" w:hAnsi="Arial" w:cs="Arial"/>
        </w:rPr>
        <w:t>: η μεταβολή του ηλεκτρικού ρεύματος βραχυκύκλωσης</w:t>
      </w:r>
    </w:p>
    <w:p w:rsidR="00A5311A" w:rsidRPr="00A33655" w:rsidRDefault="00D41DE8" w:rsidP="00C078DB">
      <w:pPr>
        <w:jc w:val="both"/>
        <w:rPr>
          <w:rFonts w:ascii="Arial" w:eastAsiaTheme="minorEastAsia" w:hAnsi="Arial" w:cs="Arial"/>
        </w:rPr>
      </w:pPr>
      <w:r w:rsidRPr="00D41DE8">
        <w:rPr>
          <w:rFonts w:ascii="Arial" w:eastAsiaTheme="minorEastAsia" w:hAnsi="Arial" w:cs="Arial"/>
        </w:rPr>
        <w:t xml:space="preserve"> </w:t>
      </w:r>
      <w:proofErr w:type="spellStart"/>
      <w:r w:rsidRPr="00D41DE8">
        <w:rPr>
          <w:rFonts w:ascii="Cambria Math" w:eastAsiaTheme="minorEastAsia" w:hAnsi="Cambria Math" w:cs="Cambria Math"/>
        </w:rPr>
        <w:t>𝑑𝑉</w:t>
      </w:r>
      <w:proofErr w:type="spellEnd"/>
      <w:r w:rsidRPr="00D41DE8">
        <w:rPr>
          <w:rFonts w:ascii="Arial" w:eastAsiaTheme="minorEastAsia" w:hAnsi="Arial" w:cs="Arial"/>
        </w:rPr>
        <w:t>: η μεταβολή της τάσης ανοικτού κυκλώματος</w:t>
      </w:r>
    </w:p>
    <w:p w:rsidR="00A5311A" w:rsidRDefault="00D41DE8" w:rsidP="00C078DB">
      <w:pPr>
        <w:jc w:val="both"/>
        <w:rPr>
          <w:rFonts w:ascii="Arial" w:eastAsiaTheme="minorEastAsia" w:hAnsi="Arial" w:cs="Arial"/>
        </w:rPr>
      </w:pPr>
      <w:r w:rsidRPr="00D41DE8">
        <w:rPr>
          <w:rFonts w:ascii="Arial" w:eastAsiaTheme="minorEastAsia" w:hAnsi="Arial" w:cs="Arial"/>
        </w:rPr>
        <w:t xml:space="preserve"> Οι τέσσερεις παράμετροι στο μαθηματικό μοντέλο παρουσιάζονται στο παρακάτω διάγραμμα (Εικόνα 2.14), και αποτελούν εμπειρικές τιμές οι οποίες δεν μπορούν να ληφθούν από πειραματικές μετρήσεις. Το λογισμικό </w:t>
      </w:r>
      <w:proofErr w:type="spellStart"/>
      <w:r w:rsidRPr="00D41DE8">
        <w:rPr>
          <w:rFonts w:ascii="Arial" w:eastAsiaTheme="minorEastAsia" w:hAnsi="Arial" w:cs="Arial"/>
        </w:rPr>
        <w:t>Energy</w:t>
      </w:r>
      <w:proofErr w:type="spellEnd"/>
      <w:r w:rsidRPr="00D41DE8">
        <w:rPr>
          <w:rFonts w:ascii="Arial" w:eastAsiaTheme="minorEastAsia" w:hAnsi="Arial" w:cs="Arial"/>
        </w:rPr>
        <w:t xml:space="preserve"> </w:t>
      </w:r>
      <w:proofErr w:type="spellStart"/>
      <w:r w:rsidRPr="00D41DE8">
        <w:rPr>
          <w:rFonts w:ascii="Arial" w:eastAsiaTheme="minorEastAsia" w:hAnsi="Arial" w:cs="Arial"/>
        </w:rPr>
        <w:t>Plus</w:t>
      </w:r>
      <w:proofErr w:type="spellEnd"/>
      <w:r w:rsidRPr="00D41DE8">
        <w:rPr>
          <w:rFonts w:ascii="Arial" w:eastAsiaTheme="minorEastAsia" w:hAnsi="Arial" w:cs="Arial"/>
        </w:rPr>
        <w:t xml:space="preserve"> υπολογίζει τις μεταβλητές αυτές, χρησιμοποιώντας στοιχεία από τους καταλόγους των κατασκευαστών. Ο υπολογισμός τους θα αναλυθεί στη συνέχεια.</w:t>
      </w:r>
    </w:p>
    <w:p w:rsidR="00A33655" w:rsidRDefault="00A5311A" w:rsidP="00C078DB">
      <w:pPr>
        <w:keepNext/>
        <w:jc w:val="both"/>
      </w:pPr>
      <w:r>
        <w:rPr>
          <w:noProof/>
          <w:lang w:eastAsia="el-GR"/>
        </w:rPr>
        <w:drawing>
          <wp:inline distT="0" distB="0" distL="0" distR="0" wp14:anchorId="0F4E4288" wp14:editId="485B18D9">
            <wp:extent cx="3611880" cy="1478280"/>
            <wp:effectExtent l="0" t="0" r="7620" b="7620"/>
            <wp:docPr id="44" name="Εικόνα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3611880" cy="1478280"/>
                    </a:xfrm>
                    <a:prstGeom prst="rect">
                      <a:avLst/>
                    </a:prstGeom>
                  </pic:spPr>
                </pic:pic>
              </a:graphicData>
            </a:graphic>
          </wp:inline>
        </w:drawing>
      </w:r>
    </w:p>
    <w:p w:rsidR="00A5311A" w:rsidRPr="0094315B" w:rsidRDefault="00EF0215" w:rsidP="00C078DB">
      <w:pPr>
        <w:pStyle w:val="3"/>
        <w:jc w:val="both"/>
        <w:rPr>
          <w:rStyle w:val="ae"/>
        </w:rPr>
      </w:pPr>
      <w:bookmarkStart w:id="60" w:name="_Toc52463515"/>
      <w:r>
        <w:rPr>
          <w:rStyle w:val="ae"/>
        </w:rPr>
        <w:t>Εικόνα 2.5.15</w:t>
      </w:r>
      <w:r w:rsidR="00A33655" w:rsidRPr="0094315B">
        <w:rPr>
          <w:rStyle w:val="ae"/>
        </w:rPr>
        <w:t>: Κύκλωμα μαθηματικού μοντέλου, σύμφωνα με το λογισμικό TRNSYS</w:t>
      </w:r>
      <w:bookmarkEnd w:id="60"/>
    </w:p>
    <w:p w:rsidR="00A5311A" w:rsidRPr="00A33655" w:rsidRDefault="00A5311A" w:rsidP="00C078DB">
      <w:pPr>
        <w:jc w:val="both"/>
        <w:rPr>
          <w:rFonts w:ascii="Arial" w:eastAsiaTheme="minorEastAsia" w:hAnsi="Arial" w:cs="Arial"/>
        </w:rPr>
      </w:pPr>
    </w:p>
    <w:p w:rsidR="00A5311A" w:rsidRDefault="00D41DE8" w:rsidP="00C078DB">
      <w:pPr>
        <w:jc w:val="both"/>
        <w:rPr>
          <w:rFonts w:ascii="Arial" w:eastAsiaTheme="minorEastAsia" w:hAnsi="Arial" w:cs="Arial"/>
        </w:rPr>
      </w:pPr>
      <w:r w:rsidRPr="00D41DE8">
        <w:rPr>
          <w:rFonts w:ascii="Arial" w:eastAsiaTheme="minorEastAsia" w:hAnsi="Arial" w:cs="Arial"/>
        </w:rPr>
        <w:t>Όπου οι μεταβλητές που αναγράφονται στο παραπάνω κύκλωμα αντιστοιχούν:</w:t>
      </w:r>
    </w:p>
    <w:p w:rsidR="00A5311A" w:rsidRDefault="00D41DE8" w:rsidP="00C078DB">
      <w:pPr>
        <w:jc w:val="both"/>
        <w:rPr>
          <w:rFonts w:ascii="Arial" w:eastAsiaTheme="minorEastAsia" w:hAnsi="Arial" w:cs="Arial"/>
        </w:rPr>
      </w:pPr>
      <w:r w:rsidRPr="00D41DE8">
        <w:rPr>
          <w:rFonts w:ascii="Arial" w:eastAsiaTheme="minorEastAsia" w:hAnsi="Arial" w:cs="Arial"/>
        </w:rPr>
        <w:t xml:space="preserve"> </w:t>
      </w:r>
      <w:r w:rsidRPr="00D41DE8">
        <w:rPr>
          <w:rFonts w:ascii="Arial" w:eastAsiaTheme="minorEastAsia" w:hAnsi="Arial" w:cs="Arial"/>
        </w:rPr>
        <w:sym w:font="Symbol" w:char="F0B7"/>
      </w:r>
      <w:r w:rsidRPr="00D41DE8">
        <w:rPr>
          <w:rFonts w:ascii="Arial" w:eastAsiaTheme="minorEastAsia" w:hAnsi="Arial" w:cs="Arial"/>
        </w:rPr>
        <w:t xml:space="preserve"> </w:t>
      </w:r>
      <w:proofErr w:type="spellStart"/>
      <w:r w:rsidRPr="00D41DE8">
        <w:rPr>
          <w:rFonts w:ascii="Cambria Math" w:eastAsiaTheme="minorEastAsia" w:hAnsi="Cambria Math" w:cs="Cambria Math"/>
        </w:rPr>
        <w:t>𝑉</w:t>
      </w:r>
      <w:proofErr w:type="spellEnd"/>
      <w:r w:rsidRPr="00D41DE8">
        <w:rPr>
          <w:rFonts w:ascii="Arial" w:eastAsiaTheme="minorEastAsia" w:hAnsi="Arial" w:cs="Arial"/>
        </w:rPr>
        <w:t>: στην τάση του φορτίου (</w:t>
      </w:r>
      <w:proofErr w:type="spellStart"/>
      <w:r w:rsidRPr="00D41DE8">
        <w:rPr>
          <w:rFonts w:ascii="Cambria Math" w:eastAsiaTheme="minorEastAsia" w:hAnsi="Cambria Math" w:cs="Cambria Math"/>
        </w:rPr>
        <w:t>𝑉</w:t>
      </w:r>
      <w:proofErr w:type="spellEnd"/>
      <w:r w:rsidRPr="00D41DE8">
        <w:rPr>
          <w:rFonts w:ascii="Arial" w:eastAsiaTheme="minorEastAsia" w:hAnsi="Arial" w:cs="Arial"/>
        </w:rPr>
        <w:t xml:space="preserve">) </w:t>
      </w:r>
    </w:p>
    <w:p w:rsidR="00A5311A" w:rsidRDefault="00D41DE8" w:rsidP="00C078DB">
      <w:pPr>
        <w:jc w:val="both"/>
        <w:rPr>
          <w:rFonts w:ascii="Arial" w:eastAsiaTheme="minorEastAsia" w:hAnsi="Arial" w:cs="Arial"/>
        </w:rPr>
      </w:pPr>
      <w:r w:rsidRPr="00D41DE8">
        <w:rPr>
          <w:rFonts w:ascii="Arial" w:eastAsiaTheme="minorEastAsia" w:hAnsi="Arial" w:cs="Arial"/>
        </w:rPr>
        <w:sym w:font="Symbol" w:char="F0B7"/>
      </w:r>
      <w:r w:rsidRPr="00D41DE8">
        <w:rPr>
          <w:rFonts w:ascii="Arial" w:eastAsiaTheme="minorEastAsia" w:hAnsi="Arial" w:cs="Arial"/>
        </w:rPr>
        <w:t xml:space="preserve"> </w:t>
      </w:r>
      <w:proofErr w:type="spellStart"/>
      <w:r w:rsidRPr="00D41DE8">
        <w:rPr>
          <w:rFonts w:ascii="Cambria Math" w:eastAsiaTheme="minorEastAsia" w:hAnsi="Cambria Math" w:cs="Cambria Math"/>
        </w:rPr>
        <w:t>𝛪</w:t>
      </w:r>
      <w:proofErr w:type="spellEnd"/>
      <w:r w:rsidRPr="00D41DE8">
        <w:rPr>
          <w:rFonts w:ascii="Arial" w:eastAsiaTheme="minorEastAsia" w:hAnsi="Arial" w:cs="Arial"/>
        </w:rPr>
        <w:t xml:space="preserve">: στο ρεύμα που διαρρέει το </w:t>
      </w:r>
      <w:proofErr w:type="spellStart"/>
      <w:r w:rsidRPr="00D41DE8">
        <w:rPr>
          <w:rFonts w:ascii="Arial" w:eastAsiaTheme="minorEastAsia" w:hAnsi="Arial" w:cs="Arial"/>
        </w:rPr>
        <w:t>φωτοβολταϊκό</w:t>
      </w:r>
      <w:proofErr w:type="spellEnd"/>
      <w:r w:rsidRPr="00D41DE8">
        <w:rPr>
          <w:rFonts w:ascii="Arial" w:eastAsiaTheme="minorEastAsia" w:hAnsi="Arial" w:cs="Arial"/>
        </w:rPr>
        <w:t xml:space="preserve"> (</w:t>
      </w:r>
      <w:proofErr w:type="spellStart"/>
      <w:r w:rsidRPr="00D41DE8">
        <w:rPr>
          <w:rFonts w:ascii="Cambria Math" w:eastAsiaTheme="minorEastAsia" w:hAnsi="Cambria Math" w:cs="Cambria Math"/>
        </w:rPr>
        <w:t>𝐴</w:t>
      </w:r>
      <w:proofErr w:type="spellEnd"/>
      <w:r w:rsidRPr="00D41DE8">
        <w:rPr>
          <w:rFonts w:ascii="Arial" w:eastAsiaTheme="minorEastAsia" w:hAnsi="Arial" w:cs="Arial"/>
        </w:rPr>
        <w:t xml:space="preserve">) </w:t>
      </w:r>
    </w:p>
    <w:p w:rsidR="00A5311A" w:rsidRDefault="00D41DE8" w:rsidP="00C078DB">
      <w:pPr>
        <w:jc w:val="both"/>
        <w:rPr>
          <w:rFonts w:ascii="Arial" w:eastAsiaTheme="minorEastAsia" w:hAnsi="Arial" w:cs="Arial"/>
        </w:rPr>
      </w:pPr>
      <w:r w:rsidRPr="00D41DE8">
        <w:rPr>
          <w:rFonts w:ascii="Arial" w:eastAsiaTheme="minorEastAsia" w:hAnsi="Arial" w:cs="Arial"/>
        </w:rPr>
        <w:sym w:font="Symbol" w:char="F0B7"/>
      </w:r>
      <w:r w:rsidRPr="00D41DE8">
        <w:rPr>
          <w:rFonts w:ascii="Arial" w:eastAsiaTheme="minorEastAsia" w:hAnsi="Arial" w:cs="Arial"/>
        </w:rPr>
        <w:t xml:space="preserve"> </w:t>
      </w:r>
      <w:proofErr w:type="spellStart"/>
      <w:r w:rsidRPr="00D41DE8">
        <w:rPr>
          <w:rFonts w:ascii="Cambria Math" w:eastAsiaTheme="minorEastAsia" w:hAnsi="Cambria Math" w:cs="Cambria Math"/>
        </w:rPr>
        <w:t>𝐼𝐿</w:t>
      </w:r>
      <w:proofErr w:type="spellEnd"/>
      <w:r w:rsidRPr="00D41DE8">
        <w:rPr>
          <w:rFonts w:ascii="Arial" w:eastAsiaTheme="minorEastAsia" w:hAnsi="Arial" w:cs="Arial"/>
        </w:rPr>
        <w:t xml:space="preserve"> : το φωτοηλεκτρικό ρεύμα που παράγεται από το φωτιζόμενο Φ/Β στοιχείο (</w:t>
      </w:r>
      <w:proofErr w:type="spellStart"/>
      <w:r w:rsidRPr="00D41DE8">
        <w:rPr>
          <w:rFonts w:ascii="Cambria Math" w:eastAsiaTheme="minorEastAsia" w:hAnsi="Cambria Math" w:cs="Cambria Math"/>
        </w:rPr>
        <w:t>𝐴</w:t>
      </w:r>
      <w:proofErr w:type="spellEnd"/>
      <w:r w:rsidRPr="00D41DE8">
        <w:rPr>
          <w:rFonts w:ascii="Arial" w:eastAsiaTheme="minorEastAsia" w:hAnsi="Arial" w:cs="Arial"/>
        </w:rPr>
        <w:t>)</w:t>
      </w:r>
    </w:p>
    <w:p w:rsidR="00A5311A" w:rsidRDefault="00D41DE8" w:rsidP="00C078DB">
      <w:pPr>
        <w:jc w:val="both"/>
        <w:rPr>
          <w:rFonts w:ascii="Arial" w:eastAsiaTheme="minorEastAsia" w:hAnsi="Arial" w:cs="Arial"/>
        </w:rPr>
      </w:pPr>
      <w:r w:rsidRPr="00D41DE8">
        <w:rPr>
          <w:rFonts w:ascii="Arial" w:eastAsiaTheme="minorEastAsia" w:hAnsi="Arial" w:cs="Arial"/>
        </w:rPr>
        <w:t xml:space="preserve"> </w:t>
      </w:r>
      <w:r w:rsidRPr="00D41DE8">
        <w:rPr>
          <w:rFonts w:ascii="Arial" w:eastAsiaTheme="minorEastAsia" w:hAnsi="Arial" w:cs="Arial"/>
        </w:rPr>
        <w:sym w:font="Symbol" w:char="F0B7"/>
      </w:r>
      <w:r w:rsidRPr="00D41DE8">
        <w:rPr>
          <w:rFonts w:ascii="Arial" w:eastAsiaTheme="minorEastAsia" w:hAnsi="Arial" w:cs="Arial"/>
        </w:rPr>
        <w:t xml:space="preserve"> </w:t>
      </w:r>
      <w:proofErr w:type="spellStart"/>
      <w:r w:rsidRPr="00D41DE8">
        <w:rPr>
          <w:rFonts w:ascii="Cambria Math" w:eastAsiaTheme="minorEastAsia" w:hAnsi="Cambria Math" w:cs="Cambria Math"/>
        </w:rPr>
        <w:t>𝑅𝑠</w:t>
      </w:r>
      <w:proofErr w:type="spellEnd"/>
      <w:r w:rsidRPr="00D41DE8">
        <w:rPr>
          <w:rFonts w:ascii="Arial" w:eastAsiaTheme="minorEastAsia" w:hAnsi="Arial" w:cs="Arial"/>
        </w:rPr>
        <w:t xml:space="preserve"> : η ωμική αντίσταση της διόδου όταν διαρρέεται από ηλεκτρικό ρεύμα (</w:t>
      </w:r>
      <w:proofErr w:type="spellStart"/>
      <w:r w:rsidRPr="00D41DE8">
        <w:rPr>
          <w:rFonts w:ascii="Cambria Math" w:eastAsiaTheme="minorEastAsia" w:hAnsi="Cambria Math" w:cs="Cambria Math"/>
        </w:rPr>
        <w:t>𝛺</w:t>
      </w:r>
      <w:proofErr w:type="spellEnd"/>
      <w:r w:rsidRPr="00D41DE8">
        <w:rPr>
          <w:rFonts w:ascii="Arial" w:eastAsiaTheme="minorEastAsia" w:hAnsi="Arial" w:cs="Arial"/>
        </w:rPr>
        <w:t>)</w:t>
      </w:r>
    </w:p>
    <w:p w:rsidR="00A5311A" w:rsidRDefault="00D41DE8" w:rsidP="00C078DB">
      <w:pPr>
        <w:jc w:val="both"/>
        <w:rPr>
          <w:rFonts w:ascii="Arial" w:eastAsiaTheme="minorEastAsia" w:hAnsi="Arial" w:cs="Arial"/>
        </w:rPr>
      </w:pPr>
      <w:r w:rsidRPr="00D41DE8">
        <w:rPr>
          <w:rFonts w:ascii="Arial" w:eastAsiaTheme="minorEastAsia" w:hAnsi="Arial" w:cs="Arial"/>
        </w:rPr>
        <w:t xml:space="preserve"> </w:t>
      </w:r>
      <w:r w:rsidRPr="00D41DE8">
        <w:rPr>
          <w:rFonts w:ascii="Arial" w:eastAsiaTheme="minorEastAsia" w:hAnsi="Arial" w:cs="Arial"/>
        </w:rPr>
        <w:sym w:font="Symbol" w:char="F0B7"/>
      </w:r>
      <w:r w:rsidRPr="00D41DE8">
        <w:rPr>
          <w:rFonts w:ascii="Arial" w:eastAsiaTheme="minorEastAsia" w:hAnsi="Arial" w:cs="Arial"/>
        </w:rPr>
        <w:t xml:space="preserve"> </w:t>
      </w:r>
      <w:proofErr w:type="spellStart"/>
      <w:r w:rsidRPr="00D41DE8">
        <w:rPr>
          <w:rFonts w:ascii="Cambria Math" w:eastAsiaTheme="minorEastAsia" w:hAnsi="Cambria Math" w:cs="Cambria Math"/>
        </w:rPr>
        <w:t>𝐼𝐷</w:t>
      </w:r>
      <w:proofErr w:type="spellEnd"/>
      <w:r w:rsidRPr="00D41DE8">
        <w:rPr>
          <w:rFonts w:ascii="Arial" w:eastAsiaTheme="minorEastAsia" w:hAnsi="Arial" w:cs="Arial"/>
        </w:rPr>
        <w:t>: το ρεύμα που διαρρέει τη δίοδο (</w:t>
      </w:r>
      <w:proofErr w:type="spellStart"/>
      <w:r w:rsidRPr="00D41DE8">
        <w:rPr>
          <w:rFonts w:ascii="Cambria Math" w:eastAsiaTheme="minorEastAsia" w:hAnsi="Cambria Math" w:cs="Cambria Math"/>
        </w:rPr>
        <w:t>𝛢</w:t>
      </w:r>
      <w:proofErr w:type="spellEnd"/>
      <w:r w:rsidRPr="00D41DE8">
        <w:rPr>
          <w:rFonts w:ascii="Arial" w:eastAsiaTheme="minorEastAsia" w:hAnsi="Arial" w:cs="Arial"/>
        </w:rPr>
        <w:t>)</w:t>
      </w:r>
    </w:p>
    <w:p w:rsidR="00A5311A" w:rsidRDefault="00D41DE8" w:rsidP="00C078DB">
      <w:pPr>
        <w:jc w:val="both"/>
        <w:rPr>
          <w:rFonts w:ascii="Arial" w:eastAsiaTheme="minorEastAsia" w:hAnsi="Arial" w:cs="Arial"/>
        </w:rPr>
      </w:pPr>
      <w:r w:rsidRPr="00D41DE8">
        <w:rPr>
          <w:rFonts w:ascii="Arial" w:eastAsiaTheme="minorEastAsia" w:hAnsi="Arial" w:cs="Arial"/>
        </w:rPr>
        <w:t xml:space="preserve"> Για τον προσδιορισμό της απόδοσης του </w:t>
      </w:r>
      <w:proofErr w:type="spellStart"/>
      <w:r w:rsidRPr="00D41DE8">
        <w:rPr>
          <w:rFonts w:ascii="Arial" w:eastAsiaTheme="minorEastAsia" w:hAnsi="Arial" w:cs="Arial"/>
        </w:rPr>
        <w:t>φωτοβολταϊκού</w:t>
      </w:r>
      <w:proofErr w:type="spellEnd"/>
      <w:r w:rsidRPr="00D41DE8">
        <w:rPr>
          <w:rFonts w:ascii="Arial" w:eastAsiaTheme="minorEastAsia" w:hAnsi="Arial" w:cs="Arial"/>
        </w:rPr>
        <w:t xml:space="preserve"> πλαισίου κατά τις συνθήκες λειτουργίας, το μαθηματικό μοντέλο χρησιμοποιώντας τις μεταβλητές που αφορούν τις συνθήκες που επικρατούν στο περιβάλλον όπως για παράδειγμα τη θερμοκρασία του περιβάλλοντος, τη θερμοκρασία του πλαισίου κλπ., αλλά και τις τιμές των τεσσάρων παραμέτρων </w:t>
      </w:r>
      <w:proofErr w:type="spellStart"/>
      <w:r w:rsidR="00EC2C87">
        <w:rPr>
          <w:rFonts w:ascii="Cambria Math" w:eastAsiaTheme="minorEastAsia" w:hAnsi="Cambria Math" w:cs="Cambria Math"/>
        </w:rPr>
        <w:t>𝐼</w:t>
      </w:r>
      <w:proofErr w:type="spellEnd"/>
      <w:r w:rsidR="00EC2C87">
        <w:rPr>
          <w:rFonts w:ascii="Cambria Math" w:eastAsiaTheme="minorEastAsia" w:hAnsi="Cambria Math" w:cs="Cambria Math"/>
          <w:vertAlign w:val="subscript"/>
          <w:lang w:val="en-GB"/>
        </w:rPr>
        <w:t>L</w:t>
      </w:r>
      <w:r w:rsidRPr="00D41DE8">
        <w:rPr>
          <w:rFonts w:ascii="Arial" w:eastAsiaTheme="minorEastAsia" w:hAnsi="Arial" w:cs="Arial"/>
        </w:rPr>
        <w:t>,</w:t>
      </w:r>
      <w:r w:rsidR="00EC2C87">
        <w:rPr>
          <w:rFonts w:ascii="Cambria Math" w:eastAsiaTheme="minorEastAsia" w:hAnsi="Cambria Math" w:cs="Cambria Math"/>
          <w:vertAlign w:val="subscript"/>
          <w:lang w:val="en-GB"/>
        </w:rPr>
        <w:t>ref</w:t>
      </w:r>
      <w:r w:rsidR="00EC2C87" w:rsidRPr="00EC2C87">
        <w:rPr>
          <w:rFonts w:ascii="Arial" w:eastAsiaTheme="minorEastAsia" w:hAnsi="Arial" w:cs="Arial"/>
        </w:rPr>
        <w:t xml:space="preserve">, </w:t>
      </w:r>
      <w:proofErr w:type="spellStart"/>
      <w:r w:rsidR="00EC2C87">
        <w:rPr>
          <w:rFonts w:ascii="Cambria Math" w:eastAsiaTheme="minorEastAsia" w:hAnsi="Cambria Math" w:cs="Cambria Math"/>
        </w:rPr>
        <w:t>𝐼</w:t>
      </w:r>
      <w:proofErr w:type="spellEnd"/>
      <w:r w:rsidR="00EC2C87">
        <w:rPr>
          <w:rFonts w:ascii="Cambria Math" w:eastAsiaTheme="minorEastAsia" w:hAnsi="Cambria Math" w:cs="Cambria Math"/>
          <w:vertAlign w:val="subscript"/>
          <w:lang w:val="en-GB"/>
        </w:rPr>
        <w:t>o</w:t>
      </w:r>
      <w:r w:rsidRPr="00D41DE8">
        <w:rPr>
          <w:rFonts w:ascii="Arial" w:eastAsiaTheme="minorEastAsia" w:hAnsi="Arial" w:cs="Arial"/>
        </w:rPr>
        <w:t>,</w:t>
      </w:r>
      <w:r w:rsidR="00EC2C87">
        <w:rPr>
          <w:rFonts w:ascii="Cambria Math" w:eastAsiaTheme="minorEastAsia" w:hAnsi="Cambria Math" w:cs="Cambria Math"/>
          <w:vertAlign w:val="subscript"/>
          <w:lang w:val="en-GB"/>
        </w:rPr>
        <w:t>ref</w:t>
      </w:r>
      <w:r w:rsidR="00EC2C87">
        <w:rPr>
          <w:rFonts w:ascii="Arial" w:eastAsiaTheme="minorEastAsia" w:hAnsi="Arial" w:cs="Arial"/>
        </w:rPr>
        <w:t>,</w:t>
      </w:r>
      <w:r w:rsidR="00EC2C87" w:rsidRPr="00EC2C87">
        <w:rPr>
          <w:rFonts w:ascii="Arial" w:eastAsiaTheme="minorEastAsia" w:hAnsi="Arial" w:cs="Arial"/>
        </w:rPr>
        <w:t xml:space="preserve"> </w:t>
      </w:r>
      <w:proofErr w:type="spellStart"/>
      <w:r w:rsidRPr="00D41DE8">
        <w:rPr>
          <w:rFonts w:ascii="Cambria Math" w:eastAsiaTheme="minorEastAsia" w:hAnsi="Cambria Math" w:cs="Cambria Math"/>
        </w:rPr>
        <w:t>𝛾</w:t>
      </w:r>
      <w:proofErr w:type="spellEnd"/>
      <w:r w:rsidR="00EC2C87">
        <w:rPr>
          <w:rFonts w:ascii="Arial" w:eastAsiaTheme="minorEastAsia" w:hAnsi="Arial" w:cs="Arial"/>
        </w:rPr>
        <w:t>,</w:t>
      </w:r>
      <w:r w:rsidR="00EC2C87" w:rsidRPr="00EC2C87">
        <w:rPr>
          <w:rFonts w:ascii="Arial" w:eastAsiaTheme="minorEastAsia" w:hAnsi="Arial" w:cs="Arial"/>
        </w:rPr>
        <w:t xml:space="preserve"> </w:t>
      </w:r>
      <w:proofErr w:type="spellStart"/>
      <w:r w:rsidR="00EC2C87">
        <w:rPr>
          <w:rFonts w:ascii="Cambria Math" w:eastAsiaTheme="minorEastAsia" w:hAnsi="Cambria Math" w:cs="Cambria Math"/>
          <w:lang w:val="en-GB"/>
        </w:rPr>
        <w:t>R</w:t>
      </w:r>
      <w:r w:rsidR="00EC2C87">
        <w:rPr>
          <w:rFonts w:ascii="Cambria Math" w:eastAsiaTheme="minorEastAsia" w:hAnsi="Cambria Math" w:cs="Cambria Math"/>
          <w:vertAlign w:val="subscript"/>
          <w:lang w:val="en-GB"/>
        </w:rPr>
        <w:t>s</w:t>
      </w:r>
      <w:proofErr w:type="spellEnd"/>
      <w:r w:rsidRPr="00D41DE8">
        <w:rPr>
          <w:rFonts w:ascii="Arial" w:eastAsiaTheme="minorEastAsia" w:hAnsi="Arial" w:cs="Arial"/>
        </w:rPr>
        <w:t>, σχεδιάζει τη χαρακτηριστική καμπύλη I-V.</w:t>
      </w:r>
    </w:p>
    <w:p w:rsidR="00A5311A" w:rsidRDefault="00D41DE8" w:rsidP="00C078DB">
      <w:pPr>
        <w:jc w:val="both"/>
        <w:rPr>
          <w:rFonts w:ascii="Arial" w:eastAsiaTheme="minorEastAsia" w:hAnsi="Arial" w:cs="Arial"/>
        </w:rPr>
      </w:pPr>
      <w:r w:rsidRPr="00D41DE8">
        <w:rPr>
          <w:rFonts w:ascii="Arial" w:eastAsiaTheme="minorEastAsia" w:hAnsi="Arial" w:cs="Arial"/>
        </w:rPr>
        <w:lastRenderedPageBreak/>
        <w:t xml:space="preserve"> Για τον υπολογισμό της έντασης του ηλεκτρικού ρεύματος θα χρησιμοποιηθεί η παρακάτω μαθηματική σχέση:</w:t>
      </w:r>
    </w:p>
    <w:p w:rsidR="00514C57" w:rsidRDefault="00514C57" w:rsidP="00514C57">
      <w:pPr>
        <w:pStyle w:val="3"/>
      </w:pPr>
      <w:bookmarkStart w:id="61" w:name="_Toc52463516"/>
      <w:r>
        <w:t>Εξίσωση 2.5.16</w:t>
      </w:r>
      <w:bookmarkEnd w:id="61"/>
    </w:p>
    <w:p w:rsidR="00A5311A" w:rsidRPr="000C1E2C" w:rsidRDefault="00A5311A" w:rsidP="00EF0215">
      <w:pPr>
        <w:jc w:val="center"/>
        <w:rPr>
          <w:rStyle w:val="3Char"/>
        </w:rPr>
      </w:pPr>
      <m:oMathPara>
        <m:oMath>
          <m:r>
            <w:rPr>
              <w:rFonts w:ascii="Cambria Math" w:eastAsiaTheme="minorEastAsia" w:hAnsi="Cambria Math" w:cs="Arial"/>
            </w:rPr>
            <m:t>I=</m:t>
          </m:r>
          <m:sSub>
            <m:sSubPr>
              <m:ctrlPr>
                <w:rPr>
                  <w:rFonts w:ascii="Cambria Math" w:eastAsiaTheme="minorEastAsia" w:hAnsi="Cambria Math" w:cs="Arial"/>
                  <w:i/>
                </w:rPr>
              </m:ctrlPr>
            </m:sSubPr>
            <m:e>
              <m:r>
                <w:rPr>
                  <w:rFonts w:ascii="Cambria Math" w:eastAsiaTheme="minorEastAsia" w:hAnsi="Cambria Math" w:cs="Arial"/>
                </w:rPr>
                <m:t>I</m:t>
              </m:r>
            </m:e>
            <m:sub>
              <m:r>
                <w:rPr>
                  <w:rFonts w:ascii="Cambria Math" w:eastAsiaTheme="minorEastAsia" w:hAnsi="Cambria Math" w:cs="Arial"/>
                </w:rPr>
                <m:t>L</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I</m:t>
              </m:r>
            </m:e>
            <m:sub>
              <m:r>
                <w:rPr>
                  <w:rFonts w:ascii="Cambria Math" w:eastAsiaTheme="minorEastAsia" w:hAnsi="Cambria Math" w:cs="Arial"/>
                </w:rPr>
                <m:t>0</m:t>
              </m:r>
            </m:sub>
          </m:sSub>
          <m:r>
            <w:rPr>
              <w:rFonts w:ascii="Cambria Math" w:eastAsiaTheme="minorEastAsia" w:hAnsi="Cambria Math" w:cs="Arial"/>
            </w:rPr>
            <m:t>∙</m:t>
          </m:r>
          <m:d>
            <m:dPr>
              <m:begChr m:val="["/>
              <m:endChr m:val="]"/>
              <m:ctrlPr>
                <w:rPr>
                  <w:rFonts w:ascii="Cambria Math" w:eastAsiaTheme="minorEastAsia" w:hAnsi="Cambria Math" w:cs="Arial"/>
                  <w:i/>
                </w:rPr>
              </m:ctrlPr>
            </m:dPr>
            <m:e>
              <m:func>
                <m:funcPr>
                  <m:ctrlPr>
                    <w:rPr>
                      <w:rFonts w:ascii="Cambria Math" w:eastAsiaTheme="minorEastAsia" w:hAnsi="Cambria Math" w:cs="Arial"/>
                    </w:rPr>
                  </m:ctrlPr>
                </m:funcPr>
                <m:fName>
                  <m:r>
                    <m:rPr>
                      <m:sty m:val="p"/>
                    </m:rPr>
                    <w:rPr>
                      <w:rFonts w:ascii="Cambria Math" w:eastAsiaTheme="minorEastAsia" w:hAnsi="Cambria Math" w:cs="Arial"/>
                    </w:rPr>
                    <m:t>exp</m:t>
                  </m:r>
                  <m:ctrlPr>
                    <w:rPr>
                      <w:rFonts w:ascii="Cambria Math" w:eastAsiaTheme="minorEastAsia" w:hAnsi="Cambria Math" w:cs="Arial"/>
                      <w:i/>
                    </w:rPr>
                  </m:ctrlPr>
                </m:fName>
                <m:e>
                  <m:d>
                    <m:dPr>
                      <m:ctrlPr>
                        <w:rPr>
                          <w:rFonts w:ascii="Cambria Math" w:eastAsiaTheme="minorEastAsia" w:hAnsi="Cambria Math" w:cs="Arial"/>
                          <w:i/>
                        </w:rPr>
                      </m:ctrlPr>
                    </m:dPr>
                    <m:e>
                      <m:f>
                        <m:fPr>
                          <m:ctrlPr>
                            <w:rPr>
                              <w:rFonts w:ascii="Cambria Math" w:eastAsiaTheme="minorEastAsia" w:hAnsi="Cambria Math" w:cs="Arial"/>
                              <w:i/>
                            </w:rPr>
                          </m:ctrlPr>
                        </m:fPr>
                        <m:num>
                          <m:r>
                            <w:rPr>
                              <w:rFonts w:ascii="Cambria Math" w:eastAsiaTheme="minorEastAsia" w:hAnsi="Cambria Math" w:cs="Arial"/>
                            </w:rPr>
                            <m:t>q</m:t>
                          </m:r>
                        </m:num>
                        <m:den>
                          <m:r>
                            <w:rPr>
                              <w:rFonts w:ascii="Cambria Math" w:eastAsiaTheme="minorEastAsia" w:hAnsi="Cambria Math" w:cs="Arial"/>
                            </w:rPr>
                            <m:t>γ∙</m:t>
                          </m:r>
                          <m:r>
                            <w:rPr>
                              <w:rFonts w:ascii="Cambria Math" w:eastAsiaTheme="minorEastAsia" w:hAnsi="Cambria Math" w:cs="Arial"/>
                              <w:lang w:val="en-GB"/>
                            </w:rPr>
                            <m:t>k</m:t>
                          </m:r>
                          <m:r>
                            <w:rPr>
                              <w:rFonts w:ascii="Cambria Math" w:eastAsiaTheme="minorEastAsia" w:hAnsi="Cambria Math" w:cs="Arial"/>
                            </w:rPr>
                            <m:t>∙</m:t>
                          </m:r>
                          <m:sSub>
                            <m:sSubPr>
                              <m:ctrlPr>
                                <w:rPr>
                                  <w:rFonts w:ascii="Cambria Math" w:eastAsiaTheme="minorEastAsia" w:hAnsi="Cambria Math" w:cs="Arial"/>
                                  <w:i/>
                                  <w:lang w:val="en-GB"/>
                                </w:rPr>
                              </m:ctrlPr>
                            </m:sSubPr>
                            <m:e>
                              <m:r>
                                <w:rPr>
                                  <w:rFonts w:ascii="Cambria Math" w:eastAsiaTheme="minorEastAsia" w:hAnsi="Cambria Math" w:cs="Arial"/>
                                  <w:lang w:val="en-GB"/>
                                </w:rPr>
                                <m:t>T</m:t>
                              </m:r>
                            </m:e>
                            <m:sub>
                              <m:r>
                                <w:rPr>
                                  <w:rFonts w:ascii="Cambria Math" w:eastAsiaTheme="minorEastAsia" w:hAnsi="Cambria Math" w:cs="Arial"/>
                                  <w:lang w:val="en-GB"/>
                                </w:rPr>
                                <m:t>c</m:t>
                              </m:r>
                            </m:sub>
                          </m:sSub>
                        </m:den>
                      </m:f>
                      <m:d>
                        <m:dPr>
                          <m:ctrlPr>
                            <w:rPr>
                              <w:rFonts w:ascii="Cambria Math" w:eastAsiaTheme="minorEastAsia" w:hAnsi="Cambria Math" w:cs="Arial"/>
                              <w:i/>
                            </w:rPr>
                          </m:ctrlPr>
                        </m:dPr>
                        <m:e>
                          <m:r>
                            <w:rPr>
                              <w:rFonts w:ascii="Cambria Math" w:eastAsiaTheme="minorEastAsia" w:hAnsi="Cambria Math" w:cs="Arial"/>
                            </w:rPr>
                            <m:t>V+I∙</m:t>
                          </m:r>
                          <m:sSub>
                            <m:sSubPr>
                              <m:ctrlPr>
                                <w:rPr>
                                  <w:rFonts w:ascii="Cambria Math" w:eastAsiaTheme="minorEastAsia" w:hAnsi="Cambria Math" w:cs="Arial"/>
                                  <w:i/>
                                </w:rPr>
                              </m:ctrlPr>
                            </m:sSubPr>
                            <m:e>
                              <m:r>
                                <w:rPr>
                                  <w:rFonts w:ascii="Cambria Math" w:eastAsiaTheme="minorEastAsia" w:hAnsi="Cambria Math" w:cs="Arial"/>
                                </w:rPr>
                                <m:t>R</m:t>
                              </m:r>
                            </m:e>
                            <m:sub>
                              <m:r>
                                <w:rPr>
                                  <w:rFonts w:ascii="Cambria Math" w:eastAsiaTheme="minorEastAsia" w:hAnsi="Cambria Math" w:cs="Arial"/>
                                </w:rPr>
                                <m:t>s</m:t>
                              </m:r>
                            </m:sub>
                          </m:sSub>
                        </m:e>
                      </m:d>
                    </m:e>
                  </m:d>
                </m:e>
              </m:func>
              <m:r>
                <w:rPr>
                  <w:rFonts w:ascii="Cambria Math" w:eastAsiaTheme="minorEastAsia" w:hAnsi="Cambria Math" w:cs="Arial"/>
                </w:rPr>
                <m:t>-1</m:t>
              </m:r>
            </m:e>
          </m:d>
        </m:oMath>
      </m:oMathPara>
    </w:p>
    <w:p w:rsidR="00A5311A" w:rsidRPr="00A33655" w:rsidRDefault="00D41DE8" w:rsidP="00C078DB">
      <w:pPr>
        <w:jc w:val="both"/>
        <w:rPr>
          <w:rFonts w:ascii="Arial" w:eastAsiaTheme="minorEastAsia" w:hAnsi="Arial" w:cs="Arial"/>
        </w:rPr>
      </w:pPr>
      <w:r w:rsidRPr="00D41DE8">
        <w:rPr>
          <w:rFonts w:ascii="Arial" w:eastAsiaTheme="minorEastAsia" w:hAnsi="Arial" w:cs="Arial"/>
        </w:rPr>
        <w:t xml:space="preserve">Όπου </w:t>
      </w:r>
      <w:proofErr w:type="spellStart"/>
      <w:r w:rsidRPr="00D41DE8">
        <w:rPr>
          <w:rFonts w:ascii="Cambria Math" w:eastAsiaTheme="minorEastAsia" w:hAnsi="Cambria Math" w:cs="Cambria Math"/>
        </w:rPr>
        <w:t>𝑅𝑠</w:t>
      </w:r>
      <w:proofErr w:type="spellEnd"/>
      <w:r w:rsidRPr="00D41DE8">
        <w:rPr>
          <w:rFonts w:ascii="Arial" w:eastAsiaTheme="minorEastAsia" w:hAnsi="Arial" w:cs="Arial"/>
        </w:rPr>
        <w:t xml:space="preserve"> και </w:t>
      </w:r>
      <w:proofErr w:type="spellStart"/>
      <w:r w:rsidRPr="00D41DE8">
        <w:rPr>
          <w:rFonts w:ascii="Cambria Math" w:eastAsiaTheme="minorEastAsia" w:hAnsi="Cambria Math" w:cs="Cambria Math"/>
        </w:rPr>
        <w:t>𝛾</w:t>
      </w:r>
      <w:proofErr w:type="spellEnd"/>
      <w:r w:rsidRPr="00D41DE8">
        <w:rPr>
          <w:rFonts w:ascii="Arial" w:eastAsiaTheme="minorEastAsia" w:hAnsi="Arial" w:cs="Arial"/>
        </w:rPr>
        <w:t xml:space="preserve"> αποτελούν σταθερές. Το φωτοηλεκτρικό ρεύμα </w:t>
      </w:r>
      <m:oMath>
        <m:sSub>
          <m:sSubPr>
            <m:ctrlPr>
              <w:rPr>
                <w:rFonts w:ascii="Cambria Math" w:eastAsiaTheme="minorEastAsia" w:hAnsi="Cambria Math" w:cs="Arial"/>
                <w:i/>
              </w:rPr>
            </m:ctrlPr>
          </m:sSubPr>
          <m:e>
            <m:r>
              <w:rPr>
                <w:rFonts w:ascii="Cambria Math" w:eastAsiaTheme="minorEastAsia" w:hAnsi="Cambria Math" w:cs="Arial"/>
              </w:rPr>
              <m:t>I</m:t>
            </m:r>
          </m:e>
          <m:sub>
            <m:r>
              <w:rPr>
                <w:rFonts w:ascii="Cambria Math" w:eastAsiaTheme="minorEastAsia" w:hAnsi="Cambria Math" w:cs="Arial"/>
              </w:rPr>
              <m:t>L</m:t>
            </m:r>
          </m:sub>
        </m:sSub>
      </m:oMath>
      <w:r w:rsidRPr="00D41DE8">
        <w:rPr>
          <w:rFonts w:ascii="Arial" w:eastAsiaTheme="minorEastAsia" w:hAnsi="Arial" w:cs="Arial"/>
        </w:rPr>
        <w:t>εξαρτάται γραμμικά από την προσπίπτουσα ακτινοβολία και δίνεται από την παρακάτω εξίσωση:</w:t>
      </w:r>
    </w:p>
    <w:p w:rsidR="00514C57" w:rsidRDefault="00514C57" w:rsidP="00514C57">
      <w:pPr>
        <w:pStyle w:val="3"/>
      </w:pPr>
      <w:bookmarkStart w:id="62" w:name="_Toc52463517"/>
      <w:r>
        <w:t>Εξίσωση 2.5.17</w:t>
      </w:r>
      <w:bookmarkEnd w:id="62"/>
    </w:p>
    <w:p w:rsidR="00A5311A" w:rsidRPr="000C1E2C" w:rsidRDefault="00B52414" w:rsidP="00705ED5">
      <w:pPr>
        <w:jc w:val="center"/>
        <w:rPr>
          <w:rStyle w:val="3Char"/>
        </w:rPr>
      </w:pPr>
      <m:oMath>
        <m:sSub>
          <m:sSubPr>
            <m:ctrlPr>
              <w:rPr>
                <w:rFonts w:ascii="Cambria Math" w:eastAsiaTheme="minorEastAsia" w:hAnsi="Cambria Math" w:cs="Arial"/>
                <w:i/>
              </w:rPr>
            </m:ctrlPr>
          </m:sSubPr>
          <m:e>
            <m:r>
              <w:rPr>
                <w:rFonts w:ascii="Cambria Math" w:eastAsiaTheme="minorEastAsia" w:hAnsi="Cambria Math" w:cs="Arial"/>
              </w:rPr>
              <m:t>I</m:t>
            </m:r>
          </m:e>
          <m:sub>
            <m:r>
              <w:rPr>
                <w:rFonts w:ascii="Cambria Math" w:eastAsiaTheme="minorEastAsia" w:hAnsi="Cambria Math" w:cs="Arial"/>
              </w:rPr>
              <m:t>L</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I</m:t>
            </m:r>
          </m:e>
          <m:sub>
            <m:r>
              <w:rPr>
                <w:rFonts w:ascii="Cambria Math" w:eastAsiaTheme="minorEastAsia" w:hAnsi="Cambria Math" w:cs="Arial"/>
              </w:rPr>
              <m:t>L,ref</m:t>
            </m:r>
          </m:sub>
        </m:sSub>
        <m:r>
          <w:rPr>
            <w:rFonts w:ascii="Cambria Math" w:eastAsiaTheme="minorEastAsia" w:hAnsi="Cambria Math" w:cs="Arial"/>
          </w:rPr>
          <m:t>∙</m:t>
        </m:r>
        <m:f>
          <m:fPr>
            <m:ctrlPr>
              <w:rPr>
                <w:rFonts w:ascii="Cambria Math" w:eastAsiaTheme="minorEastAsia" w:hAnsi="Cambria Math" w:cs="Arial"/>
                <w:i/>
              </w:rPr>
            </m:ctrlPr>
          </m:fPr>
          <m:num>
            <m:sSub>
              <m:sSubPr>
                <m:ctrlPr>
                  <w:rPr>
                    <w:rFonts w:ascii="Cambria Math" w:eastAsiaTheme="minorEastAsia" w:hAnsi="Cambria Math" w:cs="Arial"/>
                    <w:i/>
                  </w:rPr>
                </m:ctrlPr>
              </m:sSubPr>
              <m:e>
                <m:r>
                  <w:rPr>
                    <w:rFonts w:ascii="Cambria Math" w:eastAsiaTheme="minorEastAsia" w:hAnsi="Cambria Math" w:cs="Arial"/>
                  </w:rPr>
                  <m:t>G</m:t>
                </m:r>
              </m:e>
              <m:sub>
                <m:r>
                  <w:rPr>
                    <w:rFonts w:ascii="Cambria Math" w:eastAsiaTheme="minorEastAsia" w:hAnsi="Cambria Math" w:cs="Arial"/>
                  </w:rPr>
                  <m:t>T</m:t>
                </m:r>
              </m:sub>
            </m:sSub>
          </m:num>
          <m:den>
            <m:sSub>
              <m:sSubPr>
                <m:ctrlPr>
                  <w:rPr>
                    <w:rFonts w:ascii="Cambria Math" w:eastAsiaTheme="minorEastAsia" w:hAnsi="Cambria Math" w:cs="Arial"/>
                    <w:i/>
                  </w:rPr>
                </m:ctrlPr>
              </m:sSubPr>
              <m:e>
                <m:r>
                  <w:rPr>
                    <w:rFonts w:ascii="Cambria Math" w:eastAsiaTheme="minorEastAsia" w:hAnsi="Cambria Math" w:cs="Arial"/>
                  </w:rPr>
                  <m:t>G</m:t>
                </m:r>
              </m:e>
              <m:sub>
                <m:r>
                  <w:rPr>
                    <w:rFonts w:ascii="Cambria Math" w:eastAsiaTheme="minorEastAsia" w:hAnsi="Cambria Math" w:cs="Arial"/>
                  </w:rPr>
                  <m:t>T,ref</m:t>
                </m:r>
              </m:sub>
            </m:sSub>
          </m:den>
        </m:f>
      </m:oMath>
      <w:r w:rsidR="00EF0215">
        <w:rPr>
          <w:rFonts w:ascii="Arial" w:eastAsiaTheme="minorEastAsia" w:hAnsi="Arial" w:cs="Arial"/>
        </w:rPr>
        <w:t xml:space="preserve">    </w:t>
      </w:r>
    </w:p>
    <w:p w:rsidR="00607BCE" w:rsidRPr="00A33655" w:rsidRDefault="00D41DE8" w:rsidP="00C078DB">
      <w:pPr>
        <w:jc w:val="both"/>
        <w:rPr>
          <w:rFonts w:ascii="Arial" w:eastAsiaTheme="minorEastAsia" w:hAnsi="Arial" w:cs="Arial"/>
        </w:rPr>
      </w:pPr>
      <w:r w:rsidRPr="00D41DE8">
        <w:rPr>
          <w:rFonts w:ascii="Arial" w:eastAsiaTheme="minorEastAsia" w:hAnsi="Arial" w:cs="Arial"/>
        </w:rPr>
        <w:t xml:space="preserve">Στην παραπάνω εξίσωση η μεταβλητή </w:t>
      </w:r>
      <w:r w:rsidR="00A5311A" w:rsidRPr="00A5311A">
        <w:rPr>
          <w:rFonts w:ascii="Cambria Math" w:eastAsiaTheme="minorEastAsia" w:hAnsi="Cambria Math" w:cs="Cambria Math"/>
          <w:lang w:val="en-GB"/>
        </w:rPr>
        <w:t>G</w:t>
      </w:r>
      <w:r w:rsidR="00A5311A">
        <w:rPr>
          <w:rFonts w:ascii="Cambria Math" w:eastAsiaTheme="minorEastAsia" w:hAnsi="Cambria Math" w:cs="Cambria Math"/>
          <w:vertAlign w:val="subscript"/>
          <w:lang w:val="en-GB"/>
        </w:rPr>
        <w:t>T</w:t>
      </w:r>
      <w:r w:rsidR="00A5311A" w:rsidRPr="00A5311A">
        <w:rPr>
          <w:rFonts w:ascii="Cambria Math" w:eastAsiaTheme="minorEastAsia" w:hAnsi="Cambria Math" w:cs="Cambria Math"/>
        </w:rPr>
        <w:t xml:space="preserve"> </w:t>
      </w:r>
      <w:r w:rsidRPr="00A5311A">
        <w:rPr>
          <w:rFonts w:ascii="Arial" w:eastAsiaTheme="minorEastAsia" w:hAnsi="Arial" w:cs="Arial"/>
        </w:rPr>
        <w:t>αντιστοιχεί</w:t>
      </w:r>
      <w:r w:rsidRPr="00D41DE8">
        <w:rPr>
          <w:rFonts w:ascii="Arial" w:eastAsiaTheme="minorEastAsia" w:hAnsi="Arial" w:cs="Arial"/>
        </w:rPr>
        <w:t xml:space="preserve"> στη συνολική ακτινοβολία που προσπίπτει στην </w:t>
      </w:r>
      <w:proofErr w:type="spellStart"/>
      <w:r w:rsidRPr="00D41DE8">
        <w:rPr>
          <w:rFonts w:ascii="Arial" w:eastAsiaTheme="minorEastAsia" w:hAnsi="Arial" w:cs="Arial"/>
        </w:rPr>
        <w:t>φωτοβολταϊκή</w:t>
      </w:r>
      <w:proofErr w:type="spellEnd"/>
      <w:r w:rsidRPr="00D41DE8">
        <w:rPr>
          <w:rFonts w:ascii="Arial" w:eastAsiaTheme="minorEastAsia" w:hAnsi="Arial" w:cs="Arial"/>
        </w:rPr>
        <w:t xml:space="preserve"> επιφάνεια, ενώ η τιμή </w:t>
      </w:r>
      <w:r w:rsidR="00607BCE" w:rsidRPr="00607BCE">
        <w:rPr>
          <w:rFonts w:ascii="Cambria Math" w:eastAsiaTheme="minorEastAsia" w:hAnsi="Cambria Math" w:cs="Cambria Math"/>
        </w:rPr>
        <w:t xml:space="preserve"> </w:t>
      </w:r>
      <w:r w:rsidR="00607BCE">
        <w:rPr>
          <w:rFonts w:ascii="Cambria Math" w:eastAsiaTheme="minorEastAsia" w:hAnsi="Cambria Math" w:cs="Cambria Math"/>
          <w:lang w:val="en-GB"/>
        </w:rPr>
        <w:t>G</w:t>
      </w:r>
      <w:r w:rsidR="00607BCE" w:rsidRPr="00607BCE">
        <w:rPr>
          <w:rFonts w:ascii="Cambria Math" w:eastAsiaTheme="minorEastAsia" w:hAnsi="Cambria Math" w:cs="Cambria Math"/>
        </w:rPr>
        <w:t xml:space="preserve"> </w:t>
      </w:r>
      <w:r w:rsidR="00607BCE">
        <w:rPr>
          <w:rFonts w:ascii="Cambria Math" w:eastAsiaTheme="minorEastAsia" w:hAnsi="Cambria Math" w:cs="Cambria Math"/>
          <w:vertAlign w:val="subscript"/>
          <w:lang w:val="en-GB"/>
        </w:rPr>
        <w:t>T</w:t>
      </w:r>
      <w:r w:rsidR="00607BCE" w:rsidRPr="00607BCE">
        <w:rPr>
          <w:rFonts w:ascii="Cambria Math" w:eastAsiaTheme="minorEastAsia" w:hAnsi="Cambria Math" w:cs="Cambria Math"/>
          <w:vertAlign w:val="subscript"/>
        </w:rPr>
        <w:t>,</w:t>
      </w:r>
      <w:r w:rsidR="00607BCE">
        <w:rPr>
          <w:rFonts w:ascii="Cambria Math" w:eastAsiaTheme="minorEastAsia" w:hAnsi="Cambria Math" w:cs="Cambria Math"/>
          <w:vertAlign w:val="subscript"/>
          <w:lang w:val="en-GB"/>
        </w:rPr>
        <w:t>ref</w:t>
      </w:r>
      <w:r w:rsidR="00607BCE" w:rsidRPr="00607BCE">
        <w:rPr>
          <w:rFonts w:ascii="Cambria Math" w:eastAsiaTheme="minorEastAsia" w:hAnsi="Cambria Math" w:cs="Cambria Math"/>
          <w:vertAlign w:val="subscript"/>
        </w:rPr>
        <w:t xml:space="preserve"> </w:t>
      </w:r>
      <w:r w:rsidR="00607BCE" w:rsidRPr="00607BCE">
        <w:rPr>
          <w:rFonts w:ascii="Cambria Math" w:eastAsiaTheme="minorEastAsia" w:hAnsi="Cambria Math" w:cs="Cambria Math"/>
        </w:rPr>
        <w:t xml:space="preserve"> </w:t>
      </w:r>
      <w:r w:rsidRPr="00D41DE8">
        <w:rPr>
          <w:rFonts w:ascii="Arial" w:eastAsiaTheme="minorEastAsia" w:hAnsi="Arial" w:cs="Arial"/>
        </w:rPr>
        <w:t xml:space="preserve">αντιστοιχεί στην τιμή αναφοράς της ηλιακής ακτινοβολίας και αντιστοιχεί σε 1000 </w:t>
      </w:r>
      <w:r w:rsidR="00607BCE">
        <w:rPr>
          <w:rFonts w:ascii="Cambria Math" w:eastAsiaTheme="minorEastAsia" w:hAnsi="Cambria Math" w:cs="Cambria Math"/>
          <w:lang w:val="en-GB"/>
        </w:rPr>
        <w:t>W</w:t>
      </w:r>
      <w:r w:rsidR="00607BCE" w:rsidRPr="00607BCE">
        <w:rPr>
          <w:rFonts w:ascii="Cambria Math" w:eastAsiaTheme="minorEastAsia" w:hAnsi="Cambria Math" w:cs="Cambria Math"/>
        </w:rPr>
        <w:t>/</w:t>
      </w:r>
      <w:r w:rsidR="00607BCE">
        <w:rPr>
          <w:rFonts w:ascii="Cambria Math" w:eastAsiaTheme="minorEastAsia" w:hAnsi="Cambria Math" w:cs="Cambria Math"/>
          <w:lang w:val="en-GB"/>
        </w:rPr>
        <w:t>m</w:t>
      </w:r>
      <w:r w:rsidR="00607BCE" w:rsidRPr="00607BCE">
        <w:rPr>
          <w:rFonts w:ascii="Cambria Math" w:eastAsiaTheme="minorEastAsia" w:hAnsi="Cambria Math" w:cs="Cambria Math"/>
          <w:vertAlign w:val="superscript"/>
        </w:rPr>
        <w:t>2</w:t>
      </w:r>
      <w:r w:rsidRPr="00D41DE8">
        <w:rPr>
          <w:rFonts w:ascii="Arial" w:eastAsiaTheme="minorEastAsia" w:hAnsi="Arial" w:cs="Arial"/>
        </w:rPr>
        <w:t>.</w:t>
      </w:r>
    </w:p>
    <w:p w:rsidR="00607BCE" w:rsidRPr="00A33655" w:rsidRDefault="00D41DE8" w:rsidP="00C078DB">
      <w:pPr>
        <w:jc w:val="both"/>
        <w:rPr>
          <w:rFonts w:ascii="Arial" w:eastAsiaTheme="minorEastAsia" w:hAnsi="Arial" w:cs="Arial"/>
        </w:rPr>
      </w:pPr>
      <w:r w:rsidRPr="00D41DE8">
        <w:rPr>
          <w:rFonts w:ascii="Arial" w:eastAsiaTheme="minorEastAsia" w:hAnsi="Arial" w:cs="Arial"/>
        </w:rPr>
        <w:t xml:space="preserve"> Η τιμή της μεταβλητής </w:t>
      </w:r>
      <w:r w:rsidR="00607BCE">
        <w:rPr>
          <w:rFonts w:ascii="Cambria Math" w:eastAsiaTheme="minorEastAsia" w:hAnsi="Cambria Math" w:cs="Cambria Math"/>
          <w:lang w:val="en-GB"/>
        </w:rPr>
        <w:t>I</w:t>
      </w:r>
      <w:r w:rsidR="00607BCE" w:rsidRPr="00607BCE">
        <w:rPr>
          <w:rFonts w:ascii="Cambria Math" w:eastAsiaTheme="minorEastAsia" w:hAnsi="Cambria Math" w:cs="Cambria Math"/>
          <w:vertAlign w:val="subscript"/>
        </w:rPr>
        <w:t>0</w:t>
      </w:r>
      <w:r w:rsidRPr="00D41DE8">
        <w:rPr>
          <w:rFonts w:ascii="Arial" w:eastAsiaTheme="minorEastAsia" w:hAnsi="Arial" w:cs="Arial"/>
        </w:rPr>
        <w:t xml:space="preserve"> εξαρτάται άμεσα από τη θερμοκρασία και προκύπτει από την παρακάτω μαθηματική εξίσωση:</w:t>
      </w:r>
    </w:p>
    <w:p w:rsidR="00514C57" w:rsidRDefault="00514C57" w:rsidP="00514C57">
      <w:pPr>
        <w:pStyle w:val="3"/>
      </w:pPr>
      <w:bookmarkStart w:id="63" w:name="_Toc52463518"/>
      <w:r>
        <w:t>Εξίσωση 2.5.18</w:t>
      </w:r>
      <w:bookmarkEnd w:id="63"/>
    </w:p>
    <w:p w:rsidR="00607BCE" w:rsidRPr="000C1E2C" w:rsidRDefault="00B52414" w:rsidP="00705ED5">
      <w:pPr>
        <w:jc w:val="center"/>
        <w:rPr>
          <w:rStyle w:val="3Char"/>
        </w:rPr>
      </w:pPr>
      <m:oMath>
        <m:f>
          <m:fPr>
            <m:ctrlPr>
              <w:rPr>
                <w:rFonts w:ascii="Cambria Math" w:eastAsiaTheme="minorEastAsia" w:hAnsi="Cambria Math" w:cs="Arial"/>
                <w:i/>
              </w:rPr>
            </m:ctrlPr>
          </m:fPr>
          <m:num>
            <m:sSub>
              <m:sSubPr>
                <m:ctrlPr>
                  <w:rPr>
                    <w:rFonts w:ascii="Cambria Math" w:eastAsiaTheme="minorEastAsia" w:hAnsi="Cambria Math" w:cs="Arial"/>
                    <w:i/>
                  </w:rPr>
                </m:ctrlPr>
              </m:sSubPr>
              <m:e>
                <m:r>
                  <w:rPr>
                    <w:rFonts w:ascii="Cambria Math" w:eastAsiaTheme="minorEastAsia" w:hAnsi="Cambria Math" w:cs="Arial"/>
                  </w:rPr>
                  <m:t>I</m:t>
                </m:r>
              </m:e>
              <m:sub>
                <m:r>
                  <w:rPr>
                    <w:rFonts w:ascii="Cambria Math" w:eastAsiaTheme="minorEastAsia" w:hAnsi="Cambria Math" w:cs="Arial"/>
                  </w:rPr>
                  <m:t>0</m:t>
                </m:r>
              </m:sub>
            </m:sSub>
          </m:num>
          <m:den>
            <m:sSub>
              <m:sSubPr>
                <m:ctrlPr>
                  <w:rPr>
                    <w:rFonts w:ascii="Cambria Math" w:eastAsiaTheme="minorEastAsia" w:hAnsi="Cambria Math" w:cs="Arial"/>
                    <w:i/>
                  </w:rPr>
                </m:ctrlPr>
              </m:sSubPr>
              <m:e>
                <m:r>
                  <w:rPr>
                    <w:rFonts w:ascii="Cambria Math" w:eastAsiaTheme="minorEastAsia" w:hAnsi="Cambria Math" w:cs="Arial"/>
                  </w:rPr>
                  <m:t>I</m:t>
                </m:r>
              </m:e>
              <m:sub>
                <m:r>
                  <w:rPr>
                    <w:rFonts w:ascii="Cambria Math" w:eastAsiaTheme="minorEastAsia" w:hAnsi="Cambria Math" w:cs="Arial"/>
                  </w:rPr>
                  <m:t>0,ref</m:t>
                </m:r>
              </m:sub>
            </m:sSub>
          </m:den>
        </m:f>
        <m:r>
          <w:rPr>
            <w:rFonts w:ascii="Cambria Math" w:eastAsiaTheme="minorEastAsia" w:hAnsi="Cambria Math" w:cs="Arial"/>
          </w:rPr>
          <m:t>=</m:t>
        </m:r>
        <m:sSup>
          <m:sSupPr>
            <m:ctrlPr>
              <w:rPr>
                <w:rFonts w:ascii="Cambria Math" w:eastAsiaTheme="minorEastAsia" w:hAnsi="Cambria Math" w:cs="Arial"/>
                <w:i/>
              </w:rPr>
            </m:ctrlPr>
          </m:sSupPr>
          <m:e>
            <m:r>
              <w:rPr>
                <w:rFonts w:ascii="Cambria Math" w:eastAsiaTheme="minorEastAsia" w:hAnsi="Cambria Math" w:cs="Arial"/>
              </w:rPr>
              <m:t>(</m:t>
            </m:r>
            <m:f>
              <m:fPr>
                <m:ctrlPr>
                  <w:rPr>
                    <w:rFonts w:ascii="Cambria Math" w:eastAsiaTheme="minorEastAsia" w:hAnsi="Cambria Math" w:cs="Arial"/>
                    <w:i/>
                  </w:rPr>
                </m:ctrlPr>
              </m:fPr>
              <m:num>
                <m:sSub>
                  <m:sSubPr>
                    <m:ctrlPr>
                      <w:rPr>
                        <w:rFonts w:ascii="Cambria Math" w:eastAsiaTheme="minorEastAsia" w:hAnsi="Cambria Math" w:cs="Arial"/>
                        <w:i/>
                      </w:rPr>
                    </m:ctrlPr>
                  </m:sSubPr>
                  <m:e>
                    <m:r>
                      <w:rPr>
                        <w:rFonts w:ascii="Cambria Math" w:eastAsiaTheme="minorEastAsia" w:hAnsi="Cambria Math" w:cs="Arial"/>
                      </w:rPr>
                      <m:t>T</m:t>
                    </m:r>
                  </m:e>
                  <m:sub>
                    <m:r>
                      <w:rPr>
                        <w:rFonts w:ascii="Cambria Math" w:eastAsiaTheme="minorEastAsia" w:hAnsi="Cambria Math" w:cs="Arial"/>
                      </w:rPr>
                      <m:t>C</m:t>
                    </m:r>
                  </m:sub>
                </m:sSub>
              </m:num>
              <m:den>
                <m:sSub>
                  <m:sSubPr>
                    <m:ctrlPr>
                      <w:rPr>
                        <w:rFonts w:ascii="Cambria Math" w:eastAsiaTheme="minorEastAsia" w:hAnsi="Cambria Math" w:cs="Arial"/>
                        <w:i/>
                      </w:rPr>
                    </m:ctrlPr>
                  </m:sSubPr>
                  <m:e>
                    <m:r>
                      <w:rPr>
                        <w:rFonts w:ascii="Cambria Math" w:eastAsiaTheme="minorEastAsia" w:hAnsi="Cambria Math" w:cs="Arial"/>
                      </w:rPr>
                      <m:t>T</m:t>
                    </m:r>
                  </m:e>
                  <m:sub>
                    <m:r>
                      <w:rPr>
                        <w:rFonts w:ascii="Cambria Math" w:eastAsiaTheme="minorEastAsia" w:hAnsi="Cambria Math" w:cs="Arial"/>
                      </w:rPr>
                      <m:t>C,ref</m:t>
                    </m:r>
                  </m:sub>
                </m:sSub>
              </m:den>
            </m:f>
            <m:r>
              <w:rPr>
                <w:rFonts w:ascii="Cambria Math" w:eastAsiaTheme="minorEastAsia" w:hAnsi="Cambria Math" w:cs="Arial"/>
              </w:rPr>
              <m:t>)</m:t>
            </m:r>
          </m:e>
          <m:sup>
            <m:r>
              <w:rPr>
                <w:rFonts w:ascii="Cambria Math" w:eastAsiaTheme="minorEastAsia" w:hAnsi="Cambria Math" w:cs="Arial"/>
              </w:rPr>
              <m:t>3</m:t>
            </m:r>
          </m:sup>
        </m:sSup>
      </m:oMath>
      <w:r w:rsidR="00EF0215">
        <w:rPr>
          <w:rFonts w:ascii="Arial" w:eastAsiaTheme="minorEastAsia" w:hAnsi="Arial" w:cs="Arial"/>
        </w:rPr>
        <w:t xml:space="preserve">   </w:t>
      </w:r>
    </w:p>
    <w:p w:rsidR="00607BCE" w:rsidRPr="00607BCE" w:rsidRDefault="00D41DE8" w:rsidP="00C078DB">
      <w:pPr>
        <w:jc w:val="both"/>
        <w:rPr>
          <w:rFonts w:ascii="Arial" w:eastAsiaTheme="minorEastAsia" w:hAnsi="Arial" w:cs="Arial"/>
        </w:rPr>
      </w:pPr>
      <w:r w:rsidRPr="00D41DE8">
        <w:rPr>
          <w:rFonts w:ascii="Arial" w:eastAsiaTheme="minorEastAsia" w:hAnsi="Arial" w:cs="Arial"/>
        </w:rPr>
        <w:t xml:space="preserve">Όπου </w:t>
      </w:r>
      <w:r w:rsidR="00607BCE">
        <w:rPr>
          <w:rFonts w:ascii="Cambria Math" w:eastAsiaTheme="minorEastAsia" w:hAnsi="Cambria Math" w:cs="Cambria Math"/>
          <w:lang w:val="en-GB"/>
        </w:rPr>
        <w:t>T</w:t>
      </w:r>
      <w:r w:rsidR="00607BCE">
        <w:rPr>
          <w:rFonts w:ascii="Cambria Math" w:eastAsiaTheme="minorEastAsia" w:hAnsi="Cambria Math" w:cs="Cambria Math"/>
          <w:vertAlign w:val="subscript"/>
          <w:lang w:val="en-GB"/>
        </w:rPr>
        <w:t>C</w:t>
      </w:r>
      <w:r w:rsidRPr="00D41DE8">
        <w:rPr>
          <w:rFonts w:ascii="Arial" w:eastAsiaTheme="minorEastAsia" w:hAnsi="Arial" w:cs="Arial"/>
        </w:rPr>
        <w:t xml:space="preserve"> : η θερμοκρασία του </w:t>
      </w:r>
      <w:proofErr w:type="spellStart"/>
      <w:r w:rsidRPr="00D41DE8">
        <w:rPr>
          <w:rFonts w:ascii="Arial" w:eastAsiaTheme="minorEastAsia" w:hAnsi="Arial" w:cs="Arial"/>
        </w:rPr>
        <w:t>φωτοβολταϊκού</w:t>
      </w:r>
      <w:proofErr w:type="spellEnd"/>
      <w:r w:rsidRPr="00D41DE8">
        <w:rPr>
          <w:rFonts w:ascii="Arial" w:eastAsiaTheme="minorEastAsia" w:hAnsi="Arial" w:cs="Arial"/>
        </w:rPr>
        <w:t xml:space="preserve"> πλαισίου σε </w:t>
      </w:r>
      <m:oMath>
        <m:r>
          <w:rPr>
            <w:rFonts w:ascii="Cambria Math" w:eastAsiaTheme="minorEastAsia" w:hAnsi="Cambria Math" w:cs="Arial"/>
          </w:rPr>
          <m:t>°K</m:t>
        </m:r>
      </m:oMath>
    </w:p>
    <w:p w:rsidR="00607BCE" w:rsidRPr="00A33655" w:rsidRDefault="00607BCE" w:rsidP="00C078DB">
      <w:pPr>
        <w:jc w:val="both"/>
        <w:rPr>
          <w:rFonts w:ascii="Arial" w:eastAsiaTheme="minorEastAsia" w:hAnsi="Arial" w:cs="Arial"/>
        </w:rPr>
      </w:pPr>
      <w:r>
        <w:rPr>
          <w:rFonts w:ascii="Cambria Math" w:eastAsiaTheme="minorEastAsia" w:hAnsi="Cambria Math" w:cs="Cambria Math"/>
          <w:lang w:val="en-GB"/>
        </w:rPr>
        <w:t>T</w:t>
      </w:r>
      <w:r>
        <w:rPr>
          <w:rFonts w:ascii="Cambria Math" w:eastAsiaTheme="minorEastAsia" w:hAnsi="Cambria Math" w:cs="Cambria Math"/>
          <w:vertAlign w:val="subscript"/>
          <w:lang w:val="en-GB"/>
        </w:rPr>
        <w:t>C</w:t>
      </w:r>
      <w:proofErr w:type="gramStart"/>
      <w:r w:rsidRPr="00607BCE">
        <w:rPr>
          <w:rFonts w:ascii="Cambria Math" w:eastAsiaTheme="minorEastAsia" w:hAnsi="Cambria Math" w:cs="Cambria Math"/>
          <w:vertAlign w:val="subscript"/>
        </w:rPr>
        <w:t>,</w:t>
      </w:r>
      <w:r>
        <w:rPr>
          <w:rFonts w:ascii="Cambria Math" w:eastAsiaTheme="minorEastAsia" w:hAnsi="Cambria Math" w:cs="Cambria Math"/>
          <w:vertAlign w:val="subscript"/>
          <w:lang w:val="en-GB"/>
        </w:rPr>
        <w:t>ref</w:t>
      </w:r>
      <w:proofErr w:type="gramEnd"/>
      <w:r w:rsidR="00D41DE8" w:rsidRPr="00D41DE8">
        <w:rPr>
          <w:rFonts w:ascii="Arial" w:eastAsiaTheme="minorEastAsia" w:hAnsi="Arial" w:cs="Arial"/>
        </w:rPr>
        <w:t xml:space="preserve">: η θερμοκρασία αναφοράς του </w:t>
      </w:r>
      <w:proofErr w:type="spellStart"/>
      <w:r w:rsidR="00D41DE8" w:rsidRPr="00D41DE8">
        <w:rPr>
          <w:rFonts w:ascii="Arial" w:eastAsiaTheme="minorEastAsia" w:hAnsi="Arial" w:cs="Arial"/>
        </w:rPr>
        <w:t>φωτοβολταϊκού</w:t>
      </w:r>
      <w:proofErr w:type="spellEnd"/>
      <w:r w:rsidR="00D41DE8" w:rsidRPr="00D41DE8">
        <w:rPr>
          <w:rFonts w:ascii="Arial" w:eastAsiaTheme="minorEastAsia" w:hAnsi="Arial" w:cs="Arial"/>
        </w:rPr>
        <w:t xml:space="preserve"> πλαισίου σε </w:t>
      </w:r>
      <m:oMath>
        <m:r>
          <w:rPr>
            <w:rFonts w:ascii="Cambria Math" w:eastAsiaTheme="minorEastAsia" w:hAnsi="Cambria Math" w:cs="Arial"/>
          </w:rPr>
          <m:t>°K</m:t>
        </m:r>
      </m:oMath>
    </w:p>
    <w:p w:rsidR="00607BCE" w:rsidRPr="00A33655" w:rsidRDefault="00D41DE8" w:rsidP="00C078DB">
      <w:pPr>
        <w:jc w:val="both"/>
        <w:rPr>
          <w:rFonts w:ascii="Arial" w:eastAsiaTheme="minorEastAsia" w:hAnsi="Arial" w:cs="Arial"/>
        </w:rPr>
      </w:pPr>
      <w:r w:rsidRPr="00D41DE8">
        <w:rPr>
          <w:rFonts w:ascii="Arial" w:eastAsiaTheme="minorEastAsia" w:hAnsi="Arial" w:cs="Arial"/>
        </w:rPr>
        <w:t>Με την επίλυση των παραπάνω εξισώσεων προκύπτει η τιμή ρου ρεύματος και της τάσης.</w:t>
      </w:r>
    </w:p>
    <w:p w:rsidR="00607BCE" w:rsidRPr="00B71B8E" w:rsidRDefault="00D41DE8" w:rsidP="00C078DB">
      <w:pPr>
        <w:jc w:val="both"/>
        <w:rPr>
          <w:rFonts w:ascii="Arial" w:eastAsiaTheme="minorEastAsia" w:hAnsi="Arial" w:cs="Arial"/>
          <w:b/>
        </w:rPr>
      </w:pPr>
      <w:r w:rsidRPr="00B71B8E">
        <w:rPr>
          <w:rFonts w:ascii="Arial" w:eastAsiaTheme="minorEastAsia" w:hAnsi="Arial" w:cs="Arial"/>
        </w:rPr>
        <w:t xml:space="preserve"> </w:t>
      </w:r>
      <w:r w:rsidRPr="00B71B8E">
        <w:rPr>
          <w:rFonts w:ascii="Arial" w:eastAsiaTheme="minorEastAsia" w:hAnsi="Arial" w:cs="Arial"/>
          <w:b/>
        </w:rPr>
        <w:t xml:space="preserve">Υπολογισμός μεταβλητών </w:t>
      </w:r>
      <w:r w:rsidR="00607BCE" w:rsidRPr="00B71B8E">
        <w:rPr>
          <w:rFonts w:ascii="Arial" w:eastAsiaTheme="minorEastAsia" w:hAnsi="Arial" w:cs="Arial"/>
          <w:b/>
          <w:lang w:val="en-GB"/>
        </w:rPr>
        <w:t>I</w:t>
      </w:r>
      <w:r w:rsidR="00607BCE" w:rsidRPr="00B71B8E">
        <w:rPr>
          <w:rFonts w:ascii="Arial" w:eastAsiaTheme="minorEastAsia" w:hAnsi="Arial" w:cs="Arial"/>
          <w:b/>
          <w:vertAlign w:val="subscript"/>
        </w:rPr>
        <w:t>0,</w:t>
      </w:r>
      <w:r w:rsidR="00607BCE" w:rsidRPr="00B71B8E">
        <w:rPr>
          <w:rFonts w:ascii="Arial" w:eastAsiaTheme="minorEastAsia" w:hAnsi="Arial" w:cs="Arial"/>
          <w:b/>
          <w:vertAlign w:val="subscript"/>
          <w:lang w:val="en-GB"/>
        </w:rPr>
        <w:t>ref</w:t>
      </w:r>
      <w:r w:rsidRPr="00B71B8E">
        <w:rPr>
          <w:rFonts w:ascii="Arial" w:eastAsiaTheme="minorEastAsia" w:hAnsi="Arial" w:cs="Arial"/>
          <w:b/>
        </w:rPr>
        <w:t xml:space="preserve">, </w:t>
      </w:r>
      <w:r w:rsidR="00607BCE" w:rsidRPr="00B71B8E">
        <w:rPr>
          <w:rFonts w:ascii="Arial" w:eastAsiaTheme="minorEastAsia" w:hAnsi="Arial" w:cs="Arial"/>
          <w:b/>
          <w:lang w:val="en-GB"/>
        </w:rPr>
        <w:t>I</w:t>
      </w:r>
      <w:r w:rsidR="00607BCE" w:rsidRPr="00B71B8E">
        <w:rPr>
          <w:rFonts w:ascii="Arial" w:eastAsiaTheme="minorEastAsia" w:hAnsi="Arial" w:cs="Arial"/>
          <w:b/>
          <w:vertAlign w:val="subscript"/>
          <w:lang w:val="en-GB"/>
        </w:rPr>
        <w:t>L</w:t>
      </w:r>
      <w:r w:rsidR="00607BCE" w:rsidRPr="00B71B8E">
        <w:rPr>
          <w:rFonts w:ascii="Arial" w:eastAsiaTheme="minorEastAsia" w:hAnsi="Arial" w:cs="Arial"/>
          <w:b/>
          <w:vertAlign w:val="subscript"/>
        </w:rPr>
        <w:t>,</w:t>
      </w:r>
      <w:r w:rsidR="00607BCE" w:rsidRPr="00B71B8E">
        <w:rPr>
          <w:rFonts w:ascii="Arial" w:eastAsiaTheme="minorEastAsia" w:hAnsi="Arial" w:cs="Arial"/>
          <w:b/>
          <w:vertAlign w:val="subscript"/>
          <w:lang w:val="en-GB"/>
        </w:rPr>
        <w:t>ref</w:t>
      </w:r>
      <w:r w:rsidR="00607BCE" w:rsidRPr="00B71B8E">
        <w:rPr>
          <w:rFonts w:ascii="Arial" w:eastAsiaTheme="minorEastAsia" w:hAnsi="Arial" w:cs="Arial"/>
          <w:b/>
          <w:vertAlign w:val="subscript"/>
        </w:rPr>
        <w:t xml:space="preserve"> </w:t>
      </w:r>
      <w:r w:rsidR="00607BCE" w:rsidRPr="00B71B8E">
        <w:rPr>
          <w:rFonts w:ascii="Arial" w:eastAsiaTheme="minorEastAsia" w:hAnsi="Arial" w:cs="Arial"/>
          <w:b/>
        </w:rPr>
        <w:t xml:space="preserve"> </w:t>
      </w:r>
      <w:r w:rsidR="00607BCE" w:rsidRPr="00B71B8E">
        <w:rPr>
          <w:rFonts w:ascii="Arial" w:eastAsiaTheme="minorEastAsia" w:hAnsi="Arial" w:cs="Arial"/>
          <w:b/>
          <w:vertAlign w:val="subscript"/>
        </w:rPr>
        <w:t xml:space="preserve">  </w:t>
      </w:r>
      <m:oMath>
        <m:r>
          <m:rPr>
            <m:sty m:val="bi"/>
          </m:rPr>
          <w:rPr>
            <w:rFonts w:ascii="Cambria Math" w:eastAsiaTheme="minorEastAsia" w:hAnsi="Cambria Math" w:cs="Arial"/>
            <w:vertAlign w:val="subscript"/>
          </w:rPr>
          <m:t>γ</m:t>
        </m:r>
      </m:oMath>
      <w:r w:rsidR="00607BCE" w:rsidRPr="00B71B8E">
        <w:rPr>
          <w:rFonts w:ascii="Arial" w:eastAsiaTheme="minorEastAsia" w:hAnsi="Arial" w:cs="Arial"/>
          <w:b/>
          <w:vertAlign w:val="subscript"/>
        </w:rPr>
        <w:t xml:space="preserve"> </w:t>
      </w:r>
      <w:r w:rsidRPr="00B71B8E">
        <w:rPr>
          <w:rFonts w:ascii="Arial" w:eastAsiaTheme="minorEastAsia" w:hAnsi="Arial" w:cs="Arial"/>
          <w:b/>
        </w:rPr>
        <w:t xml:space="preserve">και </w:t>
      </w:r>
      <w:proofErr w:type="spellStart"/>
      <w:r w:rsidR="00607BCE" w:rsidRPr="00B71B8E">
        <w:rPr>
          <w:rFonts w:ascii="Arial" w:eastAsiaTheme="minorEastAsia" w:hAnsi="Arial" w:cs="Arial"/>
          <w:b/>
          <w:lang w:val="en-GB"/>
        </w:rPr>
        <w:t>R</w:t>
      </w:r>
      <w:r w:rsidR="00607BCE" w:rsidRPr="00B71B8E">
        <w:rPr>
          <w:rFonts w:ascii="Arial" w:eastAsiaTheme="minorEastAsia" w:hAnsi="Arial" w:cs="Arial"/>
          <w:b/>
          <w:vertAlign w:val="subscript"/>
          <w:lang w:val="en-GB"/>
        </w:rPr>
        <w:t>s</w:t>
      </w:r>
      <w:proofErr w:type="spellEnd"/>
      <w:r w:rsidRPr="00B71B8E">
        <w:rPr>
          <w:rFonts w:ascii="Arial" w:eastAsiaTheme="minorEastAsia" w:hAnsi="Arial" w:cs="Arial"/>
          <w:b/>
        </w:rPr>
        <w:t xml:space="preserve"> </w:t>
      </w:r>
    </w:p>
    <w:p w:rsidR="00607BCE" w:rsidRPr="00A33655" w:rsidRDefault="00D41DE8" w:rsidP="00C078DB">
      <w:pPr>
        <w:jc w:val="both"/>
        <w:rPr>
          <w:rFonts w:ascii="Arial" w:eastAsiaTheme="minorEastAsia" w:hAnsi="Arial" w:cs="Arial"/>
        </w:rPr>
      </w:pPr>
      <w:r w:rsidRPr="00D41DE8">
        <w:rPr>
          <w:rFonts w:ascii="Arial" w:eastAsiaTheme="minorEastAsia" w:hAnsi="Arial" w:cs="Arial"/>
        </w:rPr>
        <w:t xml:space="preserve">Το αρχείο </w:t>
      </w:r>
      <w:proofErr w:type="spellStart"/>
      <w:r w:rsidRPr="00D41DE8">
        <w:rPr>
          <w:rFonts w:ascii="Arial" w:eastAsiaTheme="minorEastAsia" w:hAnsi="Arial" w:cs="Arial"/>
        </w:rPr>
        <w:t>idf</w:t>
      </w:r>
      <w:proofErr w:type="spellEnd"/>
      <w:r w:rsidRPr="00D41DE8">
        <w:rPr>
          <w:rFonts w:ascii="Arial" w:eastAsiaTheme="minorEastAsia" w:hAnsi="Arial" w:cs="Arial"/>
        </w:rPr>
        <w:t xml:space="preserve"> του λογισμικού για την προσομοίωση ενός </w:t>
      </w:r>
      <w:proofErr w:type="spellStart"/>
      <w:r w:rsidRPr="00D41DE8">
        <w:rPr>
          <w:rFonts w:ascii="Arial" w:eastAsiaTheme="minorEastAsia" w:hAnsi="Arial" w:cs="Arial"/>
        </w:rPr>
        <w:t>φωτοβολταϊκού</w:t>
      </w:r>
      <w:proofErr w:type="spellEnd"/>
      <w:r w:rsidRPr="00D41DE8">
        <w:rPr>
          <w:rFonts w:ascii="Arial" w:eastAsiaTheme="minorEastAsia" w:hAnsi="Arial" w:cs="Arial"/>
        </w:rPr>
        <w:t xml:space="preserve"> πλαισίου περιλαμβάνει επιπλέον μεταβλητές οι οποίες μπορούν να αντληθούν από τους καταλόγους των κατασκευαστών. Οι μεταβλητές αυτές χρησιμοποιούνται για τον υπολογισμό των χαρακτηριστικών μεταβλητών του ισοδύναμου κυκλώματος </w:t>
      </w:r>
      <w:r w:rsidR="00607BCE">
        <w:rPr>
          <w:rFonts w:ascii="Cambria Math" w:eastAsiaTheme="minorEastAsia" w:hAnsi="Cambria Math" w:cs="Cambria Math"/>
          <w:lang w:val="en-GB"/>
        </w:rPr>
        <w:t>I</w:t>
      </w:r>
      <w:r w:rsidR="00607BCE" w:rsidRPr="00607BCE">
        <w:rPr>
          <w:rFonts w:ascii="Cambria Math" w:eastAsiaTheme="minorEastAsia" w:hAnsi="Cambria Math" w:cs="Cambria Math"/>
          <w:vertAlign w:val="subscript"/>
        </w:rPr>
        <w:t>0,</w:t>
      </w:r>
      <w:r w:rsidR="00607BCE">
        <w:rPr>
          <w:rFonts w:ascii="Cambria Math" w:eastAsiaTheme="minorEastAsia" w:hAnsi="Cambria Math" w:cs="Cambria Math"/>
          <w:vertAlign w:val="subscript"/>
          <w:lang w:val="en-GB"/>
        </w:rPr>
        <w:t>ref</w:t>
      </w:r>
      <w:r w:rsidRPr="00D41DE8">
        <w:rPr>
          <w:rFonts w:ascii="Arial" w:eastAsiaTheme="minorEastAsia" w:hAnsi="Arial" w:cs="Arial"/>
        </w:rPr>
        <w:t xml:space="preserve">, </w:t>
      </w:r>
      <w:r w:rsidR="00607BCE">
        <w:rPr>
          <w:rFonts w:ascii="Cambria Math" w:eastAsiaTheme="minorEastAsia" w:hAnsi="Cambria Math" w:cs="Cambria Math"/>
          <w:lang w:val="en-GB"/>
        </w:rPr>
        <w:t>I</w:t>
      </w:r>
      <w:r w:rsidR="00607BCE">
        <w:rPr>
          <w:rFonts w:ascii="Cambria Math" w:eastAsiaTheme="minorEastAsia" w:hAnsi="Cambria Math" w:cs="Cambria Math"/>
          <w:vertAlign w:val="subscript"/>
          <w:lang w:val="en-GB"/>
        </w:rPr>
        <w:t>L</w:t>
      </w:r>
      <w:r w:rsidR="00607BCE" w:rsidRPr="00607BCE">
        <w:rPr>
          <w:rFonts w:ascii="Cambria Math" w:eastAsiaTheme="minorEastAsia" w:hAnsi="Cambria Math" w:cs="Cambria Math"/>
          <w:vertAlign w:val="subscript"/>
        </w:rPr>
        <w:t>,</w:t>
      </w:r>
      <w:r w:rsidR="00607BCE">
        <w:rPr>
          <w:rFonts w:ascii="Cambria Math" w:eastAsiaTheme="minorEastAsia" w:hAnsi="Cambria Math" w:cs="Cambria Math"/>
          <w:vertAlign w:val="subscript"/>
          <w:lang w:val="en-GB"/>
        </w:rPr>
        <w:t>ref</w:t>
      </w:r>
      <w:r w:rsidRPr="00D41DE8">
        <w:rPr>
          <w:rFonts w:ascii="Arial" w:eastAsiaTheme="minorEastAsia" w:hAnsi="Arial" w:cs="Arial"/>
        </w:rPr>
        <w:t xml:space="preserve">, </w:t>
      </w:r>
      <w:proofErr w:type="spellStart"/>
      <w:r w:rsidRPr="00D41DE8">
        <w:rPr>
          <w:rFonts w:ascii="Cambria Math" w:eastAsiaTheme="minorEastAsia" w:hAnsi="Cambria Math" w:cs="Cambria Math"/>
        </w:rPr>
        <w:t>𝛾</w:t>
      </w:r>
      <w:proofErr w:type="spellEnd"/>
      <w:r w:rsidRPr="00D41DE8">
        <w:rPr>
          <w:rFonts w:ascii="Arial" w:eastAsiaTheme="minorEastAsia" w:hAnsi="Arial" w:cs="Arial"/>
        </w:rPr>
        <w:t xml:space="preserve"> και </w:t>
      </w:r>
      <w:proofErr w:type="spellStart"/>
      <w:r w:rsidR="00607BCE">
        <w:rPr>
          <w:rFonts w:ascii="Cambria Math" w:eastAsiaTheme="minorEastAsia" w:hAnsi="Cambria Math" w:cs="Cambria Math"/>
        </w:rPr>
        <w:t>𝑅</w:t>
      </w:r>
      <w:proofErr w:type="spellEnd"/>
      <w:r w:rsidR="00607BCE">
        <w:rPr>
          <w:rFonts w:ascii="Cambria Math" w:eastAsiaTheme="minorEastAsia" w:hAnsi="Cambria Math" w:cs="Cambria Math"/>
          <w:vertAlign w:val="subscript"/>
          <w:lang w:val="en-GB"/>
        </w:rPr>
        <w:t>s</w:t>
      </w:r>
      <w:r w:rsidRPr="00D41DE8">
        <w:rPr>
          <w:rFonts w:ascii="Arial" w:eastAsiaTheme="minorEastAsia" w:hAnsi="Arial" w:cs="Arial"/>
        </w:rPr>
        <w:t xml:space="preserve"> . Με τον τρόπο αυτό υπολογίζεται η απόδοση ενός </w:t>
      </w:r>
      <w:proofErr w:type="spellStart"/>
      <w:r w:rsidRPr="00D41DE8">
        <w:rPr>
          <w:rFonts w:ascii="Arial" w:eastAsiaTheme="minorEastAsia" w:hAnsi="Arial" w:cs="Arial"/>
        </w:rPr>
        <w:t>φωτοβολταϊκού</w:t>
      </w:r>
      <w:proofErr w:type="spellEnd"/>
      <w:r w:rsidRPr="00D41DE8">
        <w:rPr>
          <w:rFonts w:ascii="Arial" w:eastAsiaTheme="minorEastAsia" w:hAnsi="Arial" w:cs="Arial"/>
        </w:rPr>
        <w:t xml:space="preserve"> για μια προκαθορισμένη χρονική περίοδο. Σε αυτή την υποενότητα θα αναλυθούν οι αλγεβρικές εξισώσεις, καθώς και ο υπολογιστικός αλγόριθμος που χρησιμοποιήθηκαν για τον υπολογισμό των τεσσάρων αυτών παραμέτρων. Τρείς από τις παραπάνω μεταβλητές μπορούν να απομονωθούν αλγεβρικά, αντικαθιστώντας στην εξίσωση 2.2 τις τιμές του ρεύματος </w:t>
      </w:r>
      <w:proofErr w:type="spellStart"/>
      <w:r w:rsidRPr="00D41DE8">
        <w:rPr>
          <w:rFonts w:ascii="Cambria Math" w:eastAsiaTheme="minorEastAsia" w:hAnsi="Cambria Math" w:cs="Cambria Math"/>
        </w:rPr>
        <w:t>𝐼</w:t>
      </w:r>
      <w:proofErr w:type="spellEnd"/>
      <w:r w:rsidRPr="00D41DE8">
        <w:rPr>
          <w:rFonts w:ascii="Arial" w:eastAsiaTheme="minorEastAsia" w:hAnsi="Arial" w:cs="Arial"/>
        </w:rPr>
        <w:t xml:space="preserve"> και της τάσης </w:t>
      </w:r>
      <w:proofErr w:type="spellStart"/>
      <w:r w:rsidRPr="00D41DE8">
        <w:rPr>
          <w:rFonts w:ascii="Cambria Math" w:eastAsiaTheme="minorEastAsia" w:hAnsi="Cambria Math" w:cs="Cambria Math"/>
        </w:rPr>
        <w:t>𝑉</w:t>
      </w:r>
      <w:proofErr w:type="spellEnd"/>
      <w:r w:rsidRPr="00D41DE8">
        <w:rPr>
          <w:rFonts w:ascii="Arial" w:eastAsiaTheme="minorEastAsia" w:hAnsi="Arial" w:cs="Arial"/>
        </w:rPr>
        <w:t xml:space="preserve"> με:</w:t>
      </w:r>
    </w:p>
    <w:p w:rsidR="00607BCE" w:rsidRPr="00607BCE" w:rsidRDefault="00D41DE8" w:rsidP="00C078DB">
      <w:pPr>
        <w:jc w:val="both"/>
        <w:rPr>
          <w:rFonts w:ascii="Cambria Math" w:eastAsiaTheme="minorEastAsia" w:hAnsi="Cambria Math" w:cs="Cambria Math"/>
          <w:vertAlign w:val="subscript"/>
        </w:rPr>
      </w:pPr>
      <w:r w:rsidRPr="00607BCE">
        <w:rPr>
          <w:rFonts w:ascii="Arial" w:eastAsiaTheme="minorEastAsia" w:hAnsi="Arial" w:cs="Arial"/>
        </w:rPr>
        <w:t xml:space="preserve"> </w:t>
      </w:r>
      <w:r w:rsidRPr="00D41DE8">
        <w:rPr>
          <w:rFonts w:ascii="Arial" w:eastAsiaTheme="minorEastAsia" w:hAnsi="Arial" w:cs="Arial"/>
        </w:rPr>
        <w:sym w:font="Symbol" w:char="F0B7"/>
      </w:r>
      <w:r w:rsidRPr="00607BCE">
        <w:rPr>
          <w:rFonts w:ascii="Arial" w:eastAsiaTheme="minorEastAsia" w:hAnsi="Arial" w:cs="Arial"/>
        </w:rPr>
        <w:t xml:space="preserve"> </w:t>
      </w:r>
      <w:r w:rsidRPr="00D41DE8">
        <w:rPr>
          <w:rFonts w:ascii="Arial" w:eastAsiaTheme="minorEastAsia" w:hAnsi="Arial" w:cs="Arial"/>
        </w:rPr>
        <w:t>Τις</w:t>
      </w:r>
      <w:r w:rsidRPr="00607BCE">
        <w:rPr>
          <w:rFonts w:ascii="Arial" w:eastAsiaTheme="minorEastAsia" w:hAnsi="Arial" w:cs="Arial"/>
        </w:rPr>
        <w:t xml:space="preserve"> </w:t>
      </w:r>
      <w:r w:rsidRPr="00D41DE8">
        <w:rPr>
          <w:rFonts w:ascii="Arial" w:eastAsiaTheme="minorEastAsia" w:hAnsi="Arial" w:cs="Arial"/>
        </w:rPr>
        <w:t>τιμές</w:t>
      </w:r>
      <w:r w:rsidRPr="00607BCE">
        <w:rPr>
          <w:rFonts w:ascii="Arial" w:eastAsiaTheme="minorEastAsia" w:hAnsi="Arial" w:cs="Arial"/>
        </w:rPr>
        <w:t xml:space="preserve"> </w:t>
      </w:r>
      <w:r w:rsidRPr="00D41DE8">
        <w:rPr>
          <w:rFonts w:ascii="Arial" w:eastAsiaTheme="minorEastAsia" w:hAnsi="Arial" w:cs="Arial"/>
        </w:rPr>
        <w:t>της</w:t>
      </w:r>
      <w:r w:rsidRPr="00607BCE">
        <w:rPr>
          <w:rFonts w:ascii="Arial" w:eastAsiaTheme="minorEastAsia" w:hAnsi="Arial" w:cs="Arial"/>
        </w:rPr>
        <w:t xml:space="preserve"> </w:t>
      </w:r>
      <w:r w:rsidRPr="00D41DE8">
        <w:rPr>
          <w:rFonts w:ascii="Arial" w:eastAsiaTheme="minorEastAsia" w:hAnsi="Arial" w:cs="Arial"/>
        </w:rPr>
        <w:t>τάσης</w:t>
      </w:r>
      <w:r w:rsidRPr="00607BCE">
        <w:rPr>
          <w:rFonts w:ascii="Arial" w:eastAsiaTheme="minorEastAsia" w:hAnsi="Arial" w:cs="Arial"/>
        </w:rPr>
        <w:t xml:space="preserve"> </w:t>
      </w:r>
      <w:r w:rsidRPr="00D41DE8">
        <w:rPr>
          <w:rFonts w:ascii="Arial" w:eastAsiaTheme="minorEastAsia" w:hAnsi="Arial" w:cs="Arial"/>
        </w:rPr>
        <w:t>ανοικτού</w:t>
      </w:r>
      <w:r w:rsidRPr="00607BCE">
        <w:rPr>
          <w:rFonts w:ascii="Arial" w:eastAsiaTheme="minorEastAsia" w:hAnsi="Arial" w:cs="Arial"/>
        </w:rPr>
        <w:t xml:space="preserve"> </w:t>
      </w:r>
      <w:r w:rsidRPr="00D41DE8">
        <w:rPr>
          <w:rFonts w:ascii="Arial" w:eastAsiaTheme="minorEastAsia" w:hAnsi="Arial" w:cs="Arial"/>
        </w:rPr>
        <w:t>κυκλώματος</w:t>
      </w:r>
      <w:r w:rsidRPr="00607BCE">
        <w:rPr>
          <w:rFonts w:ascii="Arial" w:eastAsiaTheme="minorEastAsia" w:hAnsi="Arial" w:cs="Arial"/>
        </w:rPr>
        <w:t xml:space="preserve"> </w:t>
      </w:r>
      <w:proofErr w:type="spellStart"/>
      <w:r w:rsidRPr="00D41DE8">
        <w:rPr>
          <w:rFonts w:ascii="Cambria Math" w:eastAsiaTheme="minorEastAsia" w:hAnsi="Cambria Math" w:cs="Cambria Math"/>
        </w:rPr>
        <w:t>𝑉</w:t>
      </w:r>
      <w:r w:rsidR="00607BCE">
        <w:rPr>
          <w:rFonts w:ascii="Cambria Math" w:eastAsiaTheme="minorEastAsia" w:hAnsi="Cambria Math" w:cs="Cambria Math"/>
          <w:vertAlign w:val="subscript"/>
          <w:lang w:val="en-GB"/>
        </w:rPr>
        <w:t>oc</w:t>
      </w:r>
      <w:proofErr w:type="spellEnd"/>
    </w:p>
    <w:p w:rsidR="00514C57" w:rsidRDefault="00514C57" w:rsidP="00514C57">
      <w:pPr>
        <w:pStyle w:val="3"/>
      </w:pPr>
      <w:bookmarkStart w:id="64" w:name="_Toc52463519"/>
      <w:r>
        <w:t>Εξίσωση 2.5.19</w:t>
      </w:r>
      <w:bookmarkEnd w:id="64"/>
    </w:p>
    <w:p w:rsidR="00607BCE" w:rsidRPr="000C1E2C" w:rsidRDefault="00D41DE8" w:rsidP="00705ED5">
      <w:pPr>
        <w:jc w:val="center"/>
        <w:rPr>
          <w:rStyle w:val="3Char"/>
        </w:rPr>
      </w:pPr>
      <w:r w:rsidRPr="00B71B8E">
        <w:rPr>
          <w:rFonts w:ascii="Arial" w:eastAsiaTheme="minorEastAsia" w:hAnsi="Arial" w:cs="Arial"/>
        </w:rPr>
        <w:t xml:space="preserve">0 = </w:t>
      </w:r>
      <m:oMath>
        <m:sSub>
          <m:sSubPr>
            <m:ctrlPr>
              <w:rPr>
                <w:rFonts w:ascii="Cambria Math" w:eastAsiaTheme="minorEastAsia" w:hAnsi="Cambria Math" w:cs="Arial"/>
                <w:i/>
                <w:lang w:val="en-GB"/>
              </w:rPr>
            </m:ctrlPr>
          </m:sSubPr>
          <m:e>
            <m:r>
              <w:rPr>
                <w:rFonts w:ascii="Cambria Math" w:eastAsiaTheme="minorEastAsia" w:hAnsi="Cambria Math" w:cs="Arial"/>
                <w:lang w:val="en-GB"/>
              </w:rPr>
              <m:t>I</m:t>
            </m:r>
          </m:e>
          <m:sub>
            <m:r>
              <w:rPr>
                <w:rFonts w:ascii="Cambria Math" w:eastAsiaTheme="minorEastAsia" w:hAnsi="Cambria Math" w:cs="Arial"/>
                <w:lang w:val="en-GB"/>
              </w:rPr>
              <m:t>L</m:t>
            </m:r>
            <m:r>
              <w:rPr>
                <w:rFonts w:ascii="Cambria Math" w:eastAsiaTheme="minorEastAsia" w:hAnsi="Cambria Math" w:cs="Arial"/>
              </w:rPr>
              <m:t>,</m:t>
            </m:r>
            <m:r>
              <w:rPr>
                <w:rFonts w:ascii="Cambria Math" w:eastAsiaTheme="minorEastAsia" w:hAnsi="Cambria Math" w:cs="Arial"/>
                <w:lang w:val="en-GB"/>
              </w:rPr>
              <m:t>ref</m:t>
            </m:r>
          </m:sub>
        </m:sSub>
        <m:r>
          <w:rPr>
            <w:rFonts w:ascii="Cambria Math" w:eastAsiaTheme="minorEastAsia" w:hAnsi="Cambria Math" w:cs="Arial"/>
          </w:rPr>
          <m:t>-</m:t>
        </m:r>
        <m:sSub>
          <m:sSubPr>
            <m:ctrlPr>
              <w:rPr>
                <w:rFonts w:ascii="Cambria Math" w:eastAsiaTheme="minorEastAsia" w:hAnsi="Cambria Math" w:cs="Arial"/>
                <w:i/>
                <w:lang w:val="en-GB"/>
              </w:rPr>
            </m:ctrlPr>
          </m:sSubPr>
          <m:e>
            <m:r>
              <w:rPr>
                <w:rFonts w:ascii="Cambria Math" w:eastAsiaTheme="minorEastAsia" w:hAnsi="Cambria Math" w:cs="Arial"/>
                <w:lang w:val="en-GB"/>
              </w:rPr>
              <m:t>I</m:t>
            </m:r>
          </m:e>
          <m:sub>
            <m:r>
              <w:rPr>
                <w:rFonts w:ascii="Cambria Math" w:eastAsiaTheme="minorEastAsia" w:hAnsi="Cambria Math" w:cs="Arial"/>
              </w:rPr>
              <m:t>0,</m:t>
            </m:r>
            <m:r>
              <w:rPr>
                <w:rFonts w:ascii="Cambria Math" w:eastAsiaTheme="minorEastAsia" w:hAnsi="Cambria Math" w:cs="Arial"/>
                <w:lang w:val="en-GB"/>
              </w:rPr>
              <m:t>ref</m:t>
            </m:r>
          </m:sub>
        </m:sSub>
        <m:r>
          <w:rPr>
            <w:rFonts w:ascii="Cambria Math" w:eastAsiaTheme="minorEastAsia" w:hAnsi="Cambria Math" w:cs="Arial"/>
          </w:rPr>
          <m:t>∙</m:t>
        </m:r>
        <m:d>
          <m:dPr>
            <m:begChr m:val="["/>
            <m:endChr m:val="]"/>
            <m:ctrlPr>
              <w:rPr>
                <w:rFonts w:ascii="Cambria Math" w:eastAsiaTheme="minorEastAsia" w:hAnsi="Cambria Math" w:cs="Arial"/>
                <w:i/>
                <w:lang w:val="en-GB"/>
              </w:rPr>
            </m:ctrlPr>
          </m:dPr>
          <m:e>
            <m:func>
              <m:funcPr>
                <m:ctrlPr>
                  <w:rPr>
                    <w:rFonts w:ascii="Cambria Math" w:eastAsiaTheme="minorEastAsia" w:hAnsi="Cambria Math" w:cs="Arial"/>
                    <w:lang w:val="en-GB"/>
                  </w:rPr>
                </m:ctrlPr>
              </m:funcPr>
              <m:fName>
                <m:r>
                  <m:rPr>
                    <m:sty m:val="p"/>
                  </m:rPr>
                  <w:rPr>
                    <w:rFonts w:ascii="Cambria Math" w:eastAsiaTheme="minorEastAsia" w:hAnsi="Cambria Math" w:cs="Arial"/>
                    <w:lang w:val="en-GB"/>
                  </w:rPr>
                  <m:t>exp</m:t>
                </m:r>
                <m:ctrlPr>
                  <w:rPr>
                    <w:rFonts w:ascii="Cambria Math" w:eastAsiaTheme="minorEastAsia" w:hAnsi="Cambria Math" w:cs="Arial"/>
                    <w:i/>
                    <w:lang w:val="en-GB"/>
                  </w:rPr>
                </m:ctrlPr>
              </m:fName>
              <m:e>
                <m:d>
                  <m:dPr>
                    <m:ctrlPr>
                      <w:rPr>
                        <w:rFonts w:ascii="Cambria Math" w:eastAsiaTheme="minorEastAsia" w:hAnsi="Cambria Math" w:cs="Arial"/>
                        <w:i/>
                        <w:lang w:val="en-GB"/>
                      </w:rPr>
                    </m:ctrlPr>
                  </m:dPr>
                  <m:e>
                    <m:f>
                      <m:fPr>
                        <m:ctrlPr>
                          <w:rPr>
                            <w:rFonts w:ascii="Cambria Math" w:eastAsiaTheme="minorEastAsia" w:hAnsi="Cambria Math" w:cs="Arial"/>
                            <w:i/>
                            <w:lang w:val="en-GB"/>
                          </w:rPr>
                        </m:ctrlPr>
                      </m:fPr>
                      <m:num>
                        <m:r>
                          <w:rPr>
                            <w:rFonts w:ascii="Cambria Math" w:eastAsiaTheme="minorEastAsia" w:hAnsi="Cambria Math" w:cs="Arial"/>
                            <w:lang w:val="en-GB"/>
                          </w:rPr>
                          <m:t>q</m:t>
                        </m:r>
                      </m:num>
                      <m:den>
                        <m:r>
                          <w:rPr>
                            <w:rFonts w:ascii="Cambria Math" w:eastAsiaTheme="minorEastAsia" w:hAnsi="Cambria Math" w:cs="Arial"/>
                          </w:rPr>
                          <m:t>γ∙</m:t>
                        </m:r>
                        <m:r>
                          <w:rPr>
                            <w:rFonts w:ascii="Cambria Math" w:eastAsiaTheme="minorEastAsia" w:hAnsi="Cambria Math" w:cs="Arial"/>
                            <w:lang w:val="en-GB"/>
                          </w:rPr>
                          <m:t>k</m:t>
                        </m:r>
                        <m:r>
                          <w:rPr>
                            <w:rFonts w:ascii="Cambria Math" w:eastAsiaTheme="minorEastAsia" w:hAnsi="Cambria Math" w:cs="Arial"/>
                          </w:rPr>
                          <m:t>∙</m:t>
                        </m:r>
                        <m:sSub>
                          <m:sSubPr>
                            <m:ctrlPr>
                              <w:rPr>
                                <w:rFonts w:ascii="Cambria Math" w:eastAsiaTheme="minorEastAsia" w:hAnsi="Cambria Math" w:cs="Arial"/>
                                <w:i/>
                                <w:lang w:val="en-GB"/>
                              </w:rPr>
                            </m:ctrlPr>
                          </m:sSubPr>
                          <m:e>
                            <m:r>
                              <w:rPr>
                                <w:rFonts w:ascii="Cambria Math" w:eastAsiaTheme="minorEastAsia" w:hAnsi="Cambria Math" w:cs="Arial"/>
                                <w:lang w:val="en-GB"/>
                              </w:rPr>
                              <m:t>T</m:t>
                            </m:r>
                          </m:e>
                          <m:sub>
                            <m:r>
                              <w:rPr>
                                <w:rFonts w:ascii="Cambria Math" w:eastAsiaTheme="minorEastAsia" w:hAnsi="Cambria Math" w:cs="Arial"/>
                                <w:lang w:val="en-GB"/>
                              </w:rPr>
                              <m:t>C</m:t>
                            </m:r>
                            <m:r>
                              <w:rPr>
                                <w:rFonts w:ascii="Cambria Math" w:eastAsiaTheme="minorEastAsia" w:hAnsi="Cambria Math" w:cs="Arial"/>
                              </w:rPr>
                              <m:t>,</m:t>
                            </m:r>
                            <m:r>
                              <w:rPr>
                                <w:rFonts w:ascii="Cambria Math" w:eastAsiaTheme="minorEastAsia" w:hAnsi="Cambria Math" w:cs="Arial"/>
                                <w:lang w:val="en-GB"/>
                              </w:rPr>
                              <m:t>ref</m:t>
                            </m:r>
                          </m:sub>
                        </m:sSub>
                      </m:den>
                    </m:f>
                    <m:r>
                      <w:rPr>
                        <w:rFonts w:ascii="Cambria Math" w:eastAsiaTheme="minorEastAsia" w:hAnsi="Cambria Math" w:cs="Arial"/>
                      </w:rPr>
                      <m:t>∙</m:t>
                    </m:r>
                    <m:sSub>
                      <m:sSubPr>
                        <m:ctrlPr>
                          <w:rPr>
                            <w:rFonts w:ascii="Cambria Math" w:eastAsiaTheme="minorEastAsia" w:hAnsi="Cambria Math" w:cs="Arial"/>
                            <w:i/>
                            <w:lang w:val="en-GB"/>
                          </w:rPr>
                        </m:ctrlPr>
                      </m:sSubPr>
                      <m:e>
                        <m:r>
                          <w:rPr>
                            <w:rFonts w:ascii="Cambria Math" w:eastAsiaTheme="minorEastAsia" w:hAnsi="Cambria Math" w:cs="Arial"/>
                            <w:lang w:val="en-GB"/>
                          </w:rPr>
                          <m:t>V</m:t>
                        </m:r>
                      </m:e>
                      <m:sub>
                        <m:r>
                          <w:rPr>
                            <w:rFonts w:ascii="Cambria Math" w:eastAsiaTheme="minorEastAsia" w:hAnsi="Cambria Math" w:cs="Arial"/>
                            <w:lang w:val="en-GB"/>
                          </w:rPr>
                          <m:t>OC</m:t>
                        </m:r>
                        <m:r>
                          <w:rPr>
                            <w:rFonts w:ascii="Cambria Math" w:eastAsiaTheme="minorEastAsia" w:hAnsi="Cambria Math" w:cs="Arial"/>
                          </w:rPr>
                          <m:t>,</m:t>
                        </m:r>
                        <m:r>
                          <w:rPr>
                            <w:rFonts w:ascii="Cambria Math" w:eastAsiaTheme="minorEastAsia" w:hAnsi="Cambria Math" w:cs="Arial"/>
                            <w:lang w:val="en-GB"/>
                          </w:rPr>
                          <m:t>ref</m:t>
                        </m:r>
                      </m:sub>
                    </m:sSub>
                  </m:e>
                </m:d>
              </m:e>
            </m:func>
            <m:r>
              <w:rPr>
                <w:rFonts w:ascii="Cambria Math" w:eastAsiaTheme="minorEastAsia" w:hAnsi="Cambria Math" w:cs="Arial"/>
              </w:rPr>
              <m:t>-1</m:t>
            </m:r>
          </m:e>
        </m:d>
        <m:r>
          <w:rPr>
            <w:rFonts w:ascii="Cambria Math" w:eastAsiaTheme="minorEastAsia" w:hAnsi="Cambria Math" w:cs="Arial"/>
          </w:rPr>
          <m:t>-</m:t>
        </m:r>
        <m:f>
          <m:fPr>
            <m:ctrlPr>
              <w:rPr>
                <w:rFonts w:ascii="Cambria Math" w:eastAsiaTheme="minorEastAsia" w:hAnsi="Cambria Math" w:cs="Arial"/>
                <w:i/>
                <w:lang w:val="en-GB"/>
              </w:rPr>
            </m:ctrlPr>
          </m:fPr>
          <m:num>
            <m:sSub>
              <m:sSubPr>
                <m:ctrlPr>
                  <w:rPr>
                    <w:rFonts w:ascii="Cambria Math" w:eastAsiaTheme="minorEastAsia" w:hAnsi="Cambria Math" w:cs="Arial"/>
                    <w:i/>
                    <w:lang w:val="en-GB"/>
                  </w:rPr>
                </m:ctrlPr>
              </m:sSubPr>
              <m:e>
                <m:r>
                  <w:rPr>
                    <w:rFonts w:ascii="Cambria Math" w:eastAsiaTheme="minorEastAsia" w:hAnsi="Cambria Math" w:cs="Arial"/>
                    <w:lang w:val="en-GB"/>
                  </w:rPr>
                  <m:t>V</m:t>
                </m:r>
              </m:e>
              <m:sub>
                <m:r>
                  <w:rPr>
                    <w:rFonts w:ascii="Cambria Math" w:eastAsiaTheme="minorEastAsia" w:hAnsi="Cambria Math" w:cs="Arial"/>
                    <w:lang w:val="en-GB"/>
                  </w:rPr>
                  <m:t>OC</m:t>
                </m:r>
                <m:r>
                  <w:rPr>
                    <w:rFonts w:ascii="Cambria Math" w:eastAsiaTheme="minorEastAsia" w:hAnsi="Cambria Math" w:cs="Arial"/>
                  </w:rPr>
                  <m:t>,</m:t>
                </m:r>
                <m:r>
                  <w:rPr>
                    <w:rFonts w:ascii="Cambria Math" w:eastAsiaTheme="minorEastAsia" w:hAnsi="Cambria Math" w:cs="Arial"/>
                    <w:lang w:val="en-GB"/>
                  </w:rPr>
                  <m:t>ref</m:t>
                </m:r>
              </m:sub>
            </m:sSub>
          </m:num>
          <m:den>
            <m:sSub>
              <m:sSubPr>
                <m:ctrlPr>
                  <w:rPr>
                    <w:rFonts w:ascii="Cambria Math" w:eastAsiaTheme="minorEastAsia" w:hAnsi="Cambria Math" w:cs="Arial"/>
                    <w:i/>
                    <w:lang w:val="en-GB"/>
                  </w:rPr>
                </m:ctrlPr>
              </m:sSubPr>
              <m:e>
                <m:r>
                  <w:rPr>
                    <w:rFonts w:ascii="Cambria Math" w:eastAsiaTheme="minorEastAsia" w:hAnsi="Cambria Math" w:cs="Arial"/>
                    <w:lang w:val="en-GB"/>
                  </w:rPr>
                  <m:t>R</m:t>
                </m:r>
              </m:e>
              <m:sub>
                <m:r>
                  <w:rPr>
                    <w:rFonts w:ascii="Cambria Math" w:eastAsiaTheme="minorEastAsia" w:hAnsi="Cambria Math" w:cs="Arial"/>
                    <w:lang w:val="en-GB"/>
                  </w:rPr>
                  <m:t>s</m:t>
                </m:r>
                <m:r>
                  <w:rPr>
                    <w:rFonts w:ascii="Cambria Math" w:eastAsiaTheme="minorEastAsia" w:hAnsi="Cambria Math" w:cs="Arial"/>
                  </w:rPr>
                  <m:t>h</m:t>
                </m:r>
              </m:sub>
            </m:sSub>
          </m:den>
        </m:f>
      </m:oMath>
      <w:r w:rsidR="00A33655">
        <w:rPr>
          <w:rFonts w:ascii="Arial" w:eastAsiaTheme="minorEastAsia" w:hAnsi="Arial" w:cs="Arial"/>
        </w:rPr>
        <w:t xml:space="preserve">    (1)</w:t>
      </w:r>
      <w:r w:rsidR="00EF0215">
        <w:rPr>
          <w:rFonts w:ascii="Arial" w:eastAsiaTheme="minorEastAsia" w:hAnsi="Arial" w:cs="Arial"/>
        </w:rPr>
        <w:t xml:space="preserve">   </w:t>
      </w:r>
    </w:p>
    <w:p w:rsidR="006944F3" w:rsidRPr="006944F3" w:rsidRDefault="00D41DE8" w:rsidP="00C078DB">
      <w:pPr>
        <w:jc w:val="both"/>
        <w:rPr>
          <w:rFonts w:ascii="Arial" w:eastAsiaTheme="minorEastAsia" w:hAnsi="Arial" w:cs="Arial"/>
        </w:rPr>
      </w:pPr>
      <w:r w:rsidRPr="00D41DE8">
        <w:rPr>
          <w:rFonts w:ascii="Arial" w:eastAsiaTheme="minorEastAsia" w:hAnsi="Arial" w:cs="Arial"/>
        </w:rPr>
        <w:sym w:font="Symbol" w:char="F0B7"/>
      </w:r>
      <w:r w:rsidRPr="006944F3">
        <w:rPr>
          <w:rFonts w:ascii="Arial" w:eastAsiaTheme="minorEastAsia" w:hAnsi="Arial" w:cs="Arial"/>
        </w:rPr>
        <w:t xml:space="preserve"> </w:t>
      </w:r>
      <w:r w:rsidRPr="00D41DE8">
        <w:rPr>
          <w:rFonts w:ascii="Arial" w:eastAsiaTheme="minorEastAsia" w:hAnsi="Arial" w:cs="Arial"/>
        </w:rPr>
        <w:t>Τις</w:t>
      </w:r>
      <w:r w:rsidRPr="006944F3">
        <w:rPr>
          <w:rFonts w:ascii="Arial" w:eastAsiaTheme="minorEastAsia" w:hAnsi="Arial" w:cs="Arial"/>
        </w:rPr>
        <w:t xml:space="preserve"> </w:t>
      </w:r>
      <w:r w:rsidRPr="00D41DE8">
        <w:rPr>
          <w:rFonts w:ascii="Arial" w:eastAsiaTheme="minorEastAsia" w:hAnsi="Arial" w:cs="Arial"/>
        </w:rPr>
        <w:t>τιμές</w:t>
      </w:r>
      <w:r w:rsidRPr="006944F3">
        <w:rPr>
          <w:rFonts w:ascii="Arial" w:eastAsiaTheme="minorEastAsia" w:hAnsi="Arial" w:cs="Arial"/>
        </w:rPr>
        <w:t xml:space="preserve"> </w:t>
      </w:r>
      <w:r w:rsidRPr="00D41DE8">
        <w:rPr>
          <w:rFonts w:ascii="Arial" w:eastAsiaTheme="minorEastAsia" w:hAnsi="Arial" w:cs="Arial"/>
        </w:rPr>
        <w:t>του</w:t>
      </w:r>
      <w:r w:rsidRPr="006944F3">
        <w:rPr>
          <w:rFonts w:ascii="Arial" w:eastAsiaTheme="minorEastAsia" w:hAnsi="Arial" w:cs="Arial"/>
        </w:rPr>
        <w:t xml:space="preserve"> </w:t>
      </w:r>
      <w:r w:rsidRPr="00D41DE8">
        <w:rPr>
          <w:rFonts w:ascii="Arial" w:eastAsiaTheme="minorEastAsia" w:hAnsi="Arial" w:cs="Arial"/>
        </w:rPr>
        <w:t>ρεύματος</w:t>
      </w:r>
      <w:r w:rsidRPr="006944F3">
        <w:rPr>
          <w:rFonts w:ascii="Arial" w:eastAsiaTheme="minorEastAsia" w:hAnsi="Arial" w:cs="Arial"/>
        </w:rPr>
        <w:t xml:space="preserve"> </w:t>
      </w:r>
      <w:r w:rsidRPr="00D41DE8">
        <w:rPr>
          <w:rFonts w:ascii="Arial" w:eastAsiaTheme="minorEastAsia" w:hAnsi="Arial" w:cs="Arial"/>
        </w:rPr>
        <w:t>βραχυκύκλωσης</w:t>
      </w:r>
      <w:r w:rsidR="006944F3" w:rsidRPr="006944F3">
        <w:rPr>
          <w:rFonts w:ascii="Arial" w:eastAsiaTheme="minorEastAsia" w:hAnsi="Arial" w:cs="Arial"/>
        </w:rPr>
        <w:t>:</w:t>
      </w:r>
    </w:p>
    <w:p w:rsidR="00514C57" w:rsidRDefault="00514C57" w:rsidP="00514C57">
      <w:pPr>
        <w:pStyle w:val="3"/>
      </w:pPr>
      <w:bookmarkStart w:id="65" w:name="_Toc52463520"/>
      <w:r>
        <w:lastRenderedPageBreak/>
        <w:t>Εξίσωση 2.5.20</w:t>
      </w:r>
      <w:bookmarkEnd w:id="65"/>
    </w:p>
    <w:p w:rsidR="006944F3" w:rsidRPr="000C1E2C" w:rsidRDefault="00B52414" w:rsidP="00705ED5">
      <w:pPr>
        <w:jc w:val="center"/>
        <w:rPr>
          <w:rStyle w:val="3Char"/>
        </w:rPr>
      </w:pPr>
      <m:oMath>
        <m:sSub>
          <m:sSubPr>
            <m:ctrlPr>
              <w:rPr>
                <w:rFonts w:ascii="Cambria Math" w:eastAsiaTheme="minorEastAsia" w:hAnsi="Cambria Math" w:cs="Arial"/>
                <w:i/>
                <w:lang w:val="en-GB"/>
              </w:rPr>
            </m:ctrlPr>
          </m:sSubPr>
          <m:e>
            <m:r>
              <w:rPr>
                <w:rFonts w:ascii="Cambria Math" w:eastAsiaTheme="minorEastAsia" w:hAnsi="Cambria Math" w:cs="Arial"/>
                <w:lang w:val="en-GB"/>
              </w:rPr>
              <m:t>V</m:t>
            </m:r>
          </m:e>
          <m:sub>
            <m:r>
              <w:rPr>
                <w:rFonts w:ascii="Cambria Math" w:eastAsiaTheme="minorEastAsia" w:hAnsi="Cambria Math" w:cs="Arial"/>
                <w:lang w:val="en-GB"/>
              </w:rPr>
              <m:t>OC</m:t>
            </m:r>
            <m:r>
              <w:rPr>
                <w:rFonts w:ascii="Cambria Math" w:eastAsiaTheme="minorEastAsia" w:hAnsi="Cambria Math" w:cs="Arial"/>
              </w:rPr>
              <m:t>,</m:t>
            </m:r>
            <m:r>
              <w:rPr>
                <w:rFonts w:ascii="Cambria Math" w:eastAsiaTheme="minorEastAsia" w:hAnsi="Cambria Math" w:cs="Arial"/>
                <w:lang w:val="en-GB"/>
              </w:rPr>
              <m:t>ref</m:t>
            </m:r>
          </m:sub>
        </m:sSub>
        <m:r>
          <w:rPr>
            <w:rFonts w:ascii="Cambria Math" w:eastAsiaTheme="minorEastAsia" w:hAnsi="Cambria Math" w:cs="Arial"/>
          </w:rPr>
          <m:t>=</m:t>
        </m:r>
        <m:sSub>
          <m:sSubPr>
            <m:ctrlPr>
              <w:rPr>
                <w:rFonts w:ascii="Cambria Math" w:eastAsiaTheme="minorEastAsia" w:hAnsi="Cambria Math" w:cs="Arial"/>
                <w:i/>
                <w:lang w:val="en-GB"/>
              </w:rPr>
            </m:ctrlPr>
          </m:sSubPr>
          <m:e>
            <m:r>
              <w:rPr>
                <w:rFonts w:ascii="Cambria Math" w:eastAsiaTheme="minorEastAsia" w:hAnsi="Cambria Math" w:cs="Arial"/>
                <w:lang w:val="en-GB"/>
              </w:rPr>
              <m:t>I</m:t>
            </m:r>
          </m:e>
          <m:sub>
            <m:r>
              <w:rPr>
                <w:rFonts w:ascii="Cambria Math" w:eastAsiaTheme="minorEastAsia" w:hAnsi="Cambria Math" w:cs="Arial"/>
                <w:lang w:val="en-GB"/>
              </w:rPr>
              <m:t>sc</m:t>
            </m:r>
            <m:r>
              <w:rPr>
                <w:rFonts w:ascii="Cambria Math" w:eastAsiaTheme="minorEastAsia" w:hAnsi="Cambria Math" w:cs="Arial"/>
              </w:rPr>
              <m:t>,</m:t>
            </m:r>
            <m:r>
              <w:rPr>
                <w:rFonts w:ascii="Cambria Math" w:eastAsiaTheme="minorEastAsia" w:hAnsi="Cambria Math" w:cs="Arial"/>
                <w:lang w:val="en-GB"/>
              </w:rPr>
              <m:t>ref</m:t>
            </m:r>
          </m:sub>
        </m:sSub>
        <m:r>
          <w:rPr>
            <w:rFonts w:ascii="Cambria Math" w:eastAsiaTheme="minorEastAsia" w:hAnsi="Cambria Math" w:cs="Arial"/>
          </w:rPr>
          <m:t>∙</m:t>
        </m:r>
        <m:sSub>
          <m:sSubPr>
            <m:ctrlPr>
              <w:rPr>
                <w:rFonts w:ascii="Cambria Math" w:eastAsiaTheme="minorEastAsia" w:hAnsi="Cambria Math" w:cs="Arial"/>
                <w:i/>
                <w:lang w:val="en-GB"/>
              </w:rPr>
            </m:ctrlPr>
          </m:sSubPr>
          <m:e>
            <m:r>
              <w:rPr>
                <w:rFonts w:ascii="Cambria Math" w:eastAsiaTheme="minorEastAsia" w:hAnsi="Cambria Math" w:cs="Arial"/>
                <w:lang w:val="en-GB"/>
              </w:rPr>
              <m:t>R</m:t>
            </m:r>
          </m:e>
          <m:sub>
            <m:r>
              <w:rPr>
                <w:rFonts w:ascii="Cambria Math" w:eastAsiaTheme="minorEastAsia" w:hAnsi="Cambria Math" w:cs="Arial"/>
                <w:lang w:val="en-GB"/>
              </w:rPr>
              <m:t>s</m:t>
            </m:r>
            <m:r>
              <w:rPr>
                <w:rFonts w:ascii="Cambria Math" w:eastAsiaTheme="minorEastAsia" w:hAnsi="Cambria Math" w:cs="Arial"/>
              </w:rPr>
              <m:t>h</m:t>
            </m:r>
          </m:sub>
        </m:sSub>
      </m:oMath>
      <w:r w:rsidR="00A33655">
        <w:rPr>
          <w:rFonts w:ascii="Arial" w:eastAsiaTheme="minorEastAsia" w:hAnsi="Arial" w:cs="Arial"/>
        </w:rPr>
        <w:t xml:space="preserve">   (2)</w:t>
      </w:r>
      <w:r w:rsidR="00EF0215">
        <w:rPr>
          <w:rFonts w:ascii="Arial" w:eastAsiaTheme="minorEastAsia" w:hAnsi="Arial" w:cs="Arial"/>
        </w:rPr>
        <w:t xml:space="preserve">  </w:t>
      </w:r>
    </w:p>
    <w:p w:rsidR="006944F3" w:rsidRDefault="00D41DE8" w:rsidP="00C078DB">
      <w:pPr>
        <w:jc w:val="both"/>
        <w:rPr>
          <w:rFonts w:ascii="Arial" w:eastAsiaTheme="minorEastAsia" w:hAnsi="Arial" w:cs="Arial"/>
        </w:rPr>
      </w:pPr>
      <w:r w:rsidRPr="00D41DE8">
        <w:rPr>
          <w:rFonts w:ascii="Arial" w:eastAsiaTheme="minorEastAsia" w:hAnsi="Arial" w:cs="Arial"/>
        </w:rPr>
        <w:t>Αντικαθιστώντας</w:t>
      </w:r>
      <w:r w:rsidRPr="00A33655">
        <w:rPr>
          <w:rFonts w:ascii="Arial" w:eastAsiaTheme="minorEastAsia" w:hAnsi="Arial" w:cs="Arial"/>
        </w:rPr>
        <w:t xml:space="preserve"> </w:t>
      </w:r>
      <w:r w:rsidRPr="00D41DE8">
        <w:rPr>
          <w:rFonts w:ascii="Arial" w:eastAsiaTheme="minorEastAsia" w:hAnsi="Arial" w:cs="Arial"/>
        </w:rPr>
        <w:t>τη</w:t>
      </w:r>
      <w:r w:rsidRPr="00A33655">
        <w:rPr>
          <w:rFonts w:ascii="Arial" w:eastAsiaTheme="minorEastAsia" w:hAnsi="Arial" w:cs="Arial"/>
        </w:rPr>
        <w:t xml:space="preserve"> </w:t>
      </w:r>
      <w:r w:rsidRPr="00D41DE8">
        <w:rPr>
          <w:rFonts w:ascii="Arial" w:eastAsiaTheme="minorEastAsia" w:hAnsi="Arial" w:cs="Arial"/>
        </w:rPr>
        <w:t>σχέση</w:t>
      </w:r>
      <w:r w:rsidR="00A33655">
        <w:rPr>
          <w:rFonts w:ascii="Arial" w:eastAsiaTheme="minorEastAsia" w:hAnsi="Arial" w:cs="Arial"/>
        </w:rPr>
        <w:t xml:space="preserve"> (2)</w:t>
      </w:r>
      <w:r w:rsidRPr="00A33655">
        <w:rPr>
          <w:rFonts w:ascii="Arial" w:eastAsiaTheme="minorEastAsia" w:hAnsi="Arial" w:cs="Arial"/>
        </w:rPr>
        <w:t xml:space="preserve"> </w:t>
      </w:r>
      <w:r w:rsidRPr="00D41DE8">
        <w:rPr>
          <w:rFonts w:ascii="Arial" w:eastAsiaTheme="minorEastAsia" w:hAnsi="Arial" w:cs="Arial"/>
        </w:rPr>
        <w:t>στη</w:t>
      </w:r>
      <w:r w:rsidR="00A33655">
        <w:rPr>
          <w:rFonts w:ascii="Arial" w:eastAsiaTheme="minorEastAsia" w:hAnsi="Arial" w:cs="Arial"/>
        </w:rPr>
        <w:t xml:space="preserve"> (1)</w:t>
      </w:r>
      <w:r w:rsidRPr="00A33655">
        <w:rPr>
          <w:rFonts w:ascii="Arial" w:eastAsiaTheme="minorEastAsia" w:hAnsi="Arial" w:cs="Arial"/>
        </w:rPr>
        <w:t xml:space="preserve"> </w:t>
      </w:r>
      <w:r w:rsidRPr="00D41DE8">
        <w:rPr>
          <w:rFonts w:ascii="Arial" w:eastAsiaTheme="minorEastAsia" w:hAnsi="Arial" w:cs="Arial"/>
        </w:rPr>
        <w:t>προκύπτει</w:t>
      </w:r>
      <w:r w:rsidRPr="00A33655">
        <w:rPr>
          <w:rFonts w:ascii="Arial" w:eastAsiaTheme="minorEastAsia" w:hAnsi="Arial" w:cs="Arial"/>
        </w:rPr>
        <w:t>:</w:t>
      </w:r>
    </w:p>
    <w:p w:rsidR="00514C57" w:rsidRDefault="00514C57" w:rsidP="00514C57">
      <w:pPr>
        <w:pStyle w:val="3"/>
      </w:pPr>
      <w:bookmarkStart w:id="66" w:name="_Toc52463521"/>
      <w:r>
        <w:t>Εξίσωση 2.5.21</w:t>
      </w:r>
      <w:bookmarkEnd w:id="66"/>
    </w:p>
    <w:p w:rsidR="00F85313" w:rsidRPr="000C1E2C" w:rsidRDefault="00B52414" w:rsidP="00EF0215">
      <w:pPr>
        <w:jc w:val="center"/>
        <w:rPr>
          <w:rStyle w:val="3Char"/>
        </w:rPr>
      </w:pPr>
      <m:oMath>
        <m:sSub>
          <m:sSubPr>
            <m:ctrlPr>
              <w:rPr>
                <w:rFonts w:ascii="Cambria Math" w:eastAsiaTheme="minorEastAsia" w:hAnsi="Cambria Math" w:cs="Arial"/>
                <w:i/>
              </w:rPr>
            </m:ctrlPr>
          </m:sSubPr>
          <m:e>
            <m:r>
              <w:rPr>
                <w:rFonts w:ascii="Cambria Math" w:eastAsiaTheme="minorEastAsia" w:hAnsi="Cambria Math" w:cs="Arial"/>
              </w:rPr>
              <m:t>I</m:t>
            </m:r>
          </m:e>
          <m:sub>
            <m:r>
              <w:rPr>
                <w:rFonts w:ascii="Cambria Math" w:eastAsiaTheme="minorEastAsia" w:hAnsi="Cambria Math" w:cs="Arial"/>
              </w:rPr>
              <m:t>SC,ref</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I</m:t>
            </m:r>
          </m:e>
          <m:sub>
            <m:r>
              <w:rPr>
                <w:rFonts w:ascii="Cambria Math" w:eastAsiaTheme="minorEastAsia" w:hAnsi="Cambria Math" w:cs="Arial"/>
              </w:rPr>
              <m:t>L,ref</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I</m:t>
            </m:r>
          </m:e>
          <m:sub>
            <m:r>
              <w:rPr>
                <w:rFonts w:ascii="Cambria Math" w:eastAsiaTheme="minorEastAsia" w:hAnsi="Cambria Math" w:cs="Arial"/>
              </w:rPr>
              <m:t>0,ref</m:t>
            </m:r>
          </m:sub>
        </m:sSub>
        <m:r>
          <w:rPr>
            <w:rFonts w:ascii="Cambria Math" w:eastAsiaTheme="minorEastAsia" w:hAnsi="Cambria Math" w:cs="Arial"/>
          </w:rPr>
          <m:t>∙</m:t>
        </m:r>
        <m:d>
          <m:dPr>
            <m:begChr m:val="["/>
            <m:endChr m:val="]"/>
            <m:ctrlPr>
              <w:rPr>
                <w:rFonts w:ascii="Cambria Math" w:eastAsiaTheme="minorEastAsia" w:hAnsi="Cambria Math" w:cs="Arial"/>
                <w:i/>
              </w:rPr>
            </m:ctrlPr>
          </m:dPr>
          <m:e>
            <m:func>
              <m:funcPr>
                <m:ctrlPr>
                  <w:rPr>
                    <w:rFonts w:ascii="Cambria Math" w:eastAsiaTheme="minorEastAsia" w:hAnsi="Cambria Math" w:cs="Arial"/>
                  </w:rPr>
                </m:ctrlPr>
              </m:funcPr>
              <m:fName>
                <m:r>
                  <m:rPr>
                    <m:sty m:val="p"/>
                  </m:rPr>
                  <w:rPr>
                    <w:rFonts w:ascii="Cambria Math" w:eastAsiaTheme="minorEastAsia" w:hAnsi="Cambria Math" w:cs="Arial"/>
                  </w:rPr>
                  <m:t>exp</m:t>
                </m:r>
                <m:ctrlPr>
                  <w:rPr>
                    <w:rFonts w:ascii="Cambria Math" w:eastAsiaTheme="minorEastAsia" w:hAnsi="Cambria Math" w:cs="Arial"/>
                    <w:i/>
                  </w:rPr>
                </m:ctrlPr>
              </m:fName>
              <m:e>
                <m:d>
                  <m:dPr>
                    <m:ctrlPr>
                      <w:rPr>
                        <w:rFonts w:ascii="Cambria Math" w:eastAsiaTheme="minorEastAsia" w:hAnsi="Cambria Math" w:cs="Arial"/>
                        <w:i/>
                      </w:rPr>
                    </m:ctrlPr>
                  </m:dPr>
                  <m:e>
                    <m:f>
                      <m:fPr>
                        <m:ctrlPr>
                          <w:rPr>
                            <w:rFonts w:ascii="Cambria Math" w:eastAsiaTheme="minorEastAsia" w:hAnsi="Cambria Math" w:cs="Arial"/>
                            <w:i/>
                          </w:rPr>
                        </m:ctrlPr>
                      </m:fPr>
                      <m:num>
                        <m:r>
                          <w:rPr>
                            <w:rFonts w:ascii="Cambria Math" w:eastAsiaTheme="minorEastAsia" w:hAnsi="Cambria Math" w:cs="Arial"/>
                          </w:rPr>
                          <m:t>q∙</m:t>
                        </m:r>
                        <m:sSub>
                          <m:sSubPr>
                            <m:ctrlPr>
                              <w:rPr>
                                <w:rFonts w:ascii="Cambria Math" w:eastAsiaTheme="minorEastAsia" w:hAnsi="Cambria Math" w:cs="Arial"/>
                                <w:i/>
                              </w:rPr>
                            </m:ctrlPr>
                          </m:sSubPr>
                          <m:e>
                            <m:r>
                              <w:rPr>
                                <w:rFonts w:ascii="Cambria Math" w:eastAsiaTheme="minorEastAsia" w:hAnsi="Cambria Math" w:cs="Arial"/>
                              </w:rPr>
                              <m:t>I</m:t>
                            </m:r>
                          </m:e>
                          <m:sub>
                            <m:r>
                              <w:rPr>
                                <w:rFonts w:ascii="Cambria Math" w:eastAsiaTheme="minorEastAsia" w:hAnsi="Cambria Math" w:cs="Arial"/>
                              </w:rPr>
                              <m:t>SC,ref</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R</m:t>
                            </m:r>
                          </m:e>
                          <m:sub>
                            <m:r>
                              <w:rPr>
                                <w:rFonts w:ascii="Cambria Math" w:eastAsiaTheme="minorEastAsia" w:hAnsi="Cambria Math" w:cs="Arial"/>
                              </w:rPr>
                              <m:t>s</m:t>
                            </m:r>
                          </m:sub>
                        </m:sSub>
                      </m:num>
                      <m:den>
                        <m:r>
                          <w:rPr>
                            <w:rFonts w:ascii="Cambria Math" w:eastAsiaTheme="minorEastAsia" w:hAnsi="Cambria Math" w:cs="Arial"/>
                          </w:rPr>
                          <m:t>γ∙</m:t>
                        </m:r>
                        <m:r>
                          <w:rPr>
                            <w:rFonts w:ascii="Cambria Math" w:eastAsiaTheme="minorEastAsia" w:hAnsi="Cambria Math" w:cs="Arial"/>
                            <w:lang w:val="en-GB"/>
                          </w:rPr>
                          <m:t>k</m:t>
                        </m:r>
                        <m:r>
                          <w:rPr>
                            <w:rFonts w:ascii="Cambria Math" w:eastAsiaTheme="minorEastAsia" w:hAnsi="Cambria Math" w:cs="Arial"/>
                          </w:rPr>
                          <m:t>∙</m:t>
                        </m:r>
                        <m:sSub>
                          <m:sSubPr>
                            <m:ctrlPr>
                              <w:rPr>
                                <w:rFonts w:ascii="Cambria Math" w:eastAsiaTheme="minorEastAsia" w:hAnsi="Cambria Math" w:cs="Arial"/>
                                <w:i/>
                                <w:lang w:val="en-GB"/>
                              </w:rPr>
                            </m:ctrlPr>
                          </m:sSubPr>
                          <m:e>
                            <m:r>
                              <w:rPr>
                                <w:rFonts w:ascii="Cambria Math" w:eastAsiaTheme="minorEastAsia" w:hAnsi="Cambria Math" w:cs="Arial"/>
                                <w:lang w:val="en-GB"/>
                              </w:rPr>
                              <m:t>T</m:t>
                            </m:r>
                          </m:e>
                          <m:sub>
                            <m:r>
                              <w:rPr>
                                <w:rFonts w:ascii="Cambria Math" w:eastAsiaTheme="minorEastAsia" w:hAnsi="Cambria Math" w:cs="Arial"/>
                                <w:lang w:val="en-GB"/>
                              </w:rPr>
                              <m:t>C</m:t>
                            </m:r>
                            <m:r>
                              <w:rPr>
                                <w:rFonts w:ascii="Cambria Math" w:eastAsiaTheme="minorEastAsia" w:hAnsi="Cambria Math" w:cs="Arial"/>
                              </w:rPr>
                              <m:t>,</m:t>
                            </m:r>
                            <m:r>
                              <w:rPr>
                                <w:rFonts w:ascii="Cambria Math" w:eastAsiaTheme="minorEastAsia" w:hAnsi="Cambria Math" w:cs="Arial"/>
                                <w:lang w:val="en-GB"/>
                              </w:rPr>
                              <m:t>ref</m:t>
                            </m:r>
                          </m:sub>
                        </m:sSub>
                      </m:den>
                    </m:f>
                  </m:e>
                </m:d>
              </m:e>
            </m:func>
            <m:r>
              <w:rPr>
                <w:rFonts w:ascii="Cambria Math" w:eastAsiaTheme="minorEastAsia" w:hAnsi="Cambria Math" w:cs="Arial"/>
              </w:rPr>
              <m:t>-1</m:t>
            </m:r>
          </m:e>
        </m:d>
        <m:r>
          <w:rPr>
            <w:rFonts w:ascii="Cambria Math" w:eastAsiaTheme="minorEastAsia" w:hAnsi="Cambria Math" w:cs="Arial"/>
          </w:rPr>
          <m:t>-</m:t>
        </m:r>
        <m:f>
          <m:fPr>
            <m:ctrlPr>
              <w:rPr>
                <w:rFonts w:ascii="Cambria Math" w:eastAsiaTheme="minorEastAsia" w:hAnsi="Cambria Math" w:cs="Arial"/>
                <w:i/>
              </w:rPr>
            </m:ctrlPr>
          </m:fPr>
          <m:num>
            <m:sSub>
              <m:sSubPr>
                <m:ctrlPr>
                  <w:rPr>
                    <w:rFonts w:ascii="Cambria Math" w:eastAsiaTheme="minorEastAsia" w:hAnsi="Cambria Math" w:cs="Arial"/>
                    <w:i/>
                  </w:rPr>
                </m:ctrlPr>
              </m:sSubPr>
              <m:e>
                <m:r>
                  <w:rPr>
                    <w:rFonts w:ascii="Cambria Math" w:eastAsiaTheme="minorEastAsia" w:hAnsi="Cambria Math" w:cs="Arial"/>
                  </w:rPr>
                  <m:t>V</m:t>
                </m:r>
              </m:e>
              <m:sub>
                <m:r>
                  <w:rPr>
                    <w:rFonts w:ascii="Cambria Math" w:eastAsiaTheme="minorEastAsia" w:hAnsi="Cambria Math" w:cs="Arial"/>
                  </w:rPr>
                  <m:t>OC,ref</m:t>
                </m:r>
              </m:sub>
            </m:sSub>
          </m:num>
          <m:den>
            <m:sSub>
              <m:sSubPr>
                <m:ctrlPr>
                  <w:rPr>
                    <w:rFonts w:ascii="Cambria Math" w:eastAsiaTheme="minorEastAsia" w:hAnsi="Cambria Math" w:cs="Arial"/>
                    <w:i/>
                  </w:rPr>
                </m:ctrlPr>
              </m:sSubPr>
              <m:e>
                <m:r>
                  <w:rPr>
                    <w:rFonts w:ascii="Cambria Math" w:eastAsiaTheme="minorEastAsia" w:hAnsi="Cambria Math" w:cs="Arial"/>
                  </w:rPr>
                  <m:t>R</m:t>
                </m:r>
              </m:e>
              <m:sub>
                <m:r>
                  <w:rPr>
                    <w:rFonts w:ascii="Cambria Math" w:eastAsiaTheme="minorEastAsia" w:hAnsi="Cambria Math" w:cs="Arial"/>
                  </w:rPr>
                  <m:t>sh</m:t>
                </m:r>
              </m:sub>
            </m:sSub>
          </m:den>
        </m:f>
      </m:oMath>
      <w:r w:rsidR="00EF0215">
        <w:rPr>
          <w:rFonts w:ascii="Arial" w:eastAsiaTheme="minorEastAsia" w:hAnsi="Arial" w:cs="Arial"/>
        </w:rPr>
        <w:t xml:space="preserve">    </w:t>
      </w:r>
    </w:p>
    <w:p w:rsidR="00695CE4" w:rsidRPr="00695CE4" w:rsidRDefault="00D41DE8" w:rsidP="00C078DB">
      <w:pPr>
        <w:jc w:val="both"/>
        <w:rPr>
          <w:rFonts w:ascii="Arial" w:eastAsiaTheme="minorEastAsia" w:hAnsi="Arial" w:cs="Arial"/>
        </w:rPr>
      </w:pPr>
      <w:r w:rsidRPr="00D41DE8">
        <w:rPr>
          <w:rFonts w:ascii="Arial" w:eastAsiaTheme="minorEastAsia" w:hAnsi="Arial" w:cs="Arial"/>
        </w:rPr>
        <w:sym w:font="Symbol" w:char="F0B7"/>
      </w:r>
      <w:r w:rsidRPr="00695CE4">
        <w:rPr>
          <w:rFonts w:ascii="Arial" w:eastAsiaTheme="minorEastAsia" w:hAnsi="Arial" w:cs="Arial"/>
        </w:rPr>
        <w:t xml:space="preserve"> </w:t>
      </w:r>
      <w:r w:rsidRPr="00D41DE8">
        <w:rPr>
          <w:rFonts w:ascii="Arial" w:eastAsiaTheme="minorEastAsia" w:hAnsi="Arial" w:cs="Arial"/>
        </w:rPr>
        <w:t>Τις</w:t>
      </w:r>
      <w:r w:rsidRPr="00695CE4">
        <w:rPr>
          <w:rFonts w:ascii="Arial" w:eastAsiaTheme="minorEastAsia" w:hAnsi="Arial" w:cs="Arial"/>
        </w:rPr>
        <w:t xml:space="preserve"> </w:t>
      </w:r>
      <w:r w:rsidRPr="00D41DE8">
        <w:rPr>
          <w:rFonts w:ascii="Arial" w:eastAsiaTheme="minorEastAsia" w:hAnsi="Arial" w:cs="Arial"/>
        </w:rPr>
        <w:t>τιμές</w:t>
      </w:r>
      <w:r w:rsidRPr="00695CE4">
        <w:rPr>
          <w:rFonts w:ascii="Arial" w:eastAsiaTheme="minorEastAsia" w:hAnsi="Arial" w:cs="Arial"/>
        </w:rPr>
        <w:t xml:space="preserve"> </w:t>
      </w:r>
      <w:r w:rsidRPr="00D41DE8">
        <w:rPr>
          <w:rFonts w:ascii="Arial" w:eastAsiaTheme="minorEastAsia" w:hAnsi="Arial" w:cs="Arial"/>
        </w:rPr>
        <w:t>της</w:t>
      </w:r>
      <w:r w:rsidRPr="00695CE4">
        <w:rPr>
          <w:rFonts w:ascii="Arial" w:eastAsiaTheme="minorEastAsia" w:hAnsi="Arial" w:cs="Arial"/>
        </w:rPr>
        <w:t xml:space="preserve"> </w:t>
      </w:r>
      <w:r w:rsidRPr="00D41DE8">
        <w:rPr>
          <w:rFonts w:ascii="Arial" w:eastAsiaTheme="minorEastAsia" w:hAnsi="Arial" w:cs="Arial"/>
        </w:rPr>
        <w:t>τάσης</w:t>
      </w:r>
      <w:r w:rsidRPr="00695CE4">
        <w:rPr>
          <w:rFonts w:ascii="Arial" w:eastAsiaTheme="minorEastAsia" w:hAnsi="Arial" w:cs="Arial"/>
        </w:rPr>
        <w:t xml:space="preserve"> </w:t>
      </w:r>
      <w:r w:rsidRPr="00D41DE8">
        <w:rPr>
          <w:rFonts w:ascii="Arial" w:eastAsiaTheme="minorEastAsia" w:hAnsi="Arial" w:cs="Arial"/>
        </w:rPr>
        <w:t>και</w:t>
      </w:r>
      <w:r w:rsidRPr="00695CE4">
        <w:rPr>
          <w:rFonts w:ascii="Arial" w:eastAsiaTheme="minorEastAsia" w:hAnsi="Arial" w:cs="Arial"/>
        </w:rPr>
        <w:t xml:space="preserve"> </w:t>
      </w:r>
      <w:r w:rsidRPr="00D41DE8">
        <w:rPr>
          <w:rFonts w:ascii="Arial" w:eastAsiaTheme="minorEastAsia" w:hAnsi="Arial" w:cs="Arial"/>
        </w:rPr>
        <w:t>του</w:t>
      </w:r>
      <w:r w:rsidRPr="00695CE4">
        <w:rPr>
          <w:rFonts w:ascii="Arial" w:eastAsiaTheme="minorEastAsia" w:hAnsi="Arial" w:cs="Arial"/>
        </w:rPr>
        <w:t xml:space="preserve"> </w:t>
      </w:r>
      <w:r w:rsidRPr="00D41DE8">
        <w:rPr>
          <w:rFonts w:ascii="Arial" w:eastAsiaTheme="minorEastAsia" w:hAnsi="Arial" w:cs="Arial"/>
        </w:rPr>
        <w:t>ρεύματος</w:t>
      </w:r>
      <w:r w:rsidRPr="00695CE4">
        <w:rPr>
          <w:rFonts w:ascii="Arial" w:eastAsiaTheme="minorEastAsia" w:hAnsi="Arial" w:cs="Arial"/>
        </w:rPr>
        <w:t xml:space="preserve"> </w:t>
      </w:r>
      <w:r w:rsidRPr="00D41DE8">
        <w:rPr>
          <w:rFonts w:ascii="Arial" w:eastAsiaTheme="minorEastAsia" w:hAnsi="Arial" w:cs="Arial"/>
        </w:rPr>
        <w:t>για</w:t>
      </w:r>
      <w:r w:rsidRPr="00695CE4">
        <w:rPr>
          <w:rFonts w:ascii="Arial" w:eastAsiaTheme="minorEastAsia" w:hAnsi="Arial" w:cs="Arial"/>
        </w:rPr>
        <w:t xml:space="preserve"> </w:t>
      </w:r>
      <w:r w:rsidRPr="00D41DE8">
        <w:rPr>
          <w:rFonts w:ascii="Arial" w:eastAsiaTheme="minorEastAsia" w:hAnsi="Arial" w:cs="Arial"/>
        </w:rPr>
        <w:t>συνθήκες</w:t>
      </w:r>
      <w:r w:rsidRPr="00695CE4">
        <w:rPr>
          <w:rFonts w:ascii="Arial" w:eastAsiaTheme="minorEastAsia" w:hAnsi="Arial" w:cs="Arial"/>
        </w:rPr>
        <w:t xml:space="preserve"> </w:t>
      </w:r>
      <w:r w:rsidRPr="00D41DE8">
        <w:rPr>
          <w:rFonts w:ascii="Arial" w:eastAsiaTheme="minorEastAsia" w:hAnsi="Arial" w:cs="Arial"/>
        </w:rPr>
        <w:t>μέγιστης</w:t>
      </w:r>
      <w:r w:rsidRPr="00695CE4">
        <w:rPr>
          <w:rFonts w:ascii="Arial" w:eastAsiaTheme="minorEastAsia" w:hAnsi="Arial" w:cs="Arial"/>
        </w:rPr>
        <w:t xml:space="preserve"> </w:t>
      </w:r>
      <w:r w:rsidRPr="00D41DE8">
        <w:rPr>
          <w:rFonts w:ascii="Arial" w:eastAsiaTheme="minorEastAsia" w:hAnsi="Arial" w:cs="Arial"/>
        </w:rPr>
        <w:t>ισχύος</w:t>
      </w:r>
      <w:r w:rsidRPr="00695CE4">
        <w:rPr>
          <w:rFonts w:ascii="Arial" w:eastAsiaTheme="minorEastAsia" w:hAnsi="Arial" w:cs="Arial"/>
        </w:rPr>
        <w:t xml:space="preserve"> </w:t>
      </w:r>
      <w:proofErr w:type="spellStart"/>
      <w:r w:rsidRPr="00D41DE8">
        <w:rPr>
          <w:rFonts w:ascii="Cambria Math" w:eastAsiaTheme="minorEastAsia" w:hAnsi="Cambria Math" w:cs="Cambria Math"/>
        </w:rPr>
        <w:t>𝛪</w:t>
      </w:r>
      <w:r w:rsidR="00695CE4">
        <w:rPr>
          <w:rFonts w:ascii="Cambria Math" w:eastAsiaTheme="minorEastAsia" w:hAnsi="Cambria Math" w:cs="Cambria Math"/>
          <w:vertAlign w:val="subscript"/>
          <w:lang w:val="en-GB"/>
        </w:rPr>
        <w:t>mp</w:t>
      </w:r>
      <w:proofErr w:type="spellEnd"/>
      <w:r w:rsidRPr="00695CE4">
        <w:rPr>
          <w:rFonts w:ascii="Arial" w:eastAsiaTheme="minorEastAsia" w:hAnsi="Arial" w:cs="Arial"/>
        </w:rPr>
        <w:t xml:space="preserve"> </w:t>
      </w:r>
      <w:r w:rsidRPr="00D41DE8">
        <w:rPr>
          <w:rFonts w:ascii="Arial" w:eastAsiaTheme="minorEastAsia" w:hAnsi="Arial" w:cs="Arial"/>
        </w:rPr>
        <w:t>και</w:t>
      </w:r>
      <w:r w:rsidRPr="00695CE4">
        <w:rPr>
          <w:rFonts w:ascii="Arial" w:eastAsiaTheme="minorEastAsia" w:hAnsi="Arial" w:cs="Arial"/>
        </w:rPr>
        <w:t xml:space="preserve"> </w:t>
      </w:r>
      <w:proofErr w:type="spellStart"/>
      <w:r w:rsidRPr="00D41DE8">
        <w:rPr>
          <w:rFonts w:ascii="Cambria Math" w:eastAsiaTheme="minorEastAsia" w:hAnsi="Cambria Math" w:cs="Cambria Math"/>
        </w:rPr>
        <w:t>𝑉</w:t>
      </w:r>
      <w:r w:rsidR="00695CE4">
        <w:rPr>
          <w:rFonts w:ascii="Cambria Math" w:eastAsiaTheme="minorEastAsia" w:hAnsi="Cambria Math" w:cs="Cambria Math"/>
          <w:vertAlign w:val="subscript"/>
          <w:lang w:val="en-GB"/>
        </w:rPr>
        <w:t>mp</w:t>
      </w:r>
      <w:proofErr w:type="spellEnd"/>
      <w:r w:rsidRPr="00695CE4">
        <w:rPr>
          <w:rFonts w:ascii="Arial" w:eastAsiaTheme="minorEastAsia" w:hAnsi="Arial" w:cs="Arial"/>
        </w:rPr>
        <w:t xml:space="preserve"> </w:t>
      </w:r>
      <w:r w:rsidRPr="00D41DE8">
        <w:rPr>
          <w:rFonts w:ascii="Arial" w:eastAsiaTheme="minorEastAsia" w:hAnsi="Arial" w:cs="Arial"/>
        </w:rPr>
        <w:t>αντίστοιχα</w:t>
      </w:r>
    </w:p>
    <w:p w:rsidR="00514C57" w:rsidRDefault="00514C57" w:rsidP="00514C57">
      <w:pPr>
        <w:pStyle w:val="3"/>
      </w:pPr>
      <w:bookmarkStart w:id="67" w:name="_Toc52463522"/>
      <w:r>
        <w:t>Εξίσωση 2.5.22</w:t>
      </w:r>
      <w:bookmarkEnd w:id="67"/>
    </w:p>
    <w:p w:rsidR="00695CE4" w:rsidRPr="000C1E2C" w:rsidRDefault="00B52414" w:rsidP="00EF0215">
      <w:pPr>
        <w:jc w:val="center"/>
        <w:rPr>
          <w:rStyle w:val="3Char"/>
        </w:rPr>
      </w:pPr>
      <m:oMath>
        <m:sSub>
          <m:sSubPr>
            <m:ctrlPr>
              <w:rPr>
                <w:rFonts w:ascii="Cambria Math" w:eastAsiaTheme="minorEastAsia" w:hAnsi="Cambria Math" w:cs="Arial"/>
                <w:i/>
                <w:sz w:val="18"/>
                <w:szCs w:val="18"/>
                <w:lang w:val="en-GB"/>
              </w:rPr>
            </m:ctrlPr>
          </m:sSubPr>
          <m:e>
            <m:r>
              <w:rPr>
                <w:rFonts w:ascii="Cambria Math" w:eastAsiaTheme="minorEastAsia" w:hAnsi="Cambria Math" w:cs="Arial"/>
                <w:sz w:val="18"/>
                <w:szCs w:val="18"/>
                <w:lang w:val="en-GB"/>
              </w:rPr>
              <m:t>I</m:t>
            </m:r>
          </m:e>
          <m:sub>
            <m:r>
              <w:rPr>
                <w:rFonts w:ascii="Cambria Math" w:eastAsiaTheme="minorEastAsia" w:hAnsi="Cambria Math" w:cs="Arial"/>
                <w:sz w:val="18"/>
                <w:szCs w:val="18"/>
                <w:lang w:val="en-GB"/>
              </w:rPr>
              <m:t>mp</m:t>
            </m:r>
            <m:r>
              <w:rPr>
                <w:rFonts w:ascii="Cambria Math" w:eastAsiaTheme="minorEastAsia" w:hAnsi="Cambria Math" w:cs="Arial"/>
                <w:sz w:val="18"/>
                <w:szCs w:val="18"/>
              </w:rPr>
              <m:t>,</m:t>
            </m:r>
            <m:r>
              <w:rPr>
                <w:rFonts w:ascii="Cambria Math" w:eastAsiaTheme="minorEastAsia" w:hAnsi="Cambria Math" w:cs="Arial"/>
                <w:sz w:val="18"/>
                <w:szCs w:val="18"/>
                <w:lang w:val="en-GB"/>
              </w:rPr>
              <m:t>ref</m:t>
            </m:r>
          </m:sub>
        </m:sSub>
        <m:r>
          <w:rPr>
            <w:rFonts w:ascii="Cambria Math" w:eastAsiaTheme="minorEastAsia" w:hAnsi="Cambria Math" w:cs="Arial"/>
            <w:sz w:val="18"/>
            <w:szCs w:val="18"/>
          </w:rPr>
          <m:t>=</m:t>
        </m:r>
        <m:sSub>
          <m:sSubPr>
            <m:ctrlPr>
              <w:rPr>
                <w:rFonts w:ascii="Cambria Math" w:eastAsiaTheme="minorEastAsia" w:hAnsi="Cambria Math" w:cs="Arial"/>
                <w:i/>
                <w:sz w:val="18"/>
                <w:szCs w:val="18"/>
                <w:lang w:val="en-GB"/>
              </w:rPr>
            </m:ctrlPr>
          </m:sSubPr>
          <m:e>
            <m:r>
              <w:rPr>
                <w:rFonts w:ascii="Cambria Math" w:eastAsiaTheme="minorEastAsia" w:hAnsi="Cambria Math" w:cs="Arial"/>
                <w:sz w:val="18"/>
                <w:szCs w:val="18"/>
                <w:lang w:val="en-GB"/>
              </w:rPr>
              <m:t>I</m:t>
            </m:r>
          </m:e>
          <m:sub>
            <m:r>
              <w:rPr>
                <w:rFonts w:ascii="Cambria Math" w:eastAsiaTheme="minorEastAsia" w:hAnsi="Cambria Math" w:cs="Arial"/>
                <w:sz w:val="18"/>
                <w:szCs w:val="18"/>
                <w:lang w:val="en-GB"/>
              </w:rPr>
              <m:t>L</m:t>
            </m:r>
            <m:r>
              <w:rPr>
                <w:rFonts w:ascii="Cambria Math" w:eastAsiaTheme="minorEastAsia" w:hAnsi="Cambria Math" w:cs="Arial"/>
                <w:sz w:val="18"/>
                <w:szCs w:val="18"/>
              </w:rPr>
              <m:t>,</m:t>
            </m:r>
            <m:r>
              <w:rPr>
                <w:rFonts w:ascii="Cambria Math" w:eastAsiaTheme="minorEastAsia" w:hAnsi="Cambria Math" w:cs="Arial"/>
                <w:sz w:val="18"/>
                <w:szCs w:val="18"/>
                <w:lang w:val="en-GB"/>
              </w:rPr>
              <m:t>ref</m:t>
            </m:r>
          </m:sub>
        </m:sSub>
        <m:r>
          <w:rPr>
            <w:rFonts w:ascii="Cambria Math" w:eastAsiaTheme="minorEastAsia" w:hAnsi="Cambria Math" w:cs="Arial"/>
            <w:sz w:val="18"/>
            <w:szCs w:val="18"/>
          </w:rPr>
          <m:t>-</m:t>
        </m:r>
        <m:sSub>
          <m:sSubPr>
            <m:ctrlPr>
              <w:rPr>
                <w:rFonts w:ascii="Cambria Math" w:eastAsiaTheme="minorEastAsia" w:hAnsi="Cambria Math" w:cs="Arial"/>
                <w:i/>
                <w:sz w:val="18"/>
                <w:szCs w:val="18"/>
                <w:lang w:val="en-GB"/>
              </w:rPr>
            </m:ctrlPr>
          </m:sSubPr>
          <m:e>
            <m:r>
              <w:rPr>
                <w:rFonts w:ascii="Cambria Math" w:eastAsiaTheme="minorEastAsia" w:hAnsi="Cambria Math" w:cs="Arial"/>
                <w:sz w:val="18"/>
                <w:szCs w:val="18"/>
                <w:lang w:val="en-GB"/>
              </w:rPr>
              <m:t>I</m:t>
            </m:r>
          </m:e>
          <m:sub>
            <m:r>
              <w:rPr>
                <w:rFonts w:ascii="Cambria Math" w:eastAsiaTheme="minorEastAsia" w:hAnsi="Cambria Math" w:cs="Arial"/>
                <w:sz w:val="18"/>
                <w:szCs w:val="18"/>
              </w:rPr>
              <m:t>0,</m:t>
            </m:r>
            <m:r>
              <w:rPr>
                <w:rFonts w:ascii="Cambria Math" w:eastAsiaTheme="minorEastAsia" w:hAnsi="Cambria Math" w:cs="Arial"/>
                <w:sz w:val="18"/>
                <w:szCs w:val="18"/>
                <w:lang w:val="en-GB"/>
              </w:rPr>
              <m:t>ref</m:t>
            </m:r>
          </m:sub>
        </m:sSub>
        <m:r>
          <w:rPr>
            <w:rFonts w:ascii="Cambria Math" w:eastAsiaTheme="minorEastAsia" w:hAnsi="Cambria Math" w:cs="Arial"/>
            <w:sz w:val="18"/>
            <w:szCs w:val="18"/>
          </w:rPr>
          <m:t>∙</m:t>
        </m:r>
        <m:d>
          <m:dPr>
            <m:begChr m:val="["/>
            <m:endChr m:val="]"/>
            <m:ctrlPr>
              <w:rPr>
                <w:rFonts w:ascii="Cambria Math" w:eastAsiaTheme="minorEastAsia" w:hAnsi="Cambria Math" w:cs="Arial"/>
                <w:i/>
                <w:sz w:val="18"/>
                <w:szCs w:val="18"/>
                <w:lang w:val="en-GB"/>
              </w:rPr>
            </m:ctrlPr>
          </m:dPr>
          <m:e>
            <m:func>
              <m:funcPr>
                <m:ctrlPr>
                  <w:rPr>
                    <w:rFonts w:ascii="Cambria Math" w:eastAsiaTheme="minorEastAsia" w:hAnsi="Cambria Math" w:cs="Arial"/>
                    <w:sz w:val="18"/>
                    <w:szCs w:val="18"/>
                    <w:lang w:val="en-GB"/>
                  </w:rPr>
                </m:ctrlPr>
              </m:funcPr>
              <m:fName>
                <m:r>
                  <m:rPr>
                    <m:sty m:val="p"/>
                  </m:rPr>
                  <w:rPr>
                    <w:rFonts w:ascii="Cambria Math" w:eastAsiaTheme="minorEastAsia" w:hAnsi="Cambria Math" w:cs="Arial"/>
                    <w:sz w:val="18"/>
                    <w:szCs w:val="18"/>
                    <w:lang w:val="en-GB"/>
                  </w:rPr>
                  <m:t>exp</m:t>
                </m:r>
                <m:ctrlPr>
                  <w:rPr>
                    <w:rFonts w:ascii="Cambria Math" w:eastAsiaTheme="minorEastAsia" w:hAnsi="Cambria Math" w:cs="Arial"/>
                    <w:i/>
                    <w:sz w:val="18"/>
                    <w:szCs w:val="18"/>
                    <w:lang w:val="en-GB"/>
                  </w:rPr>
                </m:ctrlPr>
              </m:fName>
              <m:e>
                <m:d>
                  <m:dPr>
                    <m:ctrlPr>
                      <w:rPr>
                        <w:rFonts w:ascii="Cambria Math" w:eastAsiaTheme="minorEastAsia" w:hAnsi="Cambria Math" w:cs="Arial"/>
                        <w:i/>
                        <w:sz w:val="18"/>
                        <w:szCs w:val="18"/>
                        <w:lang w:val="en-GB"/>
                      </w:rPr>
                    </m:ctrlPr>
                  </m:dPr>
                  <m:e>
                    <m:f>
                      <m:fPr>
                        <m:ctrlPr>
                          <w:rPr>
                            <w:rFonts w:ascii="Cambria Math" w:eastAsiaTheme="minorEastAsia" w:hAnsi="Cambria Math" w:cs="Arial"/>
                            <w:i/>
                            <w:sz w:val="18"/>
                            <w:szCs w:val="18"/>
                            <w:lang w:val="en-GB"/>
                          </w:rPr>
                        </m:ctrlPr>
                      </m:fPr>
                      <m:num>
                        <m:r>
                          <w:rPr>
                            <w:rFonts w:ascii="Cambria Math" w:eastAsiaTheme="minorEastAsia" w:hAnsi="Cambria Math" w:cs="Arial"/>
                            <w:sz w:val="18"/>
                            <w:szCs w:val="18"/>
                            <w:lang w:val="en-GB"/>
                          </w:rPr>
                          <m:t>q</m:t>
                        </m:r>
                      </m:num>
                      <m:den>
                        <m:r>
                          <w:rPr>
                            <w:rFonts w:ascii="Cambria Math" w:eastAsiaTheme="minorEastAsia" w:hAnsi="Cambria Math" w:cs="Arial"/>
                            <w:sz w:val="18"/>
                            <w:szCs w:val="18"/>
                          </w:rPr>
                          <m:t>γ∙k∙</m:t>
                        </m:r>
                        <m:sSub>
                          <m:sSubPr>
                            <m:ctrlPr>
                              <w:rPr>
                                <w:rFonts w:ascii="Cambria Math" w:eastAsiaTheme="minorEastAsia" w:hAnsi="Cambria Math" w:cs="Arial"/>
                                <w:i/>
                                <w:sz w:val="18"/>
                                <w:szCs w:val="18"/>
                              </w:rPr>
                            </m:ctrlPr>
                          </m:sSubPr>
                          <m:e>
                            <m:r>
                              <w:rPr>
                                <w:rFonts w:ascii="Cambria Math" w:eastAsiaTheme="minorEastAsia" w:hAnsi="Cambria Math" w:cs="Arial"/>
                                <w:sz w:val="18"/>
                                <w:szCs w:val="18"/>
                              </w:rPr>
                              <m:t>T</m:t>
                            </m:r>
                          </m:e>
                          <m:sub>
                            <m:r>
                              <w:rPr>
                                <w:rFonts w:ascii="Cambria Math" w:eastAsiaTheme="minorEastAsia" w:hAnsi="Cambria Math" w:cs="Arial"/>
                                <w:sz w:val="18"/>
                                <w:szCs w:val="18"/>
                              </w:rPr>
                              <m:t>C,ref</m:t>
                            </m:r>
                          </m:sub>
                        </m:sSub>
                      </m:den>
                    </m:f>
                    <m:r>
                      <w:rPr>
                        <w:rFonts w:ascii="Cambria Math" w:eastAsiaTheme="minorEastAsia" w:hAnsi="Cambria Math" w:cs="Arial"/>
                        <w:sz w:val="18"/>
                        <w:szCs w:val="18"/>
                      </w:rPr>
                      <m:t>∙</m:t>
                    </m:r>
                    <m:d>
                      <m:dPr>
                        <m:ctrlPr>
                          <w:rPr>
                            <w:rFonts w:ascii="Cambria Math" w:eastAsiaTheme="minorEastAsia" w:hAnsi="Cambria Math" w:cs="Arial"/>
                            <w:i/>
                            <w:sz w:val="18"/>
                            <w:szCs w:val="18"/>
                            <w:lang w:val="en-GB"/>
                          </w:rPr>
                        </m:ctrlPr>
                      </m:dPr>
                      <m:e>
                        <m:sSub>
                          <m:sSubPr>
                            <m:ctrlPr>
                              <w:rPr>
                                <w:rFonts w:ascii="Cambria Math" w:eastAsiaTheme="minorEastAsia" w:hAnsi="Cambria Math" w:cs="Arial"/>
                                <w:i/>
                                <w:sz w:val="18"/>
                                <w:szCs w:val="18"/>
                                <w:lang w:val="en-GB"/>
                              </w:rPr>
                            </m:ctrlPr>
                          </m:sSubPr>
                          <m:e>
                            <m:r>
                              <w:rPr>
                                <w:rFonts w:ascii="Cambria Math" w:eastAsiaTheme="minorEastAsia" w:hAnsi="Cambria Math" w:cs="Arial"/>
                                <w:sz w:val="18"/>
                                <w:szCs w:val="18"/>
                                <w:lang w:val="en-GB"/>
                              </w:rPr>
                              <m:t>V</m:t>
                            </m:r>
                          </m:e>
                          <m:sub>
                            <m:r>
                              <w:rPr>
                                <w:rFonts w:ascii="Cambria Math" w:eastAsiaTheme="minorEastAsia" w:hAnsi="Cambria Math" w:cs="Arial"/>
                                <w:sz w:val="18"/>
                                <w:szCs w:val="18"/>
                                <w:lang w:val="en-GB"/>
                              </w:rPr>
                              <m:t>mp</m:t>
                            </m:r>
                            <m:r>
                              <w:rPr>
                                <w:rFonts w:ascii="Cambria Math" w:eastAsiaTheme="minorEastAsia" w:hAnsi="Cambria Math" w:cs="Arial"/>
                                <w:sz w:val="18"/>
                                <w:szCs w:val="18"/>
                              </w:rPr>
                              <m:t>,</m:t>
                            </m:r>
                            <m:r>
                              <w:rPr>
                                <w:rFonts w:ascii="Cambria Math" w:eastAsiaTheme="minorEastAsia" w:hAnsi="Cambria Math" w:cs="Arial"/>
                                <w:sz w:val="18"/>
                                <w:szCs w:val="18"/>
                                <w:lang w:val="en-GB"/>
                              </w:rPr>
                              <m:t>ref</m:t>
                            </m:r>
                          </m:sub>
                        </m:sSub>
                        <m:r>
                          <w:rPr>
                            <w:rFonts w:ascii="Cambria Math" w:eastAsiaTheme="minorEastAsia" w:hAnsi="Cambria Math" w:cs="Arial"/>
                            <w:sz w:val="18"/>
                            <w:szCs w:val="18"/>
                          </w:rPr>
                          <m:t>+</m:t>
                        </m:r>
                        <m:sSub>
                          <m:sSubPr>
                            <m:ctrlPr>
                              <w:rPr>
                                <w:rFonts w:ascii="Cambria Math" w:eastAsiaTheme="minorEastAsia" w:hAnsi="Cambria Math" w:cs="Arial"/>
                                <w:i/>
                                <w:sz w:val="18"/>
                                <w:szCs w:val="18"/>
                                <w:lang w:val="en-GB"/>
                              </w:rPr>
                            </m:ctrlPr>
                          </m:sSubPr>
                          <m:e>
                            <m:r>
                              <w:rPr>
                                <w:rFonts w:ascii="Cambria Math" w:eastAsiaTheme="minorEastAsia" w:hAnsi="Cambria Math" w:cs="Arial"/>
                                <w:sz w:val="18"/>
                                <w:szCs w:val="18"/>
                                <w:lang w:val="en-GB"/>
                              </w:rPr>
                              <m:t>I</m:t>
                            </m:r>
                          </m:e>
                          <m:sub>
                            <m:r>
                              <w:rPr>
                                <w:rFonts w:ascii="Cambria Math" w:eastAsiaTheme="minorEastAsia" w:hAnsi="Cambria Math" w:cs="Arial"/>
                                <w:sz w:val="18"/>
                                <w:szCs w:val="18"/>
                                <w:lang w:val="en-GB"/>
                              </w:rPr>
                              <m:t>mp</m:t>
                            </m:r>
                            <m:r>
                              <w:rPr>
                                <w:rFonts w:ascii="Cambria Math" w:eastAsiaTheme="minorEastAsia" w:hAnsi="Cambria Math" w:cs="Arial"/>
                                <w:sz w:val="18"/>
                                <w:szCs w:val="18"/>
                              </w:rPr>
                              <m:t>,</m:t>
                            </m:r>
                            <m:r>
                              <w:rPr>
                                <w:rFonts w:ascii="Cambria Math" w:eastAsiaTheme="minorEastAsia" w:hAnsi="Cambria Math" w:cs="Arial"/>
                                <w:sz w:val="18"/>
                                <w:szCs w:val="18"/>
                                <w:lang w:val="en-GB"/>
                              </w:rPr>
                              <m:t>ref</m:t>
                            </m:r>
                          </m:sub>
                        </m:sSub>
                        <m:r>
                          <w:rPr>
                            <w:rFonts w:ascii="Cambria Math" w:eastAsiaTheme="minorEastAsia" w:hAnsi="Cambria Math" w:cs="Arial"/>
                            <w:sz w:val="18"/>
                            <w:szCs w:val="18"/>
                          </w:rPr>
                          <m:t>∙</m:t>
                        </m:r>
                        <m:sSub>
                          <m:sSubPr>
                            <m:ctrlPr>
                              <w:rPr>
                                <w:rFonts w:ascii="Cambria Math" w:eastAsiaTheme="minorEastAsia" w:hAnsi="Cambria Math" w:cs="Arial"/>
                                <w:i/>
                                <w:sz w:val="18"/>
                                <w:szCs w:val="18"/>
                                <w:lang w:val="en-GB"/>
                              </w:rPr>
                            </m:ctrlPr>
                          </m:sSubPr>
                          <m:e>
                            <m:r>
                              <w:rPr>
                                <w:rFonts w:ascii="Cambria Math" w:eastAsiaTheme="minorEastAsia" w:hAnsi="Cambria Math" w:cs="Arial"/>
                                <w:sz w:val="18"/>
                                <w:szCs w:val="18"/>
                                <w:lang w:val="en-GB"/>
                              </w:rPr>
                              <m:t>R</m:t>
                            </m:r>
                          </m:e>
                          <m:sub>
                            <m:r>
                              <w:rPr>
                                <w:rFonts w:ascii="Cambria Math" w:eastAsiaTheme="minorEastAsia" w:hAnsi="Cambria Math" w:cs="Arial"/>
                                <w:sz w:val="18"/>
                                <w:szCs w:val="18"/>
                                <w:lang w:val="en-GB"/>
                              </w:rPr>
                              <m:t>S</m:t>
                            </m:r>
                          </m:sub>
                        </m:sSub>
                      </m:e>
                    </m:d>
                  </m:e>
                </m:d>
              </m:e>
            </m:func>
            <m:r>
              <w:rPr>
                <w:rFonts w:ascii="Cambria Math" w:eastAsiaTheme="minorEastAsia" w:hAnsi="Cambria Math" w:cs="Arial"/>
                <w:sz w:val="18"/>
                <w:szCs w:val="18"/>
              </w:rPr>
              <m:t>-1</m:t>
            </m:r>
          </m:e>
        </m:d>
        <m:r>
          <w:rPr>
            <w:rFonts w:ascii="Cambria Math" w:eastAsiaTheme="minorEastAsia" w:hAnsi="Cambria Math" w:cs="Arial"/>
            <w:sz w:val="18"/>
            <w:szCs w:val="18"/>
          </w:rPr>
          <m:t>-</m:t>
        </m:r>
        <m:f>
          <m:fPr>
            <m:ctrlPr>
              <w:rPr>
                <w:rFonts w:ascii="Cambria Math" w:eastAsiaTheme="minorEastAsia" w:hAnsi="Cambria Math" w:cs="Arial"/>
                <w:i/>
                <w:sz w:val="18"/>
                <w:szCs w:val="18"/>
                <w:lang w:val="en-GB"/>
              </w:rPr>
            </m:ctrlPr>
          </m:fPr>
          <m:num>
            <m:sSub>
              <m:sSubPr>
                <m:ctrlPr>
                  <w:rPr>
                    <w:rFonts w:ascii="Cambria Math" w:eastAsiaTheme="minorEastAsia" w:hAnsi="Cambria Math" w:cs="Arial"/>
                    <w:i/>
                    <w:sz w:val="18"/>
                    <w:szCs w:val="18"/>
                    <w:lang w:val="en-GB"/>
                  </w:rPr>
                </m:ctrlPr>
              </m:sSubPr>
              <m:e>
                <m:r>
                  <w:rPr>
                    <w:rFonts w:ascii="Cambria Math" w:eastAsiaTheme="minorEastAsia" w:hAnsi="Cambria Math" w:cs="Arial"/>
                    <w:sz w:val="18"/>
                    <w:szCs w:val="18"/>
                    <w:lang w:val="en-GB"/>
                  </w:rPr>
                  <m:t>V</m:t>
                </m:r>
              </m:e>
              <m:sub>
                <m:r>
                  <w:rPr>
                    <w:rFonts w:ascii="Cambria Math" w:eastAsiaTheme="minorEastAsia" w:hAnsi="Cambria Math" w:cs="Arial"/>
                    <w:sz w:val="18"/>
                    <w:szCs w:val="18"/>
                    <w:lang w:val="en-GB"/>
                  </w:rPr>
                  <m:t>mpc</m:t>
                </m:r>
                <m:r>
                  <w:rPr>
                    <w:rFonts w:ascii="Cambria Math" w:eastAsiaTheme="minorEastAsia" w:hAnsi="Cambria Math" w:cs="Arial"/>
                    <w:sz w:val="18"/>
                    <w:szCs w:val="18"/>
                  </w:rPr>
                  <m:t>,</m:t>
                </m:r>
                <m:r>
                  <w:rPr>
                    <w:rFonts w:ascii="Cambria Math" w:eastAsiaTheme="minorEastAsia" w:hAnsi="Cambria Math" w:cs="Arial"/>
                    <w:sz w:val="18"/>
                    <w:szCs w:val="18"/>
                    <w:lang w:val="en-GB"/>
                  </w:rPr>
                  <m:t>ref</m:t>
                </m:r>
              </m:sub>
            </m:sSub>
            <m:r>
              <w:rPr>
                <w:rFonts w:ascii="Cambria Math" w:eastAsiaTheme="minorEastAsia" w:hAnsi="Cambria Math" w:cs="Arial"/>
                <w:sz w:val="18"/>
                <w:szCs w:val="18"/>
              </w:rPr>
              <m:t>+</m:t>
            </m:r>
            <m:sSub>
              <m:sSubPr>
                <m:ctrlPr>
                  <w:rPr>
                    <w:rFonts w:ascii="Cambria Math" w:eastAsiaTheme="minorEastAsia" w:hAnsi="Cambria Math" w:cs="Arial"/>
                    <w:i/>
                    <w:sz w:val="18"/>
                    <w:szCs w:val="18"/>
                    <w:lang w:val="en-GB"/>
                  </w:rPr>
                </m:ctrlPr>
              </m:sSubPr>
              <m:e>
                <m:r>
                  <w:rPr>
                    <w:rFonts w:ascii="Cambria Math" w:eastAsiaTheme="minorEastAsia" w:hAnsi="Cambria Math" w:cs="Arial"/>
                    <w:sz w:val="18"/>
                    <w:szCs w:val="18"/>
                    <w:lang w:val="en-GB"/>
                  </w:rPr>
                  <m:t>I</m:t>
                </m:r>
              </m:e>
              <m:sub>
                <m:r>
                  <w:rPr>
                    <w:rFonts w:ascii="Cambria Math" w:eastAsiaTheme="minorEastAsia" w:hAnsi="Cambria Math" w:cs="Arial"/>
                    <w:sz w:val="18"/>
                    <w:szCs w:val="18"/>
                    <w:lang w:val="en-GB"/>
                  </w:rPr>
                  <m:t>mp</m:t>
                </m:r>
                <m:r>
                  <w:rPr>
                    <w:rFonts w:ascii="Cambria Math" w:eastAsiaTheme="minorEastAsia" w:hAnsi="Cambria Math" w:cs="Arial"/>
                    <w:sz w:val="18"/>
                    <w:szCs w:val="18"/>
                  </w:rPr>
                  <m:t>,</m:t>
                </m:r>
                <m:r>
                  <w:rPr>
                    <w:rFonts w:ascii="Cambria Math" w:eastAsiaTheme="minorEastAsia" w:hAnsi="Cambria Math" w:cs="Arial"/>
                    <w:sz w:val="18"/>
                    <w:szCs w:val="18"/>
                    <w:lang w:val="en-GB"/>
                  </w:rPr>
                  <m:t>ref</m:t>
                </m:r>
              </m:sub>
            </m:sSub>
            <m:r>
              <w:rPr>
                <w:rFonts w:ascii="Cambria Math" w:eastAsiaTheme="minorEastAsia" w:hAnsi="Cambria Math" w:cs="Arial"/>
                <w:sz w:val="18"/>
                <w:szCs w:val="18"/>
              </w:rPr>
              <m:t>∙</m:t>
            </m:r>
            <m:sSub>
              <m:sSubPr>
                <m:ctrlPr>
                  <w:rPr>
                    <w:rFonts w:ascii="Cambria Math" w:eastAsiaTheme="minorEastAsia" w:hAnsi="Cambria Math" w:cs="Arial"/>
                    <w:i/>
                    <w:sz w:val="18"/>
                    <w:szCs w:val="18"/>
                    <w:lang w:val="en-GB"/>
                  </w:rPr>
                </m:ctrlPr>
              </m:sSubPr>
              <m:e>
                <m:r>
                  <w:rPr>
                    <w:rFonts w:ascii="Cambria Math" w:eastAsiaTheme="minorEastAsia" w:hAnsi="Cambria Math" w:cs="Arial"/>
                    <w:sz w:val="18"/>
                    <w:szCs w:val="18"/>
                    <w:lang w:val="en-GB"/>
                  </w:rPr>
                  <m:t>R</m:t>
                </m:r>
              </m:e>
              <m:sub>
                <m:r>
                  <w:rPr>
                    <w:rFonts w:ascii="Cambria Math" w:eastAsiaTheme="minorEastAsia" w:hAnsi="Cambria Math" w:cs="Arial"/>
                    <w:sz w:val="18"/>
                    <w:szCs w:val="18"/>
                    <w:lang w:val="en-GB"/>
                  </w:rPr>
                  <m:t>s</m:t>
                </m:r>
              </m:sub>
            </m:sSub>
          </m:num>
          <m:den>
            <m:sSub>
              <m:sSubPr>
                <m:ctrlPr>
                  <w:rPr>
                    <w:rFonts w:ascii="Cambria Math" w:eastAsiaTheme="minorEastAsia" w:hAnsi="Cambria Math" w:cs="Arial"/>
                    <w:i/>
                    <w:sz w:val="18"/>
                    <w:szCs w:val="18"/>
                    <w:lang w:val="en-GB"/>
                  </w:rPr>
                </m:ctrlPr>
              </m:sSubPr>
              <m:e>
                <m:r>
                  <w:rPr>
                    <w:rFonts w:ascii="Cambria Math" w:eastAsiaTheme="minorEastAsia" w:hAnsi="Cambria Math" w:cs="Arial"/>
                    <w:sz w:val="18"/>
                    <w:szCs w:val="18"/>
                    <w:lang w:val="en-GB"/>
                  </w:rPr>
                  <m:t>R</m:t>
                </m:r>
              </m:e>
              <m:sub>
                <m:r>
                  <w:rPr>
                    <w:rFonts w:ascii="Cambria Math" w:eastAsiaTheme="minorEastAsia" w:hAnsi="Cambria Math" w:cs="Arial"/>
                    <w:sz w:val="18"/>
                    <w:szCs w:val="18"/>
                    <w:lang w:val="en-GB"/>
                  </w:rPr>
                  <m:t>s</m:t>
                </m:r>
                <m:r>
                  <w:rPr>
                    <w:rFonts w:ascii="Cambria Math" w:eastAsiaTheme="minorEastAsia" w:hAnsi="Cambria Math" w:cs="Arial"/>
                    <w:sz w:val="18"/>
                    <w:szCs w:val="18"/>
                  </w:rPr>
                  <m:t>h</m:t>
                </m:r>
              </m:sub>
            </m:sSub>
          </m:den>
        </m:f>
      </m:oMath>
      <w:r w:rsidR="00EF0215">
        <w:rPr>
          <w:rFonts w:ascii="Arial" w:eastAsiaTheme="minorEastAsia" w:hAnsi="Arial" w:cs="Arial"/>
          <w:sz w:val="18"/>
          <w:szCs w:val="18"/>
        </w:rPr>
        <w:t xml:space="preserve">   </w:t>
      </w:r>
    </w:p>
    <w:p w:rsidR="00695CE4" w:rsidRPr="00EF0215" w:rsidRDefault="00695CE4" w:rsidP="00C078DB">
      <w:pPr>
        <w:jc w:val="both"/>
        <w:rPr>
          <w:rFonts w:ascii="Arial" w:eastAsiaTheme="minorEastAsia" w:hAnsi="Arial" w:cs="Arial"/>
        </w:rPr>
      </w:pPr>
    </w:p>
    <w:p w:rsidR="00801B6B" w:rsidRPr="00A33655" w:rsidRDefault="00D41DE8" w:rsidP="00C078DB">
      <w:pPr>
        <w:jc w:val="both"/>
        <w:rPr>
          <w:rFonts w:ascii="Arial" w:eastAsiaTheme="minorEastAsia" w:hAnsi="Arial" w:cs="Arial"/>
        </w:rPr>
      </w:pPr>
      <w:r w:rsidRPr="00801B6B">
        <w:rPr>
          <w:rFonts w:ascii="Arial" w:eastAsiaTheme="minorEastAsia" w:hAnsi="Arial" w:cs="Arial"/>
        </w:rPr>
        <w:t xml:space="preserve"> </w:t>
      </w:r>
      <w:r w:rsidRPr="00D41DE8">
        <w:rPr>
          <w:rFonts w:ascii="Arial" w:eastAsiaTheme="minorEastAsia" w:hAnsi="Arial" w:cs="Arial"/>
        </w:rPr>
        <w:t>Στις</w:t>
      </w:r>
      <w:r w:rsidRPr="00801B6B">
        <w:rPr>
          <w:rFonts w:ascii="Arial" w:eastAsiaTheme="minorEastAsia" w:hAnsi="Arial" w:cs="Arial"/>
        </w:rPr>
        <w:t xml:space="preserve"> </w:t>
      </w:r>
      <w:r w:rsidRPr="00D41DE8">
        <w:rPr>
          <w:rFonts w:ascii="Arial" w:eastAsiaTheme="minorEastAsia" w:hAnsi="Arial" w:cs="Arial"/>
        </w:rPr>
        <w:t>παραπάνω</w:t>
      </w:r>
      <w:r w:rsidRPr="00801B6B">
        <w:rPr>
          <w:rFonts w:ascii="Arial" w:eastAsiaTheme="minorEastAsia" w:hAnsi="Arial" w:cs="Arial"/>
        </w:rPr>
        <w:t xml:space="preserve"> </w:t>
      </w:r>
      <w:r w:rsidRPr="00D41DE8">
        <w:rPr>
          <w:rFonts w:ascii="Arial" w:eastAsiaTheme="minorEastAsia" w:hAnsi="Arial" w:cs="Arial"/>
        </w:rPr>
        <w:t>εξισώσεις</w:t>
      </w:r>
      <w:r w:rsidRPr="00801B6B">
        <w:rPr>
          <w:rFonts w:ascii="Arial" w:eastAsiaTheme="minorEastAsia" w:hAnsi="Arial" w:cs="Arial"/>
        </w:rPr>
        <w:t xml:space="preserve"> </w:t>
      </w:r>
      <w:r w:rsidRPr="00D41DE8">
        <w:rPr>
          <w:rFonts w:ascii="Arial" w:eastAsiaTheme="minorEastAsia" w:hAnsi="Arial" w:cs="Arial"/>
        </w:rPr>
        <w:t>ο</w:t>
      </w:r>
      <w:r w:rsidRPr="00801B6B">
        <w:rPr>
          <w:rFonts w:ascii="Arial" w:eastAsiaTheme="minorEastAsia" w:hAnsi="Arial" w:cs="Arial"/>
        </w:rPr>
        <w:t xml:space="preserve"> </w:t>
      </w:r>
      <w:r w:rsidRPr="00D41DE8">
        <w:rPr>
          <w:rFonts w:ascii="Arial" w:eastAsiaTheme="minorEastAsia" w:hAnsi="Arial" w:cs="Arial"/>
        </w:rPr>
        <w:t>όρος</w:t>
      </w:r>
      <w:r w:rsidRPr="00801B6B">
        <w:rPr>
          <w:rFonts w:ascii="Arial" w:eastAsiaTheme="minorEastAsia" w:hAnsi="Arial" w:cs="Arial"/>
        </w:rPr>
        <w:t xml:space="preserve"> (-1) </w:t>
      </w:r>
      <w:r w:rsidRPr="00D41DE8">
        <w:rPr>
          <w:rFonts w:ascii="Arial" w:eastAsiaTheme="minorEastAsia" w:hAnsi="Arial" w:cs="Arial"/>
        </w:rPr>
        <w:t>μπορεί</w:t>
      </w:r>
      <w:r w:rsidRPr="00801B6B">
        <w:rPr>
          <w:rFonts w:ascii="Arial" w:eastAsiaTheme="minorEastAsia" w:hAnsi="Arial" w:cs="Arial"/>
        </w:rPr>
        <w:t xml:space="preserve"> </w:t>
      </w:r>
      <w:r w:rsidRPr="00D41DE8">
        <w:rPr>
          <w:rFonts w:ascii="Arial" w:eastAsiaTheme="minorEastAsia" w:hAnsi="Arial" w:cs="Arial"/>
        </w:rPr>
        <w:t>να</w:t>
      </w:r>
      <w:r w:rsidRPr="00801B6B">
        <w:rPr>
          <w:rFonts w:ascii="Arial" w:eastAsiaTheme="minorEastAsia" w:hAnsi="Arial" w:cs="Arial"/>
        </w:rPr>
        <w:t xml:space="preserve"> </w:t>
      </w:r>
      <w:r w:rsidRPr="00D41DE8">
        <w:rPr>
          <w:rFonts w:ascii="Arial" w:eastAsiaTheme="minorEastAsia" w:hAnsi="Arial" w:cs="Arial"/>
        </w:rPr>
        <w:t>απλοποιηθεί</w:t>
      </w:r>
      <w:r w:rsidRPr="00801B6B">
        <w:rPr>
          <w:rFonts w:ascii="Arial" w:eastAsiaTheme="minorEastAsia" w:hAnsi="Arial" w:cs="Arial"/>
        </w:rPr>
        <w:t xml:space="preserve">. </w:t>
      </w:r>
      <w:r w:rsidRPr="00D41DE8">
        <w:rPr>
          <w:rFonts w:ascii="Arial" w:eastAsiaTheme="minorEastAsia" w:hAnsi="Arial" w:cs="Arial"/>
        </w:rPr>
        <w:t xml:space="preserve">Η προσέγγιση αυτή έχει μικρή επιρροή στο δεξί μέλος της εξίσωσης. Με ορισμένες απλοποιήσεις και αλλαγές προκύπτουν οι παρακάτω τρείς σχέσεις οι οποίες δίνουν τις τιμές των </w:t>
      </w:r>
      <m:oMath>
        <m:sSub>
          <m:sSubPr>
            <m:ctrlPr>
              <w:rPr>
                <w:rFonts w:ascii="Cambria Math" w:eastAsiaTheme="minorEastAsia" w:hAnsi="Cambria Math" w:cs="Arial"/>
                <w:i/>
              </w:rPr>
            </m:ctrlPr>
          </m:sSubPr>
          <m:e>
            <m:r>
              <w:rPr>
                <w:rFonts w:ascii="Cambria Math" w:eastAsiaTheme="minorEastAsia" w:hAnsi="Cambria Math" w:cs="Arial"/>
              </w:rPr>
              <m:t>I</m:t>
            </m:r>
          </m:e>
          <m:sub>
            <m:r>
              <w:rPr>
                <w:rFonts w:ascii="Cambria Math" w:eastAsiaTheme="minorEastAsia" w:hAnsi="Cambria Math" w:cs="Arial"/>
              </w:rPr>
              <m:t>0,ref</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I</m:t>
            </m:r>
          </m:e>
          <m:sub>
            <m:r>
              <w:rPr>
                <w:rFonts w:ascii="Cambria Math" w:eastAsiaTheme="minorEastAsia" w:hAnsi="Cambria Math" w:cs="Arial"/>
              </w:rPr>
              <m:t>L,ref</m:t>
            </m:r>
          </m:sub>
        </m:sSub>
        <m:r>
          <w:rPr>
            <w:rFonts w:ascii="Cambria Math" w:eastAsiaTheme="minorEastAsia" w:hAnsi="Cambria Math" w:cs="Arial"/>
          </w:rPr>
          <m:t>,γ.</m:t>
        </m:r>
      </m:oMath>
    </w:p>
    <w:p w:rsidR="00514C57" w:rsidRDefault="00514C57" w:rsidP="00514C57">
      <w:pPr>
        <w:pStyle w:val="3"/>
      </w:pPr>
      <w:bookmarkStart w:id="68" w:name="_Toc52463523"/>
      <w:r>
        <w:t>Εξίσωση 2.5.23</w:t>
      </w:r>
      <w:bookmarkEnd w:id="68"/>
    </w:p>
    <w:p w:rsidR="00B71B8E" w:rsidRPr="00EF0215" w:rsidRDefault="00B52414" w:rsidP="00EF0215">
      <w:pPr>
        <w:jc w:val="center"/>
        <w:rPr>
          <w:rFonts w:ascii="Arial" w:eastAsiaTheme="minorEastAsia" w:hAnsi="Arial" w:cs="Arial"/>
          <w:i/>
        </w:rPr>
      </w:pPr>
      <m:oMath>
        <m:sSub>
          <m:sSubPr>
            <m:ctrlPr>
              <w:rPr>
                <w:rFonts w:ascii="Cambria Math" w:eastAsiaTheme="minorEastAsia" w:hAnsi="Cambria Math" w:cs="Arial"/>
                <w:i/>
                <w:lang w:val="en-GB"/>
              </w:rPr>
            </m:ctrlPr>
          </m:sSubPr>
          <m:e>
            <m:r>
              <w:rPr>
                <w:rFonts w:ascii="Cambria Math" w:eastAsiaTheme="minorEastAsia" w:hAnsi="Cambria Math" w:cs="Arial"/>
                <w:lang w:val="en-GB"/>
              </w:rPr>
              <m:t>I</m:t>
            </m:r>
          </m:e>
          <m:sub>
            <m:r>
              <w:rPr>
                <w:rFonts w:ascii="Cambria Math" w:eastAsiaTheme="minorEastAsia" w:hAnsi="Cambria Math" w:cs="Arial"/>
                <w:lang w:val="en-GB"/>
              </w:rPr>
              <m:t>L</m:t>
            </m:r>
            <m:r>
              <w:rPr>
                <w:rFonts w:ascii="Cambria Math" w:eastAsiaTheme="minorEastAsia" w:hAnsi="Cambria Math" w:cs="Arial"/>
              </w:rPr>
              <m:t>,</m:t>
            </m:r>
            <m:r>
              <w:rPr>
                <w:rFonts w:ascii="Cambria Math" w:eastAsiaTheme="minorEastAsia" w:hAnsi="Cambria Math" w:cs="Arial"/>
                <w:lang w:val="en-GB"/>
              </w:rPr>
              <m:t>ref</m:t>
            </m:r>
          </m:sub>
        </m:sSub>
        <m:r>
          <w:rPr>
            <w:rFonts w:ascii="Cambria Math" w:eastAsiaTheme="minorEastAsia" w:hAnsi="Cambria Math" w:cs="Arial"/>
          </w:rPr>
          <m:t>≈</m:t>
        </m:r>
        <m:sSub>
          <m:sSubPr>
            <m:ctrlPr>
              <w:rPr>
                <w:rFonts w:ascii="Cambria Math" w:eastAsiaTheme="minorEastAsia" w:hAnsi="Cambria Math" w:cs="Arial"/>
                <w:i/>
                <w:lang w:val="en-GB"/>
              </w:rPr>
            </m:ctrlPr>
          </m:sSubPr>
          <m:e>
            <m:r>
              <w:rPr>
                <w:rFonts w:ascii="Cambria Math" w:eastAsiaTheme="minorEastAsia" w:hAnsi="Cambria Math" w:cs="Arial"/>
                <w:lang w:val="en-GB"/>
              </w:rPr>
              <m:t>I</m:t>
            </m:r>
          </m:e>
          <m:sub>
            <m:r>
              <w:rPr>
                <w:rFonts w:ascii="Cambria Math" w:eastAsiaTheme="minorEastAsia" w:hAnsi="Cambria Math" w:cs="Arial"/>
                <w:lang w:val="en-GB"/>
              </w:rPr>
              <m:t>SC</m:t>
            </m:r>
            <m:r>
              <w:rPr>
                <w:rFonts w:ascii="Cambria Math" w:eastAsiaTheme="minorEastAsia" w:hAnsi="Cambria Math" w:cs="Arial"/>
              </w:rPr>
              <m:t>,</m:t>
            </m:r>
            <m:r>
              <w:rPr>
                <w:rFonts w:ascii="Cambria Math" w:eastAsiaTheme="minorEastAsia" w:hAnsi="Cambria Math" w:cs="Arial"/>
                <w:lang w:val="en-GB"/>
              </w:rPr>
              <m:t>ref</m:t>
            </m:r>
          </m:sub>
        </m:sSub>
      </m:oMath>
      <w:r w:rsidR="00EF0215">
        <w:rPr>
          <w:rFonts w:ascii="Arial" w:eastAsiaTheme="minorEastAsia" w:hAnsi="Arial" w:cs="Arial"/>
          <w:i/>
        </w:rPr>
        <w:t xml:space="preserve">   </w:t>
      </w:r>
    </w:p>
    <w:p w:rsidR="00514C57" w:rsidRDefault="00514C57" w:rsidP="00514C57">
      <w:pPr>
        <w:pStyle w:val="3"/>
      </w:pPr>
      <w:bookmarkStart w:id="69" w:name="_Toc52463524"/>
      <w:r>
        <w:t>Εξίσωση 2.5.24</w:t>
      </w:r>
      <w:bookmarkEnd w:id="69"/>
    </w:p>
    <w:p w:rsidR="00B71B8E" w:rsidRPr="000C1E2C" w:rsidRDefault="00B71B8E" w:rsidP="00EF0215">
      <w:pPr>
        <w:jc w:val="center"/>
        <w:rPr>
          <w:rStyle w:val="3Char"/>
        </w:rPr>
      </w:pPr>
      <m:oMath>
        <m:r>
          <w:rPr>
            <w:rFonts w:ascii="Cambria Math" w:eastAsiaTheme="minorEastAsia" w:hAnsi="Cambria Math" w:cs="Arial"/>
            <w:lang w:val="en-GB"/>
          </w:rPr>
          <m:t>γ</m:t>
        </m:r>
        <m:r>
          <w:rPr>
            <w:rFonts w:ascii="Cambria Math" w:eastAsiaTheme="minorEastAsia" w:hAnsi="Cambria Math" w:cs="Arial"/>
          </w:rPr>
          <m:t>=</m:t>
        </m:r>
        <m:f>
          <m:fPr>
            <m:ctrlPr>
              <w:rPr>
                <w:rFonts w:ascii="Cambria Math" w:eastAsiaTheme="minorEastAsia" w:hAnsi="Cambria Math" w:cs="Arial"/>
                <w:i/>
                <w:lang w:val="en-GB"/>
              </w:rPr>
            </m:ctrlPr>
          </m:fPr>
          <m:num>
            <m:r>
              <w:rPr>
                <w:rFonts w:ascii="Cambria Math" w:eastAsiaTheme="minorEastAsia" w:hAnsi="Cambria Math" w:cs="Arial"/>
                <w:lang w:val="en-GB"/>
              </w:rPr>
              <m:t>q</m:t>
            </m:r>
            <m:r>
              <w:rPr>
                <w:rFonts w:ascii="Cambria Math" w:eastAsiaTheme="minorEastAsia" w:hAnsi="Cambria Math" w:cs="Arial"/>
              </w:rPr>
              <m:t>∙(</m:t>
            </m:r>
            <m:sSub>
              <m:sSubPr>
                <m:ctrlPr>
                  <w:rPr>
                    <w:rFonts w:ascii="Cambria Math" w:eastAsiaTheme="minorEastAsia" w:hAnsi="Cambria Math" w:cs="Arial"/>
                    <w:i/>
                    <w:lang w:val="en-GB"/>
                  </w:rPr>
                </m:ctrlPr>
              </m:sSubPr>
              <m:e>
                <m:r>
                  <w:rPr>
                    <w:rFonts w:ascii="Cambria Math" w:eastAsiaTheme="minorEastAsia" w:hAnsi="Cambria Math" w:cs="Arial"/>
                    <w:lang w:val="en-GB"/>
                  </w:rPr>
                  <m:t>V</m:t>
                </m:r>
              </m:e>
              <m:sub>
                <m:r>
                  <w:rPr>
                    <w:rFonts w:ascii="Cambria Math" w:eastAsiaTheme="minorEastAsia" w:hAnsi="Cambria Math" w:cs="Arial"/>
                    <w:lang w:val="en-GB"/>
                  </w:rPr>
                  <m:t>mp</m:t>
                </m:r>
                <m:r>
                  <w:rPr>
                    <w:rFonts w:ascii="Cambria Math" w:eastAsiaTheme="minorEastAsia" w:hAnsi="Cambria Math" w:cs="Arial"/>
                  </w:rPr>
                  <m:t>,</m:t>
                </m:r>
                <m:r>
                  <w:rPr>
                    <w:rFonts w:ascii="Cambria Math" w:eastAsiaTheme="minorEastAsia" w:hAnsi="Cambria Math" w:cs="Arial"/>
                    <w:lang w:val="en-GB"/>
                  </w:rPr>
                  <m:t>ref</m:t>
                </m:r>
              </m:sub>
            </m:sSub>
            <m:r>
              <w:rPr>
                <w:rFonts w:ascii="Cambria Math" w:eastAsiaTheme="minorEastAsia" w:hAnsi="Cambria Math" w:cs="Arial"/>
              </w:rPr>
              <m:t>-</m:t>
            </m:r>
            <m:sSub>
              <m:sSubPr>
                <m:ctrlPr>
                  <w:rPr>
                    <w:rFonts w:ascii="Cambria Math" w:eastAsiaTheme="minorEastAsia" w:hAnsi="Cambria Math" w:cs="Arial"/>
                    <w:i/>
                    <w:lang w:val="en-GB"/>
                  </w:rPr>
                </m:ctrlPr>
              </m:sSubPr>
              <m:e>
                <m:r>
                  <w:rPr>
                    <w:rFonts w:ascii="Cambria Math" w:eastAsiaTheme="minorEastAsia" w:hAnsi="Cambria Math" w:cs="Arial"/>
                    <w:lang w:val="en-GB"/>
                  </w:rPr>
                  <m:t>V</m:t>
                </m:r>
              </m:e>
              <m:sub>
                <m:r>
                  <w:rPr>
                    <w:rFonts w:ascii="Cambria Math" w:eastAsiaTheme="minorEastAsia" w:hAnsi="Cambria Math" w:cs="Arial"/>
                    <w:lang w:val="en-GB"/>
                  </w:rPr>
                  <m:t>OC</m:t>
                </m:r>
                <m:r>
                  <w:rPr>
                    <w:rFonts w:ascii="Cambria Math" w:eastAsiaTheme="minorEastAsia" w:hAnsi="Cambria Math" w:cs="Arial"/>
                  </w:rPr>
                  <m:t>,</m:t>
                </m:r>
                <m:r>
                  <w:rPr>
                    <w:rFonts w:ascii="Cambria Math" w:eastAsiaTheme="minorEastAsia" w:hAnsi="Cambria Math" w:cs="Arial"/>
                    <w:lang w:val="en-GB"/>
                  </w:rPr>
                  <m:t>ref</m:t>
                </m:r>
              </m:sub>
            </m:sSub>
            <m:r>
              <w:rPr>
                <w:rFonts w:ascii="Cambria Math" w:eastAsiaTheme="minorEastAsia" w:hAnsi="Cambria Math" w:cs="Arial"/>
              </w:rPr>
              <m:t>+</m:t>
            </m:r>
            <m:sSub>
              <m:sSubPr>
                <m:ctrlPr>
                  <w:rPr>
                    <w:rFonts w:ascii="Cambria Math" w:eastAsiaTheme="minorEastAsia" w:hAnsi="Cambria Math" w:cs="Arial"/>
                    <w:i/>
                    <w:lang w:val="en-GB"/>
                  </w:rPr>
                </m:ctrlPr>
              </m:sSubPr>
              <m:e>
                <m:r>
                  <w:rPr>
                    <w:rFonts w:ascii="Cambria Math" w:eastAsiaTheme="minorEastAsia" w:hAnsi="Cambria Math" w:cs="Arial"/>
                    <w:lang w:val="en-GB"/>
                  </w:rPr>
                  <m:t>I</m:t>
                </m:r>
              </m:e>
              <m:sub>
                <m:r>
                  <w:rPr>
                    <w:rFonts w:ascii="Cambria Math" w:eastAsiaTheme="minorEastAsia" w:hAnsi="Cambria Math" w:cs="Arial"/>
                    <w:lang w:val="en-GB"/>
                  </w:rPr>
                  <m:t>mp</m:t>
                </m:r>
                <m:r>
                  <w:rPr>
                    <w:rFonts w:ascii="Cambria Math" w:eastAsiaTheme="minorEastAsia" w:hAnsi="Cambria Math" w:cs="Arial"/>
                  </w:rPr>
                  <m:t>,</m:t>
                </m:r>
                <m:r>
                  <w:rPr>
                    <w:rFonts w:ascii="Cambria Math" w:eastAsiaTheme="minorEastAsia" w:hAnsi="Cambria Math" w:cs="Arial"/>
                    <w:lang w:val="en-GB"/>
                  </w:rPr>
                  <m:t>ref</m:t>
                </m:r>
              </m:sub>
            </m:sSub>
            <m:r>
              <w:rPr>
                <w:rFonts w:ascii="Cambria Math" w:eastAsiaTheme="minorEastAsia" w:hAnsi="Cambria Math" w:cs="Arial"/>
              </w:rPr>
              <m:t>∙</m:t>
            </m:r>
            <m:sSub>
              <m:sSubPr>
                <m:ctrlPr>
                  <w:rPr>
                    <w:rFonts w:ascii="Cambria Math" w:eastAsiaTheme="minorEastAsia" w:hAnsi="Cambria Math" w:cs="Arial"/>
                    <w:i/>
                    <w:lang w:val="en-GB"/>
                  </w:rPr>
                </m:ctrlPr>
              </m:sSubPr>
              <m:e>
                <m:r>
                  <w:rPr>
                    <w:rFonts w:ascii="Cambria Math" w:eastAsiaTheme="minorEastAsia" w:hAnsi="Cambria Math" w:cs="Arial"/>
                    <w:lang w:val="en-GB"/>
                  </w:rPr>
                  <m:t>R</m:t>
                </m:r>
              </m:e>
              <m:sub>
                <m:r>
                  <w:rPr>
                    <w:rFonts w:ascii="Cambria Math" w:eastAsiaTheme="minorEastAsia" w:hAnsi="Cambria Math" w:cs="Arial"/>
                    <w:lang w:val="en-GB"/>
                  </w:rPr>
                  <m:t>S</m:t>
                </m:r>
              </m:sub>
            </m:sSub>
            <m:r>
              <w:rPr>
                <w:rFonts w:ascii="Cambria Math" w:eastAsiaTheme="minorEastAsia" w:hAnsi="Cambria Math" w:cs="Arial"/>
              </w:rPr>
              <m:t>)</m:t>
            </m:r>
          </m:num>
          <m:den>
            <m:r>
              <w:rPr>
                <w:rFonts w:ascii="Cambria Math" w:eastAsiaTheme="minorEastAsia" w:hAnsi="Cambria Math" w:cs="Arial"/>
                <w:lang w:val="en-GB"/>
              </w:rPr>
              <m:t>k</m:t>
            </m:r>
            <m:r>
              <w:rPr>
                <w:rFonts w:ascii="Cambria Math" w:eastAsiaTheme="minorEastAsia" w:hAnsi="Cambria Math" w:cs="Arial"/>
              </w:rPr>
              <m:t>∙</m:t>
            </m:r>
            <m:sSub>
              <m:sSubPr>
                <m:ctrlPr>
                  <w:rPr>
                    <w:rFonts w:ascii="Cambria Math" w:eastAsiaTheme="minorEastAsia" w:hAnsi="Cambria Math" w:cs="Arial"/>
                    <w:i/>
                    <w:lang w:val="en-GB"/>
                  </w:rPr>
                </m:ctrlPr>
              </m:sSubPr>
              <m:e>
                <m:r>
                  <w:rPr>
                    <w:rFonts w:ascii="Cambria Math" w:eastAsiaTheme="minorEastAsia" w:hAnsi="Cambria Math" w:cs="Arial"/>
                    <w:lang w:val="en-GB"/>
                  </w:rPr>
                  <m:t>T</m:t>
                </m:r>
              </m:e>
              <m:sub>
                <m:r>
                  <w:rPr>
                    <w:rFonts w:ascii="Cambria Math" w:eastAsiaTheme="minorEastAsia" w:hAnsi="Cambria Math" w:cs="Arial"/>
                    <w:lang w:val="en-GB"/>
                  </w:rPr>
                  <m:t>C</m:t>
                </m:r>
                <m:r>
                  <w:rPr>
                    <w:rFonts w:ascii="Cambria Math" w:eastAsiaTheme="minorEastAsia" w:hAnsi="Cambria Math" w:cs="Arial"/>
                  </w:rPr>
                  <m:t>,</m:t>
                </m:r>
                <m:r>
                  <w:rPr>
                    <w:rFonts w:ascii="Cambria Math" w:eastAsiaTheme="minorEastAsia" w:hAnsi="Cambria Math" w:cs="Arial"/>
                    <w:lang w:val="en-GB"/>
                  </w:rPr>
                  <m:t>ref</m:t>
                </m:r>
              </m:sub>
            </m:sSub>
            <m:r>
              <w:rPr>
                <w:rFonts w:ascii="Cambria Math" w:eastAsiaTheme="minorEastAsia" w:hAnsi="Cambria Math" w:cs="Arial"/>
              </w:rPr>
              <m:t>∙</m:t>
            </m:r>
            <m:func>
              <m:funcPr>
                <m:ctrlPr>
                  <w:rPr>
                    <w:rFonts w:ascii="Cambria Math" w:eastAsiaTheme="minorEastAsia" w:hAnsi="Cambria Math" w:cs="Arial"/>
                    <w:i/>
                    <w:lang w:val="en-GB"/>
                  </w:rPr>
                </m:ctrlPr>
              </m:funcPr>
              <m:fName>
                <m:r>
                  <m:rPr>
                    <m:sty m:val="p"/>
                  </m:rPr>
                  <w:rPr>
                    <w:rFonts w:ascii="Cambria Math" w:hAnsi="Cambria Math" w:cs="Arial"/>
                    <w:lang w:val="en-GB"/>
                  </w:rPr>
                  <m:t>ln</m:t>
                </m:r>
              </m:fName>
              <m:e>
                <m:r>
                  <w:rPr>
                    <w:rFonts w:ascii="Cambria Math" w:eastAsiaTheme="minorEastAsia" w:hAnsi="Cambria Math" w:cs="Arial"/>
                  </w:rPr>
                  <m:t>(1-</m:t>
                </m:r>
                <m:f>
                  <m:fPr>
                    <m:ctrlPr>
                      <w:rPr>
                        <w:rFonts w:ascii="Cambria Math" w:eastAsiaTheme="minorEastAsia" w:hAnsi="Cambria Math" w:cs="Arial"/>
                        <w:i/>
                        <w:lang w:val="en-GB"/>
                      </w:rPr>
                    </m:ctrlPr>
                  </m:fPr>
                  <m:num>
                    <m:sSub>
                      <m:sSubPr>
                        <m:ctrlPr>
                          <w:rPr>
                            <w:rFonts w:ascii="Cambria Math" w:eastAsiaTheme="minorEastAsia" w:hAnsi="Cambria Math" w:cs="Arial"/>
                            <w:i/>
                            <w:lang w:val="en-GB"/>
                          </w:rPr>
                        </m:ctrlPr>
                      </m:sSubPr>
                      <m:e>
                        <m:r>
                          <w:rPr>
                            <w:rFonts w:ascii="Cambria Math" w:eastAsiaTheme="minorEastAsia" w:hAnsi="Cambria Math" w:cs="Arial"/>
                            <w:lang w:val="en-GB"/>
                          </w:rPr>
                          <m:t>I</m:t>
                        </m:r>
                      </m:e>
                      <m:sub>
                        <m:r>
                          <w:rPr>
                            <w:rFonts w:ascii="Cambria Math" w:eastAsiaTheme="minorEastAsia" w:hAnsi="Cambria Math" w:cs="Arial"/>
                            <w:lang w:val="en-GB"/>
                          </w:rPr>
                          <m:t>mp</m:t>
                        </m:r>
                        <m:r>
                          <w:rPr>
                            <w:rFonts w:ascii="Cambria Math" w:eastAsiaTheme="minorEastAsia" w:hAnsi="Cambria Math" w:cs="Arial"/>
                          </w:rPr>
                          <m:t>,</m:t>
                        </m:r>
                        <m:r>
                          <w:rPr>
                            <w:rFonts w:ascii="Cambria Math" w:eastAsiaTheme="minorEastAsia" w:hAnsi="Cambria Math" w:cs="Arial"/>
                            <w:lang w:val="en-GB"/>
                          </w:rPr>
                          <m:t>ref</m:t>
                        </m:r>
                      </m:sub>
                    </m:sSub>
                  </m:num>
                  <m:den>
                    <m:sSub>
                      <m:sSubPr>
                        <m:ctrlPr>
                          <w:rPr>
                            <w:rFonts w:ascii="Cambria Math" w:eastAsiaTheme="minorEastAsia" w:hAnsi="Cambria Math" w:cs="Arial"/>
                            <w:i/>
                            <w:lang w:val="en-GB"/>
                          </w:rPr>
                        </m:ctrlPr>
                      </m:sSubPr>
                      <m:e>
                        <m:r>
                          <w:rPr>
                            <w:rFonts w:ascii="Cambria Math" w:eastAsiaTheme="minorEastAsia" w:hAnsi="Cambria Math" w:cs="Arial"/>
                            <w:lang w:val="en-GB"/>
                          </w:rPr>
                          <m:t>I</m:t>
                        </m:r>
                      </m:e>
                      <m:sub>
                        <m:r>
                          <w:rPr>
                            <w:rFonts w:ascii="Cambria Math" w:eastAsiaTheme="minorEastAsia" w:hAnsi="Cambria Math" w:cs="Arial"/>
                            <w:lang w:val="en-GB"/>
                          </w:rPr>
                          <m:t>sc</m:t>
                        </m:r>
                        <m:r>
                          <w:rPr>
                            <w:rFonts w:ascii="Cambria Math" w:eastAsiaTheme="minorEastAsia" w:hAnsi="Cambria Math" w:cs="Arial"/>
                          </w:rPr>
                          <m:t>,</m:t>
                        </m:r>
                        <m:r>
                          <w:rPr>
                            <w:rFonts w:ascii="Cambria Math" w:eastAsiaTheme="minorEastAsia" w:hAnsi="Cambria Math" w:cs="Arial"/>
                            <w:lang w:val="en-GB"/>
                          </w:rPr>
                          <m:t>ref</m:t>
                        </m:r>
                      </m:sub>
                    </m:sSub>
                  </m:den>
                </m:f>
                <m:r>
                  <w:rPr>
                    <w:rFonts w:ascii="Cambria Math" w:eastAsiaTheme="minorEastAsia" w:hAnsi="Cambria Math" w:cs="Arial"/>
                  </w:rPr>
                  <m:t>)</m:t>
                </m:r>
              </m:e>
            </m:func>
          </m:den>
        </m:f>
      </m:oMath>
      <w:r w:rsidR="00EF0215">
        <w:rPr>
          <w:rFonts w:ascii="Arial" w:eastAsiaTheme="minorEastAsia" w:hAnsi="Arial" w:cs="Arial"/>
        </w:rPr>
        <w:t xml:space="preserve">   </w:t>
      </w:r>
    </w:p>
    <w:p w:rsidR="00514C57" w:rsidRDefault="00514C57" w:rsidP="00514C57">
      <w:pPr>
        <w:pStyle w:val="3"/>
      </w:pPr>
      <w:bookmarkStart w:id="70" w:name="_Toc52463525"/>
      <w:r>
        <w:t>Εξίσωση 2.5.25</w:t>
      </w:r>
      <w:bookmarkEnd w:id="70"/>
    </w:p>
    <w:p w:rsidR="00B71B8E" w:rsidRPr="000C1E2C" w:rsidRDefault="00B52414" w:rsidP="00EF0215">
      <w:pPr>
        <w:jc w:val="center"/>
        <w:rPr>
          <w:rStyle w:val="3Char"/>
        </w:rPr>
      </w:pPr>
      <m:oMath>
        <m:sSub>
          <m:sSubPr>
            <m:ctrlPr>
              <w:rPr>
                <w:rFonts w:ascii="Cambria Math" w:eastAsiaTheme="minorEastAsia" w:hAnsi="Cambria Math" w:cs="Arial"/>
                <w:i/>
                <w:lang w:val="en-GB"/>
              </w:rPr>
            </m:ctrlPr>
          </m:sSubPr>
          <m:e>
            <m:r>
              <w:rPr>
                <w:rFonts w:ascii="Cambria Math" w:eastAsiaTheme="minorEastAsia" w:hAnsi="Cambria Math" w:cs="Arial"/>
                <w:lang w:val="en-GB"/>
              </w:rPr>
              <m:t>I</m:t>
            </m:r>
          </m:e>
          <m:sub>
            <m:r>
              <w:rPr>
                <w:rFonts w:ascii="Cambria Math" w:eastAsiaTheme="minorEastAsia" w:hAnsi="Cambria Math" w:cs="Arial"/>
              </w:rPr>
              <m:t>0,</m:t>
            </m:r>
            <m:r>
              <w:rPr>
                <w:rFonts w:ascii="Cambria Math" w:eastAsiaTheme="minorEastAsia" w:hAnsi="Cambria Math" w:cs="Arial"/>
                <w:lang w:val="en-GB"/>
              </w:rPr>
              <m:t>ref</m:t>
            </m:r>
          </m:sub>
        </m:sSub>
        <m:r>
          <w:rPr>
            <w:rFonts w:ascii="Cambria Math" w:eastAsiaTheme="minorEastAsia" w:hAnsi="Cambria Math" w:cs="Arial"/>
          </w:rPr>
          <m:t>=</m:t>
        </m:r>
        <m:f>
          <m:fPr>
            <m:ctrlPr>
              <w:rPr>
                <w:rFonts w:ascii="Cambria Math" w:eastAsiaTheme="minorEastAsia" w:hAnsi="Cambria Math" w:cs="Arial"/>
                <w:i/>
                <w:lang w:val="en-GB"/>
              </w:rPr>
            </m:ctrlPr>
          </m:fPr>
          <m:num>
            <m:sSub>
              <m:sSubPr>
                <m:ctrlPr>
                  <w:rPr>
                    <w:rFonts w:ascii="Cambria Math" w:eastAsiaTheme="minorEastAsia" w:hAnsi="Cambria Math" w:cs="Arial"/>
                    <w:i/>
                    <w:lang w:val="en-GB"/>
                  </w:rPr>
                </m:ctrlPr>
              </m:sSubPr>
              <m:e>
                <m:r>
                  <w:rPr>
                    <w:rFonts w:ascii="Cambria Math" w:eastAsiaTheme="minorEastAsia" w:hAnsi="Cambria Math" w:cs="Arial"/>
                    <w:lang w:val="en-GB"/>
                  </w:rPr>
                  <m:t>I</m:t>
                </m:r>
              </m:e>
              <m:sub>
                <m:r>
                  <w:rPr>
                    <w:rFonts w:ascii="Cambria Math" w:eastAsiaTheme="minorEastAsia" w:hAnsi="Cambria Math" w:cs="Arial"/>
                    <w:lang w:val="en-GB"/>
                  </w:rPr>
                  <m:t>SC</m:t>
                </m:r>
                <m:r>
                  <w:rPr>
                    <w:rFonts w:ascii="Cambria Math" w:eastAsiaTheme="minorEastAsia" w:hAnsi="Cambria Math" w:cs="Arial"/>
                  </w:rPr>
                  <m:t>,</m:t>
                </m:r>
                <m:r>
                  <w:rPr>
                    <w:rFonts w:ascii="Cambria Math" w:eastAsiaTheme="minorEastAsia" w:hAnsi="Cambria Math" w:cs="Arial"/>
                    <w:lang w:val="en-GB"/>
                  </w:rPr>
                  <m:t>ref</m:t>
                </m:r>
              </m:sub>
            </m:sSub>
          </m:num>
          <m:den>
            <m:r>
              <m:rPr>
                <m:sty m:val="p"/>
              </m:rPr>
              <w:rPr>
                <w:rFonts w:ascii="Cambria Math" w:eastAsiaTheme="minorEastAsia" w:hAnsi="Cambria Math" w:cs="Arial"/>
                <w:lang w:val="en-GB"/>
              </w:rPr>
              <m:t>exp</m:t>
            </m:r>
            <m:r>
              <m:rPr>
                <m:sty m:val="p"/>
              </m:rPr>
              <w:rPr>
                <w:rFonts w:ascii="Cambria Math" w:eastAsiaTheme="minorEastAsia" w:hAnsi="Cambria Math" w:cs="Arial"/>
              </w:rPr>
              <m:t>⁡</m:t>
            </m:r>
            <m:r>
              <w:rPr>
                <w:rFonts w:ascii="Cambria Math" w:eastAsiaTheme="minorEastAsia" w:hAnsi="Cambria Math" w:cs="Arial"/>
              </w:rPr>
              <m:t>(</m:t>
            </m:r>
            <m:f>
              <m:fPr>
                <m:ctrlPr>
                  <w:rPr>
                    <w:rFonts w:ascii="Cambria Math" w:eastAsiaTheme="minorEastAsia" w:hAnsi="Cambria Math" w:cs="Arial"/>
                    <w:i/>
                    <w:lang w:val="en-GB"/>
                  </w:rPr>
                </m:ctrlPr>
              </m:fPr>
              <m:num>
                <m:r>
                  <w:rPr>
                    <w:rFonts w:ascii="Cambria Math" w:eastAsiaTheme="minorEastAsia" w:hAnsi="Cambria Math" w:cs="Arial"/>
                    <w:lang w:val="en-GB"/>
                  </w:rPr>
                  <m:t>q</m:t>
                </m:r>
                <m:r>
                  <w:rPr>
                    <w:rFonts w:ascii="Cambria Math" w:eastAsiaTheme="minorEastAsia" w:hAnsi="Cambria Math" w:cs="Arial"/>
                  </w:rPr>
                  <m:t>∙</m:t>
                </m:r>
                <m:sSub>
                  <m:sSubPr>
                    <m:ctrlPr>
                      <w:rPr>
                        <w:rFonts w:ascii="Cambria Math" w:eastAsiaTheme="minorEastAsia" w:hAnsi="Cambria Math" w:cs="Arial"/>
                        <w:i/>
                        <w:lang w:val="en-GB"/>
                      </w:rPr>
                    </m:ctrlPr>
                  </m:sSubPr>
                  <m:e>
                    <m:r>
                      <w:rPr>
                        <w:rFonts w:ascii="Cambria Math" w:eastAsiaTheme="minorEastAsia" w:hAnsi="Cambria Math" w:cs="Arial"/>
                        <w:lang w:val="en-GB"/>
                      </w:rPr>
                      <m:t>V</m:t>
                    </m:r>
                  </m:e>
                  <m:sub>
                    <m:r>
                      <w:rPr>
                        <w:rFonts w:ascii="Cambria Math" w:eastAsiaTheme="minorEastAsia" w:hAnsi="Cambria Math" w:cs="Arial"/>
                        <w:lang w:val="en-GB"/>
                      </w:rPr>
                      <m:t>OC</m:t>
                    </m:r>
                    <m:r>
                      <w:rPr>
                        <w:rFonts w:ascii="Cambria Math" w:eastAsiaTheme="minorEastAsia" w:hAnsi="Cambria Math" w:cs="Arial"/>
                      </w:rPr>
                      <m:t>,</m:t>
                    </m:r>
                    <m:r>
                      <w:rPr>
                        <w:rFonts w:ascii="Cambria Math" w:eastAsiaTheme="minorEastAsia" w:hAnsi="Cambria Math" w:cs="Arial"/>
                        <w:lang w:val="en-GB"/>
                      </w:rPr>
                      <m:t>ref</m:t>
                    </m:r>
                  </m:sub>
                </m:sSub>
              </m:num>
              <m:den>
                <m:r>
                  <w:rPr>
                    <w:rFonts w:ascii="Cambria Math" w:eastAsiaTheme="minorEastAsia" w:hAnsi="Cambria Math" w:cs="Arial"/>
                  </w:rPr>
                  <m:t>γ∙</m:t>
                </m:r>
                <m:r>
                  <w:rPr>
                    <w:rFonts w:ascii="Cambria Math" w:eastAsiaTheme="minorEastAsia" w:hAnsi="Cambria Math" w:cs="Arial"/>
                    <w:lang w:val="en-GB"/>
                  </w:rPr>
                  <m:t>k</m:t>
                </m:r>
                <m:r>
                  <w:rPr>
                    <w:rFonts w:ascii="Cambria Math" w:eastAsiaTheme="minorEastAsia" w:hAnsi="Cambria Math" w:cs="Arial"/>
                  </w:rPr>
                  <m:t>∙</m:t>
                </m:r>
                <m:sSub>
                  <m:sSubPr>
                    <m:ctrlPr>
                      <w:rPr>
                        <w:rFonts w:ascii="Cambria Math" w:eastAsiaTheme="minorEastAsia" w:hAnsi="Cambria Math" w:cs="Arial"/>
                        <w:i/>
                        <w:lang w:val="en-GB"/>
                      </w:rPr>
                    </m:ctrlPr>
                  </m:sSubPr>
                  <m:e>
                    <m:r>
                      <w:rPr>
                        <w:rFonts w:ascii="Cambria Math" w:eastAsiaTheme="minorEastAsia" w:hAnsi="Cambria Math" w:cs="Arial"/>
                        <w:lang w:val="en-GB"/>
                      </w:rPr>
                      <m:t>T</m:t>
                    </m:r>
                  </m:e>
                  <m:sub>
                    <m:r>
                      <w:rPr>
                        <w:rFonts w:ascii="Cambria Math" w:eastAsiaTheme="minorEastAsia" w:hAnsi="Cambria Math" w:cs="Arial"/>
                        <w:lang w:val="en-GB"/>
                      </w:rPr>
                      <m:t>C</m:t>
                    </m:r>
                    <m:r>
                      <w:rPr>
                        <w:rFonts w:ascii="Cambria Math" w:eastAsiaTheme="minorEastAsia" w:hAnsi="Cambria Math" w:cs="Arial"/>
                      </w:rPr>
                      <m:t>,</m:t>
                    </m:r>
                    <m:r>
                      <w:rPr>
                        <w:rFonts w:ascii="Cambria Math" w:eastAsiaTheme="minorEastAsia" w:hAnsi="Cambria Math" w:cs="Arial"/>
                        <w:lang w:val="en-GB"/>
                      </w:rPr>
                      <m:t>ref</m:t>
                    </m:r>
                  </m:sub>
                </m:sSub>
              </m:den>
            </m:f>
            <m:r>
              <w:rPr>
                <w:rFonts w:ascii="Cambria Math" w:eastAsiaTheme="minorEastAsia" w:hAnsi="Cambria Math" w:cs="Arial"/>
              </w:rPr>
              <m:t>)</m:t>
            </m:r>
          </m:den>
        </m:f>
      </m:oMath>
      <w:r w:rsidR="00EF0215">
        <w:rPr>
          <w:rFonts w:ascii="Arial" w:eastAsiaTheme="minorEastAsia" w:hAnsi="Arial" w:cs="Arial"/>
        </w:rPr>
        <w:t xml:space="preserve">   </w:t>
      </w:r>
    </w:p>
    <w:p w:rsidR="00B71B8E" w:rsidRPr="00EF0215" w:rsidRDefault="00B71B8E" w:rsidP="00C078DB">
      <w:pPr>
        <w:jc w:val="both"/>
        <w:rPr>
          <w:rFonts w:ascii="Arial" w:eastAsiaTheme="minorEastAsia" w:hAnsi="Arial" w:cs="Arial"/>
        </w:rPr>
      </w:pPr>
    </w:p>
    <w:p w:rsidR="00D41DE8" w:rsidRPr="00B71B8E" w:rsidRDefault="00D41DE8" w:rsidP="00C078DB">
      <w:pPr>
        <w:jc w:val="both"/>
        <w:rPr>
          <w:rFonts w:ascii="Arial" w:eastAsiaTheme="minorEastAsia" w:hAnsi="Arial" w:cs="Arial"/>
        </w:rPr>
      </w:pPr>
      <w:r w:rsidRPr="00D41DE8">
        <w:rPr>
          <w:rFonts w:ascii="Arial" w:eastAsiaTheme="minorEastAsia" w:hAnsi="Arial" w:cs="Arial"/>
        </w:rPr>
        <w:t>Η</w:t>
      </w:r>
      <w:r w:rsidRPr="00B71B8E">
        <w:rPr>
          <w:rFonts w:ascii="Arial" w:eastAsiaTheme="minorEastAsia" w:hAnsi="Arial" w:cs="Arial"/>
        </w:rPr>
        <w:t xml:space="preserve"> </w:t>
      </w:r>
      <w:r w:rsidRPr="00D41DE8">
        <w:rPr>
          <w:rFonts w:ascii="Arial" w:eastAsiaTheme="minorEastAsia" w:hAnsi="Arial" w:cs="Arial"/>
        </w:rPr>
        <w:t>τιμή</w:t>
      </w:r>
      <w:r w:rsidRPr="00B71B8E">
        <w:rPr>
          <w:rFonts w:ascii="Arial" w:eastAsiaTheme="minorEastAsia" w:hAnsi="Arial" w:cs="Arial"/>
        </w:rPr>
        <w:t xml:space="preserve"> </w:t>
      </w:r>
      <w:r w:rsidRPr="00D41DE8">
        <w:rPr>
          <w:rFonts w:ascii="Arial" w:eastAsiaTheme="minorEastAsia" w:hAnsi="Arial" w:cs="Arial"/>
        </w:rPr>
        <w:t>της</w:t>
      </w:r>
      <w:r w:rsidRPr="00B71B8E">
        <w:rPr>
          <w:rFonts w:ascii="Arial" w:eastAsiaTheme="minorEastAsia" w:hAnsi="Arial" w:cs="Arial"/>
        </w:rPr>
        <w:t xml:space="preserve"> </w:t>
      </w:r>
      <w:r w:rsidRPr="00D41DE8">
        <w:rPr>
          <w:rFonts w:ascii="Arial" w:eastAsiaTheme="minorEastAsia" w:hAnsi="Arial" w:cs="Arial"/>
        </w:rPr>
        <w:t>αντίστασης</w:t>
      </w:r>
      <w:r w:rsidRPr="00B71B8E">
        <w:rPr>
          <w:rFonts w:ascii="Arial" w:eastAsiaTheme="minorEastAsia" w:hAnsi="Arial" w:cs="Arial"/>
        </w:rPr>
        <w:t xml:space="preserve"> </w:t>
      </w:r>
      <w:r w:rsidRPr="00D41DE8">
        <w:rPr>
          <w:rFonts w:ascii="Arial" w:eastAsiaTheme="minorEastAsia" w:hAnsi="Arial" w:cs="Arial"/>
        </w:rPr>
        <w:t>του</w:t>
      </w:r>
      <w:r w:rsidRPr="00B71B8E">
        <w:rPr>
          <w:rFonts w:ascii="Arial" w:eastAsiaTheme="minorEastAsia" w:hAnsi="Arial" w:cs="Arial"/>
        </w:rPr>
        <w:t xml:space="preserve"> </w:t>
      </w:r>
      <w:r w:rsidRPr="00D41DE8">
        <w:rPr>
          <w:rFonts w:ascii="Arial" w:eastAsiaTheme="minorEastAsia" w:hAnsi="Arial" w:cs="Arial"/>
        </w:rPr>
        <w:t>κυκλώματος</w:t>
      </w:r>
      <w:r w:rsidRPr="00B71B8E">
        <w:rPr>
          <w:rFonts w:ascii="Arial" w:eastAsiaTheme="minorEastAsia" w:hAnsi="Arial" w:cs="Arial"/>
        </w:rPr>
        <w:t xml:space="preserve"> </w:t>
      </w:r>
      <w:r w:rsidRPr="00D41DE8">
        <w:rPr>
          <w:rFonts w:ascii="Arial" w:eastAsiaTheme="minorEastAsia" w:hAnsi="Arial" w:cs="Arial"/>
        </w:rPr>
        <w:t>μπορεί</w:t>
      </w:r>
      <w:r w:rsidRPr="00B71B8E">
        <w:rPr>
          <w:rFonts w:ascii="Arial" w:eastAsiaTheme="minorEastAsia" w:hAnsi="Arial" w:cs="Arial"/>
        </w:rPr>
        <w:t xml:space="preserve"> </w:t>
      </w:r>
      <w:r w:rsidRPr="00D41DE8">
        <w:rPr>
          <w:rFonts w:ascii="Arial" w:eastAsiaTheme="minorEastAsia" w:hAnsi="Arial" w:cs="Arial"/>
        </w:rPr>
        <w:t>να</w:t>
      </w:r>
      <w:r w:rsidRPr="00B71B8E">
        <w:rPr>
          <w:rFonts w:ascii="Arial" w:eastAsiaTheme="minorEastAsia" w:hAnsi="Arial" w:cs="Arial"/>
        </w:rPr>
        <w:t xml:space="preserve"> </w:t>
      </w:r>
      <w:r w:rsidRPr="00D41DE8">
        <w:rPr>
          <w:rFonts w:ascii="Arial" w:eastAsiaTheme="minorEastAsia" w:hAnsi="Arial" w:cs="Arial"/>
        </w:rPr>
        <w:t>υπολογιστεί</w:t>
      </w:r>
      <w:r w:rsidRPr="00B71B8E">
        <w:rPr>
          <w:rFonts w:ascii="Arial" w:eastAsiaTheme="minorEastAsia" w:hAnsi="Arial" w:cs="Arial"/>
        </w:rPr>
        <w:t xml:space="preserve"> </w:t>
      </w:r>
      <w:r w:rsidRPr="00D41DE8">
        <w:rPr>
          <w:rFonts w:ascii="Arial" w:eastAsiaTheme="minorEastAsia" w:hAnsi="Arial" w:cs="Arial"/>
        </w:rPr>
        <w:t>από</w:t>
      </w:r>
      <w:r w:rsidRPr="00B71B8E">
        <w:rPr>
          <w:rFonts w:ascii="Arial" w:eastAsiaTheme="minorEastAsia" w:hAnsi="Arial" w:cs="Arial"/>
        </w:rPr>
        <w:t xml:space="preserve"> </w:t>
      </w:r>
      <w:r w:rsidRPr="00D41DE8">
        <w:rPr>
          <w:rFonts w:ascii="Arial" w:eastAsiaTheme="minorEastAsia" w:hAnsi="Arial" w:cs="Arial"/>
        </w:rPr>
        <w:t>εξισώσεις</w:t>
      </w:r>
      <w:r w:rsidRPr="00B71B8E">
        <w:rPr>
          <w:rFonts w:ascii="Arial" w:eastAsiaTheme="minorEastAsia" w:hAnsi="Arial" w:cs="Arial"/>
        </w:rPr>
        <w:t xml:space="preserve"> </w:t>
      </w:r>
      <w:r w:rsidRPr="00D41DE8">
        <w:rPr>
          <w:rFonts w:ascii="Arial" w:eastAsiaTheme="minorEastAsia" w:hAnsi="Arial" w:cs="Arial"/>
        </w:rPr>
        <w:t>του</w:t>
      </w:r>
      <w:r w:rsidRPr="00B71B8E">
        <w:rPr>
          <w:rFonts w:ascii="Arial" w:eastAsiaTheme="minorEastAsia" w:hAnsi="Arial" w:cs="Arial"/>
        </w:rPr>
        <w:t xml:space="preserve"> </w:t>
      </w:r>
      <w:r w:rsidRPr="00D41DE8">
        <w:rPr>
          <w:rFonts w:ascii="Arial" w:eastAsiaTheme="minorEastAsia" w:hAnsi="Arial" w:cs="Arial"/>
        </w:rPr>
        <w:t>λογισμικού</w:t>
      </w:r>
      <w:r w:rsidRPr="00B71B8E">
        <w:rPr>
          <w:rFonts w:ascii="Arial" w:eastAsiaTheme="minorEastAsia" w:hAnsi="Arial" w:cs="Arial"/>
        </w:rPr>
        <w:t xml:space="preserve"> </w:t>
      </w:r>
      <w:r w:rsidRPr="00D41DE8">
        <w:rPr>
          <w:rFonts w:ascii="Arial" w:eastAsiaTheme="minorEastAsia" w:hAnsi="Arial" w:cs="Arial"/>
        </w:rPr>
        <w:t>είτε</w:t>
      </w:r>
      <w:r w:rsidRPr="00B71B8E">
        <w:rPr>
          <w:rFonts w:ascii="Arial" w:eastAsiaTheme="minorEastAsia" w:hAnsi="Arial" w:cs="Arial"/>
        </w:rPr>
        <w:t xml:space="preserve"> </w:t>
      </w:r>
      <w:r w:rsidRPr="00D41DE8">
        <w:rPr>
          <w:rFonts w:ascii="Arial" w:eastAsiaTheme="minorEastAsia" w:hAnsi="Arial" w:cs="Arial"/>
        </w:rPr>
        <w:t>να</w:t>
      </w:r>
      <w:r w:rsidRPr="00B71B8E">
        <w:rPr>
          <w:rFonts w:ascii="Arial" w:eastAsiaTheme="minorEastAsia" w:hAnsi="Arial" w:cs="Arial"/>
        </w:rPr>
        <w:t xml:space="preserve"> </w:t>
      </w:r>
      <w:r w:rsidRPr="00D41DE8">
        <w:rPr>
          <w:rFonts w:ascii="Arial" w:eastAsiaTheme="minorEastAsia" w:hAnsi="Arial" w:cs="Arial"/>
        </w:rPr>
        <w:t>δοθεί</w:t>
      </w:r>
      <w:r w:rsidRPr="00B71B8E">
        <w:rPr>
          <w:rFonts w:ascii="Arial" w:eastAsiaTheme="minorEastAsia" w:hAnsi="Arial" w:cs="Arial"/>
        </w:rPr>
        <w:t xml:space="preserve"> </w:t>
      </w:r>
      <w:r w:rsidRPr="00D41DE8">
        <w:rPr>
          <w:rFonts w:ascii="Arial" w:eastAsiaTheme="minorEastAsia" w:hAnsi="Arial" w:cs="Arial"/>
        </w:rPr>
        <w:t>από</w:t>
      </w:r>
      <w:r w:rsidRPr="00B71B8E">
        <w:rPr>
          <w:rFonts w:ascii="Arial" w:eastAsiaTheme="minorEastAsia" w:hAnsi="Arial" w:cs="Arial"/>
        </w:rPr>
        <w:t xml:space="preserve"> </w:t>
      </w:r>
      <w:r w:rsidRPr="00D41DE8">
        <w:rPr>
          <w:rFonts w:ascii="Arial" w:eastAsiaTheme="minorEastAsia" w:hAnsi="Arial" w:cs="Arial"/>
        </w:rPr>
        <w:t>το</w:t>
      </w:r>
      <w:r w:rsidRPr="00B71B8E">
        <w:rPr>
          <w:rFonts w:ascii="Arial" w:eastAsiaTheme="minorEastAsia" w:hAnsi="Arial" w:cs="Arial"/>
        </w:rPr>
        <w:t xml:space="preserve"> </w:t>
      </w:r>
      <w:r w:rsidRPr="00D41DE8">
        <w:rPr>
          <w:rFonts w:ascii="Arial" w:eastAsiaTheme="minorEastAsia" w:hAnsi="Arial" w:cs="Arial"/>
        </w:rPr>
        <w:t>χρήστη</w:t>
      </w:r>
      <w:r w:rsidRPr="00B71B8E">
        <w:rPr>
          <w:rFonts w:ascii="Arial" w:eastAsiaTheme="minorEastAsia" w:hAnsi="Arial" w:cs="Arial"/>
        </w:rPr>
        <w:t xml:space="preserve"> </w:t>
      </w:r>
      <w:r w:rsidRPr="00D41DE8">
        <w:rPr>
          <w:rFonts w:ascii="Arial" w:eastAsiaTheme="minorEastAsia" w:hAnsi="Arial" w:cs="Arial"/>
        </w:rPr>
        <w:t>με</w:t>
      </w:r>
      <w:r w:rsidRPr="00B71B8E">
        <w:rPr>
          <w:rFonts w:ascii="Arial" w:eastAsiaTheme="minorEastAsia" w:hAnsi="Arial" w:cs="Arial"/>
        </w:rPr>
        <w:t xml:space="preserve"> </w:t>
      </w:r>
      <w:r w:rsidRPr="00D41DE8">
        <w:rPr>
          <w:rFonts w:ascii="Arial" w:eastAsiaTheme="minorEastAsia" w:hAnsi="Arial" w:cs="Arial"/>
        </w:rPr>
        <w:t>βάσει</w:t>
      </w:r>
      <w:r w:rsidRPr="00B71B8E">
        <w:rPr>
          <w:rFonts w:ascii="Arial" w:eastAsiaTheme="minorEastAsia" w:hAnsi="Arial" w:cs="Arial"/>
        </w:rPr>
        <w:t xml:space="preserve"> </w:t>
      </w:r>
      <w:r w:rsidRPr="00D41DE8">
        <w:rPr>
          <w:rFonts w:ascii="Arial" w:eastAsiaTheme="minorEastAsia" w:hAnsi="Arial" w:cs="Arial"/>
        </w:rPr>
        <w:t>τα</w:t>
      </w:r>
      <w:r w:rsidRPr="00B71B8E">
        <w:rPr>
          <w:rFonts w:ascii="Arial" w:eastAsiaTheme="minorEastAsia" w:hAnsi="Arial" w:cs="Arial"/>
        </w:rPr>
        <w:t xml:space="preserve"> </w:t>
      </w:r>
      <w:r w:rsidRPr="00D41DE8">
        <w:rPr>
          <w:rFonts w:ascii="Arial" w:eastAsiaTheme="minorEastAsia" w:hAnsi="Arial" w:cs="Arial"/>
        </w:rPr>
        <w:t>στοιχεία</w:t>
      </w:r>
      <w:r w:rsidRPr="00B71B8E">
        <w:rPr>
          <w:rFonts w:ascii="Arial" w:eastAsiaTheme="minorEastAsia" w:hAnsi="Arial" w:cs="Arial"/>
        </w:rPr>
        <w:t xml:space="preserve"> </w:t>
      </w:r>
      <w:r w:rsidRPr="00D41DE8">
        <w:rPr>
          <w:rFonts w:ascii="Arial" w:eastAsiaTheme="minorEastAsia" w:hAnsi="Arial" w:cs="Arial"/>
        </w:rPr>
        <w:t>που</w:t>
      </w:r>
      <w:r w:rsidRPr="00B71B8E">
        <w:rPr>
          <w:rFonts w:ascii="Arial" w:eastAsiaTheme="minorEastAsia" w:hAnsi="Arial" w:cs="Arial"/>
        </w:rPr>
        <w:t xml:space="preserve"> </w:t>
      </w:r>
      <w:r w:rsidRPr="00D41DE8">
        <w:rPr>
          <w:rFonts w:ascii="Arial" w:eastAsiaTheme="minorEastAsia" w:hAnsi="Arial" w:cs="Arial"/>
        </w:rPr>
        <w:t>προκύπτουν</w:t>
      </w:r>
      <w:r w:rsidRPr="00B71B8E">
        <w:rPr>
          <w:rFonts w:ascii="Arial" w:eastAsiaTheme="minorEastAsia" w:hAnsi="Arial" w:cs="Arial"/>
        </w:rPr>
        <w:t xml:space="preserve"> </w:t>
      </w:r>
      <w:r w:rsidRPr="00D41DE8">
        <w:rPr>
          <w:rFonts w:ascii="Arial" w:eastAsiaTheme="minorEastAsia" w:hAnsi="Arial" w:cs="Arial"/>
        </w:rPr>
        <w:t>από</w:t>
      </w:r>
      <w:r w:rsidRPr="00B71B8E">
        <w:rPr>
          <w:rFonts w:ascii="Arial" w:eastAsiaTheme="minorEastAsia" w:hAnsi="Arial" w:cs="Arial"/>
        </w:rPr>
        <w:t xml:space="preserve"> </w:t>
      </w:r>
      <w:r w:rsidRPr="00D41DE8">
        <w:rPr>
          <w:rFonts w:ascii="Arial" w:eastAsiaTheme="minorEastAsia" w:hAnsi="Arial" w:cs="Arial"/>
        </w:rPr>
        <w:t>τους</w:t>
      </w:r>
      <w:r w:rsidRPr="00B71B8E">
        <w:rPr>
          <w:rFonts w:ascii="Arial" w:eastAsiaTheme="minorEastAsia" w:hAnsi="Arial" w:cs="Arial"/>
        </w:rPr>
        <w:t xml:space="preserve"> </w:t>
      </w:r>
      <w:r w:rsidRPr="00D41DE8">
        <w:rPr>
          <w:rFonts w:ascii="Arial" w:eastAsiaTheme="minorEastAsia" w:hAnsi="Arial" w:cs="Arial"/>
        </w:rPr>
        <w:t>καταλόγους</w:t>
      </w:r>
      <w:r w:rsidRPr="00B71B8E">
        <w:rPr>
          <w:rFonts w:ascii="Arial" w:eastAsiaTheme="minorEastAsia" w:hAnsi="Arial" w:cs="Arial"/>
        </w:rPr>
        <w:t xml:space="preserve"> </w:t>
      </w:r>
      <w:r w:rsidRPr="00D41DE8">
        <w:rPr>
          <w:rFonts w:ascii="Arial" w:eastAsiaTheme="minorEastAsia" w:hAnsi="Arial" w:cs="Arial"/>
        </w:rPr>
        <w:t>των</w:t>
      </w:r>
      <w:r w:rsidRPr="00B71B8E">
        <w:rPr>
          <w:rFonts w:ascii="Arial" w:eastAsiaTheme="minorEastAsia" w:hAnsi="Arial" w:cs="Arial"/>
        </w:rPr>
        <w:t xml:space="preserve"> </w:t>
      </w:r>
      <w:r w:rsidRPr="00D41DE8">
        <w:rPr>
          <w:rFonts w:ascii="Arial" w:eastAsiaTheme="minorEastAsia" w:hAnsi="Arial" w:cs="Arial"/>
        </w:rPr>
        <w:t>κατασκευαστών</w:t>
      </w:r>
      <w:r w:rsidRPr="00B71B8E">
        <w:rPr>
          <w:rFonts w:ascii="Arial" w:eastAsiaTheme="minorEastAsia" w:hAnsi="Arial" w:cs="Arial"/>
        </w:rPr>
        <w:t>.</w:t>
      </w:r>
    </w:p>
    <w:p w:rsidR="00D41DE8" w:rsidRDefault="00D41DE8" w:rsidP="00C078DB">
      <w:pPr>
        <w:jc w:val="both"/>
        <w:rPr>
          <w:rFonts w:ascii="Arial" w:eastAsiaTheme="minorEastAsia" w:hAnsi="Arial" w:cs="Arial"/>
        </w:rPr>
      </w:pPr>
    </w:p>
    <w:p w:rsidR="000E57BB" w:rsidRPr="00B71B8E" w:rsidRDefault="000E57BB" w:rsidP="00C078DB">
      <w:pPr>
        <w:jc w:val="both"/>
        <w:rPr>
          <w:rFonts w:ascii="Arial" w:eastAsiaTheme="minorEastAsia" w:hAnsi="Arial" w:cs="Arial"/>
        </w:rPr>
      </w:pPr>
    </w:p>
    <w:p w:rsidR="00D41DE8" w:rsidRPr="00B71B8E" w:rsidRDefault="00D41DE8" w:rsidP="00C078DB">
      <w:pPr>
        <w:jc w:val="both"/>
        <w:rPr>
          <w:rFonts w:ascii="Arial" w:eastAsiaTheme="minorEastAsia" w:hAnsi="Arial" w:cs="Arial"/>
        </w:rPr>
      </w:pPr>
    </w:p>
    <w:p w:rsidR="00B149D6" w:rsidRPr="00981587" w:rsidRDefault="00B740E0" w:rsidP="00C078DB">
      <w:pPr>
        <w:pStyle w:val="a3"/>
        <w:numPr>
          <w:ilvl w:val="0"/>
          <w:numId w:val="19"/>
        </w:numPr>
        <w:jc w:val="both"/>
        <w:rPr>
          <w:rFonts w:ascii="Arial" w:hAnsi="Arial" w:cs="Arial"/>
        </w:rPr>
      </w:pPr>
      <w:r w:rsidRPr="00981587">
        <w:rPr>
          <w:rFonts w:ascii="Arial" w:hAnsi="Arial" w:cs="Arial"/>
          <w:lang w:val="en-GB"/>
        </w:rPr>
        <w:t>Type</w:t>
      </w:r>
      <w:r w:rsidRPr="00981587">
        <w:rPr>
          <w:rFonts w:ascii="Arial" w:hAnsi="Arial" w:cs="Arial"/>
        </w:rPr>
        <w:t xml:space="preserve"> 24,</w:t>
      </w:r>
      <w:r w:rsidR="0065748A" w:rsidRPr="00981587">
        <w:rPr>
          <w:rFonts w:ascii="Arial" w:hAnsi="Arial" w:cs="Arial"/>
        </w:rPr>
        <w:t xml:space="preserve"> στο</w:t>
      </w:r>
      <w:r w:rsidR="00A3318F" w:rsidRPr="00981587">
        <w:rPr>
          <w:rFonts w:ascii="Arial" w:hAnsi="Arial" w:cs="Arial"/>
        </w:rPr>
        <w:t xml:space="preserve"> οποίο,</w:t>
      </w:r>
      <w:r w:rsidR="0065748A" w:rsidRPr="00981587">
        <w:rPr>
          <w:rFonts w:ascii="Arial" w:hAnsi="Arial" w:cs="Arial"/>
        </w:rPr>
        <w:t xml:space="preserve"> πραγματοποιείται η ολοκλήρωση των μεταβλητών που ορίζει ο χρήστης. Στην προκειμένη περίπτωση, υπολογίστηκε η παραγόμενη ηλιακή ενέργεια, μέσω της ολοκλήρωσης, της ηλιακής ακτινοβολίας, καθώς και</w:t>
      </w:r>
      <w:r w:rsidR="00A3318F" w:rsidRPr="00981587">
        <w:rPr>
          <w:rFonts w:ascii="Arial" w:hAnsi="Arial" w:cs="Arial"/>
        </w:rPr>
        <w:t xml:space="preserve">  </w:t>
      </w:r>
      <w:r w:rsidR="0065748A" w:rsidRPr="00981587">
        <w:rPr>
          <w:rFonts w:ascii="Arial" w:hAnsi="Arial" w:cs="Arial"/>
        </w:rPr>
        <w:t xml:space="preserve">η παραγόμενη ηλεκτρική ενέργεια με την ολοκλήρωση της ηλεκτρικής ισχύος που παράγουν τα </w:t>
      </w:r>
      <w:proofErr w:type="spellStart"/>
      <w:r w:rsidR="0065748A" w:rsidRPr="00981587">
        <w:rPr>
          <w:rFonts w:ascii="Arial" w:hAnsi="Arial" w:cs="Arial"/>
        </w:rPr>
        <w:t>φωτοβολταϊκά</w:t>
      </w:r>
      <w:proofErr w:type="spellEnd"/>
      <w:r w:rsidR="0065748A" w:rsidRPr="00981587">
        <w:rPr>
          <w:rFonts w:ascii="Arial" w:hAnsi="Arial" w:cs="Arial"/>
        </w:rPr>
        <w:t xml:space="preserve"> πλαίσια.</w:t>
      </w:r>
    </w:p>
    <w:p w:rsidR="00EA1D9F" w:rsidRPr="00981587" w:rsidRDefault="00EA1D9F" w:rsidP="00C078DB">
      <w:pPr>
        <w:pStyle w:val="a3"/>
        <w:numPr>
          <w:ilvl w:val="0"/>
          <w:numId w:val="19"/>
        </w:numPr>
        <w:jc w:val="both"/>
        <w:rPr>
          <w:rFonts w:ascii="Arial" w:hAnsi="Arial" w:cs="Arial"/>
        </w:rPr>
      </w:pPr>
      <w:r w:rsidRPr="00981587">
        <w:rPr>
          <w:rFonts w:ascii="Arial" w:hAnsi="Arial" w:cs="Arial"/>
        </w:rPr>
        <w:lastRenderedPageBreak/>
        <w:t xml:space="preserve">Εξίσωση, στην οποία, υπολογίζεται η συνολική απόδοση του </w:t>
      </w:r>
      <w:proofErr w:type="spellStart"/>
      <w:r w:rsidRPr="00981587">
        <w:rPr>
          <w:rFonts w:ascii="Arial" w:hAnsi="Arial" w:cs="Arial"/>
        </w:rPr>
        <w:t>φωτοβολταϊκού</w:t>
      </w:r>
      <w:proofErr w:type="spellEnd"/>
      <w:r w:rsidRPr="00981587">
        <w:rPr>
          <w:rFonts w:ascii="Arial" w:hAnsi="Arial" w:cs="Arial"/>
        </w:rPr>
        <w:t xml:space="preserve"> συστήματος σύμφωνα με τον παρακάτω τύπο:</w:t>
      </w:r>
    </w:p>
    <w:p w:rsidR="00514C57" w:rsidRDefault="00514C57" w:rsidP="00514C57">
      <w:pPr>
        <w:pStyle w:val="3"/>
      </w:pPr>
      <w:bookmarkStart w:id="71" w:name="_Toc52463526"/>
      <w:r>
        <w:t>Εξίσωση 2.5.26</w:t>
      </w:r>
      <w:bookmarkEnd w:id="71"/>
    </w:p>
    <w:p w:rsidR="00F27C77" w:rsidRPr="000C1E2C" w:rsidRDefault="00EA1D9F" w:rsidP="00EF0215">
      <w:pPr>
        <w:pStyle w:val="a3"/>
        <w:jc w:val="center"/>
        <w:rPr>
          <w:rStyle w:val="3Char"/>
        </w:rPr>
      </w:pPr>
      <m:oMath>
        <m:r>
          <w:rPr>
            <w:rFonts w:ascii="Cambria Math" w:hAnsi="Cambria Math" w:cs="Arial"/>
            <w:lang w:val="en-GB"/>
          </w:rPr>
          <m:t>n</m:t>
        </m:r>
        <m:r>
          <w:rPr>
            <w:rFonts w:ascii="Cambria Math" w:hAnsi="Cambria Math" w:cs="Arial"/>
          </w:rPr>
          <m:t>=</m:t>
        </m:r>
        <m:f>
          <m:fPr>
            <m:ctrlPr>
              <w:rPr>
                <w:rFonts w:ascii="Cambria Math" w:hAnsi="Cambria Math" w:cs="Arial"/>
                <w:i/>
                <w:lang w:val="en-GB"/>
              </w:rPr>
            </m:ctrlPr>
          </m:fPr>
          <m:num>
            <m:sSub>
              <m:sSubPr>
                <m:ctrlPr>
                  <w:rPr>
                    <w:rFonts w:ascii="Cambria Math" w:hAnsi="Cambria Math" w:cs="Arial"/>
                    <w:i/>
                    <w:lang w:val="en-GB"/>
                  </w:rPr>
                </m:ctrlPr>
              </m:sSubPr>
              <m:e>
                <m:r>
                  <w:rPr>
                    <w:rFonts w:ascii="Cambria Math" w:hAnsi="Cambria Math" w:cs="Arial"/>
                    <w:lang w:val="en-GB"/>
                  </w:rPr>
                  <m:t>I</m:t>
                </m:r>
              </m:e>
              <m:sub>
                <m:r>
                  <w:rPr>
                    <w:rFonts w:ascii="Cambria Math" w:hAnsi="Cambria Math" w:cs="Arial"/>
                    <w:lang w:val="en-GB"/>
                  </w:rPr>
                  <m:t>m</m:t>
                </m:r>
              </m:sub>
            </m:sSub>
            <m:r>
              <w:rPr>
                <w:rFonts w:ascii="Cambria Math" w:hAnsi="Cambria Math" w:cs="Arial"/>
              </w:rPr>
              <m:t>∙</m:t>
            </m:r>
            <m:sSub>
              <m:sSubPr>
                <m:ctrlPr>
                  <w:rPr>
                    <w:rFonts w:ascii="Cambria Math" w:hAnsi="Cambria Math" w:cs="Arial"/>
                    <w:i/>
                    <w:lang w:val="en-GB"/>
                  </w:rPr>
                </m:ctrlPr>
              </m:sSubPr>
              <m:e>
                <m:r>
                  <w:rPr>
                    <w:rFonts w:ascii="Cambria Math" w:hAnsi="Cambria Math" w:cs="Arial"/>
                    <w:lang w:val="en-GB"/>
                  </w:rPr>
                  <m:t>V</m:t>
                </m:r>
              </m:e>
              <m:sub>
                <m:r>
                  <w:rPr>
                    <w:rFonts w:ascii="Cambria Math" w:hAnsi="Cambria Math" w:cs="Arial"/>
                    <w:lang w:val="en-GB"/>
                  </w:rPr>
                  <m:t>m</m:t>
                </m:r>
              </m:sub>
            </m:sSub>
          </m:num>
          <m:den>
            <m:sSub>
              <m:sSubPr>
                <m:ctrlPr>
                  <w:rPr>
                    <w:rFonts w:ascii="Cambria Math" w:hAnsi="Cambria Math" w:cs="Arial"/>
                    <w:i/>
                    <w:lang w:val="en-GB"/>
                  </w:rPr>
                </m:ctrlPr>
              </m:sSubPr>
              <m:e>
                <m:r>
                  <w:rPr>
                    <w:rFonts w:ascii="Cambria Math" w:hAnsi="Cambria Math" w:cs="Arial"/>
                    <w:lang w:val="en-GB"/>
                  </w:rPr>
                  <m:t>P</m:t>
                </m:r>
              </m:e>
              <m:sub>
                <m:r>
                  <w:rPr>
                    <w:rFonts w:ascii="Cambria Math" w:hAnsi="Cambria Math" w:cs="Arial"/>
                    <w:lang w:val="en-GB"/>
                  </w:rPr>
                  <m:t>in</m:t>
                </m:r>
              </m:sub>
            </m:sSub>
          </m:den>
        </m:f>
      </m:oMath>
      <w:r w:rsidR="00EF0215">
        <w:rPr>
          <w:rFonts w:ascii="Arial" w:eastAsiaTheme="minorEastAsia" w:hAnsi="Arial" w:cs="Arial"/>
        </w:rPr>
        <w:t xml:space="preserve">    </w:t>
      </w:r>
    </w:p>
    <w:p w:rsidR="00F27C77" w:rsidRPr="00981587" w:rsidRDefault="00F27C77" w:rsidP="00C078DB">
      <w:pPr>
        <w:pStyle w:val="a3"/>
        <w:jc w:val="both"/>
        <w:rPr>
          <w:rFonts w:ascii="Arial" w:eastAsiaTheme="minorEastAsia" w:hAnsi="Arial" w:cs="Arial"/>
        </w:rPr>
      </w:pPr>
      <w:r w:rsidRPr="00981587">
        <w:rPr>
          <w:rFonts w:ascii="Arial" w:eastAsiaTheme="minorEastAsia" w:hAnsi="Arial" w:cs="Arial"/>
        </w:rPr>
        <w:t>Όπου,</w:t>
      </w:r>
    </w:p>
    <w:p w:rsidR="00F27C77" w:rsidRPr="00981587" w:rsidRDefault="00F27C77" w:rsidP="00C078DB">
      <w:pPr>
        <w:pStyle w:val="a3"/>
        <w:numPr>
          <w:ilvl w:val="0"/>
          <w:numId w:val="21"/>
        </w:numPr>
        <w:jc w:val="both"/>
        <w:rPr>
          <w:rFonts w:ascii="Arial" w:eastAsiaTheme="minorEastAsia" w:hAnsi="Arial" w:cs="Arial"/>
        </w:rPr>
      </w:pPr>
      <m:oMath>
        <m:r>
          <w:rPr>
            <w:rFonts w:ascii="Cambria Math" w:hAnsi="Cambria Math" w:cs="Arial"/>
            <w:lang w:val="en-GB"/>
          </w:rPr>
          <m:t>n</m:t>
        </m:r>
      </m:oMath>
      <w:r w:rsidRPr="00981587">
        <w:rPr>
          <w:rFonts w:ascii="Arial" w:eastAsiaTheme="minorEastAsia" w:hAnsi="Arial" w:cs="Arial"/>
        </w:rPr>
        <w:t>, η απόδοση του φωτοβολταϊκού στοιχείου</w:t>
      </w:r>
    </w:p>
    <w:p w:rsidR="00F27C77" w:rsidRPr="00981587" w:rsidRDefault="00B52414" w:rsidP="00C078DB">
      <w:pPr>
        <w:pStyle w:val="a3"/>
        <w:numPr>
          <w:ilvl w:val="0"/>
          <w:numId w:val="21"/>
        </w:numPr>
        <w:jc w:val="both"/>
        <w:rPr>
          <w:rFonts w:ascii="Arial" w:eastAsiaTheme="minorEastAsia" w:hAnsi="Arial" w:cs="Arial"/>
        </w:rPr>
      </w:pPr>
      <m:oMath>
        <m:sSub>
          <m:sSubPr>
            <m:ctrlPr>
              <w:rPr>
                <w:rFonts w:ascii="Cambria Math" w:hAnsi="Cambria Math" w:cs="Arial"/>
                <w:i/>
                <w:lang w:val="en-GB"/>
              </w:rPr>
            </m:ctrlPr>
          </m:sSubPr>
          <m:e>
            <m:r>
              <w:rPr>
                <w:rFonts w:ascii="Cambria Math" w:hAnsi="Cambria Math" w:cs="Arial"/>
                <w:lang w:val="en-GB"/>
              </w:rPr>
              <m:t>I</m:t>
            </m:r>
          </m:e>
          <m:sub>
            <m:r>
              <w:rPr>
                <w:rFonts w:ascii="Cambria Math" w:hAnsi="Cambria Math" w:cs="Arial"/>
                <w:lang w:val="en-GB"/>
              </w:rPr>
              <m:t>m</m:t>
            </m:r>
          </m:sub>
        </m:sSub>
        <m:r>
          <w:rPr>
            <w:rFonts w:ascii="Cambria Math" w:hAnsi="Cambria Math" w:cs="Arial"/>
          </w:rPr>
          <m:t>∙</m:t>
        </m:r>
        <m:sSub>
          <m:sSubPr>
            <m:ctrlPr>
              <w:rPr>
                <w:rFonts w:ascii="Cambria Math" w:hAnsi="Cambria Math" w:cs="Arial"/>
                <w:i/>
                <w:lang w:val="en-GB"/>
              </w:rPr>
            </m:ctrlPr>
          </m:sSubPr>
          <m:e>
            <m:r>
              <w:rPr>
                <w:rFonts w:ascii="Cambria Math" w:hAnsi="Cambria Math" w:cs="Arial"/>
                <w:lang w:val="en-GB"/>
              </w:rPr>
              <m:t>V</m:t>
            </m:r>
          </m:e>
          <m:sub>
            <m:r>
              <w:rPr>
                <w:rFonts w:ascii="Cambria Math" w:hAnsi="Cambria Math" w:cs="Arial"/>
                <w:lang w:val="en-GB"/>
              </w:rPr>
              <m:t>m</m:t>
            </m:r>
          </m:sub>
        </m:sSub>
      </m:oMath>
      <w:r w:rsidR="00F27C77" w:rsidRPr="00981587">
        <w:rPr>
          <w:rFonts w:ascii="Arial" w:eastAsiaTheme="minorEastAsia" w:hAnsi="Arial" w:cs="Arial"/>
        </w:rPr>
        <w:t>, η μέγιστη ηλεκτρική ισχύς</w:t>
      </w:r>
    </w:p>
    <w:p w:rsidR="00F27C77" w:rsidRPr="00981587" w:rsidRDefault="00B52414" w:rsidP="00C078DB">
      <w:pPr>
        <w:pStyle w:val="a3"/>
        <w:numPr>
          <w:ilvl w:val="0"/>
          <w:numId w:val="21"/>
        </w:numPr>
        <w:jc w:val="both"/>
        <w:rPr>
          <w:rFonts w:ascii="Arial" w:eastAsiaTheme="minorEastAsia" w:hAnsi="Arial" w:cs="Arial"/>
        </w:rPr>
      </w:pPr>
      <m:oMath>
        <m:sSub>
          <m:sSubPr>
            <m:ctrlPr>
              <w:rPr>
                <w:rFonts w:ascii="Cambria Math" w:hAnsi="Cambria Math" w:cs="Arial"/>
                <w:i/>
                <w:lang w:val="en-GB"/>
              </w:rPr>
            </m:ctrlPr>
          </m:sSubPr>
          <m:e>
            <m:r>
              <w:rPr>
                <w:rFonts w:ascii="Cambria Math" w:hAnsi="Cambria Math" w:cs="Arial"/>
                <w:lang w:val="en-GB"/>
              </w:rPr>
              <m:t>P</m:t>
            </m:r>
          </m:e>
          <m:sub>
            <m:r>
              <w:rPr>
                <w:rFonts w:ascii="Cambria Math" w:hAnsi="Cambria Math" w:cs="Arial"/>
                <w:lang w:val="en-GB"/>
              </w:rPr>
              <m:t>in</m:t>
            </m:r>
          </m:sub>
        </m:sSub>
      </m:oMath>
      <w:r w:rsidR="00F27C77" w:rsidRPr="00981587">
        <w:rPr>
          <w:rFonts w:ascii="Arial" w:eastAsiaTheme="minorEastAsia" w:hAnsi="Arial" w:cs="Arial"/>
        </w:rPr>
        <w:t>, η προσπίπτουσα φωτεινή ισχύς στο φωτοβολταϊκό στοιχείο</w:t>
      </w:r>
    </w:p>
    <w:p w:rsidR="00F27C77" w:rsidRPr="00981587" w:rsidRDefault="00F27C77" w:rsidP="00C078DB">
      <w:pPr>
        <w:jc w:val="both"/>
        <w:rPr>
          <w:rFonts w:ascii="Arial" w:eastAsiaTheme="minorEastAsia" w:hAnsi="Arial" w:cs="Arial"/>
        </w:rPr>
      </w:pPr>
      <w:r w:rsidRPr="00981587">
        <w:rPr>
          <w:rFonts w:ascii="Arial" w:eastAsiaTheme="minorEastAsia" w:hAnsi="Arial" w:cs="Arial"/>
        </w:rPr>
        <w:t>Τα υπόλοιπα στοιχεία, που απαρτίζουν το μοντέλο προσομοίωσης έχουν αναλυθεί σε προηγούμενα υποκεφάλαια και δεν έχουν δεχθεί κάποια μετατροπή στις παραμέτρους, τις οποίες, εμπεριέχουν.</w:t>
      </w:r>
    </w:p>
    <w:p w:rsidR="00F63553" w:rsidRPr="00981587" w:rsidRDefault="00CB0041" w:rsidP="00C078DB">
      <w:pPr>
        <w:jc w:val="both"/>
        <w:rPr>
          <w:rFonts w:ascii="Arial" w:eastAsiaTheme="minorEastAsia" w:hAnsi="Arial" w:cs="Arial"/>
        </w:rPr>
      </w:pPr>
      <w:r w:rsidRPr="00981587">
        <w:rPr>
          <w:rFonts w:ascii="Arial" w:eastAsiaTheme="minorEastAsia" w:hAnsi="Arial" w:cs="Arial"/>
        </w:rPr>
        <w:t>Με την ολοκλήρωση του μοντέλου προσομοίωσης στο λογισμικό,</w:t>
      </w:r>
      <w:r w:rsidRPr="00981587">
        <w:rPr>
          <w:rFonts w:ascii="Arial" w:eastAsiaTheme="minorEastAsia" w:hAnsi="Arial" w:cs="Arial"/>
          <w:lang w:val="en-GB"/>
        </w:rPr>
        <w:t>TRNSYS</w:t>
      </w:r>
      <w:r w:rsidRPr="00981587">
        <w:rPr>
          <w:rFonts w:ascii="Arial" w:eastAsiaTheme="minorEastAsia" w:hAnsi="Arial" w:cs="Arial"/>
        </w:rPr>
        <w:t xml:space="preserve">, επόμενο βήμα, αποτέλεσε η επεξεργασία των δεδομένων στο πρόγραμμα του </w:t>
      </w:r>
      <w:r w:rsidRPr="00981587">
        <w:rPr>
          <w:rFonts w:ascii="Arial" w:eastAsiaTheme="minorEastAsia" w:hAnsi="Arial" w:cs="Arial"/>
          <w:lang w:val="en-GB"/>
        </w:rPr>
        <w:t>excel</w:t>
      </w:r>
      <w:r w:rsidRPr="00981587">
        <w:rPr>
          <w:rFonts w:ascii="Arial" w:eastAsiaTheme="minorEastAsia" w:hAnsi="Arial" w:cs="Arial"/>
        </w:rPr>
        <w:t>.</w:t>
      </w:r>
      <w:r w:rsidR="00B54739" w:rsidRPr="00981587">
        <w:rPr>
          <w:rFonts w:ascii="Arial" w:eastAsiaTheme="minorEastAsia" w:hAnsi="Arial" w:cs="Arial"/>
        </w:rPr>
        <w:t xml:space="preserve"> Ο απώτερος σκοπός ήταν η μελέτη των ενεργειακών απαιτήσεων του κτιρίου για θέρμανση και ψύξη, καθώς και ο προσδιορισμός της παραγωγής ενέργειας από το σύστημα </w:t>
      </w:r>
      <w:r w:rsidR="00B54739" w:rsidRPr="00981587">
        <w:rPr>
          <w:rFonts w:ascii="Arial" w:eastAsiaTheme="minorEastAsia" w:hAnsi="Arial" w:cs="Arial"/>
          <w:lang w:val="en-GB"/>
        </w:rPr>
        <w:t>HVAC</w:t>
      </w:r>
      <w:r w:rsidR="00B54739" w:rsidRPr="00981587">
        <w:rPr>
          <w:rFonts w:ascii="Arial" w:eastAsiaTheme="minorEastAsia" w:hAnsi="Arial" w:cs="Arial"/>
        </w:rPr>
        <w:t xml:space="preserve"> και από τα ενσωματωμένα </w:t>
      </w:r>
      <w:proofErr w:type="spellStart"/>
      <w:r w:rsidR="00B54739" w:rsidRPr="00981587">
        <w:rPr>
          <w:rFonts w:ascii="Arial" w:eastAsiaTheme="minorEastAsia" w:hAnsi="Arial" w:cs="Arial"/>
        </w:rPr>
        <w:t>φω</w:t>
      </w:r>
      <w:r w:rsidR="001129C1" w:rsidRPr="00981587">
        <w:rPr>
          <w:rFonts w:ascii="Arial" w:eastAsiaTheme="minorEastAsia" w:hAnsi="Arial" w:cs="Arial"/>
        </w:rPr>
        <w:t>τοβολταϊκά</w:t>
      </w:r>
      <w:proofErr w:type="spellEnd"/>
      <w:r w:rsidR="001129C1" w:rsidRPr="00981587">
        <w:rPr>
          <w:rFonts w:ascii="Arial" w:eastAsiaTheme="minorEastAsia" w:hAnsi="Arial" w:cs="Arial"/>
        </w:rPr>
        <w:t xml:space="preserve"> λεπτού υμένα, ώστε να υπολογιστεί το ποσοστό </w:t>
      </w:r>
      <w:r w:rsidR="00F63553" w:rsidRPr="00981587">
        <w:rPr>
          <w:rFonts w:ascii="Arial" w:eastAsiaTheme="minorEastAsia" w:hAnsi="Arial" w:cs="Arial"/>
        </w:rPr>
        <w:t>ενεργειακής κάλυψης που μπορούν να προσφέρουν στο υπό μελέτη κτίριο.</w:t>
      </w:r>
    </w:p>
    <w:p w:rsidR="00B17E36" w:rsidRPr="00F82C57" w:rsidRDefault="00E04800" w:rsidP="00AD6AE7">
      <w:pPr>
        <w:pStyle w:val="2"/>
        <w:rPr>
          <w:rFonts w:eastAsiaTheme="minorEastAsia"/>
        </w:rPr>
      </w:pPr>
      <w:bookmarkStart w:id="72" w:name="_Toc52463527"/>
      <w:r>
        <w:t>2.6</w:t>
      </w:r>
      <w:r w:rsidR="00A23983" w:rsidRPr="00F82C57">
        <w:t xml:space="preserve">. </w:t>
      </w:r>
      <w:r w:rsidR="00B17E36" w:rsidRPr="00F82C57">
        <w:rPr>
          <w:rFonts w:eastAsiaTheme="minorEastAsia"/>
        </w:rPr>
        <w:t>Ανάλυση ευαισθησίας</w:t>
      </w:r>
      <w:bookmarkEnd w:id="72"/>
    </w:p>
    <w:p w:rsidR="00DB271F" w:rsidRPr="00981587" w:rsidRDefault="00DB271F" w:rsidP="00C078DB">
      <w:pPr>
        <w:jc w:val="both"/>
        <w:rPr>
          <w:rFonts w:ascii="Arial" w:eastAsiaTheme="minorEastAsia" w:hAnsi="Arial" w:cs="Arial"/>
        </w:rPr>
      </w:pPr>
      <w:r w:rsidRPr="00981587">
        <w:rPr>
          <w:rFonts w:ascii="Arial" w:eastAsiaTheme="minorEastAsia" w:hAnsi="Arial" w:cs="Arial"/>
        </w:rPr>
        <w:t>Η ανάλυση ευαισθησίας έχει ως στόχο την εξέταση και παρατήρηση των παραμέτρων όπου επηρεάζουν σε ένα</w:t>
      </w:r>
      <w:r w:rsidR="00B17E36" w:rsidRPr="00981587">
        <w:rPr>
          <w:rFonts w:ascii="Arial" w:eastAsiaTheme="minorEastAsia" w:hAnsi="Arial" w:cs="Arial"/>
        </w:rPr>
        <w:t xml:space="preserve"> σχετικά μεγάλο</w:t>
      </w:r>
      <w:r w:rsidRPr="00981587">
        <w:rPr>
          <w:rFonts w:ascii="Arial" w:eastAsiaTheme="minorEastAsia" w:hAnsi="Arial" w:cs="Arial"/>
        </w:rPr>
        <w:t xml:space="preserve"> βαθμό την απόδοση των ενσωματωμένων </w:t>
      </w:r>
      <w:proofErr w:type="spellStart"/>
      <w:r w:rsidRPr="00981587">
        <w:rPr>
          <w:rFonts w:ascii="Arial" w:eastAsiaTheme="minorEastAsia" w:hAnsi="Arial" w:cs="Arial"/>
        </w:rPr>
        <w:t>φωτοβολταϊκών</w:t>
      </w:r>
      <w:proofErr w:type="spellEnd"/>
      <w:r w:rsidRPr="00981587">
        <w:rPr>
          <w:rFonts w:ascii="Arial" w:eastAsiaTheme="minorEastAsia" w:hAnsi="Arial" w:cs="Arial"/>
        </w:rPr>
        <w:t xml:space="preserve"> λεπτού υμένα, προκειμένου να βρεθεί η βέλτιστη επιλογή στα τεχνικά χαρακτηριστικά αλλά και στο είδος της </w:t>
      </w:r>
      <w:proofErr w:type="spellStart"/>
      <w:r w:rsidRPr="00981587">
        <w:rPr>
          <w:rFonts w:ascii="Arial" w:eastAsiaTheme="minorEastAsia" w:hAnsi="Arial" w:cs="Arial"/>
        </w:rPr>
        <w:t>φωτοβολταϊκής</w:t>
      </w:r>
      <w:proofErr w:type="spellEnd"/>
      <w:r w:rsidRPr="00981587">
        <w:rPr>
          <w:rFonts w:ascii="Arial" w:eastAsiaTheme="minorEastAsia" w:hAnsi="Arial" w:cs="Arial"/>
        </w:rPr>
        <w:t xml:space="preserve"> τεχνολογίας.</w:t>
      </w:r>
    </w:p>
    <w:p w:rsidR="00AA7CB9" w:rsidRPr="00981587" w:rsidRDefault="00E04800" w:rsidP="00C078DB">
      <w:pPr>
        <w:jc w:val="both"/>
        <w:rPr>
          <w:rFonts w:ascii="Arial" w:eastAsiaTheme="minorEastAsia" w:hAnsi="Arial" w:cs="Arial"/>
        </w:rPr>
      </w:pPr>
      <w:r w:rsidRPr="00AD6AE7">
        <w:rPr>
          <w:rStyle w:val="4Char"/>
        </w:rPr>
        <w:t>2.6</w:t>
      </w:r>
      <w:r w:rsidR="00A23983" w:rsidRPr="00AD6AE7">
        <w:rPr>
          <w:rStyle w:val="4Char"/>
        </w:rPr>
        <w:t xml:space="preserve">.1 </w:t>
      </w:r>
      <w:r w:rsidR="00AA7CB9" w:rsidRPr="00AD6AE7">
        <w:rPr>
          <w:rStyle w:val="4Char"/>
        </w:rPr>
        <w:t>Αρχικό σενάριο</w:t>
      </w:r>
      <w:r w:rsidR="00AA7CB9" w:rsidRPr="00981587">
        <w:rPr>
          <w:rFonts w:ascii="Arial" w:eastAsiaTheme="minorEastAsia" w:hAnsi="Arial" w:cs="Arial"/>
        </w:rPr>
        <w:t xml:space="preserve">: Ενσωμάτωση </w:t>
      </w:r>
      <w:proofErr w:type="spellStart"/>
      <w:r w:rsidR="00AA7CB9" w:rsidRPr="00981587">
        <w:rPr>
          <w:rFonts w:ascii="Arial" w:eastAsiaTheme="minorEastAsia" w:hAnsi="Arial" w:cs="Arial"/>
        </w:rPr>
        <w:t>φωτοβολταϊκών</w:t>
      </w:r>
      <w:proofErr w:type="spellEnd"/>
      <w:r w:rsidR="00AA7CB9" w:rsidRPr="00981587">
        <w:rPr>
          <w:rFonts w:ascii="Arial" w:eastAsiaTheme="minorEastAsia" w:hAnsi="Arial" w:cs="Arial"/>
        </w:rPr>
        <w:t xml:space="preserve"> λεπτού </w:t>
      </w:r>
      <w:proofErr w:type="spellStart"/>
      <w:r w:rsidR="00AA7CB9" w:rsidRPr="00981587">
        <w:rPr>
          <w:rFonts w:ascii="Arial" w:eastAsiaTheme="minorEastAsia" w:hAnsi="Arial" w:cs="Arial"/>
        </w:rPr>
        <w:t>υμενίου</w:t>
      </w:r>
      <w:proofErr w:type="spellEnd"/>
      <w:r w:rsidR="00AA7CB9" w:rsidRPr="00981587">
        <w:rPr>
          <w:rFonts w:ascii="Arial" w:eastAsiaTheme="minorEastAsia" w:hAnsi="Arial" w:cs="Arial"/>
        </w:rPr>
        <w:t>-χαλκού-</w:t>
      </w:r>
      <w:proofErr w:type="spellStart"/>
      <w:r w:rsidR="00AA7CB9" w:rsidRPr="00981587">
        <w:rPr>
          <w:rFonts w:ascii="Arial" w:eastAsiaTheme="minorEastAsia" w:hAnsi="Arial" w:cs="Arial"/>
        </w:rPr>
        <w:t>ινδίου</w:t>
      </w:r>
      <w:proofErr w:type="spellEnd"/>
      <w:r w:rsidR="00AA7CB9" w:rsidRPr="00981587">
        <w:rPr>
          <w:rFonts w:ascii="Arial" w:eastAsiaTheme="minorEastAsia" w:hAnsi="Arial" w:cs="Arial"/>
        </w:rPr>
        <w:t>-γάλλιου-</w:t>
      </w:r>
      <w:proofErr w:type="spellStart"/>
      <w:r w:rsidR="00AA7CB9" w:rsidRPr="00981587">
        <w:rPr>
          <w:rFonts w:ascii="Arial" w:eastAsiaTheme="minorEastAsia" w:hAnsi="Arial" w:cs="Arial"/>
        </w:rPr>
        <w:t>σεληνίο</w:t>
      </w:r>
      <w:proofErr w:type="spellEnd"/>
      <w:r w:rsidR="00AA7CB9" w:rsidRPr="00981587">
        <w:rPr>
          <w:rFonts w:ascii="Arial" w:eastAsiaTheme="minorEastAsia" w:hAnsi="Arial" w:cs="Arial"/>
        </w:rPr>
        <w:t>υ(</w:t>
      </w:r>
      <w:r w:rsidR="00AA7CB9" w:rsidRPr="00981587">
        <w:rPr>
          <w:rFonts w:ascii="Arial" w:eastAsiaTheme="minorEastAsia" w:hAnsi="Arial" w:cs="Arial"/>
          <w:lang w:val="en-GB"/>
        </w:rPr>
        <w:t>CIGS</w:t>
      </w:r>
      <w:r w:rsidR="00AA7CB9" w:rsidRPr="00981587">
        <w:rPr>
          <w:rFonts w:ascii="Arial" w:eastAsiaTheme="minorEastAsia" w:hAnsi="Arial" w:cs="Arial"/>
        </w:rPr>
        <w:t>), στην οροφή του υπό μελέτη κτιρίου, με προσανατολισμό τον Νότο και κλίση 35</w:t>
      </w:r>
      <m:oMath>
        <m:r>
          <w:rPr>
            <w:rFonts w:ascii="Cambria Math" w:eastAsiaTheme="minorEastAsia" w:hAnsi="Cambria Math" w:cs="Arial"/>
          </w:rPr>
          <m:t>°</m:t>
        </m:r>
      </m:oMath>
      <w:r w:rsidR="00AA7CB9" w:rsidRPr="00981587">
        <w:rPr>
          <w:rFonts w:ascii="Arial" w:eastAsiaTheme="minorEastAsia" w:hAnsi="Arial" w:cs="Arial"/>
        </w:rPr>
        <w:t>.</w:t>
      </w:r>
    </w:p>
    <w:p w:rsidR="00AA7CB9" w:rsidRPr="00981587" w:rsidRDefault="00AA7CB9" w:rsidP="00C078DB">
      <w:pPr>
        <w:jc w:val="both"/>
        <w:rPr>
          <w:rFonts w:ascii="Arial" w:eastAsiaTheme="minorEastAsia" w:hAnsi="Arial" w:cs="Arial"/>
        </w:rPr>
      </w:pPr>
      <w:r w:rsidRPr="00981587">
        <w:rPr>
          <w:rFonts w:ascii="Arial" w:eastAsiaTheme="minorEastAsia" w:hAnsi="Arial" w:cs="Arial"/>
        </w:rPr>
        <w:t xml:space="preserve">Η προσθήκη της συγκεκριμένης </w:t>
      </w:r>
      <w:proofErr w:type="spellStart"/>
      <w:r w:rsidRPr="00981587">
        <w:rPr>
          <w:rFonts w:ascii="Arial" w:eastAsiaTheme="minorEastAsia" w:hAnsi="Arial" w:cs="Arial"/>
        </w:rPr>
        <w:t>φωτοβολταϊκής</w:t>
      </w:r>
      <w:proofErr w:type="spellEnd"/>
      <w:r w:rsidRPr="00981587">
        <w:rPr>
          <w:rFonts w:ascii="Arial" w:eastAsiaTheme="minorEastAsia" w:hAnsi="Arial" w:cs="Arial"/>
        </w:rPr>
        <w:t xml:space="preserve"> τεχνολογίας</w:t>
      </w:r>
      <w:r w:rsidR="001C6239" w:rsidRPr="00981587">
        <w:rPr>
          <w:rFonts w:ascii="Arial" w:eastAsiaTheme="minorEastAsia" w:hAnsi="Arial" w:cs="Arial"/>
        </w:rPr>
        <w:t>, προσπαθεί να αποδείξει την αξιοπιστία της ως ,φθηνή παραγωγή - υψηλή απόδοση, προϊόν.</w:t>
      </w:r>
    </w:p>
    <w:p w:rsidR="00BF22E1" w:rsidRPr="00981587" w:rsidRDefault="00BF22E1" w:rsidP="00C078DB">
      <w:pPr>
        <w:jc w:val="both"/>
        <w:rPr>
          <w:rFonts w:ascii="Arial" w:eastAsiaTheme="minorEastAsia" w:hAnsi="Arial" w:cs="Arial"/>
        </w:rPr>
      </w:pPr>
    </w:p>
    <w:p w:rsidR="00611207" w:rsidRPr="00981587" w:rsidRDefault="00611207" w:rsidP="00C078DB">
      <w:pPr>
        <w:keepNext/>
        <w:jc w:val="both"/>
        <w:rPr>
          <w:rFonts w:ascii="Arial" w:hAnsi="Arial" w:cs="Arial"/>
        </w:rPr>
      </w:pPr>
      <w:r w:rsidRPr="00981587">
        <w:rPr>
          <w:rFonts w:ascii="Arial" w:hAnsi="Arial" w:cs="Arial"/>
          <w:noProof/>
          <w:lang w:eastAsia="el-GR"/>
        </w:rPr>
        <w:lastRenderedPageBreak/>
        <w:drawing>
          <wp:inline distT="0" distB="0" distL="0" distR="0" wp14:anchorId="69D51492" wp14:editId="2E8319C7">
            <wp:extent cx="5274310" cy="2869737"/>
            <wp:effectExtent l="0" t="0" r="2540" b="6985"/>
            <wp:docPr id="24" name="Εικόνα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274310" cy="2869737"/>
                    </a:xfrm>
                    <a:prstGeom prst="rect">
                      <a:avLst/>
                    </a:prstGeom>
                  </pic:spPr>
                </pic:pic>
              </a:graphicData>
            </a:graphic>
          </wp:inline>
        </w:drawing>
      </w:r>
    </w:p>
    <w:p w:rsidR="00611207" w:rsidRPr="0094315B" w:rsidRDefault="00611207" w:rsidP="00C078DB">
      <w:pPr>
        <w:pStyle w:val="3"/>
        <w:jc w:val="both"/>
        <w:rPr>
          <w:rStyle w:val="ae"/>
        </w:rPr>
      </w:pPr>
      <w:bookmarkStart w:id="73" w:name="_Toc52463528"/>
      <w:r w:rsidRPr="0094315B">
        <w:rPr>
          <w:rStyle w:val="ae"/>
        </w:rPr>
        <w:t>Εικόνα</w:t>
      </w:r>
      <w:r w:rsidR="000C1E2C">
        <w:rPr>
          <w:rStyle w:val="ae"/>
        </w:rPr>
        <w:t xml:space="preserve"> 2.6.2</w:t>
      </w:r>
      <w:r w:rsidRPr="0094315B">
        <w:rPr>
          <w:rStyle w:val="ae"/>
        </w:rPr>
        <w:t xml:space="preserve">:Τεχνικά χαρακτηριστικά των ενσωματωμένων </w:t>
      </w:r>
      <w:proofErr w:type="spellStart"/>
      <w:r w:rsidRPr="0094315B">
        <w:rPr>
          <w:rStyle w:val="ae"/>
        </w:rPr>
        <w:t>φωτοβολταΪκών</w:t>
      </w:r>
      <w:proofErr w:type="spellEnd"/>
      <w:r w:rsidRPr="0094315B">
        <w:rPr>
          <w:rStyle w:val="ae"/>
        </w:rPr>
        <w:t xml:space="preserve"> CIGS</w:t>
      </w:r>
      <w:bookmarkEnd w:id="73"/>
    </w:p>
    <w:p w:rsidR="00B96E15" w:rsidRPr="00981587" w:rsidRDefault="00E04800" w:rsidP="00C078DB">
      <w:pPr>
        <w:jc w:val="both"/>
        <w:rPr>
          <w:rFonts w:ascii="Arial" w:eastAsiaTheme="minorEastAsia" w:hAnsi="Arial" w:cs="Arial"/>
        </w:rPr>
      </w:pPr>
      <w:r w:rsidRPr="00AD6AE7">
        <w:rPr>
          <w:rStyle w:val="4Char"/>
        </w:rPr>
        <w:t>2.6</w:t>
      </w:r>
      <w:r w:rsidR="000C1E2C">
        <w:rPr>
          <w:rStyle w:val="4Char"/>
        </w:rPr>
        <w:t>.3</w:t>
      </w:r>
      <w:r w:rsidR="00A23983" w:rsidRPr="00AD6AE7">
        <w:rPr>
          <w:rStyle w:val="4Char"/>
        </w:rPr>
        <w:t xml:space="preserve"> </w:t>
      </w:r>
      <w:r w:rsidR="00AA7CB9" w:rsidRPr="00AD6AE7">
        <w:rPr>
          <w:rStyle w:val="4Char"/>
        </w:rPr>
        <w:t>Δεύτερο σενάριο</w:t>
      </w:r>
      <w:r w:rsidR="00DB271F" w:rsidRPr="00981587">
        <w:rPr>
          <w:rFonts w:ascii="Arial" w:eastAsiaTheme="minorEastAsia" w:hAnsi="Arial" w:cs="Arial"/>
        </w:rPr>
        <w:t>:</w:t>
      </w:r>
      <w:r w:rsidR="00B96E15" w:rsidRPr="00981587">
        <w:rPr>
          <w:rFonts w:ascii="Arial" w:eastAsiaTheme="minorEastAsia" w:hAnsi="Arial" w:cs="Arial"/>
        </w:rPr>
        <w:t xml:space="preserve"> Αλλαγή κλίσης ως προς το οριζόντιο επίπεδο</w:t>
      </w:r>
      <w:r w:rsidR="009F231F" w:rsidRPr="00981587">
        <w:rPr>
          <w:rFonts w:ascii="Arial" w:eastAsiaTheme="minorEastAsia" w:hAnsi="Arial" w:cs="Arial"/>
        </w:rPr>
        <w:t>(30</w:t>
      </w:r>
      <m:oMath>
        <m:r>
          <w:rPr>
            <w:rFonts w:ascii="Cambria Math" w:eastAsiaTheme="minorEastAsia" w:hAnsi="Cambria Math" w:cs="Arial"/>
          </w:rPr>
          <m:t>°</m:t>
        </m:r>
      </m:oMath>
      <w:r w:rsidR="00B17E36" w:rsidRPr="00981587">
        <w:rPr>
          <w:rFonts w:ascii="Arial" w:eastAsiaTheme="minorEastAsia" w:hAnsi="Arial" w:cs="Arial"/>
        </w:rPr>
        <w:t>)</w:t>
      </w:r>
    </w:p>
    <w:p w:rsidR="009F231F" w:rsidRPr="00981587" w:rsidRDefault="009F231F" w:rsidP="00C078DB">
      <w:pPr>
        <w:jc w:val="both"/>
        <w:rPr>
          <w:rFonts w:ascii="Arial" w:eastAsiaTheme="minorEastAsia" w:hAnsi="Arial" w:cs="Arial"/>
        </w:rPr>
      </w:pPr>
      <w:r w:rsidRPr="00981587">
        <w:rPr>
          <w:rFonts w:ascii="Arial" w:eastAsiaTheme="minorEastAsia" w:hAnsi="Arial" w:cs="Arial"/>
        </w:rPr>
        <w:t>Η πρώτη αλλαγή</w:t>
      </w:r>
      <w:r w:rsidR="001F4EC4" w:rsidRPr="00981587">
        <w:rPr>
          <w:rFonts w:ascii="Arial" w:eastAsiaTheme="minorEastAsia" w:hAnsi="Arial" w:cs="Arial"/>
        </w:rPr>
        <w:t xml:space="preserve"> που εφαρμόστηκε στο μοντέλο προσομοίωσης ήταν η αλλαγή της κλίσης των </w:t>
      </w:r>
      <w:proofErr w:type="spellStart"/>
      <w:r w:rsidR="001F4EC4" w:rsidRPr="00981587">
        <w:rPr>
          <w:rFonts w:ascii="Arial" w:eastAsiaTheme="minorEastAsia" w:hAnsi="Arial" w:cs="Arial"/>
        </w:rPr>
        <w:t>φωτοβολταϊκών</w:t>
      </w:r>
      <w:proofErr w:type="spellEnd"/>
      <w:r w:rsidR="001F4EC4" w:rsidRPr="00981587">
        <w:rPr>
          <w:rFonts w:ascii="Arial" w:eastAsiaTheme="minorEastAsia" w:hAnsi="Arial" w:cs="Arial"/>
        </w:rPr>
        <w:t xml:space="preserve"> πλαισίων στις 30</w:t>
      </w:r>
      <m:oMath>
        <m:r>
          <w:rPr>
            <w:rFonts w:ascii="Cambria Math" w:eastAsiaTheme="minorEastAsia" w:hAnsi="Cambria Math" w:cs="Arial"/>
          </w:rPr>
          <m:t>°</m:t>
        </m:r>
      </m:oMath>
      <w:r w:rsidR="001F4EC4" w:rsidRPr="00981587">
        <w:rPr>
          <w:rFonts w:ascii="Arial" w:eastAsiaTheme="minorEastAsia" w:hAnsi="Arial" w:cs="Arial"/>
        </w:rPr>
        <w:t xml:space="preserve">, προκειμένου να καταγραφεί </w:t>
      </w:r>
      <w:r w:rsidR="00291040" w:rsidRPr="00981587">
        <w:rPr>
          <w:rFonts w:ascii="Arial" w:eastAsiaTheme="minorEastAsia" w:hAnsi="Arial" w:cs="Arial"/>
        </w:rPr>
        <w:t>η αύξηση/ μείωση στην απόδοση του συστήματος.</w:t>
      </w:r>
    </w:p>
    <w:p w:rsidR="009851E3" w:rsidRPr="00981587" w:rsidRDefault="00291040" w:rsidP="00981587">
      <w:pPr>
        <w:keepNext/>
        <w:rPr>
          <w:rFonts w:ascii="Arial" w:hAnsi="Arial" w:cs="Arial"/>
        </w:rPr>
      </w:pPr>
      <w:r w:rsidRPr="00981587">
        <w:rPr>
          <w:rFonts w:ascii="Arial" w:hAnsi="Arial" w:cs="Arial"/>
          <w:noProof/>
          <w:lang w:eastAsia="el-GR"/>
        </w:rPr>
        <w:drawing>
          <wp:inline distT="0" distB="0" distL="0" distR="0" wp14:anchorId="5AAC2D1B" wp14:editId="1A4B423F">
            <wp:extent cx="5274310" cy="3082175"/>
            <wp:effectExtent l="0" t="0" r="2540" b="4445"/>
            <wp:docPr id="16" name="Εικόνα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274310" cy="3082175"/>
                    </a:xfrm>
                    <a:prstGeom prst="rect">
                      <a:avLst/>
                    </a:prstGeom>
                  </pic:spPr>
                </pic:pic>
              </a:graphicData>
            </a:graphic>
          </wp:inline>
        </w:drawing>
      </w:r>
    </w:p>
    <w:p w:rsidR="00291040" w:rsidRDefault="009851E3" w:rsidP="00C078DB">
      <w:pPr>
        <w:pStyle w:val="3"/>
        <w:jc w:val="both"/>
        <w:rPr>
          <w:rStyle w:val="ae"/>
        </w:rPr>
      </w:pPr>
      <w:bookmarkStart w:id="74" w:name="_Toc52463529"/>
      <w:r w:rsidRPr="0094315B">
        <w:rPr>
          <w:rStyle w:val="ae"/>
        </w:rPr>
        <w:t>Εικόνα</w:t>
      </w:r>
      <w:r w:rsidR="000C1E2C">
        <w:rPr>
          <w:rStyle w:val="ae"/>
        </w:rPr>
        <w:t xml:space="preserve"> 2.6.4</w:t>
      </w:r>
      <w:r w:rsidRPr="0094315B">
        <w:rPr>
          <w:rStyle w:val="ae"/>
        </w:rPr>
        <w:t xml:space="preserve">: Διαμόρφωση νέας κλίσης του </w:t>
      </w:r>
      <w:proofErr w:type="spellStart"/>
      <w:r w:rsidRPr="0094315B">
        <w:rPr>
          <w:rStyle w:val="ae"/>
        </w:rPr>
        <w:t>φωτοβολταϊκού</w:t>
      </w:r>
      <w:proofErr w:type="spellEnd"/>
      <w:r w:rsidRPr="0094315B">
        <w:rPr>
          <w:rStyle w:val="ae"/>
        </w:rPr>
        <w:t xml:space="preserve"> πλαισίου</w:t>
      </w:r>
      <w:bookmarkEnd w:id="74"/>
    </w:p>
    <w:p w:rsidR="00EB4D49" w:rsidRPr="00EB4D49" w:rsidRDefault="00EB4D49" w:rsidP="00EB4D49"/>
    <w:p w:rsidR="009851E3" w:rsidRPr="00981587" w:rsidRDefault="00E04800" w:rsidP="00C078DB">
      <w:pPr>
        <w:jc w:val="both"/>
        <w:rPr>
          <w:rFonts w:ascii="Arial" w:eastAsiaTheme="minorEastAsia" w:hAnsi="Arial" w:cs="Arial"/>
        </w:rPr>
      </w:pPr>
      <w:r w:rsidRPr="00AD6AE7">
        <w:rPr>
          <w:rStyle w:val="4Char"/>
        </w:rPr>
        <w:t>2.6</w:t>
      </w:r>
      <w:r w:rsidR="000C1E2C">
        <w:rPr>
          <w:rStyle w:val="4Char"/>
        </w:rPr>
        <w:t>.5</w:t>
      </w:r>
      <w:r w:rsidR="00A23983" w:rsidRPr="00AD6AE7">
        <w:rPr>
          <w:rStyle w:val="4Char"/>
        </w:rPr>
        <w:t xml:space="preserve"> </w:t>
      </w:r>
      <w:r w:rsidR="00AA7CB9" w:rsidRPr="00AD6AE7">
        <w:rPr>
          <w:rStyle w:val="4Char"/>
        </w:rPr>
        <w:t>Τρίτο</w:t>
      </w:r>
      <w:r w:rsidR="00BE0191" w:rsidRPr="00AD6AE7">
        <w:rPr>
          <w:rStyle w:val="4Char"/>
        </w:rPr>
        <w:t xml:space="preserve"> σενάριο</w:t>
      </w:r>
      <w:r w:rsidR="00BE0191" w:rsidRPr="00981587">
        <w:rPr>
          <w:rFonts w:ascii="Arial" w:hAnsi="Arial" w:cs="Arial"/>
        </w:rPr>
        <w:t>: Αλλαγή κλίσης ως προς το οριζόντιο επίπεδο(40</w:t>
      </w:r>
      <m:oMath>
        <m:r>
          <w:rPr>
            <w:rFonts w:ascii="Cambria Math" w:hAnsi="Cambria Math" w:cs="Arial"/>
          </w:rPr>
          <m:t>°</m:t>
        </m:r>
      </m:oMath>
      <w:r w:rsidR="00BE0191" w:rsidRPr="00981587">
        <w:rPr>
          <w:rFonts w:ascii="Arial" w:eastAsiaTheme="minorEastAsia" w:hAnsi="Arial" w:cs="Arial"/>
        </w:rPr>
        <w:t>)</w:t>
      </w:r>
    </w:p>
    <w:p w:rsidR="00BE0191" w:rsidRPr="00981587" w:rsidRDefault="00F317D8" w:rsidP="00C078DB">
      <w:pPr>
        <w:jc w:val="both"/>
        <w:rPr>
          <w:rFonts w:ascii="Arial" w:eastAsiaTheme="minorEastAsia" w:hAnsi="Arial" w:cs="Arial"/>
        </w:rPr>
      </w:pPr>
      <w:r w:rsidRPr="00981587">
        <w:rPr>
          <w:rFonts w:ascii="Arial" w:eastAsiaTheme="minorEastAsia" w:hAnsi="Arial" w:cs="Arial"/>
        </w:rPr>
        <w:t xml:space="preserve">Ακολουθείται η ίδια διαδικασία με αυτή του πρώτου σεναρίου και αποσκοπεί στον προσδιορισμό της απόδοσης των ενσωματωμένων </w:t>
      </w:r>
      <w:proofErr w:type="spellStart"/>
      <w:r w:rsidRPr="00981587">
        <w:rPr>
          <w:rFonts w:ascii="Arial" w:eastAsiaTheme="minorEastAsia" w:hAnsi="Arial" w:cs="Arial"/>
        </w:rPr>
        <w:t>φωτοβολταϊκών</w:t>
      </w:r>
      <w:proofErr w:type="spellEnd"/>
      <w:r w:rsidRPr="00981587">
        <w:rPr>
          <w:rFonts w:ascii="Arial" w:eastAsiaTheme="minorEastAsia" w:hAnsi="Arial" w:cs="Arial"/>
        </w:rPr>
        <w:t xml:space="preserve"> πλαισίων</w:t>
      </w:r>
      <w:r w:rsidR="00AA7CB9" w:rsidRPr="00981587">
        <w:rPr>
          <w:rFonts w:ascii="Arial" w:eastAsiaTheme="minorEastAsia" w:hAnsi="Arial" w:cs="Arial"/>
        </w:rPr>
        <w:t>.</w:t>
      </w:r>
    </w:p>
    <w:p w:rsidR="002F67B2" w:rsidRPr="00981587" w:rsidRDefault="002F67B2" w:rsidP="00C078DB">
      <w:pPr>
        <w:keepNext/>
        <w:jc w:val="both"/>
        <w:rPr>
          <w:rFonts w:ascii="Arial" w:hAnsi="Arial" w:cs="Arial"/>
        </w:rPr>
      </w:pPr>
      <w:r w:rsidRPr="00981587">
        <w:rPr>
          <w:rFonts w:ascii="Arial" w:hAnsi="Arial" w:cs="Arial"/>
          <w:noProof/>
          <w:lang w:eastAsia="el-GR"/>
        </w:rPr>
        <w:lastRenderedPageBreak/>
        <w:drawing>
          <wp:inline distT="0" distB="0" distL="0" distR="0" wp14:anchorId="768BB3FC" wp14:editId="6884C9FF">
            <wp:extent cx="5274310" cy="3038833"/>
            <wp:effectExtent l="0" t="0" r="2540" b="9525"/>
            <wp:docPr id="21" name="Εικόνα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274310" cy="3038833"/>
                    </a:xfrm>
                    <a:prstGeom prst="rect">
                      <a:avLst/>
                    </a:prstGeom>
                  </pic:spPr>
                </pic:pic>
              </a:graphicData>
            </a:graphic>
          </wp:inline>
        </w:drawing>
      </w:r>
    </w:p>
    <w:p w:rsidR="00EB4D49" w:rsidRDefault="002F67B2" w:rsidP="00EB4D49">
      <w:pPr>
        <w:pStyle w:val="3"/>
        <w:jc w:val="both"/>
        <w:rPr>
          <w:rStyle w:val="ae"/>
        </w:rPr>
      </w:pPr>
      <w:bookmarkStart w:id="75" w:name="_Toc52463530"/>
      <w:r w:rsidRPr="0094315B">
        <w:rPr>
          <w:rStyle w:val="ae"/>
        </w:rPr>
        <w:t>Εικόνα</w:t>
      </w:r>
      <w:r w:rsidR="000C1E2C">
        <w:rPr>
          <w:rStyle w:val="ae"/>
        </w:rPr>
        <w:t xml:space="preserve"> 2.6.6</w:t>
      </w:r>
      <w:r w:rsidRPr="0094315B">
        <w:rPr>
          <w:rStyle w:val="ae"/>
        </w:rPr>
        <w:t xml:space="preserve">:Τροποποίηση κλίσης των </w:t>
      </w:r>
      <w:proofErr w:type="spellStart"/>
      <w:r w:rsidRPr="0094315B">
        <w:rPr>
          <w:rStyle w:val="ae"/>
        </w:rPr>
        <w:t>φωτοβολταΪκών</w:t>
      </w:r>
      <w:proofErr w:type="spellEnd"/>
      <w:r w:rsidRPr="0094315B">
        <w:rPr>
          <w:rStyle w:val="ae"/>
        </w:rPr>
        <w:t xml:space="preserve"> πλαισίων</w:t>
      </w:r>
      <w:bookmarkEnd w:id="75"/>
    </w:p>
    <w:p w:rsidR="00EB4D49" w:rsidRPr="00EB4D49" w:rsidRDefault="00EB4D49" w:rsidP="00EB4D49"/>
    <w:p w:rsidR="00AA7CB9" w:rsidRPr="00981587" w:rsidRDefault="00E04800" w:rsidP="00C078DB">
      <w:pPr>
        <w:jc w:val="both"/>
        <w:rPr>
          <w:rFonts w:ascii="Arial" w:hAnsi="Arial" w:cs="Arial"/>
        </w:rPr>
      </w:pPr>
      <w:r w:rsidRPr="00AD6AE7">
        <w:rPr>
          <w:rStyle w:val="4Char"/>
        </w:rPr>
        <w:t>2.6</w:t>
      </w:r>
      <w:r w:rsidR="000C1E2C">
        <w:rPr>
          <w:rStyle w:val="4Char"/>
        </w:rPr>
        <w:t>.7</w:t>
      </w:r>
      <w:r w:rsidR="00A23983" w:rsidRPr="00AD6AE7">
        <w:rPr>
          <w:rStyle w:val="4Char"/>
        </w:rPr>
        <w:t xml:space="preserve"> </w:t>
      </w:r>
      <w:r w:rsidR="001C6239" w:rsidRPr="00AD6AE7">
        <w:rPr>
          <w:rStyle w:val="4Char"/>
        </w:rPr>
        <w:t>Τέταρτο σενάριο</w:t>
      </w:r>
      <w:r w:rsidR="001C6239" w:rsidRPr="00981587">
        <w:rPr>
          <w:rFonts w:ascii="Arial" w:hAnsi="Arial" w:cs="Arial"/>
        </w:rPr>
        <w:t xml:space="preserve">: Αλλαγή στο είδος της </w:t>
      </w:r>
      <w:proofErr w:type="spellStart"/>
      <w:r w:rsidR="001C6239" w:rsidRPr="00981587">
        <w:rPr>
          <w:rFonts w:ascii="Arial" w:hAnsi="Arial" w:cs="Arial"/>
        </w:rPr>
        <w:t>φωτοβολταϊκής</w:t>
      </w:r>
      <w:proofErr w:type="spellEnd"/>
      <w:r w:rsidR="001C6239" w:rsidRPr="00981587">
        <w:rPr>
          <w:rFonts w:ascii="Arial" w:hAnsi="Arial" w:cs="Arial"/>
        </w:rPr>
        <w:t xml:space="preserve"> τεχνολογίας, με την εισαγωγή </w:t>
      </w:r>
      <w:proofErr w:type="spellStart"/>
      <w:r w:rsidR="001C6239" w:rsidRPr="00981587">
        <w:rPr>
          <w:rFonts w:ascii="Arial" w:hAnsi="Arial" w:cs="Arial"/>
        </w:rPr>
        <w:t>τελλουριούχου</w:t>
      </w:r>
      <w:proofErr w:type="spellEnd"/>
      <w:r w:rsidR="001C6239" w:rsidRPr="00981587">
        <w:rPr>
          <w:rFonts w:ascii="Arial" w:hAnsi="Arial" w:cs="Arial"/>
        </w:rPr>
        <w:t xml:space="preserve"> καδμίου(</w:t>
      </w:r>
      <w:proofErr w:type="spellStart"/>
      <w:r w:rsidR="001C6239" w:rsidRPr="00981587">
        <w:rPr>
          <w:rFonts w:ascii="Arial" w:hAnsi="Arial" w:cs="Arial"/>
          <w:lang w:val="en-GB"/>
        </w:rPr>
        <w:t>CdTe</w:t>
      </w:r>
      <w:proofErr w:type="spellEnd"/>
      <w:r w:rsidR="001C6239" w:rsidRPr="00981587">
        <w:rPr>
          <w:rFonts w:ascii="Arial" w:hAnsi="Arial" w:cs="Arial"/>
        </w:rPr>
        <w:t xml:space="preserve">) </w:t>
      </w:r>
      <w:proofErr w:type="spellStart"/>
      <w:r w:rsidR="001C6239" w:rsidRPr="00981587">
        <w:rPr>
          <w:rFonts w:ascii="Arial" w:hAnsi="Arial" w:cs="Arial"/>
        </w:rPr>
        <w:t>φωτοβολταϊκών</w:t>
      </w:r>
      <w:proofErr w:type="spellEnd"/>
      <w:r w:rsidR="001C6239" w:rsidRPr="00981587">
        <w:rPr>
          <w:rFonts w:ascii="Arial" w:hAnsi="Arial" w:cs="Arial"/>
        </w:rPr>
        <w:t xml:space="preserve"> κυττάρων και την διαφοροποίηση των </w:t>
      </w:r>
      <w:r w:rsidR="00AB04FC" w:rsidRPr="00981587">
        <w:rPr>
          <w:rFonts w:ascii="Arial" w:hAnsi="Arial" w:cs="Arial"/>
        </w:rPr>
        <w:t xml:space="preserve">υπαρχουσών </w:t>
      </w:r>
      <w:r w:rsidR="001C6239" w:rsidRPr="00981587">
        <w:rPr>
          <w:rFonts w:ascii="Arial" w:hAnsi="Arial" w:cs="Arial"/>
        </w:rPr>
        <w:t>τεχνικών χαρακτηριστικών.</w:t>
      </w:r>
    </w:p>
    <w:p w:rsidR="00611207" w:rsidRPr="00981587" w:rsidRDefault="00AB04FC" w:rsidP="00C078DB">
      <w:pPr>
        <w:jc w:val="both"/>
        <w:rPr>
          <w:rFonts w:ascii="Arial" w:hAnsi="Arial" w:cs="Arial"/>
        </w:rPr>
      </w:pPr>
      <w:r w:rsidRPr="00981587">
        <w:rPr>
          <w:rFonts w:ascii="Arial" w:hAnsi="Arial" w:cs="Arial"/>
        </w:rPr>
        <w:t>Η αντικατάσταση τ</w:t>
      </w:r>
      <w:r w:rsidR="00EB28C0" w:rsidRPr="00981587">
        <w:rPr>
          <w:rFonts w:ascii="Arial" w:hAnsi="Arial" w:cs="Arial"/>
        </w:rPr>
        <w:t xml:space="preserve">ης αρχικής </w:t>
      </w:r>
      <w:proofErr w:type="spellStart"/>
      <w:r w:rsidR="00EB28C0" w:rsidRPr="00981587">
        <w:rPr>
          <w:rFonts w:ascii="Arial" w:hAnsi="Arial" w:cs="Arial"/>
        </w:rPr>
        <w:t>φωτοβολταϊκής</w:t>
      </w:r>
      <w:proofErr w:type="spellEnd"/>
      <w:r w:rsidR="00EB28C0" w:rsidRPr="00981587">
        <w:rPr>
          <w:rFonts w:ascii="Arial" w:hAnsi="Arial" w:cs="Arial"/>
        </w:rPr>
        <w:t xml:space="preserve"> τεχνολογίας πραγματοποιήθηκε, καθώς  οι </w:t>
      </w:r>
      <w:proofErr w:type="spellStart"/>
      <w:r w:rsidR="00EB28C0" w:rsidRPr="00981587">
        <w:rPr>
          <w:rFonts w:ascii="Arial" w:hAnsi="Arial" w:cs="Arial"/>
          <w:lang w:val="en-GB"/>
        </w:rPr>
        <w:t>CdTe</w:t>
      </w:r>
      <w:proofErr w:type="spellEnd"/>
      <w:r w:rsidR="00EB28C0" w:rsidRPr="00981587">
        <w:rPr>
          <w:rFonts w:ascii="Arial" w:hAnsi="Arial" w:cs="Arial"/>
        </w:rPr>
        <w:t xml:space="preserve"> συσκευές παρουσιάζουν παρόμοια χαρακτηριστικά με αυτά των </w:t>
      </w:r>
      <w:r w:rsidR="00EB28C0" w:rsidRPr="00981587">
        <w:rPr>
          <w:rFonts w:ascii="Arial" w:hAnsi="Arial" w:cs="Arial"/>
          <w:lang w:val="en-GB"/>
        </w:rPr>
        <w:t>CIGS</w:t>
      </w:r>
      <w:r w:rsidR="00EB28C0" w:rsidRPr="00981587">
        <w:rPr>
          <w:rFonts w:ascii="Arial" w:hAnsi="Arial" w:cs="Arial"/>
        </w:rPr>
        <w:t xml:space="preserve">. </w:t>
      </w:r>
      <w:r w:rsidR="004110DB" w:rsidRPr="00981587">
        <w:rPr>
          <w:rFonts w:ascii="Arial" w:hAnsi="Arial" w:cs="Arial"/>
        </w:rPr>
        <w:t xml:space="preserve">Η απόδοση των </w:t>
      </w:r>
      <w:proofErr w:type="spellStart"/>
      <w:r w:rsidR="004110DB" w:rsidRPr="00981587">
        <w:rPr>
          <w:rFonts w:ascii="Arial" w:hAnsi="Arial" w:cs="Arial"/>
          <w:lang w:val="en-GB"/>
        </w:rPr>
        <w:t>CdTe</w:t>
      </w:r>
      <w:proofErr w:type="spellEnd"/>
      <w:r w:rsidR="004110DB" w:rsidRPr="00981587">
        <w:rPr>
          <w:rFonts w:ascii="Arial" w:hAnsi="Arial" w:cs="Arial"/>
        </w:rPr>
        <w:t xml:space="preserve"> </w:t>
      </w:r>
      <w:proofErr w:type="spellStart"/>
      <w:r w:rsidR="004110DB" w:rsidRPr="00981587">
        <w:rPr>
          <w:rFonts w:ascii="Arial" w:hAnsi="Arial" w:cs="Arial"/>
        </w:rPr>
        <w:t>φωτοβολταϊκών</w:t>
      </w:r>
      <w:proofErr w:type="spellEnd"/>
      <w:r w:rsidR="004110DB" w:rsidRPr="00981587">
        <w:rPr>
          <w:rFonts w:ascii="Arial" w:hAnsi="Arial" w:cs="Arial"/>
        </w:rPr>
        <w:t xml:space="preserve"> πλαισίων πλησιάζει αυτή του </w:t>
      </w:r>
      <w:proofErr w:type="spellStart"/>
      <w:r w:rsidR="004110DB" w:rsidRPr="00981587">
        <w:rPr>
          <w:rFonts w:ascii="Arial" w:hAnsi="Arial" w:cs="Arial"/>
        </w:rPr>
        <w:t>πολυκρυσταλλικού</w:t>
      </w:r>
      <w:proofErr w:type="spellEnd"/>
      <w:r w:rsidR="004110DB" w:rsidRPr="00981587">
        <w:rPr>
          <w:rFonts w:ascii="Arial" w:hAnsi="Arial" w:cs="Arial"/>
        </w:rPr>
        <w:t xml:space="preserve"> πυριτίου και αποτελεί αξιόλογο παράδειγμα</w:t>
      </w:r>
      <w:r w:rsidR="00A842E9" w:rsidRPr="00981587">
        <w:rPr>
          <w:rFonts w:ascii="Arial" w:hAnsi="Arial" w:cs="Arial"/>
        </w:rPr>
        <w:t xml:space="preserve"> ως προς ανάλυση,</w:t>
      </w:r>
      <w:r w:rsidR="004110DB" w:rsidRPr="00981587">
        <w:rPr>
          <w:rFonts w:ascii="Arial" w:hAnsi="Arial" w:cs="Arial"/>
        </w:rPr>
        <w:t xml:space="preserve"> για τον σκοπό της εργασίας. </w:t>
      </w:r>
    </w:p>
    <w:p w:rsidR="00611207" w:rsidRPr="00981587" w:rsidRDefault="004110DB" w:rsidP="00C078DB">
      <w:pPr>
        <w:keepNext/>
        <w:jc w:val="both"/>
        <w:rPr>
          <w:rFonts w:ascii="Arial" w:hAnsi="Arial" w:cs="Arial"/>
        </w:rPr>
      </w:pPr>
      <w:r w:rsidRPr="00981587">
        <w:rPr>
          <w:rFonts w:ascii="Arial" w:hAnsi="Arial" w:cs="Arial"/>
        </w:rPr>
        <w:lastRenderedPageBreak/>
        <w:t xml:space="preserve"> </w:t>
      </w:r>
      <w:r w:rsidR="00EB28C0" w:rsidRPr="00981587">
        <w:rPr>
          <w:rFonts w:ascii="Arial" w:hAnsi="Arial" w:cs="Arial"/>
        </w:rPr>
        <w:t xml:space="preserve"> </w:t>
      </w:r>
      <w:r w:rsidR="00611207" w:rsidRPr="00981587">
        <w:rPr>
          <w:rFonts w:ascii="Arial" w:hAnsi="Arial" w:cs="Arial"/>
          <w:noProof/>
          <w:lang w:eastAsia="el-GR"/>
        </w:rPr>
        <w:drawing>
          <wp:inline distT="0" distB="0" distL="0" distR="0" wp14:anchorId="49463ACA" wp14:editId="264A3A97">
            <wp:extent cx="5274310" cy="2968020"/>
            <wp:effectExtent l="0" t="0" r="2540" b="3810"/>
            <wp:docPr id="23" name="Εικόνα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274310" cy="2968020"/>
                    </a:xfrm>
                    <a:prstGeom prst="rect">
                      <a:avLst/>
                    </a:prstGeom>
                  </pic:spPr>
                </pic:pic>
              </a:graphicData>
            </a:graphic>
          </wp:inline>
        </w:drawing>
      </w:r>
    </w:p>
    <w:p w:rsidR="00AB04FC" w:rsidRPr="0094315B" w:rsidRDefault="00611207" w:rsidP="00C078DB">
      <w:pPr>
        <w:pStyle w:val="3"/>
        <w:jc w:val="both"/>
        <w:rPr>
          <w:rStyle w:val="ae"/>
        </w:rPr>
      </w:pPr>
      <w:bookmarkStart w:id="76" w:name="_Toc52463531"/>
      <w:r w:rsidRPr="0094315B">
        <w:rPr>
          <w:rStyle w:val="ae"/>
        </w:rPr>
        <w:t>Εικόνα</w:t>
      </w:r>
      <w:r w:rsidR="000C1E2C">
        <w:rPr>
          <w:rStyle w:val="ae"/>
        </w:rPr>
        <w:t xml:space="preserve"> 2.6.8</w:t>
      </w:r>
      <w:r w:rsidRPr="0094315B">
        <w:rPr>
          <w:rStyle w:val="ae"/>
        </w:rPr>
        <w:t xml:space="preserve">:Τεχνικά χαρακτηριστικά </w:t>
      </w:r>
      <w:proofErr w:type="spellStart"/>
      <w:r w:rsidRPr="0094315B">
        <w:rPr>
          <w:rStyle w:val="ae"/>
        </w:rPr>
        <w:t>CdTe</w:t>
      </w:r>
      <w:proofErr w:type="spellEnd"/>
      <w:r w:rsidRPr="0094315B">
        <w:rPr>
          <w:rStyle w:val="ae"/>
        </w:rPr>
        <w:t xml:space="preserve"> </w:t>
      </w:r>
      <w:proofErr w:type="spellStart"/>
      <w:r w:rsidRPr="0094315B">
        <w:rPr>
          <w:rStyle w:val="ae"/>
        </w:rPr>
        <w:t>φωτοβολταϊκής</w:t>
      </w:r>
      <w:proofErr w:type="spellEnd"/>
      <w:r w:rsidRPr="0094315B">
        <w:rPr>
          <w:rStyle w:val="ae"/>
        </w:rPr>
        <w:t xml:space="preserve"> τεχνολογίας</w:t>
      </w:r>
      <w:bookmarkEnd w:id="76"/>
    </w:p>
    <w:p w:rsidR="00A842E9" w:rsidRPr="00981587" w:rsidRDefault="00A842E9" w:rsidP="00C078DB">
      <w:pPr>
        <w:jc w:val="both"/>
        <w:rPr>
          <w:rFonts w:ascii="Arial" w:hAnsi="Arial" w:cs="Arial"/>
        </w:rPr>
      </w:pPr>
    </w:p>
    <w:p w:rsidR="003627C4" w:rsidRPr="00981587" w:rsidRDefault="00E04800" w:rsidP="00C078DB">
      <w:pPr>
        <w:jc w:val="both"/>
        <w:rPr>
          <w:rFonts w:ascii="Arial" w:eastAsiaTheme="minorEastAsia" w:hAnsi="Arial" w:cs="Arial"/>
        </w:rPr>
      </w:pPr>
      <w:r w:rsidRPr="00AD6AE7">
        <w:rPr>
          <w:rStyle w:val="4Char"/>
        </w:rPr>
        <w:t>2.6</w:t>
      </w:r>
      <w:r w:rsidR="000C1E2C">
        <w:rPr>
          <w:rStyle w:val="4Char"/>
        </w:rPr>
        <w:t>.9</w:t>
      </w:r>
      <w:r w:rsidR="00A23983" w:rsidRPr="00AD6AE7">
        <w:rPr>
          <w:rStyle w:val="4Char"/>
        </w:rPr>
        <w:t xml:space="preserve"> </w:t>
      </w:r>
      <w:r w:rsidR="003627C4" w:rsidRPr="00AD6AE7">
        <w:rPr>
          <w:rStyle w:val="4Char"/>
        </w:rPr>
        <w:t>Πέμπτο σενάριο</w:t>
      </w:r>
      <w:r w:rsidR="003627C4" w:rsidRPr="00981587">
        <w:rPr>
          <w:rFonts w:ascii="Arial" w:hAnsi="Arial" w:cs="Arial"/>
        </w:rPr>
        <w:t>: Αλλαγή κλίσης ως προς το οριζόντιο επίπεδο(30</w:t>
      </w:r>
      <m:oMath>
        <m:r>
          <w:rPr>
            <w:rFonts w:ascii="Cambria Math" w:hAnsi="Cambria Math" w:cs="Arial"/>
          </w:rPr>
          <m:t>°</m:t>
        </m:r>
      </m:oMath>
      <w:r w:rsidR="003627C4" w:rsidRPr="00981587">
        <w:rPr>
          <w:rFonts w:ascii="Arial" w:eastAsiaTheme="minorEastAsia" w:hAnsi="Arial" w:cs="Arial"/>
        </w:rPr>
        <w:t>)</w:t>
      </w:r>
    </w:p>
    <w:p w:rsidR="003627C4" w:rsidRPr="00981587" w:rsidRDefault="003627C4" w:rsidP="00C078DB">
      <w:pPr>
        <w:jc w:val="both"/>
        <w:rPr>
          <w:rFonts w:ascii="Arial" w:eastAsiaTheme="minorEastAsia" w:hAnsi="Arial" w:cs="Arial"/>
        </w:rPr>
      </w:pPr>
      <w:r w:rsidRPr="00981587">
        <w:rPr>
          <w:rFonts w:ascii="Arial" w:eastAsiaTheme="minorEastAsia" w:hAnsi="Arial" w:cs="Arial"/>
        </w:rPr>
        <w:t xml:space="preserve">Όπως και στα προηγούμενα σενάρια, πραγματοποιείται τροποποίηση στην κλίση των </w:t>
      </w:r>
      <w:proofErr w:type="spellStart"/>
      <w:r w:rsidRPr="00981587">
        <w:rPr>
          <w:rFonts w:ascii="Arial" w:eastAsiaTheme="minorEastAsia" w:hAnsi="Arial" w:cs="Arial"/>
        </w:rPr>
        <w:t>φωτοβολταϊκών</w:t>
      </w:r>
      <w:proofErr w:type="spellEnd"/>
      <w:r w:rsidRPr="00981587">
        <w:rPr>
          <w:rFonts w:ascii="Arial" w:eastAsiaTheme="minorEastAsia" w:hAnsi="Arial" w:cs="Arial"/>
        </w:rPr>
        <w:t xml:space="preserve"> πλαισίων, προκειμένου να </w:t>
      </w:r>
      <w:r w:rsidR="002F67B2" w:rsidRPr="00981587">
        <w:rPr>
          <w:rFonts w:ascii="Arial" w:eastAsiaTheme="minorEastAsia" w:hAnsi="Arial" w:cs="Arial"/>
        </w:rPr>
        <w:t>γίνει αξιολόγηση της απόδοσης, του συστήματος.</w:t>
      </w:r>
    </w:p>
    <w:p w:rsidR="00A842E9" w:rsidRPr="00981587" w:rsidRDefault="00A842E9" w:rsidP="00C078DB">
      <w:pPr>
        <w:keepNext/>
        <w:jc w:val="both"/>
        <w:rPr>
          <w:rFonts w:ascii="Arial" w:hAnsi="Arial" w:cs="Arial"/>
        </w:rPr>
      </w:pPr>
      <w:r w:rsidRPr="00981587">
        <w:rPr>
          <w:rFonts w:ascii="Arial" w:hAnsi="Arial" w:cs="Arial"/>
          <w:noProof/>
          <w:lang w:eastAsia="el-GR"/>
        </w:rPr>
        <w:drawing>
          <wp:inline distT="0" distB="0" distL="0" distR="0" wp14:anchorId="45076832" wp14:editId="48350DDF">
            <wp:extent cx="5274310" cy="3081655"/>
            <wp:effectExtent l="0" t="0" r="2540" b="4445"/>
            <wp:docPr id="26" name="Εικόνα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274310" cy="3081655"/>
                    </a:xfrm>
                    <a:prstGeom prst="rect">
                      <a:avLst/>
                    </a:prstGeom>
                  </pic:spPr>
                </pic:pic>
              </a:graphicData>
            </a:graphic>
          </wp:inline>
        </w:drawing>
      </w:r>
    </w:p>
    <w:p w:rsidR="00AD6AE7" w:rsidRPr="0034184E" w:rsidRDefault="000C1E2C" w:rsidP="00AD6AE7">
      <w:pPr>
        <w:pStyle w:val="3"/>
        <w:jc w:val="both"/>
        <w:rPr>
          <w:i/>
          <w:iCs/>
          <w:color w:val="808080" w:themeColor="text1" w:themeTint="7F"/>
        </w:rPr>
      </w:pPr>
      <w:bookmarkStart w:id="77" w:name="_Toc52463532"/>
      <w:r>
        <w:rPr>
          <w:rStyle w:val="ae"/>
        </w:rPr>
        <w:t>Εικόνα 2.6.10</w:t>
      </w:r>
      <w:r w:rsidR="00A842E9" w:rsidRPr="0094315B">
        <w:rPr>
          <w:rStyle w:val="ae"/>
        </w:rPr>
        <w:t xml:space="preserve">: Αλλαγή στην κλίση των </w:t>
      </w:r>
      <w:proofErr w:type="spellStart"/>
      <w:r w:rsidR="00A842E9" w:rsidRPr="0094315B">
        <w:rPr>
          <w:rStyle w:val="ae"/>
        </w:rPr>
        <w:t>CdTe</w:t>
      </w:r>
      <w:proofErr w:type="spellEnd"/>
      <w:r w:rsidR="00A842E9" w:rsidRPr="0094315B">
        <w:rPr>
          <w:rStyle w:val="ae"/>
        </w:rPr>
        <w:t xml:space="preserve"> </w:t>
      </w:r>
      <w:proofErr w:type="spellStart"/>
      <w:r w:rsidR="00A842E9" w:rsidRPr="0094315B">
        <w:rPr>
          <w:rStyle w:val="ae"/>
        </w:rPr>
        <w:t>φωτοβολταΪκών</w:t>
      </w:r>
      <w:proofErr w:type="spellEnd"/>
      <w:r w:rsidR="00A842E9" w:rsidRPr="0094315B">
        <w:rPr>
          <w:rStyle w:val="ae"/>
        </w:rPr>
        <w:t xml:space="preserve"> πλαισίων</w:t>
      </w:r>
      <w:bookmarkEnd w:id="77"/>
    </w:p>
    <w:p w:rsidR="002F67B2" w:rsidRPr="00981587" w:rsidRDefault="00E04800" w:rsidP="00C078DB">
      <w:pPr>
        <w:jc w:val="both"/>
        <w:rPr>
          <w:rFonts w:ascii="Arial" w:eastAsiaTheme="minorEastAsia" w:hAnsi="Arial" w:cs="Arial"/>
        </w:rPr>
      </w:pPr>
      <w:r w:rsidRPr="00AD6AE7">
        <w:rPr>
          <w:rStyle w:val="4Char"/>
        </w:rPr>
        <w:t>2.6</w:t>
      </w:r>
      <w:r w:rsidR="000C1E2C">
        <w:rPr>
          <w:rStyle w:val="4Char"/>
        </w:rPr>
        <w:t>.11</w:t>
      </w:r>
      <w:r w:rsidR="00A23983" w:rsidRPr="00AD6AE7">
        <w:rPr>
          <w:rStyle w:val="4Char"/>
        </w:rPr>
        <w:t xml:space="preserve"> </w:t>
      </w:r>
      <w:r w:rsidR="002F67B2" w:rsidRPr="00AD6AE7">
        <w:rPr>
          <w:rStyle w:val="4Char"/>
        </w:rPr>
        <w:t>Έκτο σενάριο</w:t>
      </w:r>
      <w:r w:rsidR="002F67B2" w:rsidRPr="00981587">
        <w:rPr>
          <w:rFonts w:ascii="Arial" w:eastAsiaTheme="minorEastAsia" w:hAnsi="Arial" w:cs="Arial"/>
        </w:rPr>
        <w:t>: Αλλαγή κλίσης ως προς το οριζόντιο επίπεδο(40</w:t>
      </w:r>
      <m:oMath>
        <m:r>
          <w:rPr>
            <w:rFonts w:ascii="Cambria Math" w:eastAsiaTheme="minorEastAsia" w:hAnsi="Cambria Math" w:cs="Arial"/>
          </w:rPr>
          <m:t>°</m:t>
        </m:r>
      </m:oMath>
      <w:r w:rsidR="002F67B2" w:rsidRPr="00981587">
        <w:rPr>
          <w:rFonts w:ascii="Arial" w:eastAsiaTheme="minorEastAsia" w:hAnsi="Arial" w:cs="Arial"/>
        </w:rPr>
        <w:t>)</w:t>
      </w:r>
    </w:p>
    <w:p w:rsidR="002F67B2" w:rsidRPr="00981587" w:rsidRDefault="002F67B2" w:rsidP="00C078DB">
      <w:pPr>
        <w:jc w:val="both"/>
        <w:rPr>
          <w:rFonts w:ascii="Arial" w:eastAsiaTheme="minorEastAsia" w:hAnsi="Arial" w:cs="Arial"/>
        </w:rPr>
      </w:pPr>
      <w:r w:rsidRPr="00981587">
        <w:rPr>
          <w:rFonts w:ascii="Arial" w:eastAsiaTheme="minorEastAsia" w:hAnsi="Arial" w:cs="Arial"/>
        </w:rPr>
        <w:t>Παρόμοια διαδικασία με τα προηγούμενα σενάρια</w:t>
      </w:r>
    </w:p>
    <w:p w:rsidR="002F67B2" w:rsidRPr="00981587" w:rsidRDefault="002F67B2" w:rsidP="00C078DB">
      <w:pPr>
        <w:jc w:val="both"/>
        <w:rPr>
          <w:rFonts w:ascii="Arial" w:hAnsi="Arial" w:cs="Arial"/>
        </w:rPr>
      </w:pPr>
    </w:p>
    <w:p w:rsidR="00A842E9" w:rsidRPr="00981587" w:rsidRDefault="00A842E9" w:rsidP="00C078DB">
      <w:pPr>
        <w:keepNext/>
        <w:jc w:val="both"/>
        <w:rPr>
          <w:rFonts w:ascii="Arial" w:hAnsi="Arial" w:cs="Arial"/>
        </w:rPr>
      </w:pPr>
      <w:r w:rsidRPr="00981587">
        <w:rPr>
          <w:rFonts w:ascii="Arial" w:hAnsi="Arial" w:cs="Arial"/>
          <w:noProof/>
          <w:lang w:eastAsia="el-GR"/>
        </w:rPr>
        <w:drawing>
          <wp:inline distT="0" distB="0" distL="0" distR="0" wp14:anchorId="493E1B4F" wp14:editId="6EAA7DE3">
            <wp:extent cx="5274310" cy="3038475"/>
            <wp:effectExtent l="0" t="0" r="2540" b="9525"/>
            <wp:docPr id="25" name="Εικόνα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274310" cy="3038475"/>
                    </a:xfrm>
                    <a:prstGeom prst="rect">
                      <a:avLst/>
                    </a:prstGeom>
                  </pic:spPr>
                </pic:pic>
              </a:graphicData>
            </a:graphic>
          </wp:inline>
        </w:drawing>
      </w:r>
    </w:p>
    <w:p w:rsidR="001C6239" w:rsidRDefault="00A842E9" w:rsidP="00C078DB">
      <w:pPr>
        <w:pStyle w:val="3"/>
        <w:jc w:val="both"/>
        <w:rPr>
          <w:rStyle w:val="ae"/>
          <w:iCs w:val="0"/>
        </w:rPr>
      </w:pPr>
      <w:bookmarkStart w:id="78" w:name="_Toc52463533"/>
      <w:r w:rsidRPr="0094315B">
        <w:rPr>
          <w:rStyle w:val="ae"/>
        </w:rPr>
        <w:t>Εικόνα</w:t>
      </w:r>
      <w:r w:rsidR="00A33655" w:rsidRPr="0094315B">
        <w:rPr>
          <w:rStyle w:val="ae"/>
        </w:rPr>
        <w:t xml:space="preserve"> </w:t>
      </w:r>
      <w:r w:rsidR="000C1E2C">
        <w:rPr>
          <w:rStyle w:val="ae"/>
        </w:rPr>
        <w:t>2.6.12</w:t>
      </w:r>
      <w:r w:rsidRPr="0094315B">
        <w:rPr>
          <w:rStyle w:val="ae"/>
        </w:rPr>
        <w:t>: Αλλαγή τις κλίσης από 30</w:t>
      </w:r>
      <m:oMath>
        <m:r>
          <m:rPr>
            <m:sty m:val="b"/>
          </m:rPr>
          <w:rPr>
            <w:rStyle w:val="ae"/>
            <w:rFonts w:ascii="Cambria Math" w:hAnsi="Cambria Math"/>
          </w:rPr>
          <m:t>°</m:t>
        </m:r>
      </m:oMath>
      <w:r w:rsidRPr="0094315B">
        <w:rPr>
          <w:rStyle w:val="ae"/>
        </w:rPr>
        <w:t xml:space="preserve"> στις 40</w:t>
      </w:r>
      <m:oMath>
        <m:r>
          <m:rPr>
            <m:sty m:val="b"/>
          </m:rPr>
          <w:rPr>
            <w:rStyle w:val="ae"/>
            <w:rFonts w:ascii="Cambria Math" w:hAnsi="Cambria Math"/>
          </w:rPr>
          <m:t>°</m:t>
        </m:r>
      </m:oMath>
      <w:bookmarkEnd w:id="78"/>
    </w:p>
    <w:p w:rsidR="00132860" w:rsidRPr="00132860" w:rsidRDefault="00132860" w:rsidP="00132860"/>
    <w:p w:rsidR="002A365A" w:rsidRPr="00F82C57" w:rsidRDefault="00A23983" w:rsidP="00C078DB">
      <w:pPr>
        <w:pStyle w:val="1"/>
        <w:jc w:val="both"/>
        <w:rPr>
          <w:rFonts w:ascii="Arial" w:hAnsi="Arial" w:cs="Arial"/>
        </w:rPr>
      </w:pPr>
      <w:bookmarkStart w:id="79" w:name="_Toc52463534"/>
      <w:r w:rsidRPr="00F82C57">
        <w:rPr>
          <w:rFonts w:ascii="Arial" w:hAnsi="Arial" w:cs="Arial"/>
        </w:rPr>
        <w:t xml:space="preserve">3. </w:t>
      </w:r>
      <w:r w:rsidR="00323E5C" w:rsidRPr="00F82C57">
        <w:rPr>
          <w:rFonts w:ascii="Arial" w:hAnsi="Arial" w:cs="Arial"/>
        </w:rPr>
        <w:t>Αποτελέσματα</w:t>
      </w:r>
      <w:bookmarkEnd w:id="79"/>
    </w:p>
    <w:p w:rsidR="002A365A" w:rsidRPr="00981587" w:rsidRDefault="002A365A" w:rsidP="00C078DB">
      <w:pPr>
        <w:jc w:val="both"/>
        <w:rPr>
          <w:rFonts w:ascii="Arial" w:hAnsi="Arial" w:cs="Arial"/>
        </w:rPr>
      </w:pPr>
      <w:r w:rsidRPr="00981587">
        <w:rPr>
          <w:rFonts w:ascii="Arial" w:hAnsi="Arial" w:cs="Arial"/>
        </w:rPr>
        <w:t>Σε αυτό το κεφάλαιο, θα πραγματοποιηθεί η παρουσίαση και ανάλυση των αποτελεσμάτων, του μοντέλου προσομοίωσης, καθώς και των διαφορετικών σεναρίων, που επιλέχθηκαν.</w:t>
      </w:r>
    </w:p>
    <w:p w:rsidR="002A365A" w:rsidRPr="00981587" w:rsidRDefault="00A23983" w:rsidP="00AD6AE7">
      <w:pPr>
        <w:pStyle w:val="4"/>
      </w:pPr>
      <w:r w:rsidRPr="00981587">
        <w:t xml:space="preserve">3.1. </w:t>
      </w:r>
      <w:r w:rsidR="002A365A" w:rsidRPr="00981587">
        <w:t>Αρχικό σενάριο</w:t>
      </w:r>
    </w:p>
    <w:p w:rsidR="00BA215F" w:rsidRPr="00981587" w:rsidRDefault="003B4F62" w:rsidP="00C078DB">
      <w:pPr>
        <w:jc w:val="both"/>
        <w:rPr>
          <w:rFonts w:ascii="Arial" w:hAnsi="Arial" w:cs="Arial"/>
        </w:rPr>
      </w:pPr>
      <w:r w:rsidRPr="00981587">
        <w:rPr>
          <w:rFonts w:ascii="Arial" w:hAnsi="Arial" w:cs="Arial"/>
        </w:rPr>
        <w:t xml:space="preserve">Με την ολοκλήρωση του μοντέλου προσομοίωσης, υπολογίστηκαν οι ενεργειακές απαιτήσεις για θέρμανση και ψύξη των θερμικών ζωνών του κτιρίου. Με την εγκατάσταση </w:t>
      </w:r>
      <w:proofErr w:type="spellStart"/>
      <w:r w:rsidRPr="00981587">
        <w:rPr>
          <w:rFonts w:ascii="Arial" w:hAnsi="Arial" w:cs="Arial"/>
        </w:rPr>
        <w:t>φωτοβολταϊκών</w:t>
      </w:r>
      <w:proofErr w:type="spellEnd"/>
      <w:r w:rsidRPr="00981587">
        <w:rPr>
          <w:rFonts w:ascii="Arial" w:hAnsi="Arial" w:cs="Arial"/>
        </w:rPr>
        <w:t xml:space="preserve"> λεπτού υμένα </w:t>
      </w:r>
      <w:r w:rsidRPr="00981587">
        <w:rPr>
          <w:rFonts w:ascii="Arial" w:hAnsi="Arial" w:cs="Arial"/>
          <w:lang w:val="en-GB"/>
        </w:rPr>
        <w:t>CIGS</w:t>
      </w:r>
      <w:r w:rsidRPr="00981587">
        <w:rPr>
          <w:rFonts w:ascii="Arial" w:hAnsi="Arial" w:cs="Arial"/>
        </w:rPr>
        <w:t>, στην οροφή του κτιρίου, προσδιορίστηκε η παραγόμενη ηλεκτρική ενέργεια και τέλος,</w:t>
      </w:r>
      <w:r w:rsidR="00BA215F" w:rsidRPr="00981587">
        <w:rPr>
          <w:rFonts w:ascii="Arial" w:hAnsi="Arial" w:cs="Arial"/>
        </w:rPr>
        <w:t xml:space="preserve"> με τ</w:t>
      </w:r>
      <w:r w:rsidRPr="00981587">
        <w:rPr>
          <w:rFonts w:ascii="Arial" w:hAnsi="Arial" w:cs="Arial"/>
        </w:rPr>
        <w:t>η</w:t>
      </w:r>
      <w:r w:rsidR="00BA215F" w:rsidRPr="00981587">
        <w:rPr>
          <w:rFonts w:ascii="Arial" w:hAnsi="Arial" w:cs="Arial"/>
        </w:rPr>
        <w:t>ν</w:t>
      </w:r>
      <w:r w:rsidRPr="00981587">
        <w:rPr>
          <w:rFonts w:ascii="Arial" w:hAnsi="Arial" w:cs="Arial"/>
        </w:rPr>
        <w:t xml:space="preserve"> τοποθέτηση</w:t>
      </w:r>
      <w:r w:rsidR="00BA215F" w:rsidRPr="00981587">
        <w:rPr>
          <w:rFonts w:ascii="Arial" w:hAnsi="Arial" w:cs="Arial"/>
        </w:rPr>
        <w:t xml:space="preserve"> συστήματος θέρμανσης, εξαερισμού και κλιματισμού</w:t>
      </w:r>
      <w:r w:rsidR="007E0B9C" w:rsidRPr="00981587">
        <w:rPr>
          <w:rFonts w:ascii="Arial" w:hAnsi="Arial" w:cs="Arial"/>
        </w:rPr>
        <w:t xml:space="preserve"> </w:t>
      </w:r>
      <w:r w:rsidR="00BA215F" w:rsidRPr="00981587">
        <w:rPr>
          <w:rFonts w:ascii="Arial" w:hAnsi="Arial" w:cs="Arial"/>
        </w:rPr>
        <w:t>υπολογίστηκε η κατανάλωση ηλεκτρικής ενέργειας, με σκοπό την  επιμέρους κάλυψη των ενεργειακών αναγκών του κτιρίου.</w:t>
      </w:r>
    </w:p>
    <w:p w:rsidR="00AA7F86" w:rsidRDefault="00BA215F" w:rsidP="00C078DB">
      <w:pPr>
        <w:jc w:val="both"/>
        <w:rPr>
          <w:rFonts w:ascii="Arial" w:hAnsi="Arial" w:cs="Arial"/>
        </w:rPr>
      </w:pPr>
      <w:r w:rsidRPr="00981587">
        <w:rPr>
          <w:rFonts w:ascii="Arial" w:hAnsi="Arial" w:cs="Arial"/>
        </w:rPr>
        <w:t xml:space="preserve"> </w:t>
      </w:r>
      <w:r w:rsidR="001F6F93" w:rsidRPr="00981587">
        <w:rPr>
          <w:rFonts w:ascii="Arial" w:hAnsi="Arial" w:cs="Arial"/>
        </w:rPr>
        <w:t xml:space="preserve">Όσο αφορά το πρόγραμμα του </w:t>
      </w:r>
      <w:proofErr w:type="spellStart"/>
      <w:r w:rsidR="001F6F93" w:rsidRPr="00981587">
        <w:rPr>
          <w:rFonts w:ascii="Arial" w:hAnsi="Arial" w:cs="Arial"/>
          <w:lang w:val="en-GB"/>
        </w:rPr>
        <w:t>TrnBuild</w:t>
      </w:r>
      <w:proofErr w:type="spellEnd"/>
      <w:r w:rsidR="001F6F93" w:rsidRPr="00981587">
        <w:rPr>
          <w:rFonts w:ascii="Arial" w:hAnsi="Arial" w:cs="Arial"/>
        </w:rPr>
        <w:t>, ε</w:t>
      </w:r>
      <w:r w:rsidRPr="00981587">
        <w:rPr>
          <w:rFonts w:ascii="Arial" w:hAnsi="Arial" w:cs="Arial"/>
        </w:rPr>
        <w:t>ίναι σημαντικό να αναφερθεί</w:t>
      </w:r>
      <w:r w:rsidR="001F6F93" w:rsidRPr="00981587">
        <w:rPr>
          <w:rFonts w:ascii="Arial" w:hAnsi="Arial" w:cs="Arial"/>
        </w:rPr>
        <w:t xml:space="preserve"> το γεγονός, πως ανεξαρτήτως της πληθώρας επιλογών σχετικά με τα αποτελέσματα εξόδου, που μπορεί ο χρήστης να επιλέξει, τα φορτία που εκπροσωπεύουν τις ενεργειακές ανάγκες ενός κτιρίου, συμπεριλαμβάνουν όλα τα δεδομένα που ορίζει ο χρήστης από την εργαλειοθήκη</w:t>
      </w:r>
      <w:r w:rsidR="00AA759E" w:rsidRPr="00981587">
        <w:rPr>
          <w:rFonts w:ascii="Arial" w:hAnsi="Arial" w:cs="Arial"/>
        </w:rPr>
        <w:t>( εικόνα 18)</w:t>
      </w:r>
      <w:r w:rsidR="001F6F93" w:rsidRPr="00981587">
        <w:rPr>
          <w:rFonts w:ascii="Arial" w:hAnsi="Arial" w:cs="Arial"/>
        </w:rPr>
        <w:t xml:space="preserve"> και είναι αδύνατο να αναλυθούν το καθένα ξεχωριστά.</w:t>
      </w:r>
    </w:p>
    <w:p w:rsidR="00791EFE" w:rsidRDefault="00791EFE" w:rsidP="00C078DB">
      <w:pPr>
        <w:jc w:val="both"/>
        <w:rPr>
          <w:rFonts w:ascii="Arial" w:hAnsi="Arial" w:cs="Arial"/>
        </w:rPr>
      </w:pPr>
    </w:p>
    <w:p w:rsidR="00791EFE" w:rsidRPr="00981587" w:rsidRDefault="00791EFE" w:rsidP="00C078DB">
      <w:pPr>
        <w:jc w:val="both"/>
        <w:rPr>
          <w:rFonts w:ascii="Arial" w:hAnsi="Arial" w:cs="Arial"/>
        </w:rPr>
      </w:pPr>
    </w:p>
    <w:p w:rsidR="0078291F" w:rsidRPr="0094315B" w:rsidRDefault="0078291F" w:rsidP="00C078DB">
      <w:pPr>
        <w:pStyle w:val="3"/>
        <w:jc w:val="both"/>
        <w:rPr>
          <w:rStyle w:val="ae"/>
        </w:rPr>
      </w:pPr>
      <w:bookmarkStart w:id="80" w:name="_Toc52463535"/>
      <w:r w:rsidRPr="0094315B">
        <w:rPr>
          <w:rStyle w:val="ae"/>
        </w:rPr>
        <w:lastRenderedPageBreak/>
        <w:t>Πίνακας</w:t>
      </w:r>
      <w:r w:rsidR="000C1E2C">
        <w:rPr>
          <w:rStyle w:val="ae"/>
        </w:rPr>
        <w:t xml:space="preserve"> 3.1.1</w:t>
      </w:r>
      <w:r w:rsidRPr="0094315B">
        <w:rPr>
          <w:rStyle w:val="ae"/>
        </w:rPr>
        <w:t>:Παραγωγή ηλεκτρικής ενέργειας για την κάλυψη των ενεργειακών αναγκών του κτιρίου</w:t>
      </w:r>
      <w:bookmarkEnd w:id="80"/>
    </w:p>
    <w:tbl>
      <w:tblPr>
        <w:tblStyle w:val="ac"/>
        <w:tblW w:w="0" w:type="auto"/>
        <w:jc w:val="center"/>
        <w:tblInd w:w="-756" w:type="dxa"/>
        <w:tblLook w:val="04A0" w:firstRow="1" w:lastRow="0" w:firstColumn="1" w:lastColumn="0" w:noHBand="0" w:noVBand="1"/>
      </w:tblPr>
      <w:tblGrid>
        <w:gridCol w:w="1134"/>
        <w:gridCol w:w="1512"/>
        <w:gridCol w:w="1180"/>
        <w:gridCol w:w="1212"/>
        <w:gridCol w:w="1511"/>
        <w:gridCol w:w="1180"/>
        <w:gridCol w:w="1549"/>
      </w:tblGrid>
      <w:tr w:rsidR="006E1C7C" w:rsidRPr="00981587" w:rsidTr="00C33BC0">
        <w:trPr>
          <w:jc w:val="center"/>
        </w:trPr>
        <w:tc>
          <w:tcPr>
            <w:tcW w:w="1118" w:type="dxa"/>
          </w:tcPr>
          <w:p w:rsidR="006E1C7C" w:rsidRPr="009E4832" w:rsidRDefault="006E1C7C" w:rsidP="00C078DB">
            <w:pPr>
              <w:spacing w:line="276" w:lineRule="auto"/>
              <w:jc w:val="center"/>
              <w:rPr>
                <w:rFonts w:ascii="Arial" w:eastAsiaTheme="minorEastAsia" w:hAnsi="Arial" w:cs="Arial"/>
                <w:b/>
              </w:rPr>
            </w:pPr>
            <w:r w:rsidRPr="009E4832">
              <w:rPr>
                <w:rFonts w:ascii="Arial" w:eastAsiaTheme="minorEastAsia" w:hAnsi="Arial" w:cs="Arial"/>
                <w:b/>
              </w:rPr>
              <w:t>Μήνες</w:t>
            </w:r>
          </w:p>
        </w:tc>
        <w:tc>
          <w:tcPr>
            <w:tcW w:w="1518" w:type="dxa"/>
          </w:tcPr>
          <w:p w:rsidR="006E1C7C" w:rsidRPr="009E4832" w:rsidRDefault="006E1C7C" w:rsidP="00C078DB">
            <w:pPr>
              <w:spacing w:line="276" w:lineRule="auto"/>
              <w:jc w:val="center"/>
              <w:rPr>
                <w:rFonts w:ascii="Arial" w:eastAsiaTheme="minorEastAsia" w:hAnsi="Arial" w:cs="Arial"/>
                <w:b/>
              </w:rPr>
            </w:pPr>
            <w:r w:rsidRPr="009E4832">
              <w:rPr>
                <w:rFonts w:ascii="Arial" w:eastAsiaTheme="minorEastAsia" w:hAnsi="Arial" w:cs="Arial"/>
                <w:b/>
              </w:rPr>
              <w:t>Ζήτηση ενέργειας για θέρμανση(</w:t>
            </w:r>
            <w:r w:rsidRPr="009E4832">
              <w:rPr>
                <w:rFonts w:ascii="Arial" w:eastAsiaTheme="minorEastAsia" w:hAnsi="Arial" w:cs="Arial"/>
                <w:b/>
                <w:lang w:val="en-GB"/>
              </w:rPr>
              <w:t>kWh</w:t>
            </w:r>
            <w:r w:rsidRPr="009E4832">
              <w:rPr>
                <w:rFonts w:ascii="Arial" w:eastAsiaTheme="minorEastAsia" w:hAnsi="Arial" w:cs="Arial"/>
                <w:b/>
              </w:rPr>
              <w:t>/</w:t>
            </w:r>
            <w:r w:rsidRPr="009E4832">
              <w:rPr>
                <w:rFonts w:ascii="Arial" w:eastAsiaTheme="minorEastAsia" w:hAnsi="Arial" w:cs="Arial"/>
                <w:b/>
                <w:lang w:val="en-GB"/>
              </w:rPr>
              <w:t>m</w:t>
            </w:r>
            <w:r w:rsidRPr="009E4832">
              <w:rPr>
                <w:rFonts w:ascii="Arial" w:eastAsiaTheme="minorEastAsia" w:hAnsi="Arial" w:cs="Arial"/>
                <w:b/>
                <w:vertAlign w:val="superscript"/>
              </w:rPr>
              <w:t>2</w:t>
            </w:r>
            <w:r w:rsidRPr="009E4832">
              <w:rPr>
                <w:rFonts w:ascii="Arial" w:eastAsiaTheme="minorEastAsia" w:hAnsi="Arial" w:cs="Arial"/>
                <w:b/>
              </w:rPr>
              <w:t>)</w:t>
            </w:r>
          </w:p>
        </w:tc>
        <w:tc>
          <w:tcPr>
            <w:tcW w:w="1192" w:type="dxa"/>
          </w:tcPr>
          <w:p w:rsidR="006E1C7C" w:rsidRPr="009E4832" w:rsidRDefault="006E1C7C" w:rsidP="00C078DB">
            <w:pPr>
              <w:spacing w:line="276" w:lineRule="auto"/>
              <w:jc w:val="center"/>
              <w:rPr>
                <w:rFonts w:ascii="Arial" w:eastAsiaTheme="minorEastAsia" w:hAnsi="Arial" w:cs="Arial"/>
                <w:b/>
              </w:rPr>
            </w:pPr>
            <w:r w:rsidRPr="009E4832">
              <w:rPr>
                <w:rFonts w:ascii="Arial" w:eastAsiaTheme="minorEastAsia" w:hAnsi="Arial" w:cs="Arial"/>
                <w:b/>
              </w:rPr>
              <w:t>Ζήτηση ενέργειας για ψύξη(</w:t>
            </w:r>
            <w:r w:rsidRPr="009E4832">
              <w:rPr>
                <w:rFonts w:ascii="Arial" w:eastAsiaTheme="minorEastAsia" w:hAnsi="Arial" w:cs="Arial"/>
                <w:b/>
                <w:lang w:val="en-GB"/>
              </w:rPr>
              <w:t>kWh</w:t>
            </w:r>
            <w:r w:rsidRPr="009E4832">
              <w:rPr>
                <w:rFonts w:ascii="Arial" w:eastAsiaTheme="minorEastAsia" w:hAnsi="Arial" w:cs="Arial"/>
                <w:b/>
              </w:rPr>
              <w:t>/</w:t>
            </w:r>
            <w:r w:rsidRPr="009E4832">
              <w:rPr>
                <w:rFonts w:ascii="Arial" w:eastAsiaTheme="minorEastAsia" w:hAnsi="Arial" w:cs="Arial"/>
                <w:b/>
                <w:lang w:val="en-GB"/>
              </w:rPr>
              <w:t>m</w:t>
            </w:r>
            <w:r w:rsidRPr="009E4832">
              <w:rPr>
                <w:rFonts w:ascii="Arial" w:eastAsiaTheme="minorEastAsia" w:hAnsi="Arial" w:cs="Arial"/>
                <w:b/>
                <w:vertAlign w:val="superscript"/>
              </w:rPr>
              <w:t>2</w:t>
            </w:r>
            <w:r w:rsidRPr="009E4832">
              <w:rPr>
                <w:rFonts w:ascii="Arial" w:eastAsiaTheme="minorEastAsia" w:hAnsi="Arial" w:cs="Arial"/>
                <w:b/>
              </w:rPr>
              <w:t>)</w:t>
            </w:r>
          </w:p>
        </w:tc>
        <w:tc>
          <w:tcPr>
            <w:tcW w:w="1220" w:type="dxa"/>
          </w:tcPr>
          <w:p w:rsidR="006E1C7C" w:rsidRPr="009E4832" w:rsidRDefault="006E1C7C" w:rsidP="00C078DB">
            <w:pPr>
              <w:spacing w:line="276" w:lineRule="auto"/>
              <w:jc w:val="center"/>
              <w:rPr>
                <w:rFonts w:ascii="Arial" w:eastAsiaTheme="minorEastAsia" w:hAnsi="Arial" w:cs="Arial"/>
                <w:b/>
              </w:rPr>
            </w:pPr>
            <w:r w:rsidRPr="009E4832">
              <w:rPr>
                <w:rFonts w:ascii="Arial" w:eastAsiaTheme="minorEastAsia" w:hAnsi="Arial" w:cs="Arial"/>
                <w:b/>
              </w:rPr>
              <w:t xml:space="preserve">Παραγωγή ηλεκτρικής ενέργειας από τα </w:t>
            </w:r>
            <w:proofErr w:type="spellStart"/>
            <w:r w:rsidRPr="009E4832">
              <w:rPr>
                <w:rFonts w:ascii="Arial" w:eastAsiaTheme="minorEastAsia" w:hAnsi="Arial" w:cs="Arial"/>
                <w:b/>
              </w:rPr>
              <w:t>φωτοβολταϊκά</w:t>
            </w:r>
            <w:proofErr w:type="spellEnd"/>
            <w:r w:rsidRPr="009E4832">
              <w:rPr>
                <w:rFonts w:ascii="Arial" w:eastAsiaTheme="minorEastAsia" w:hAnsi="Arial" w:cs="Arial"/>
                <w:b/>
              </w:rPr>
              <w:t xml:space="preserve"> </w:t>
            </w:r>
            <w:r w:rsidRPr="009E4832">
              <w:rPr>
                <w:rFonts w:ascii="Arial" w:eastAsiaTheme="minorEastAsia" w:hAnsi="Arial" w:cs="Arial"/>
                <w:b/>
                <w:lang w:val="en-GB"/>
              </w:rPr>
              <w:t>CIGS</w:t>
            </w:r>
            <w:r w:rsidRPr="009E4832">
              <w:rPr>
                <w:rFonts w:ascii="Arial" w:eastAsiaTheme="minorEastAsia" w:hAnsi="Arial" w:cs="Arial"/>
                <w:b/>
              </w:rPr>
              <w:t>(</w:t>
            </w:r>
            <w:r w:rsidRPr="009E4832">
              <w:rPr>
                <w:rFonts w:ascii="Arial" w:eastAsiaTheme="minorEastAsia" w:hAnsi="Arial" w:cs="Arial"/>
                <w:b/>
                <w:lang w:val="en-GB"/>
              </w:rPr>
              <w:t>kWh</w:t>
            </w:r>
            <w:r w:rsidRPr="009E4832">
              <w:rPr>
                <w:rFonts w:ascii="Arial" w:eastAsiaTheme="minorEastAsia" w:hAnsi="Arial" w:cs="Arial"/>
                <w:b/>
              </w:rPr>
              <w:t>/</w:t>
            </w:r>
            <w:r w:rsidRPr="009E4832">
              <w:rPr>
                <w:rFonts w:ascii="Arial" w:eastAsiaTheme="minorEastAsia" w:hAnsi="Arial" w:cs="Arial"/>
                <w:b/>
                <w:lang w:val="en-GB"/>
              </w:rPr>
              <w:t>m</w:t>
            </w:r>
            <w:r w:rsidRPr="009E4832">
              <w:rPr>
                <w:rFonts w:ascii="Arial" w:eastAsiaTheme="minorEastAsia" w:hAnsi="Arial" w:cs="Arial"/>
                <w:b/>
                <w:vertAlign w:val="superscript"/>
              </w:rPr>
              <w:t>2</w:t>
            </w:r>
            <w:r w:rsidRPr="009E4832">
              <w:rPr>
                <w:rFonts w:ascii="Arial" w:eastAsiaTheme="minorEastAsia" w:hAnsi="Arial" w:cs="Arial"/>
                <w:b/>
              </w:rPr>
              <w:t>)</w:t>
            </w:r>
          </w:p>
        </w:tc>
        <w:tc>
          <w:tcPr>
            <w:tcW w:w="1518" w:type="dxa"/>
          </w:tcPr>
          <w:p w:rsidR="006E1C7C" w:rsidRPr="009E4832" w:rsidRDefault="006E1C7C" w:rsidP="00C078DB">
            <w:pPr>
              <w:spacing w:line="276" w:lineRule="auto"/>
              <w:jc w:val="center"/>
              <w:rPr>
                <w:rFonts w:ascii="Arial" w:eastAsiaTheme="minorEastAsia" w:hAnsi="Arial" w:cs="Arial"/>
                <w:b/>
              </w:rPr>
            </w:pPr>
            <w:r w:rsidRPr="009E4832">
              <w:rPr>
                <w:rFonts w:ascii="Arial" w:eastAsiaTheme="minorEastAsia" w:hAnsi="Arial" w:cs="Arial"/>
                <w:b/>
              </w:rPr>
              <w:t>Κατανάλωση ηλεκτρικής ενέργειας για θέρμανση(</w:t>
            </w:r>
            <w:r w:rsidRPr="009E4832">
              <w:rPr>
                <w:rFonts w:ascii="Arial" w:eastAsiaTheme="minorEastAsia" w:hAnsi="Arial" w:cs="Arial"/>
                <w:b/>
                <w:lang w:val="en-GB"/>
              </w:rPr>
              <w:t>kWh</w:t>
            </w:r>
            <w:r w:rsidRPr="009E4832">
              <w:rPr>
                <w:rFonts w:ascii="Arial" w:eastAsiaTheme="minorEastAsia" w:hAnsi="Arial" w:cs="Arial"/>
                <w:b/>
              </w:rPr>
              <w:t>/</w:t>
            </w:r>
            <w:r w:rsidRPr="009E4832">
              <w:rPr>
                <w:rFonts w:ascii="Arial" w:eastAsiaTheme="minorEastAsia" w:hAnsi="Arial" w:cs="Arial"/>
                <w:b/>
                <w:lang w:val="en-GB"/>
              </w:rPr>
              <w:t>m</w:t>
            </w:r>
            <w:r w:rsidRPr="009E4832">
              <w:rPr>
                <w:rFonts w:ascii="Arial" w:eastAsiaTheme="minorEastAsia" w:hAnsi="Arial" w:cs="Arial"/>
                <w:b/>
                <w:vertAlign w:val="superscript"/>
              </w:rPr>
              <w:t>2</w:t>
            </w:r>
            <w:r w:rsidRPr="009E4832">
              <w:rPr>
                <w:rFonts w:ascii="Arial" w:eastAsiaTheme="minorEastAsia" w:hAnsi="Arial" w:cs="Arial"/>
                <w:b/>
              </w:rPr>
              <w:t>)</w:t>
            </w:r>
          </w:p>
        </w:tc>
        <w:tc>
          <w:tcPr>
            <w:tcW w:w="1192" w:type="dxa"/>
          </w:tcPr>
          <w:p w:rsidR="006E1C7C" w:rsidRPr="009E4832" w:rsidRDefault="006E1C7C" w:rsidP="00C078DB">
            <w:pPr>
              <w:spacing w:line="276" w:lineRule="auto"/>
              <w:jc w:val="center"/>
              <w:rPr>
                <w:rFonts w:ascii="Arial" w:eastAsiaTheme="minorEastAsia" w:hAnsi="Arial" w:cs="Arial"/>
                <w:b/>
              </w:rPr>
            </w:pPr>
            <w:r w:rsidRPr="009E4832">
              <w:rPr>
                <w:rFonts w:ascii="Arial" w:eastAsiaTheme="minorEastAsia" w:hAnsi="Arial" w:cs="Arial"/>
                <w:b/>
              </w:rPr>
              <w:t>Κατανάλωση ηλεκτρικής ενέργειας για ψύξη(</w:t>
            </w:r>
            <w:r w:rsidRPr="009E4832">
              <w:rPr>
                <w:rFonts w:ascii="Arial" w:eastAsiaTheme="minorEastAsia" w:hAnsi="Arial" w:cs="Arial"/>
                <w:b/>
                <w:lang w:val="en-GB"/>
              </w:rPr>
              <w:t>kWh</w:t>
            </w:r>
            <w:r w:rsidRPr="009E4832">
              <w:rPr>
                <w:rFonts w:ascii="Arial" w:eastAsiaTheme="minorEastAsia" w:hAnsi="Arial" w:cs="Arial"/>
                <w:b/>
              </w:rPr>
              <w:t>/</w:t>
            </w:r>
            <w:r w:rsidRPr="009E4832">
              <w:rPr>
                <w:rFonts w:ascii="Arial" w:eastAsiaTheme="minorEastAsia" w:hAnsi="Arial" w:cs="Arial"/>
                <w:b/>
                <w:lang w:val="en-GB"/>
              </w:rPr>
              <w:t>m</w:t>
            </w:r>
            <w:r w:rsidRPr="009E4832">
              <w:rPr>
                <w:rFonts w:ascii="Arial" w:eastAsiaTheme="minorEastAsia" w:hAnsi="Arial" w:cs="Arial"/>
                <w:b/>
                <w:vertAlign w:val="superscript"/>
              </w:rPr>
              <w:t>2</w:t>
            </w:r>
            <w:r w:rsidRPr="009E4832">
              <w:rPr>
                <w:rFonts w:ascii="Arial" w:eastAsiaTheme="minorEastAsia" w:hAnsi="Arial" w:cs="Arial"/>
                <w:b/>
              </w:rPr>
              <w:t>)</w:t>
            </w:r>
          </w:p>
        </w:tc>
        <w:tc>
          <w:tcPr>
            <w:tcW w:w="1520" w:type="dxa"/>
          </w:tcPr>
          <w:p w:rsidR="006E1C7C" w:rsidRPr="009E4832" w:rsidRDefault="006E1C7C" w:rsidP="00C078DB">
            <w:pPr>
              <w:spacing w:line="276" w:lineRule="auto"/>
              <w:jc w:val="center"/>
              <w:rPr>
                <w:rFonts w:ascii="Arial" w:eastAsiaTheme="minorEastAsia" w:hAnsi="Arial" w:cs="Arial"/>
                <w:b/>
              </w:rPr>
            </w:pPr>
            <w:r w:rsidRPr="009E4832">
              <w:rPr>
                <w:rFonts w:ascii="Arial" w:eastAsiaTheme="minorEastAsia" w:hAnsi="Arial" w:cs="Arial"/>
                <w:b/>
              </w:rPr>
              <w:t xml:space="preserve">Ποσοστό κάλυψης ηλεκτρικής ενέργειας μέσω των </w:t>
            </w:r>
            <w:proofErr w:type="spellStart"/>
            <w:r w:rsidRPr="009E4832">
              <w:rPr>
                <w:rFonts w:ascii="Arial" w:eastAsiaTheme="minorEastAsia" w:hAnsi="Arial" w:cs="Arial"/>
                <w:b/>
              </w:rPr>
              <w:t>φωτοβολταϊκών</w:t>
            </w:r>
            <w:proofErr w:type="spellEnd"/>
            <w:r w:rsidRPr="009E4832">
              <w:rPr>
                <w:rFonts w:ascii="Arial" w:eastAsiaTheme="minorEastAsia" w:hAnsi="Arial" w:cs="Arial"/>
                <w:b/>
              </w:rPr>
              <w:t>(%)</w:t>
            </w:r>
          </w:p>
        </w:tc>
      </w:tr>
      <w:tr w:rsidR="00C33BC0" w:rsidRPr="00981587" w:rsidTr="00C33BC0">
        <w:trPr>
          <w:jc w:val="center"/>
        </w:trPr>
        <w:tc>
          <w:tcPr>
            <w:tcW w:w="1118" w:type="dxa"/>
          </w:tcPr>
          <w:p w:rsidR="00C33BC0" w:rsidRPr="009E4832" w:rsidRDefault="00C33BC0" w:rsidP="00C078DB">
            <w:pPr>
              <w:spacing w:line="276" w:lineRule="auto"/>
              <w:jc w:val="center"/>
              <w:rPr>
                <w:rFonts w:ascii="Arial" w:eastAsiaTheme="minorEastAsia" w:hAnsi="Arial" w:cs="Arial"/>
                <w:b/>
              </w:rPr>
            </w:pPr>
            <w:r w:rsidRPr="009E4832">
              <w:rPr>
                <w:rFonts w:ascii="Arial" w:eastAsiaTheme="minorEastAsia" w:hAnsi="Arial" w:cs="Arial"/>
                <w:b/>
              </w:rPr>
              <w:t>Ιανουάριος</w:t>
            </w:r>
          </w:p>
        </w:tc>
        <w:tc>
          <w:tcPr>
            <w:tcW w:w="1518" w:type="dxa"/>
            <w:vAlign w:val="bottom"/>
          </w:tcPr>
          <w:p w:rsidR="00C33BC0" w:rsidRPr="00981587" w:rsidRDefault="00C33BC0" w:rsidP="00C078DB">
            <w:pPr>
              <w:spacing w:line="276" w:lineRule="auto"/>
              <w:jc w:val="center"/>
              <w:rPr>
                <w:rFonts w:ascii="Arial" w:hAnsi="Arial" w:cs="Arial"/>
                <w:color w:val="000000"/>
              </w:rPr>
            </w:pPr>
            <w:r w:rsidRPr="00981587">
              <w:rPr>
                <w:rFonts w:ascii="Arial" w:hAnsi="Arial" w:cs="Arial"/>
                <w:color w:val="000000"/>
              </w:rPr>
              <w:t>18</w:t>
            </w:r>
            <w:r w:rsidRPr="00981587">
              <w:rPr>
                <w:rFonts w:ascii="Arial" w:hAnsi="Arial" w:cs="Arial"/>
                <w:color w:val="000000"/>
                <w:lang w:val="en-GB"/>
              </w:rPr>
              <w:t>.</w:t>
            </w:r>
            <w:r w:rsidRPr="00981587">
              <w:rPr>
                <w:rFonts w:ascii="Arial" w:hAnsi="Arial" w:cs="Arial"/>
                <w:color w:val="000000"/>
              </w:rPr>
              <w:t>9</w:t>
            </w:r>
          </w:p>
        </w:tc>
        <w:tc>
          <w:tcPr>
            <w:tcW w:w="1192" w:type="dxa"/>
            <w:vAlign w:val="bottom"/>
          </w:tcPr>
          <w:p w:rsidR="00C33BC0" w:rsidRPr="00981587" w:rsidRDefault="00C33BC0" w:rsidP="00C078DB">
            <w:pPr>
              <w:spacing w:line="276" w:lineRule="auto"/>
              <w:jc w:val="center"/>
              <w:rPr>
                <w:rFonts w:ascii="Arial" w:hAnsi="Arial" w:cs="Arial"/>
                <w:color w:val="000000"/>
                <w:lang w:val="en-GB"/>
              </w:rPr>
            </w:pPr>
            <w:r w:rsidRPr="00981587">
              <w:rPr>
                <w:rFonts w:ascii="Arial" w:hAnsi="Arial" w:cs="Arial"/>
                <w:color w:val="000000"/>
              </w:rPr>
              <w:t>0</w:t>
            </w:r>
            <w:r w:rsidRPr="00981587">
              <w:rPr>
                <w:rFonts w:ascii="Arial" w:hAnsi="Arial" w:cs="Arial"/>
                <w:color w:val="000000"/>
                <w:lang w:val="en-GB"/>
              </w:rPr>
              <w:t>.</w:t>
            </w:r>
            <w:r w:rsidRPr="00981587">
              <w:rPr>
                <w:rFonts w:ascii="Arial" w:hAnsi="Arial" w:cs="Arial"/>
                <w:color w:val="000000"/>
              </w:rPr>
              <w:t>14</w:t>
            </w:r>
            <w:r w:rsidRPr="00981587">
              <w:rPr>
                <w:rFonts w:ascii="Arial" w:hAnsi="Arial" w:cs="Arial"/>
                <w:color w:val="000000"/>
                <w:lang w:val="en-GB"/>
              </w:rPr>
              <w:t>1</w:t>
            </w:r>
          </w:p>
        </w:tc>
        <w:tc>
          <w:tcPr>
            <w:tcW w:w="1220" w:type="dxa"/>
            <w:vAlign w:val="bottom"/>
          </w:tcPr>
          <w:p w:rsidR="00C33BC0" w:rsidRPr="00981587" w:rsidRDefault="00C33BC0" w:rsidP="00C078DB">
            <w:pPr>
              <w:spacing w:line="276" w:lineRule="auto"/>
              <w:jc w:val="center"/>
              <w:rPr>
                <w:rFonts w:ascii="Arial" w:hAnsi="Arial" w:cs="Arial"/>
                <w:color w:val="000000"/>
                <w:lang w:val="en-GB"/>
              </w:rPr>
            </w:pPr>
            <w:r w:rsidRPr="00981587">
              <w:rPr>
                <w:rFonts w:ascii="Arial" w:hAnsi="Arial" w:cs="Arial"/>
                <w:color w:val="000000"/>
              </w:rPr>
              <w:t>1</w:t>
            </w:r>
            <w:r w:rsidRPr="00981587">
              <w:rPr>
                <w:rFonts w:ascii="Arial" w:hAnsi="Arial" w:cs="Arial"/>
                <w:color w:val="000000"/>
                <w:lang w:val="en-GB"/>
              </w:rPr>
              <w:t>.</w:t>
            </w:r>
            <w:r w:rsidRPr="00981587">
              <w:rPr>
                <w:rFonts w:ascii="Arial" w:hAnsi="Arial" w:cs="Arial"/>
                <w:color w:val="000000"/>
              </w:rPr>
              <w:t>37</w:t>
            </w:r>
          </w:p>
        </w:tc>
        <w:tc>
          <w:tcPr>
            <w:tcW w:w="1518" w:type="dxa"/>
            <w:vAlign w:val="bottom"/>
          </w:tcPr>
          <w:p w:rsidR="00C33BC0" w:rsidRPr="00C5499D" w:rsidRDefault="00C5499D" w:rsidP="00C078DB">
            <w:pPr>
              <w:spacing w:line="276" w:lineRule="auto"/>
              <w:jc w:val="center"/>
              <w:rPr>
                <w:rFonts w:ascii="Arial" w:hAnsi="Arial" w:cs="Arial"/>
                <w:color w:val="000000"/>
                <w:lang w:val="en-GB"/>
              </w:rPr>
            </w:pPr>
            <w:r>
              <w:rPr>
                <w:rFonts w:ascii="Arial" w:hAnsi="Arial" w:cs="Arial"/>
                <w:color w:val="000000"/>
                <w:lang w:val="en-GB"/>
              </w:rPr>
              <w:t>5.472</w:t>
            </w:r>
          </w:p>
        </w:tc>
        <w:tc>
          <w:tcPr>
            <w:tcW w:w="1192" w:type="dxa"/>
            <w:vAlign w:val="bottom"/>
          </w:tcPr>
          <w:p w:rsidR="00C33BC0" w:rsidRPr="00981587" w:rsidRDefault="00C33BC0" w:rsidP="00C078DB">
            <w:pPr>
              <w:spacing w:line="276" w:lineRule="auto"/>
              <w:jc w:val="center"/>
              <w:rPr>
                <w:rFonts w:ascii="Arial" w:hAnsi="Arial" w:cs="Arial"/>
                <w:color w:val="000000"/>
              </w:rPr>
            </w:pPr>
            <w:r w:rsidRPr="00981587">
              <w:rPr>
                <w:rFonts w:ascii="Arial" w:hAnsi="Arial" w:cs="Arial"/>
                <w:color w:val="000000"/>
              </w:rPr>
              <w:t>0</w:t>
            </w:r>
          </w:p>
        </w:tc>
        <w:tc>
          <w:tcPr>
            <w:tcW w:w="1520" w:type="dxa"/>
          </w:tcPr>
          <w:p w:rsidR="00C33BC0" w:rsidRPr="00981587" w:rsidRDefault="00C33BC0" w:rsidP="00C078DB">
            <w:pPr>
              <w:spacing w:line="276" w:lineRule="auto"/>
              <w:jc w:val="center"/>
              <w:rPr>
                <w:rFonts w:ascii="Arial" w:hAnsi="Arial" w:cs="Arial"/>
                <w:color w:val="000000"/>
              </w:rPr>
            </w:pPr>
          </w:p>
          <w:p w:rsidR="00C33BC0" w:rsidRPr="00981587" w:rsidRDefault="00C5499D" w:rsidP="00C078DB">
            <w:pPr>
              <w:spacing w:line="276" w:lineRule="auto"/>
              <w:jc w:val="center"/>
              <w:rPr>
                <w:rFonts w:ascii="Arial" w:hAnsi="Arial" w:cs="Arial"/>
                <w:color w:val="000000"/>
                <w:lang w:val="en-GB"/>
              </w:rPr>
            </w:pPr>
            <w:r>
              <w:rPr>
                <w:rFonts w:ascii="Arial" w:hAnsi="Arial" w:cs="Arial"/>
                <w:color w:val="000000"/>
                <w:lang w:val="en-GB"/>
              </w:rPr>
              <w:t>25.03</w:t>
            </w:r>
          </w:p>
        </w:tc>
      </w:tr>
      <w:tr w:rsidR="00C33BC0" w:rsidRPr="00981587" w:rsidTr="00C33BC0">
        <w:trPr>
          <w:jc w:val="center"/>
        </w:trPr>
        <w:tc>
          <w:tcPr>
            <w:tcW w:w="1118" w:type="dxa"/>
          </w:tcPr>
          <w:p w:rsidR="00C33BC0" w:rsidRPr="009E4832" w:rsidRDefault="00C33BC0" w:rsidP="00C078DB">
            <w:pPr>
              <w:spacing w:line="276" w:lineRule="auto"/>
              <w:jc w:val="center"/>
              <w:rPr>
                <w:rFonts w:ascii="Arial" w:eastAsiaTheme="minorEastAsia" w:hAnsi="Arial" w:cs="Arial"/>
                <w:b/>
              </w:rPr>
            </w:pPr>
            <w:r w:rsidRPr="009E4832">
              <w:rPr>
                <w:rFonts w:ascii="Arial" w:eastAsiaTheme="minorEastAsia" w:hAnsi="Arial" w:cs="Arial"/>
                <w:b/>
              </w:rPr>
              <w:t>Φεβρουάριος</w:t>
            </w:r>
          </w:p>
        </w:tc>
        <w:tc>
          <w:tcPr>
            <w:tcW w:w="1518" w:type="dxa"/>
            <w:vAlign w:val="bottom"/>
          </w:tcPr>
          <w:p w:rsidR="00C33BC0" w:rsidRPr="00981587" w:rsidRDefault="00C33BC0" w:rsidP="00C078DB">
            <w:pPr>
              <w:spacing w:line="276" w:lineRule="auto"/>
              <w:jc w:val="center"/>
              <w:rPr>
                <w:rFonts w:ascii="Arial" w:hAnsi="Arial" w:cs="Arial"/>
                <w:color w:val="000000"/>
              </w:rPr>
            </w:pPr>
            <w:r w:rsidRPr="00981587">
              <w:rPr>
                <w:rFonts w:ascii="Arial" w:hAnsi="Arial" w:cs="Arial"/>
                <w:color w:val="000000"/>
              </w:rPr>
              <w:t>20</w:t>
            </w:r>
            <w:r w:rsidRPr="00981587">
              <w:rPr>
                <w:rFonts w:ascii="Arial" w:hAnsi="Arial" w:cs="Arial"/>
                <w:color w:val="000000"/>
                <w:lang w:val="en-GB"/>
              </w:rPr>
              <w:t>.</w:t>
            </w:r>
            <w:r w:rsidRPr="00981587">
              <w:rPr>
                <w:rFonts w:ascii="Arial" w:hAnsi="Arial" w:cs="Arial"/>
                <w:color w:val="000000"/>
              </w:rPr>
              <w:t>7</w:t>
            </w:r>
          </w:p>
        </w:tc>
        <w:tc>
          <w:tcPr>
            <w:tcW w:w="1192" w:type="dxa"/>
            <w:vAlign w:val="bottom"/>
          </w:tcPr>
          <w:p w:rsidR="00C33BC0" w:rsidRPr="00981587" w:rsidRDefault="00C33BC0" w:rsidP="00C078DB">
            <w:pPr>
              <w:spacing w:line="276" w:lineRule="auto"/>
              <w:jc w:val="center"/>
              <w:rPr>
                <w:rFonts w:ascii="Arial" w:hAnsi="Arial" w:cs="Arial"/>
                <w:color w:val="000000"/>
              </w:rPr>
            </w:pPr>
            <w:r w:rsidRPr="00981587">
              <w:rPr>
                <w:rFonts w:ascii="Arial" w:hAnsi="Arial" w:cs="Arial"/>
                <w:color w:val="000000"/>
              </w:rPr>
              <w:t>0</w:t>
            </w:r>
          </w:p>
        </w:tc>
        <w:tc>
          <w:tcPr>
            <w:tcW w:w="1220" w:type="dxa"/>
            <w:vAlign w:val="bottom"/>
          </w:tcPr>
          <w:p w:rsidR="00C33BC0" w:rsidRPr="00981587" w:rsidRDefault="00C33BC0" w:rsidP="00C078DB">
            <w:pPr>
              <w:spacing w:line="276" w:lineRule="auto"/>
              <w:jc w:val="center"/>
              <w:rPr>
                <w:rFonts w:ascii="Arial" w:hAnsi="Arial" w:cs="Arial"/>
                <w:color w:val="000000"/>
                <w:lang w:val="en-GB"/>
              </w:rPr>
            </w:pPr>
            <w:r w:rsidRPr="00981587">
              <w:rPr>
                <w:rFonts w:ascii="Arial" w:hAnsi="Arial" w:cs="Arial"/>
                <w:color w:val="000000"/>
              </w:rPr>
              <w:t>1</w:t>
            </w:r>
            <w:r w:rsidRPr="00981587">
              <w:rPr>
                <w:rFonts w:ascii="Arial" w:hAnsi="Arial" w:cs="Arial"/>
                <w:color w:val="000000"/>
                <w:lang w:val="en-GB"/>
              </w:rPr>
              <w:t>.</w:t>
            </w:r>
            <w:r w:rsidRPr="00981587">
              <w:rPr>
                <w:rFonts w:ascii="Arial" w:hAnsi="Arial" w:cs="Arial"/>
                <w:color w:val="000000"/>
              </w:rPr>
              <w:t>5</w:t>
            </w:r>
            <w:r w:rsidRPr="00981587">
              <w:rPr>
                <w:rFonts w:ascii="Arial" w:hAnsi="Arial" w:cs="Arial"/>
                <w:color w:val="000000"/>
                <w:lang w:val="en-GB"/>
              </w:rPr>
              <w:t>7</w:t>
            </w:r>
          </w:p>
        </w:tc>
        <w:tc>
          <w:tcPr>
            <w:tcW w:w="1518" w:type="dxa"/>
            <w:vAlign w:val="bottom"/>
          </w:tcPr>
          <w:p w:rsidR="00C33BC0" w:rsidRPr="00C5499D" w:rsidRDefault="00C5499D" w:rsidP="00C078DB">
            <w:pPr>
              <w:spacing w:line="276" w:lineRule="auto"/>
              <w:jc w:val="center"/>
              <w:rPr>
                <w:rFonts w:ascii="Arial" w:hAnsi="Arial" w:cs="Arial"/>
                <w:color w:val="000000"/>
                <w:lang w:val="en-GB"/>
              </w:rPr>
            </w:pPr>
            <w:r>
              <w:rPr>
                <w:rFonts w:ascii="Arial" w:hAnsi="Arial" w:cs="Arial"/>
                <w:color w:val="000000"/>
                <w:lang w:val="en-GB"/>
              </w:rPr>
              <w:t>5.915</w:t>
            </w:r>
          </w:p>
        </w:tc>
        <w:tc>
          <w:tcPr>
            <w:tcW w:w="1192" w:type="dxa"/>
            <w:vAlign w:val="bottom"/>
          </w:tcPr>
          <w:p w:rsidR="00C33BC0" w:rsidRPr="00981587" w:rsidRDefault="00C33BC0" w:rsidP="00C078DB">
            <w:pPr>
              <w:spacing w:line="276" w:lineRule="auto"/>
              <w:jc w:val="center"/>
              <w:rPr>
                <w:rFonts w:ascii="Arial" w:hAnsi="Arial" w:cs="Arial"/>
                <w:color w:val="000000"/>
              </w:rPr>
            </w:pPr>
            <w:r w:rsidRPr="00981587">
              <w:rPr>
                <w:rFonts w:ascii="Arial" w:hAnsi="Arial" w:cs="Arial"/>
                <w:color w:val="000000"/>
              </w:rPr>
              <w:t>0</w:t>
            </w:r>
          </w:p>
        </w:tc>
        <w:tc>
          <w:tcPr>
            <w:tcW w:w="1520" w:type="dxa"/>
          </w:tcPr>
          <w:p w:rsidR="00C33BC0" w:rsidRPr="00981587" w:rsidRDefault="00C33BC0" w:rsidP="00C078DB">
            <w:pPr>
              <w:spacing w:line="276" w:lineRule="auto"/>
              <w:jc w:val="center"/>
              <w:rPr>
                <w:rFonts w:ascii="Arial" w:hAnsi="Arial" w:cs="Arial"/>
                <w:color w:val="000000"/>
              </w:rPr>
            </w:pPr>
          </w:p>
          <w:p w:rsidR="00C33BC0" w:rsidRPr="00981587" w:rsidRDefault="00C5499D" w:rsidP="00C078DB">
            <w:pPr>
              <w:spacing w:line="276" w:lineRule="auto"/>
              <w:jc w:val="center"/>
              <w:rPr>
                <w:rFonts w:ascii="Arial" w:hAnsi="Arial" w:cs="Arial"/>
                <w:color w:val="000000"/>
                <w:lang w:val="en-GB"/>
              </w:rPr>
            </w:pPr>
            <w:r>
              <w:rPr>
                <w:rFonts w:ascii="Arial" w:hAnsi="Arial" w:cs="Arial"/>
                <w:color w:val="000000"/>
                <w:lang w:val="en-GB"/>
              </w:rPr>
              <w:t>26.5</w:t>
            </w:r>
          </w:p>
        </w:tc>
      </w:tr>
      <w:tr w:rsidR="00C33BC0" w:rsidRPr="00981587" w:rsidTr="00C33BC0">
        <w:trPr>
          <w:jc w:val="center"/>
        </w:trPr>
        <w:tc>
          <w:tcPr>
            <w:tcW w:w="1118" w:type="dxa"/>
          </w:tcPr>
          <w:p w:rsidR="00C33BC0" w:rsidRPr="009E4832" w:rsidRDefault="00C33BC0" w:rsidP="00C078DB">
            <w:pPr>
              <w:spacing w:line="276" w:lineRule="auto"/>
              <w:jc w:val="center"/>
              <w:rPr>
                <w:rFonts w:ascii="Arial" w:eastAsiaTheme="minorEastAsia" w:hAnsi="Arial" w:cs="Arial"/>
                <w:b/>
              </w:rPr>
            </w:pPr>
            <w:r w:rsidRPr="009E4832">
              <w:rPr>
                <w:rFonts w:ascii="Arial" w:eastAsiaTheme="minorEastAsia" w:hAnsi="Arial" w:cs="Arial"/>
                <w:b/>
              </w:rPr>
              <w:t>Μάρτιος</w:t>
            </w:r>
          </w:p>
        </w:tc>
        <w:tc>
          <w:tcPr>
            <w:tcW w:w="1518" w:type="dxa"/>
            <w:vAlign w:val="bottom"/>
          </w:tcPr>
          <w:p w:rsidR="00C33BC0" w:rsidRPr="00981587" w:rsidRDefault="00C33BC0" w:rsidP="00C078DB">
            <w:pPr>
              <w:spacing w:line="276" w:lineRule="auto"/>
              <w:jc w:val="center"/>
              <w:rPr>
                <w:rFonts w:ascii="Arial" w:hAnsi="Arial" w:cs="Arial"/>
                <w:color w:val="000000"/>
              </w:rPr>
            </w:pPr>
            <w:r w:rsidRPr="00981587">
              <w:rPr>
                <w:rFonts w:ascii="Arial" w:hAnsi="Arial" w:cs="Arial"/>
                <w:color w:val="000000"/>
              </w:rPr>
              <w:t>15</w:t>
            </w:r>
            <w:r w:rsidRPr="00981587">
              <w:rPr>
                <w:rFonts w:ascii="Arial" w:hAnsi="Arial" w:cs="Arial"/>
                <w:color w:val="000000"/>
                <w:lang w:val="en-GB"/>
              </w:rPr>
              <w:t>.</w:t>
            </w:r>
            <w:r w:rsidRPr="00981587">
              <w:rPr>
                <w:rFonts w:ascii="Arial" w:hAnsi="Arial" w:cs="Arial"/>
                <w:color w:val="000000"/>
              </w:rPr>
              <w:t>9</w:t>
            </w:r>
          </w:p>
        </w:tc>
        <w:tc>
          <w:tcPr>
            <w:tcW w:w="1192" w:type="dxa"/>
            <w:vAlign w:val="bottom"/>
          </w:tcPr>
          <w:p w:rsidR="00C33BC0" w:rsidRPr="00981587" w:rsidRDefault="00C33BC0" w:rsidP="00C078DB">
            <w:pPr>
              <w:spacing w:line="276" w:lineRule="auto"/>
              <w:jc w:val="center"/>
              <w:rPr>
                <w:rFonts w:ascii="Arial" w:hAnsi="Arial" w:cs="Arial"/>
                <w:color w:val="000000"/>
              </w:rPr>
            </w:pPr>
            <w:r w:rsidRPr="00981587">
              <w:rPr>
                <w:rFonts w:ascii="Arial" w:hAnsi="Arial" w:cs="Arial"/>
                <w:color w:val="000000"/>
              </w:rPr>
              <w:t>0</w:t>
            </w:r>
          </w:p>
        </w:tc>
        <w:tc>
          <w:tcPr>
            <w:tcW w:w="1220" w:type="dxa"/>
            <w:vAlign w:val="bottom"/>
          </w:tcPr>
          <w:p w:rsidR="00C33BC0" w:rsidRPr="00981587" w:rsidRDefault="00C33BC0" w:rsidP="00C078DB">
            <w:pPr>
              <w:spacing w:line="276" w:lineRule="auto"/>
              <w:jc w:val="center"/>
              <w:rPr>
                <w:rFonts w:ascii="Arial" w:hAnsi="Arial" w:cs="Arial"/>
                <w:color w:val="000000"/>
                <w:lang w:val="en-GB"/>
              </w:rPr>
            </w:pPr>
            <w:r w:rsidRPr="00981587">
              <w:rPr>
                <w:rFonts w:ascii="Arial" w:hAnsi="Arial" w:cs="Arial"/>
                <w:color w:val="000000"/>
              </w:rPr>
              <w:t>2</w:t>
            </w:r>
            <w:r w:rsidRPr="00981587">
              <w:rPr>
                <w:rFonts w:ascii="Arial" w:hAnsi="Arial" w:cs="Arial"/>
                <w:color w:val="000000"/>
                <w:lang w:val="en-GB"/>
              </w:rPr>
              <w:t>.</w:t>
            </w:r>
            <w:r w:rsidRPr="00981587">
              <w:rPr>
                <w:rFonts w:ascii="Arial" w:hAnsi="Arial" w:cs="Arial"/>
                <w:color w:val="000000"/>
              </w:rPr>
              <w:t>8</w:t>
            </w:r>
            <w:r w:rsidRPr="00981587">
              <w:rPr>
                <w:rFonts w:ascii="Arial" w:hAnsi="Arial" w:cs="Arial"/>
                <w:color w:val="000000"/>
                <w:lang w:val="en-GB"/>
              </w:rPr>
              <w:t>5</w:t>
            </w:r>
          </w:p>
        </w:tc>
        <w:tc>
          <w:tcPr>
            <w:tcW w:w="1518" w:type="dxa"/>
            <w:vAlign w:val="bottom"/>
          </w:tcPr>
          <w:p w:rsidR="00C33BC0" w:rsidRPr="00C5499D" w:rsidRDefault="00C5499D" w:rsidP="00C078DB">
            <w:pPr>
              <w:spacing w:line="276" w:lineRule="auto"/>
              <w:jc w:val="center"/>
              <w:rPr>
                <w:rFonts w:ascii="Arial" w:hAnsi="Arial" w:cs="Arial"/>
                <w:color w:val="000000"/>
                <w:lang w:val="en-GB"/>
              </w:rPr>
            </w:pPr>
            <w:r>
              <w:rPr>
                <w:rFonts w:ascii="Arial" w:hAnsi="Arial" w:cs="Arial"/>
                <w:color w:val="000000"/>
                <w:lang w:val="en-GB"/>
              </w:rPr>
              <w:t>4.553</w:t>
            </w:r>
          </w:p>
        </w:tc>
        <w:tc>
          <w:tcPr>
            <w:tcW w:w="1192" w:type="dxa"/>
            <w:vAlign w:val="bottom"/>
          </w:tcPr>
          <w:p w:rsidR="00C33BC0" w:rsidRPr="00981587" w:rsidRDefault="00C33BC0" w:rsidP="00C078DB">
            <w:pPr>
              <w:spacing w:line="276" w:lineRule="auto"/>
              <w:jc w:val="center"/>
              <w:rPr>
                <w:rFonts w:ascii="Arial" w:hAnsi="Arial" w:cs="Arial"/>
                <w:color w:val="000000"/>
              </w:rPr>
            </w:pPr>
            <w:r w:rsidRPr="00981587">
              <w:rPr>
                <w:rFonts w:ascii="Arial" w:hAnsi="Arial" w:cs="Arial"/>
                <w:color w:val="000000"/>
              </w:rPr>
              <w:t>0</w:t>
            </w:r>
          </w:p>
        </w:tc>
        <w:tc>
          <w:tcPr>
            <w:tcW w:w="1520" w:type="dxa"/>
          </w:tcPr>
          <w:p w:rsidR="00C33BC0" w:rsidRPr="00981587" w:rsidRDefault="00C5499D" w:rsidP="00C078DB">
            <w:pPr>
              <w:spacing w:line="276" w:lineRule="auto"/>
              <w:jc w:val="center"/>
              <w:rPr>
                <w:rFonts w:ascii="Arial" w:hAnsi="Arial" w:cs="Arial"/>
                <w:color w:val="000000"/>
                <w:lang w:val="en-GB"/>
              </w:rPr>
            </w:pPr>
            <w:r>
              <w:rPr>
                <w:rFonts w:ascii="Arial" w:hAnsi="Arial" w:cs="Arial"/>
                <w:color w:val="000000"/>
                <w:lang w:val="en-GB"/>
              </w:rPr>
              <w:t>62.6</w:t>
            </w:r>
          </w:p>
        </w:tc>
      </w:tr>
      <w:tr w:rsidR="00C33BC0" w:rsidRPr="00981587" w:rsidTr="00C33BC0">
        <w:trPr>
          <w:jc w:val="center"/>
        </w:trPr>
        <w:tc>
          <w:tcPr>
            <w:tcW w:w="1118" w:type="dxa"/>
          </w:tcPr>
          <w:p w:rsidR="00C33BC0" w:rsidRPr="009E4832" w:rsidRDefault="00C33BC0" w:rsidP="00C078DB">
            <w:pPr>
              <w:spacing w:line="276" w:lineRule="auto"/>
              <w:jc w:val="center"/>
              <w:rPr>
                <w:rFonts w:ascii="Arial" w:eastAsiaTheme="minorEastAsia" w:hAnsi="Arial" w:cs="Arial"/>
                <w:b/>
              </w:rPr>
            </w:pPr>
            <w:r w:rsidRPr="009E4832">
              <w:rPr>
                <w:rFonts w:ascii="Arial" w:eastAsiaTheme="minorEastAsia" w:hAnsi="Arial" w:cs="Arial"/>
                <w:b/>
              </w:rPr>
              <w:t>Απρίλιος</w:t>
            </w:r>
          </w:p>
        </w:tc>
        <w:tc>
          <w:tcPr>
            <w:tcW w:w="1518" w:type="dxa"/>
            <w:vAlign w:val="bottom"/>
          </w:tcPr>
          <w:p w:rsidR="00C33BC0" w:rsidRPr="00981587" w:rsidRDefault="00C33BC0" w:rsidP="00C078DB">
            <w:pPr>
              <w:spacing w:line="276" w:lineRule="auto"/>
              <w:jc w:val="center"/>
              <w:rPr>
                <w:rFonts w:ascii="Arial" w:hAnsi="Arial" w:cs="Arial"/>
                <w:color w:val="000000"/>
              </w:rPr>
            </w:pPr>
            <w:r w:rsidRPr="00981587">
              <w:rPr>
                <w:rFonts w:ascii="Arial" w:hAnsi="Arial" w:cs="Arial"/>
                <w:color w:val="000000"/>
              </w:rPr>
              <w:t>7</w:t>
            </w:r>
            <w:r w:rsidRPr="00981587">
              <w:rPr>
                <w:rFonts w:ascii="Arial" w:hAnsi="Arial" w:cs="Arial"/>
                <w:color w:val="000000"/>
                <w:lang w:val="en-GB"/>
              </w:rPr>
              <w:t>.</w:t>
            </w:r>
            <w:r w:rsidRPr="00981587">
              <w:rPr>
                <w:rFonts w:ascii="Arial" w:hAnsi="Arial" w:cs="Arial"/>
                <w:color w:val="000000"/>
              </w:rPr>
              <w:t>61</w:t>
            </w:r>
          </w:p>
        </w:tc>
        <w:tc>
          <w:tcPr>
            <w:tcW w:w="1192" w:type="dxa"/>
            <w:vAlign w:val="bottom"/>
          </w:tcPr>
          <w:p w:rsidR="00C33BC0" w:rsidRPr="00981587" w:rsidRDefault="00C33BC0" w:rsidP="00C078DB">
            <w:pPr>
              <w:spacing w:line="276" w:lineRule="auto"/>
              <w:jc w:val="center"/>
              <w:rPr>
                <w:rFonts w:ascii="Arial" w:hAnsi="Arial" w:cs="Arial"/>
                <w:color w:val="000000"/>
                <w:lang w:val="en-GB"/>
              </w:rPr>
            </w:pPr>
            <w:r w:rsidRPr="00981587">
              <w:rPr>
                <w:rFonts w:ascii="Arial" w:hAnsi="Arial" w:cs="Arial"/>
                <w:color w:val="000000"/>
              </w:rPr>
              <w:t>0</w:t>
            </w:r>
            <w:r w:rsidRPr="00981587">
              <w:rPr>
                <w:rFonts w:ascii="Arial" w:hAnsi="Arial" w:cs="Arial"/>
                <w:color w:val="000000"/>
                <w:lang w:val="en-GB"/>
              </w:rPr>
              <w:t>.</w:t>
            </w:r>
            <w:r w:rsidRPr="00981587">
              <w:rPr>
                <w:rFonts w:ascii="Arial" w:hAnsi="Arial" w:cs="Arial"/>
                <w:color w:val="000000"/>
              </w:rPr>
              <w:t>106</w:t>
            </w:r>
          </w:p>
        </w:tc>
        <w:tc>
          <w:tcPr>
            <w:tcW w:w="1220" w:type="dxa"/>
            <w:vAlign w:val="bottom"/>
          </w:tcPr>
          <w:p w:rsidR="00C33BC0" w:rsidRPr="00981587" w:rsidRDefault="00C33BC0" w:rsidP="00C078DB">
            <w:pPr>
              <w:spacing w:line="276" w:lineRule="auto"/>
              <w:jc w:val="center"/>
              <w:rPr>
                <w:rFonts w:ascii="Arial" w:hAnsi="Arial" w:cs="Arial"/>
                <w:color w:val="000000"/>
                <w:lang w:val="en-GB"/>
              </w:rPr>
            </w:pPr>
            <w:r w:rsidRPr="00981587">
              <w:rPr>
                <w:rFonts w:ascii="Arial" w:hAnsi="Arial" w:cs="Arial"/>
                <w:color w:val="000000"/>
              </w:rPr>
              <w:t>3</w:t>
            </w:r>
            <w:r w:rsidRPr="00981587">
              <w:rPr>
                <w:rFonts w:ascii="Arial" w:hAnsi="Arial" w:cs="Arial"/>
                <w:color w:val="000000"/>
                <w:lang w:val="en-GB"/>
              </w:rPr>
              <w:t>.</w:t>
            </w:r>
            <w:r w:rsidRPr="00981587">
              <w:rPr>
                <w:rFonts w:ascii="Arial" w:hAnsi="Arial" w:cs="Arial"/>
                <w:color w:val="000000"/>
              </w:rPr>
              <w:t>79</w:t>
            </w:r>
          </w:p>
        </w:tc>
        <w:tc>
          <w:tcPr>
            <w:tcW w:w="1518" w:type="dxa"/>
            <w:vAlign w:val="bottom"/>
          </w:tcPr>
          <w:p w:rsidR="00C33BC0" w:rsidRPr="00C5499D" w:rsidRDefault="00C5499D" w:rsidP="00C078DB">
            <w:pPr>
              <w:spacing w:line="276" w:lineRule="auto"/>
              <w:jc w:val="center"/>
              <w:rPr>
                <w:rFonts w:ascii="Arial" w:hAnsi="Arial" w:cs="Arial"/>
                <w:color w:val="000000"/>
                <w:lang w:val="en-GB"/>
              </w:rPr>
            </w:pPr>
            <w:r>
              <w:rPr>
                <w:rFonts w:ascii="Arial" w:hAnsi="Arial" w:cs="Arial"/>
                <w:color w:val="000000"/>
                <w:lang w:val="en-GB"/>
              </w:rPr>
              <w:t>3.68</w:t>
            </w:r>
          </w:p>
        </w:tc>
        <w:tc>
          <w:tcPr>
            <w:tcW w:w="1192" w:type="dxa"/>
            <w:vAlign w:val="bottom"/>
          </w:tcPr>
          <w:p w:rsidR="00C33BC0" w:rsidRPr="00C5499D" w:rsidRDefault="00C5499D" w:rsidP="00C078DB">
            <w:pPr>
              <w:spacing w:line="276" w:lineRule="auto"/>
              <w:jc w:val="center"/>
              <w:rPr>
                <w:rFonts w:ascii="Arial" w:hAnsi="Arial" w:cs="Arial"/>
                <w:color w:val="000000"/>
                <w:lang w:val="en-GB"/>
              </w:rPr>
            </w:pPr>
            <w:r>
              <w:rPr>
                <w:rFonts w:ascii="Arial" w:hAnsi="Arial" w:cs="Arial"/>
                <w:color w:val="000000"/>
              </w:rPr>
              <w:t>0.0</w:t>
            </w:r>
            <w:r>
              <w:rPr>
                <w:rFonts w:ascii="Arial" w:hAnsi="Arial" w:cs="Arial"/>
                <w:color w:val="000000"/>
                <w:lang w:val="en-GB"/>
              </w:rPr>
              <w:t>35</w:t>
            </w:r>
          </w:p>
        </w:tc>
        <w:tc>
          <w:tcPr>
            <w:tcW w:w="1520" w:type="dxa"/>
          </w:tcPr>
          <w:p w:rsidR="00C33BC0" w:rsidRPr="00981587" w:rsidRDefault="00C5499D" w:rsidP="00C078DB">
            <w:pPr>
              <w:spacing w:line="276" w:lineRule="auto"/>
              <w:jc w:val="center"/>
              <w:rPr>
                <w:rFonts w:ascii="Arial" w:hAnsi="Arial" w:cs="Arial"/>
                <w:color w:val="000000"/>
                <w:lang w:val="en-GB"/>
              </w:rPr>
            </w:pPr>
            <w:r>
              <w:rPr>
                <w:rFonts w:ascii="Arial" w:hAnsi="Arial" w:cs="Arial"/>
                <w:color w:val="000000"/>
                <w:lang w:val="en-GB"/>
              </w:rPr>
              <w:t>102.0</w:t>
            </w:r>
          </w:p>
        </w:tc>
      </w:tr>
      <w:tr w:rsidR="00C33BC0" w:rsidRPr="00981587" w:rsidTr="00C33BC0">
        <w:trPr>
          <w:jc w:val="center"/>
        </w:trPr>
        <w:tc>
          <w:tcPr>
            <w:tcW w:w="1118" w:type="dxa"/>
          </w:tcPr>
          <w:p w:rsidR="00C33BC0" w:rsidRPr="009E4832" w:rsidRDefault="00C33BC0" w:rsidP="00C078DB">
            <w:pPr>
              <w:spacing w:line="276" w:lineRule="auto"/>
              <w:jc w:val="center"/>
              <w:rPr>
                <w:rFonts w:ascii="Arial" w:eastAsiaTheme="minorEastAsia" w:hAnsi="Arial" w:cs="Arial"/>
                <w:b/>
              </w:rPr>
            </w:pPr>
            <w:r w:rsidRPr="009E4832">
              <w:rPr>
                <w:rFonts w:ascii="Arial" w:eastAsiaTheme="minorEastAsia" w:hAnsi="Arial" w:cs="Arial"/>
                <w:b/>
              </w:rPr>
              <w:t>Μάιος</w:t>
            </w:r>
          </w:p>
        </w:tc>
        <w:tc>
          <w:tcPr>
            <w:tcW w:w="1518" w:type="dxa"/>
            <w:vAlign w:val="bottom"/>
          </w:tcPr>
          <w:p w:rsidR="00C33BC0" w:rsidRPr="00981587" w:rsidRDefault="00C33BC0" w:rsidP="00C078DB">
            <w:pPr>
              <w:spacing w:line="276" w:lineRule="auto"/>
              <w:jc w:val="center"/>
              <w:rPr>
                <w:rFonts w:ascii="Arial" w:hAnsi="Arial" w:cs="Arial"/>
                <w:color w:val="000000"/>
              </w:rPr>
            </w:pPr>
            <w:r w:rsidRPr="00981587">
              <w:rPr>
                <w:rFonts w:ascii="Arial" w:hAnsi="Arial" w:cs="Arial"/>
                <w:color w:val="000000"/>
              </w:rPr>
              <w:t>2</w:t>
            </w:r>
            <w:r w:rsidRPr="00981587">
              <w:rPr>
                <w:rFonts w:ascii="Arial" w:hAnsi="Arial" w:cs="Arial"/>
                <w:color w:val="000000"/>
                <w:lang w:val="en-GB"/>
              </w:rPr>
              <w:t>.</w:t>
            </w:r>
            <w:r w:rsidRPr="00981587">
              <w:rPr>
                <w:rFonts w:ascii="Arial" w:hAnsi="Arial" w:cs="Arial"/>
                <w:color w:val="000000"/>
              </w:rPr>
              <w:t>06</w:t>
            </w:r>
          </w:p>
        </w:tc>
        <w:tc>
          <w:tcPr>
            <w:tcW w:w="1192" w:type="dxa"/>
            <w:vAlign w:val="bottom"/>
          </w:tcPr>
          <w:p w:rsidR="00C33BC0" w:rsidRPr="00981587" w:rsidRDefault="00C33BC0" w:rsidP="00C078DB">
            <w:pPr>
              <w:spacing w:line="276" w:lineRule="auto"/>
              <w:jc w:val="center"/>
              <w:rPr>
                <w:rFonts w:ascii="Arial" w:hAnsi="Arial" w:cs="Arial"/>
                <w:color w:val="000000"/>
                <w:lang w:val="en-GB"/>
              </w:rPr>
            </w:pPr>
            <w:r w:rsidRPr="00981587">
              <w:rPr>
                <w:rFonts w:ascii="Arial" w:hAnsi="Arial" w:cs="Arial"/>
                <w:color w:val="000000"/>
              </w:rPr>
              <w:t>1</w:t>
            </w:r>
            <w:r w:rsidRPr="00981587">
              <w:rPr>
                <w:rFonts w:ascii="Arial" w:hAnsi="Arial" w:cs="Arial"/>
                <w:color w:val="000000"/>
                <w:lang w:val="en-GB"/>
              </w:rPr>
              <w:t>.</w:t>
            </w:r>
            <w:r w:rsidRPr="00981587">
              <w:rPr>
                <w:rFonts w:ascii="Arial" w:hAnsi="Arial" w:cs="Arial"/>
                <w:color w:val="000000"/>
              </w:rPr>
              <w:t>5</w:t>
            </w:r>
            <w:r w:rsidRPr="00981587">
              <w:rPr>
                <w:rFonts w:ascii="Arial" w:hAnsi="Arial" w:cs="Arial"/>
                <w:color w:val="000000"/>
                <w:lang w:val="en-GB"/>
              </w:rPr>
              <w:t>5</w:t>
            </w:r>
          </w:p>
        </w:tc>
        <w:tc>
          <w:tcPr>
            <w:tcW w:w="1220" w:type="dxa"/>
            <w:vAlign w:val="bottom"/>
          </w:tcPr>
          <w:p w:rsidR="00C33BC0" w:rsidRPr="00981587" w:rsidRDefault="00C33BC0" w:rsidP="00C078DB">
            <w:pPr>
              <w:spacing w:line="276" w:lineRule="auto"/>
              <w:jc w:val="center"/>
              <w:rPr>
                <w:rFonts w:ascii="Arial" w:hAnsi="Arial" w:cs="Arial"/>
                <w:color w:val="000000"/>
                <w:lang w:val="en-GB"/>
              </w:rPr>
            </w:pPr>
            <w:r w:rsidRPr="00981587">
              <w:rPr>
                <w:rFonts w:ascii="Arial" w:hAnsi="Arial" w:cs="Arial"/>
                <w:color w:val="000000"/>
              </w:rPr>
              <w:t>4</w:t>
            </w:r>
            <w:r w:rsidRPr="00981587">
              <w:rPr>
                <w:rFonts w:ascii="Arial" w:hAnsi="Arial" w:cs="Arial"/>
                <w:color w:val="000000"/>
                <w:lang w:val="en-GB"/>
              </w:rPr>
              <w:t>.</w:t>
            </w:r>
            <w:r w:rsidRPr="00981587">
              <w:rPr>
                <w:rFonts w:ascii="Arial" w:hAnsi="Arial" w:cs="Arial"/>
                <w:color w:val="000000"/>
              </w:rPr>
              <w:t>67</w:t>
            </w:r>
          </w:p>
        </w:tc>
        <w:tc>
          <w:tcPr>
            <w:tcW w:w="1518" w:type="dxa"/>
            <w:vAlign w:val="bottom"/>
          </w:tcPr>
          <w:p w:rsidR="00C33BC0" w:rsidRPr="00B40B74" w:rsidRDefault="00B40B74" w:rsidP="00C078DB">
            <w:pPr>
              <w:spacing w:line="276" w:lineRule="auto"/>
              <w:jc w:val="center"/>
              <w:rPr>
                <w:rFonts w:ascii="Arial" w:hAnsi="Arial" w:cs="Arial"/>
                <w:color w:val="000000"/>
                <w:lang w:val="en-GB"/>
              </w:rPr>
            </w:pPr>
            <w:r>
              <w:rPr>
                <w:rFonts w:ascii="Arial" w:hAnsi="Arial" w:cs="Arial"/>
                <w:color w:val="000000"/>
                <w:lang w:val="en-GB"/>
              </w:rPr>
              <w:t>2.18</w:t>
            </w:r>
          </w:p>
        </w:tc>
        <w:tc>
          <w:tcPr>
            <w:tcW w:w="1192" w:type="dxa"/>
            <w:vAlign w:val="bottom"/>
          </w:tcPr>
          <w:p w:rsidR="00C33BC0" w:rsidRPr="00B40B74" w:rsidRDefault="00B40B74" w:rsidP="00C078DB">
            <w:pPr>
              <w:spacing w:line="276" w:lineRule="auto"/>
              <w:jc w:val="center"/>
              <w:rPr>
                <w:rFonts w:ascii="Arial" w:hAnsi="Arial" w:cs="Arial"/>
                <w:color w:val="000000"/>
                <w:lang w:val="en-GB"/>
              </w:rPr>
            </w:pPr>
            <w:r>
              <w:rPr>
                <w:rFonts w:ascii="Arial" w:hAnsi="Arial" w:cs="Arial"/>
                <w:color w:val="000000"/>
              </w:rPr>
              <w:t>0.</w:t>
            </w:r>
            <w:r>
              <w:rPr>
                <w:rFonts w:ascii="Arial" w:hAnsi="Arial" w:cs="Arial"/>
                <w:color w:val="000000"/>
                <w:lang w:val="en-GB"/>
              </w:rPr>
              <w:t>854</w:t>
            </w:r>
          </w:p>
        </w:tc>
        <w:tc>
          <w:tcPr>
            <w:tcW w:w="1520" w:type="dxa"/>
          </w:tcPr>
          <w:p w:rsidR="00C33BC0" w:rsidRPr="00981587" w:rsidRDefault="00B40B74" w:rsidP="00C078DB">
            <w:pPr>
              <w:spacing w:line="276" w:lineRule="auto"/>
              <w:jc w:val="center"/>
              <w:rPr>
                <w:rFonts w:ascii="Arial" w:hAnsi="Arial" w:cs="Arial"/>
                <w:color w:val="000000"/>
                <w:lang w:val="en-GB"/>
              </w:rPr>
            </w:pPr>
            <w:r>
              <w:rPr>
                <w:rFonts w:ascii="Arial" w:hAnsi="Arial" w:cs="Arial"/>
                <w:color w:val="000000"/>
                <w:lang w:val="en-GB"/>
              </w:rPr>
              <w:t>153.9</w:t>
            </w:r>
          </w:p>
        </w:tc>
      </w:tr>
      <w:tr w:rsidR="00C33BC0" w:rsidRPr="00981587" w:rsidTr="00C33BC0">
        <w:trPr>
          <w:jc w:val="center"/>
        </w:trPr>
        <w:tc>
          <w:tcPr>
            <w:tcW w:w="1118" w:type="dxa"/>
          </w:tcPr>
          <w:p w:rsidR="00C33BC0" w:rsidRPr="009E4832" w:rsidRDefault="00C33BC0" w:rsidP="00C078DB">
            <w:pPr>
              <w:spacing w:line="276" w:lineRule="auto"/>
              <w:jc w:val="center"/>
              <w:rPr>
                <w:rFonts w:ascii="Arial" w:eastAsiaTheme="minorEastAsia" w:hAnsi="Arial" w:cs="Arial"/>
                <w:b/>
              </w:rPr>
            </w:pPr>
            <w:r w:rsidRPr="009E4832">
              <w:rPr>
                <w:rFonts w:ascii="Arial" w:eastAsiaTheme="minorEastAsia" w:hAnsi="Arial" w:cs="Arial"/>
                <w:b/>
              </w:rPr>
              <w:t>Ιούνιος</w:t>
            </w:r>
          </w:p>
        </w:tc>
        <w:tc>
          <w:tcPr>
            <w:tcW w:w="1518" w:type="dxa"/>
            <w:vAlign w:val="bottom"/>
          </w:tcPr>
          <w:p w:rsidR="00C33BC0" w:rsidRPr="00981587" w:rsidRDefault="00C33BC0" w:rsidP="00C078DB">
            <w:pPr>
              <w:spacing w:line="276" w:lineRule="auto"/>
              <w:jc w:val="center"/>
              <w:rPr>
                <w:rFonts w:ascii="Arial" w:hAnsi="Arial" w:cs="Arial"/>
                <w:color w:val="000000"/>
                <w:lang w:val="en-GB"/>
              </w:rPr>
            </w:pPr>
            <w:r w:rsidRPr="00981587">
              <w:rPr>
                <w:rFonts w:ascii="Arial" w:hAnsi="Arial" w:cs="Arial"/>
                <w:color w:val="000000"/>
              </w:rPr>
              <w:t>0</w:t>
            </w:r>
          </w:p>
        </w:tc>
        <w:tc>
          <w:tcPr>
            <w:tcW w:w="1192" w:type="dxa"/>
            <w:vAlign w:val="bottom"/>
          </w:tcPr>
          <w:p w:rsidR="00C33BC0" w:rsidRPr="00981587" w:rsidRDefault="00C33BC0" w:rsidP="00C078DB">
            <w:pPr>
              <w:spacing w:line="276" w:lineRule="auto"/>
              <w:jc w:val="center"/>
              <w:rPr>
                <w:rFonts w:ascii="Arial" w:hAnsi="Arial" w:cs="Arial"/>
                <w:color w:val="000000"/>
                <w:lang w:val="en-GB"/>
              </w:rPr>
            </w:pPr>
            <w:r w:rsidRPr="00981587">
              <w:rPr>
                <w:rFonts w:ascii="Arial" w:hAnsi="Arial" w:cs="Arial"/>
                <w:color w:val="000000"/>
              </w:rPr>
              <w:t>8</w:t>
            </w:r>
            <w:r w:rsidRPr="00981587">
              <w:rPr>
                <w:rFonts w:ascii="Arial" w:hAnsi="Arial" w:cs="Arial"/>
                <w:color w:val="000000"/>
                <w:lang w:val="en-GB"/>
              </w:rPr>
              <w:t>.</w:t>
            </w:r>
            <w:r w:rsidRPr="00981587">
              <w:rPr>
                <w:rFonts w:ascii="Arial" w:hAnsi="Arial" w:cs="Arial"/>
                <w:color w:val="000000"/>
              </w:rPr>
              <w:t>2</w:t>
            </w:r>
            <w:r w:rsidRPr="00981587">
              <w:rPr>
                <w:rFonts w:ascii="Arial" w:hAnsi="Arial" w:cs="Arial"/>
                <w:color w:val="000000"/>
                <w:lang w:val="en-GB"/>
              </w:rPr>
              <w:t>7</w:t>
            </w:r>
          </w:p>
        </w:tc>
        <w:tc>
          <w:tcPr>
            <w:tcW w:w="1220" w:type="dxa"/>
            <w:vAlign w:val="bottom"/>
          </w:tcPr>
          <w:p w:rsidR="00C33BC0" w:rsidRPr="00981587" w:rsidRDefault="00C33BC0" w:rsidP="00C078DB">
            <w:pPr>
              <w:spacing w:line="276" w:lineRule="auto"/>
              <w:jc w:val="center"/>
              <w:rPr>
                <w:rFonts w:ascii="Arial" w:hAnsi="Arial" w:cs="Arial"/>
                <w:color w:val="000000"/>
                <w:lang w:val="en-GB"/>
              </w:rPr>
            </w:pPr>
            <w:r w:rsidRPr="00981587">
              <w:rPr>
                <w:rFonts w:ascii="Arial" w:hAnsi="Arial" w:cs="Arial"/>
                <w:color w:val="000000"/>
              </w:rPr>
              <w:t>5</w:t>
            </w:r>
            <w:r w:rsidRPr="00981587">
              <w:rPr>
                <w:rFonts w:ascii="Arial" w:hAnsi="Arial" w:cs="Arial"/>
                <w:color w:val="000000"/>
                <w:lang w:val="en-GB"/>
              </w:rPr>
              <w:t>.</w:t>
            </w:r>
            <w:r w:rsidRPr="00981587">
              <w:rPr>
                <w:rFonts w:ascii="Arial" w:hAnsi="Arial" w:cs="Arial"/>
                <w:color w:val="000000"/>
              </w:rPr>
              <w:t>35</w:t>
            </w:r>
          </w:p>
        </w:tc>
        <w:tc>
          <w:tcPr>
            <w:tcW w:w="1518" w:type="dxa"/>
            <w:vAlign w:val="bottom"/>
          </w:tcPr>
          <w:p w:rsidR="00C33BC0" w:rsidRPr="00B40B74" w:rsidRDefault="00B40B74" w:rsidP="00C078DB">
            <w:pPr>
              <w:spacing w:line="276" w:lineRule="auto"/>
              <w:jc w:val="center"/>
              <w:rPr>
                <w:rFonts w:ascii="Arial" w:hAnsi="Arial" w:cs="Arial"/>
                <w:color w:val="000000"/>
                <w:lang w:val="en-GB"/>
              </w:rPr>
            </w:pPr>
            <w:r>
              <w:rPr>
                <w:rFonts w:ascii="Arial" w:hAnsi="Arial" w:cs="Arial"/>
                <w:color w:val="000000"/>
                <w:lang w:val="en-GB"/>
              </w:rPr>
              <w:t>0</w:t>
            </w:r>
          </w:p>
        </w:tc>
        <w:tc>
          <w:tcPr>
            <w:tcW w:w="1192" w:type="dxa"/>
            <w:vAlign w:val="bottom"/>
          </w:tcPr>
          <w:p w:rsidR="00C33BC0" w:rsidRPr="00B40B74" w:rsidRDefault="00B40B74" w:rsidP="00C078DB">
            <w:pPr>
              <w:spacing w:line="276" w:lineRule="auto"/>
              <w:jc w:val="center"/>
              <w:rPr>
                <w:rFonts w:ascii="Arial" w:hAnsi="Arial" w:cs="Arial"/>
                <w:color w:val="000000"/>
                <w:lang w:val="en-GB"/>
              </w:rPr>
            </w:pPr>
            <w:r>
              <w:rPr>
                <w:rFonts w:ascii="Arial" w:hAnsi="Arial" w:cs="Arial"/>
                <w:color w:val="000000"/>
                <w:lang w:val="en-GB"/>
              </w:rPr>
              <w:t>4.796</w:t>
            </w:r>
          </w:p>
        </w:tc>
        <w:tc>
          <w:tcPr>
            <w:tcW w:w="1520" w:type="dxa"/>
          </w:tcPr>
          <w:p w:rsidR="00C33BC0" w:rsidRPr="00981587" w:rsidRDefault="00B40B74" w:rsidP="00C078DB">
            <w:pPr>
              <w:spacing w:line="276" w:lineRule="auto"/>
              <w:jc w:val="center"/>
              <w:rPr>
                <w:rFonts w:ascii="Arial" w:hAnsi="Arial" w:cs="Arial"/>
                <w:color w:val="000000"/>
                <w:lang w:val="en-GB"/>
              </w:rPr>
            </w:pPr>
            <w:r>
              <w:rPr>
                <w:rFonts w:ascii="Arial" w:hAnsi="Arial" w:cs="Arial"/>
                <w:color w:val="000000"/>
                <w:lang w:val="en-GB"/>
              </w:rPr>
              <w:t>111.5</w:t>
            </w:r>
          </w:p>
        </w:tc>
      </w:tr>
      <w:tr w:rsidR="00C33BC0" w:rsidRPr="00981587" w:rsidTr="00C33BC0">
        <w:trPr>
          <w:jc w:val="center"/>
        </w:trPr>
        <w:tc>
          <w:tcPr>
            <w:tcW w:w="1118" w:type="dxa"/>
          </w:tcPr>
          <w:p w:rsidR="00C33BC0" w:rsidRPr="009E4832" w:rsidRDefault="00C33BC0" w:rsidP="00C078DB">
            <w:pPr>
              <w:spacing w:line="276" w:lineRule="auto"/>
              <w:jc w:val="center"/>
              <w:rPr>
                <w:rFonts w:ascii="Arial" w:eastAsiaTheme="minorEastAsia" w:hAnsi="Arial" w:cs="Arial"/>
                <w:b/>
              </w:rPr>
            </w:pPr>
            <w:r w:rsidRPr="009E4832">
              <w:rPr>
                <w:rFonts w:ascii="Arial" w:eastAsiaTheme="minorEastAsia" w:hAnsi="Arial" w:cs="Arial"/>
                <w:b/>
              </w:rPr>
              <w:t>Ιούλιος</w:t>
            </w:r>
          </w:p>
        </w:tc>
        <w:tc>
          <w:tcPr>
            <w:tcW w:w="1518" w:type="dxa"/>
            <w:vAlign w:val="bottom"/>
          </w:tcPr>
          <w:p w:rsidR="00C33BC0" w:rsidRPr="00981587" w:rsidRDefault="00C33BC0" w:rsidP="00C078DB">
            <w:pPr>
              <w:spacing w:line="276" w:lineRule="auto"/>
              <w:jc w:val="center"/>
              <w:rPr>
                <w:rFonts w:ascii="Arial" w:hAnsi="Arial" w:cs="Arial"/>
                <w:color w:val="000000"/>
                <w:lang w:val="en-GB"/>
              </w:rPr>
            </w:pPr>
            <w:r w:rsidRPr="00981587">
              <w:rPr>
                <w:rFonts w:ascii="Arial" w:hAnsi="Arial" w:cs="Arial"/>
                <w:color w:val="000000"/>
              </w:rPr>
              <w:t>0</w:t>
            </w:r>
          </w:p>
        </w:tc>
        <w:tc>
          <w:tcPr>
            <w:tcW w:w="1192" w:type="dxa"/>
            <w:vAlign w:val="bottom"/>
          </w:tcPr>
          <w:p w:rsidR="00C33BC0" w:rsidRPr="00981587" w:rsidRDefault="00C33BC0" w:rsidP="00C078DB">
            <w:pPr>
              <w:spacing w:line="276" w:lineRule="auto"/>
              <w:jc w:val="center"/>
              <w:rPr>
                <w:rFonts w:ascii="Arial" w:hAnsi="Arial" w:cs="Arial"/>
                <w:color w:val="000000"/>
                <w:lang w:val="en-GB"/>
              </w:rPr>
            </w:pPr>
            <w:r w:rsidRPr="00981587">
              <w:rPr>
                <w:rFonts w:ascii="Arial" w:hAnsi="Arial" w:cs="Arial"/>
                <w:color w:val="000000"/>
              </w:rPr>
              <w:t>22</w:t>
            </w:r>
            <w:r w:rsidRPr="00981587">
              <w:rPr>
                <w:rFonts w:ascii="Arial" w:hAnsi="Arial" w:cs="Arial"/>
                <w:color w:val="000000"/>
                <w:lang w:val="en-GB"/>
              </w:rPr>
              <w:t>.</w:t>
            </w:r>
            <w:r w:rsidRPr="00981587">
              <w:rPr>
                <w:rFonts w:ascii="Arial" w:hAnsi="Arial" w:cs="Arial"/>
                <w:color w:val="000000"/>
              </w:rPr>
              <w:t>2</w:t>
            </w:r>
          </w:p>
        </w:tc>
        <w:tc>
          <w:tcPr>
            <w:tcW w:w="1220" w:type="dxa"/>
            <w:vAlign w:val="bottom"/>
          </w:tcPr>
          <w:p w:rsidR="00C33BC0" w:rsidRPr="00981587" w:rsidRDefault="00C33BC0" w:rsidP="00C078DB">
            <w:pPr>
              <w:spacing w:line="276" w:lineRule="auto"/>
              <w:jc w:val="center"/>
              <w:rPr>
                <w:rFonts w:ascii="Arial" w:hAnsi="Arial" w:cs="Arial"/>
                <w:color w:val="000000"/>
                <w:lang w:val="en-GB"/>
              </w:rPr>
            </w:pPr>
            <w:r w:rsidRPr="00981587">
              <w:rPr>
                <w:rFonts w:ascii="Arial" w:hAnsi="Arial" w:cs="Arial"/>
                <w:color w:val="000000"/>
              </w:rPr>
              <w:t>5</w:t>
            </w:r>
            <w:r w:rsidRPr="00981587">
              <w:rPr>
                <w:rFonts w:ascii="Arial" w:hAnsi="Arial" w:cs="Arial"/>
                <w:color w:val="000000"/>
                <w:lang w:val="en-GB"/>
              </w:rPr>
              <w:t>.</w:t>
            </w:r>
            <w:r w:rsidRPr="00981587">
              <w:rPr>
                <w:rFonts w:ascii="Arial" w:hAnsi="Arial" w:cs="Arial"/>
                <w:color w:val="000000"/>
              </w:rPr>
              <w:t>28</w:t>
            </w:r>
          </w:p>
        </w:tc>
        <w:tc>
          <w:tcPr>
            <w:tcW w:w="1518" w:type="dxa"/>
            <w:vAlign w:val="bottom"/>
          </w:tcPr>
          <w:p w:rsidR="00C33BC0" w:rsidRPr="00981587" w:rsidRDefault="00C33BC0" w:rsidP="00C078DB">
            <w:pPr>
              <w:spacing w:line="276" w:lineRule="auto"/>
              <w:jc w:val="center"/>
              <w:rPr>
                <w:rFonts w:ascii="Arial" w:hAnsi="Arial" w:cs="Arial"/>
                <w:color w:val="000000"/>
              </w:rPr>
            </w:pPr>
            <w:r w:rsidRPr="00981587">
              <w:rPr>
                <w:rFonts w:ascii="Arial" w:hAnsi="Arial" w:cs="Arial"/>
                <w:color w:val="000000"/>
              </w:rPr>
              <w:t>0</w:t>
            </w:r>
          </w:p>
        </w:tc>
        <w:tc>
          <w:tcPr>
            <w:tcW w:w="1192" w:type="dxa"/>
            <w:vAlign w:val="bottom"/>
          </w:tcPr>
          <w:p w:rsidR="00C33BC0" w:rsidRPr="00981587" w:rsidRDefault="00C33BC0" w:rsidP="00C078DB">
            <w:pPr>
              <w:spacing w:line="276" w:lineRule="auto"/>
              <w:jc w:val="center"/>
              <w:rPr>
                <w:rFonts w:ascii="Arial" w:hAnsi="Arial" w:cs="Arial"/>
                <w:color w:val="000000"/>
              </w:rPr>
            </w:pPr>
            <w:r w:rsidRPr="00981587">
              <w:rPr>
                <w:rFonts w:ascii="Arial" w:hAnsi="Arial" w:cs="Arial"/>
                <w:color w:val="000000"/>
              </w:rPr>
              <w:t>4.89</w:t>
            </w:r>
          </w:p>
        </w:tc>
        <w:tc>
          <w:tcPr>
            <w:tcW w:w="1520" w:type="dxa"/>
          </w:tcPr>
          <w:p w:rsidR="00C33BC0" w:rsidRPr="00981587" w:rsidRDefault="00BC1DC2" w:rsidP="00C078DB">
            <w:pPr>
              <w:spacing w:line="276" w:lineRule="auto"/>
              <w:jc w:val="center"/>
              <w:rPr>
                <w:rFonts w:ascii="Arial" w:hAnsi="Arial" w:cs="Arial"/>
                <w:color w:val="000000"/>
                <w:lang w:val="en-GB"/>
              </w:rPr>
            </w:pPr>
            <w:r w:rsidRPr="00981587">
              <w:rPr>
                <w:rFonts w:ascii="Arial" w:hAnsi="Arial" w:cs="Arial"/>
                <w:color w:val="000000"/>
                <w:lang w:val="en-GB"/>
              </w:rPr>
              <w:t>107.9</w:t>
            </w:r>
          </w:p>
        </w:tc>
      </w:tr>
      <w:tr w:rsidR="00C33BC0" w:rsidRPr="00DF5C6B" w:rsidTr="00C33BC0">
        <w:trPr>
          <w:jc w:val="center"/>
        </w:trPr>
        <w:tc>
          <w:tcPr>
            <w:tcW w:w="1118" w:type="dxa"/>
          </w:tcPr>
          <w:p w:rsidR="00C33BC0" w:rsidRPr="009E4832" w:rsidRDefault="00C33BC0" w:rsidP="00C078DB">
            <w:pPr>
              <w:spacing w:line="276" w:lineRule="auto"/>
              <w:jc w:val="center"/>
              <w:rPr>
                <w:rFonts w:ascii="Arial" w:eastAsiaTheme="minorEastAsia" w:hAnsi="Arial" w:cs="Arial"/>
                <w:b/>
              </w:rPr>
            </w:pPr>
            <w:r w:rsidRPr="009E4832">
              <w:rPr>
                <w:rFonts w:ascii="Arial" w:eastAsiaTheme="minorEastAsia" w:hAnsi="Arial" w:cs="Arial"/>
                <w:b/>
              </w:rPr>
              <w:t>Αύγουστος</w:t>
            </w:r>
          </w:p>
        </w:tc>
        <w:tc>
          <w:tcPr>
            <w:tcW w:w="1518" w:type="dxa"/>
            <w:vAlign w:val="bottom"/>
          </w:tcPr>
          <w:p w:rsidR="00C33BC0" w:rsidRPr="00981587" w:rsidRDefault="00C33BC0" w:rsidP="00C078DB">
            <w:pPr>
              <w:spacing w:line="276" w:lineRule="auto"/>
              <w:jc w:val="center"/>
              <w:rPr>
                <w:rFonts w:ascii="Arial" w:hAnsi="Arial" w:cs="Arial"/>
                <w:color w:val="000000"/>
                <w:lang w:val="en-GB"/>
              </w:rPr>
            </w:pPr>
            <w:r w:rsidRPr="00981587">
              <w:rPr>
                <w:rFonts w:ascii="Arial" w:hAnsi="Arial" w:cs="Arial"/>
                <w:color w:val="000000"/>
              </w:rPr>
              <w:t>0</w:t>
            </w:r>
          </w:p>
        </w:tc>
        <w:tc>
          <w:tcPr>
            <w:tcW w:w="1192" w:type="dxa"/>
            <w:vAlign w:val="bottom"/>
          </w:tcPr>
          <w:p w:rsidR="00C33BC0" w:rsidRPr="00981587" w:rsidRDefault="00C33BC0" w:rsidP="00C078DB">
            <w:pPr>
              <w:spacing w:line="276" w:lineRule="auto"/>
              <w:jc w:val="center"/>
              <w:rPr>
                <w:rFonts w:ascii="Arial" w:hAnsi="Arial" w:cs="Arial"/>
                <w:color w:val="000000"/>
                <w:lang w:val="en-GB"/>
              </w:rPr>
            </w:pPr>
            <w:r w:rsidRPr="00981587">
              <w:rPr>
                <w:rFonts w:ascii="Arial" w:hAnsi="Arial" w:cs="Arial"/>
                <w:color w:val="000000"/>
              </w:rPr>
              <w:t>20</w:t>
            </w:r>
            <w:r w:rsidRPr="00981587">
              <w:rPr>
                <w:rFonts w:ascii="Arial" w:hAnsi="Arial" w:cs="Arial"/>
                <w:color w:val="000000"/>
                <w:lang w:val="en-GB"/>
              </w:rPr>
              <w:t>.</w:t>
            </w:r>
            <w:r w:rsidRPr="00981587">
              <w:rPr>
                <w:rFonts w:ascii="Arial" w:hAnsi="Arial" w:cs="Arial"/>
                <w:color w:val="000000"/>
              </w:rPr>
              <w:t>6</w:t>
            </w:r>
          </w:p>
        </w:tc>
        <w:tc>
          <w:tcPr>
            <w:tcW w:w="1220" w:type="dxa"/>
            <w:vAlign w:val="bottom"/>
          </w:tcPr>
          <w:p w:rsidR="00C33BC0" w:rsidRPr="00981587" w:rsidRDefault="00C33BC0" w:rsidP="00C078DB">
            <w:pPr>
              <w:spacing w:line="276" w:lineRule="auto"/>
              <w:jc w:val="center"/>
              <w:rPr>
                <w:rFonts w:ascii="Arial" w:hAnsi="Arial" w:cs="Arial"/>
                <w:color w:val="000000"/>
                <w:lang w:val="en-GB"/>
              </w:rPr>
            </w:pPr>
            <w:r w:rsidRPr="00981587">
              <w:rPr>
                <w:rFonts w:ascii="Arial" w:hAnsi="Arial" w:cs="Arial"/>
                <w:color w:val="000000"/>
              </w:rPr>
              <w:t>4</w:t>
            </w:r>
            <w:r w:rsidRPr="00981587">
              <w:rPr>
                <w:rFonts w:ascii="Arial" w:hAnsi="Arial" w:cs="Arial"/>
                <w:color w:val="000000"/>
                <w:lang w:val="en-GB"/>
              </w:rPr>
              <w:t>.</w:t>
            </w:r>
            <w:r w:rsidRPr="00981587">
              <w:rPr>
                <w:rFonts w:ascii="Arial" w:hAnsi="Arial" w:cs="Arial"/>
                <w:color w:val="000000"/>
              </w:rPr>
              <w:t>82</w:t>
            </w:r>
          </w:p>
        </w:tc>
        <w:tc>
          <w:tcPr>
            <w:tcW w:w="1518" w:type="dxa"/>
            <w:vAlign w:val="bottom"/>
          </w:tcPr>
          <w:p w:rsidR="00C33BC0" w:rsidRPr="00981587" w:rsidRDefault="00C33BC0" w:rsidP="00C078DB">
            <w:pPr>
              <w:spacing w:line="276" w:lineRule="auto"/>
              <w:jc w:val="center"/>
              <w:rPr>
                <w:rFonts w:ascii="Arial" w:hAnsi="Arial" w:cs="Arial"/>
                <w:color w:val="000000"/>
              </w:rPr>
            </w:pPr>
            <w:r w:rsidRPr="00981587">
              <w:rPr>
                <w:rFonts w:ascii="Arial" w:hAnsi="Arial" w:cs="Arial"/>
                <w:color w:val="000000"/>
              </w:rPr>
              <w:t>0</w:t>
            </w:r>
          </w:p>
        </w:tc>
        <w:tc>
          <w:tcPr>
            <w:tcW w:w="1192" w:type="dxa"/>
            <w:vAlign w:val="bottom"/>
          </w:tcPr>
          <w:p w:rsidR="00C33BC0" w:rsidRPr="00981587" w:rsidRDefault="00C33BC0" w:rsidP="00C078DB">
            <w:pPr>
              <w:spacing w:line="276" w:lineRule="auto"/>
              <w:jc w:val="center"/>
              <w:rPr>
                <w:rFonts w:ascii="Arial" w:hAnsi="Arial" w:cs="Arial"/>
                <w:color w:val="000000"/>
              </w:rPr>
            </w:pPr>
            <w:r w:rsidRPr="00981587">
              <w:rPr>
                <w:rFonts w:ascii="Arial" w:hAnsi="Arial" w:cs="Arial"/>
                <w:color w:val="000000"/>
              </w:rPr>
              <w:t>4.72</w:t>
            </w:r>
          </w:p>
        </w:tc>
        <w:tc>
          <w:tcPr>
            <w:tcW w:w="1520" w:type="dxa"/>
          </w:tcPr>
          <w:p w:rsidR="00C33BC0" w:rsidRPr="00981587" w:rsidRDefault="00C33BC0" w:rsidP="00C078DB">
            <w:pPr>
              <w:spacing w:line="276" w:lineRule="auto"/>
              <w:jc w:val="center"/>
              <w:rPr>
                <w:rFonts w:ascii="Arial" w:hAnsi="Arial" w:cs="Arial"/>
                <w:color w:val="000000"/>
              </w:rPr>
            </w:pPr>
          </w:p>
          <w:p w:rsidR="00C33BC0" w:rsidRPr="00981587" w:rsidRDefault="00BC1DC2" w:rsidP="00C078DB">
            <w:pPr>
              <w:spacing w:line="276" w:lineRule="auto"/>
              <w:jc w:val="center"/>
              <w:rPr>
                <w:rFonts w:ascii="Arial" w:hAnsi="Arial" w:cs="Arial"/>
                <w:color w:val="000000"/>
                <w:lang w:val="en-GB"/>
              </w:rPr>
            </w:pPr>
            <w:r w:rsidRPr="00981587">
              <w:rPr>
                <w:rFonts w:ascii="Arial" w:hAnsi="Arial" w:cs="Arial"/>
                <w:color w:val="000000"/>
                <w:lang w:val="en-GB"/>
              </w:rPr>
              <w:t>102.1</w:t>
            </w:r>
          </w:p>
        </w:tc>
      </w:tr>
      <w:tr w:rsidR="00C33BC0" w:rsidRPr="00981587" w:rsidTr="00C33BC0">
        <w:trPr>
          <w:jc w:val="center"/>
        </w:trPr>
        <w:tc>
          <w:tcPr>
            <w:tcW w:w="1118" w:type="dxa"/>
          </w:tcPr>
          <w:p w:rsidR="00C33BC0" w:rsidRPr="009E4832" w:rsidRDefault="00C33BC0" w:rsidP="00C078DB">
            <w:pPr>
              <w:spacing w:line="276" w:lineRule="auto"/>
              <w:jc w:val="center"/>
              <w:rPr>
                <w:rFonts w:ascii="Arial" w:eastAsiaTheme="minorEastAsia" w:hAnsi="Arial" w:cs="Arial"/>
                <w:b/>
              </w:rPr>
            </w:pPr>
            <w:r w:rsidRPr="009E4832">
              <w:rPr>
                <w:rFonts w:ascii="Arial" w:eastAsiaTheme="minorEastAsia" w:hAnsi="Arial" w:cs="Arial"/>
                <w:b/>
              </w:rPr>
              <w:t>Σεπτέμβριος</w:t>
            </w:r>
          </w:p>
        </w:tc>
        <w:tc>
          <w:tcPr>
            <w:tcW w:w="1518" w:type="dxa"/>
            <w:vAlign w:val="bottom"/>
          </w:tcPr>
          <w:p w:rsidR="00C33BC0" w:rsidRPr="00981587" w:rsidRDefault="00C33BC0" w:rsidP="00C078DB">
            <w:pPr>
              <w:spacing w:line="276" w:lineRule="auto"/>
              <w:jc w:val="center"/>
              <w:rPr>
                <w:rFonts w:ascii="Arial" w:hAnsi="Arial" w:cs="Arial"/>
                <w:color w:val="000000"/>
                <w:lang w:val="en-GB"/>
              </w:rPr>
            </w:pPr>
            <w:r w:rsidRPr="00981587">
              <w:rPr>
                <w:rFonts w:ascii="Arial" w:hAnsi="Arial" w:cs="Arial"/>
                <w:color w:val="000000"/>
              </w:rPr>
              <w:t>0</w:t>
            </w:r>
          </w:p>
        </w:tc>
        <w:tc>
          <w:tcPr>
            <w:tcW w:w="1192" w:type="dxa"/>
            <w:vAlign w:val="bottom"/>
          </w:tcPr>
          <w:p w:rsidR="00C33BC0" w:rsidRPr="00981587" w:rsidRDefault="00C33BC0" w:rsidP="00C078DB">
            <w:pPr>
              <w:spacing w:line="276" w:lineRule="auto"/>
              <w:jc w:val="center"/>
              <w:rPr>
                <w:rFonts w:ascii="Arial" w:hAnsi="Arial" w:cs="Arial"/>
                <w:color w:val="000000"/>
                <w:lang w:val="en-GB"/>
              </w:rPr>
            </w:pPr>
            <w:r w:rsidRPr="00981587">
              <w:rPr>
                <w:rFonts w:ascii="Arial" w:hAnsi="Arial" w:cs="Arial"/>
                <w:color w:val="000000"/>
              </w:rPr>
              <w:t>9</w:t>
            </w:r>
            <w:r w:rsidRPr="00981587">
              <w:rPr>
                <w:rFonts w:ascii="Arial" w:hAnsi="Arial" w:cs="Arial"/>
                <w:color w:val="000000"/>
                <w:lang w:val="en-GB"/>
              </w:rPr>
              <w:t>.</w:t>
            </w:r>
            <w:r w:rsidRPr="00981587">
              <w:rPr>
                <w:rFonts w:ascii="Arial" w:hAnsi="Arial" w:cs="Arial"/>
                <w:color w:val="000000"/>
              </w:rPr>
              <w:t>95</w:t>
            </w:r>
          </w:p>
        </w:tc>
        <w:tc>
          <w:tcPr>
            <w:tcW w:w="1220" w:type="dxa"/>
            <w:vAlign w:val="bottom"/>
          </w:tcPr>
          <w:p w:rsidR="00C33BC0" w:rsidRPr="00981587" w:rsidRDefault="00C33BC0" w:rsidP="00C078DB">
            <w:pPr>
              <w:spacing w:line="276" w:lineRule="auto"/>
              <w:jc w:val="center"/>
              <w:rPr>
                <w:rFonts w:ascii="Arial" w:hAnsi="Arial" w:cs="Arial"/>
                <w:color w:val="000000"/>
                <w:lang w:val="en-GB"/>
              </w:rPr>
            </w:pPr>
            <w:r w:rsidRPr="00981587">
              <w:rPr>
                <w:rFonts w:ascii="Arial" w:hAnsi="Arial" w:cs="Arial"/>
                <w:color w:val="000000"/>
              </w:rPr>
              <w:t>3</w:t>
            </w:r>
            <w:r w:rsidRPr="00981587">
              <w:rPr>
                <w:rFonts w:ascii="Arial" w:hAnsi="Arial" w:cs="Arial"/>
                <w:color w:val="000000"/>
                <w:lang w:val="en-GB"/>
              </w:rPr>
              <w:t>.</w:t>
            </w:r>
            <w:r w:rsidRPr="00981587">
              <w:rPr>
                <w:rFonts w:ascii="Arial" w:hAnsi="Arial" w:cs="Arial"/>
                <w:color w:val="000000"/>
              </w:rPr>
              <w:t>65</w:t>
            </w:r>
          </w:p>
        </w:tc>
        <w:tc>
          <w:tcPr>
            <w:tcW w:w="1518" w:type="dxa"/>
            <w:vAlign w:val="bottom"/>
          </w:tcPr>
          <w:p w:rsidR="00C33BC0" w:rsidRPr="00B40B74" w:rsidRDefault="00B40B74" w:rsidP="00C078DB">
            <w:pPr>
              <w:spacing w:line="276" w:lineRule="auto"/>
              <w:jc w:val="center"/>
              <w:rPr>
                <w:rFonts w:ascii="Arial" w:hAnsi="Arial" w:cs="Arial"/>
                <w:color w:val="000000"/>
                <w:lang w:val="en-GB"/>
              </w:rPr>
            </w:pPr>
            <w:r>
              <w:rPr>
                <w:rFonts w:ascii="Arial" w:hAnsi="Arial" w:cs="Arial"/>
                <w:color w:val="000000"/>
                <w:lang w:val="en-GB"/>
              </w:rPr>
              <w:t>0</w:t>
            </w:r>
          </w:p>
        </w:tc>
        <w:tc>
          <w:tcPr>
            <w:tcW w:w="1192" w:type="dxa"/>
            <w:vAlign w:val="bottom"/>
          </w:tcPr>
          <w:p w:rsidR="00C33BC0" w:rsidRPr="00B40B74" w:rsidRDefault="00B40B74" w:rsidP="00C078DB">
            <w:pPr>
              <w:spacing w:line="276" w:lineRule="auto"/>
              <w:jc w:val="center"/>
              <w:rPr>
                <w:rFonts w:ascii="Arial" w:hAnsi="Arial" w:cs="Arial"/>
                <w:color w:val="000000"/>
                <w:lang w:val="en-GB"/>
              </w:rPr>
            </w:pPr>
            <w:r>
              <w:rPr>
                <w:rFonts w:ascii="Arial" w:hAnsi="Arial" w:cs="Arial"/>
                <w:color w:val="000000"/>
                <w:lang w:val="en-GB"/>
              </w:rPr>
              <w:t>3.32</w:t>
            </w:r>
          </w:p>
        </w:tc>
        <w:tc>
          <w:tcPr>
            <w:tcW w:w="1520" w:type="dxa"/>
          </w:tcPr>
          <w:p w:rsidR="00B40B74" w:rsidRPr="00B40B74" w:rsidRDefault="00B40B74" w:rsidP="00B40B74">
            <w:pPr>
              <w:spacing w:line="276" w:lineRule="auto"/>
              <w:jc w:val="center"/>
              <w:rPr>
                <w:rFonts w:ascii="Arial" w:hAnsi="Arial" w:cs="Arial"/>
                <w:color w:val="000000"/>
                <w:lang w:val="en-GB"/>
              </w:rPr>
            </w:pPr>
            <w:r>
              <w:rPr>
                <w:rFonts w:ascii="Arial" w:hAnsi="Arial" w:cs="Arial"/>
                <w:color w:val="000000"/>
                <w:lang w:val="en-GB"/>
              </w:rPr>
              <w:t>109.9</w:t>
            </w:r>
          </w:p>
          <w:p w:rsidR="00C33BC0" w:rsidRPr="00981587" w:rsidRDefault="00C33BC0" w:rsidP="00C078DB">
            <w:pPr>
              <w:spacing w:line="276" w:lineRule="auto"/>
              <w:jc w:val="center"/>
              <w:rPr>
                <w:rFonts w:ascii="Arial" w:hAnsi="Arial" w:cs="Arial"/>
                <w:color w:val="000000"/>
                <w:lang w:val="en-GB"/>
              </w:rPr>
            </w:pPr>
          </w:p>
        </w:tc>
      </w:tr>
      <w:tr w:rsidR="00C33BC0" w:rsidRPr="00981587" w:rsidTr="00C33BC0">
        <w:trPr>
          <w:jc w:val="center"/>
        </w:trPr>
        <w:tc>
          <w:tcPr>
            <w:tcW w:w="1118" w:type="dxa"/>
          </w:tcPr>
          <w:p w:rsidR="00C33BC0" w:rsidRPr="009E4832" w:rsidRDefault="00C33BC0" w:rsidP="00C078DB">
            <w:pPr>
              <w:spacing w:line="276" w:lineRule="auto"/>
              <w:jc w:val="center"/>
              <w:rPr>
                <w:rFonts w:ascii="Arial" w:eastAsiaTheme="minorEastAsia" w:hAnsi="Arial" w:cs="Arial"/>
                <w:b/>
              </w:rPr>
            </w:pPr>
            <w:r w:rsidRPr="009E4832">
              <w:rPr>
                <w:rFonts w:ascii="Arial" w:eastAsiaTheme="minorEastAsia" w:hAnsi="Arial" w:cs="Arial"/>
                <w:b/>
              </w:rPr>
              <w:t>Οκτώβριος</w:t>
            </w:r>
          </w:p>
        </w:tc>
        <w:tc>
          <w:tcPr>
            <w:tcW w:w="1518" w:type="dxa"/>
            <w:vAlign w:val="bottom"/>
          </w:tcPr>
          <w:p w:rsidR="00C33BC0" w:rsidRPr="00981587" w:rsidRDefault="00C33BC0" w:rsidP="00C078DB">
            <w:pPr>
              <w:spacing w:line="276" w:lineRule="auto"/>
              <w:jc w:val="center"/>
              <w:rPr>
                <w:rFonts w:ascii="Arial" w:hAnsi="Arial" w:cs="Arial"/>
                <w:color w:val="000000"/>
              </w:rPr>
            </w:pPr>
            <w:r w:rsidRPr="00981587">
              <w:rPr>
                <w:rFonts w:ascii="Arial" w:hAnsi="Arial" w:cs="Arial"/>
                <w:color w:val="000000"/>
              </w:rPr>
              <w:t>0</w:t>
            </w:r>
            <w:r w:rsidRPr="00981587">
              <w:rPr>
                <w:rFonts w:ascii="Arial" w:hAnsi="Arial" w:cs="Arial"/>
                <w:color w:val="000000"/>
                <w:lang w:val="en-GB"/>
              </w:rPr>
              <w:t>.</w:t>
            </w:r>
            <w:r w:rsidRPr="00981587">
              <w:rPr>
                <w:rFonts w:ascii="Arial" w:hAnsi="Arial" w:cs="Arial"/>
                <w:color w:val="000000"/>
              </w:rPr>
              <w:t>366</w:t>
            </w:r>
          </w:p>
        </w:tc>
        <w:tc>
          <w:tcPr>
            <w:tcW w:w="1192" w:type="dxa"/>
            <w:vAlign w:val="bottom"/>
          </w:tcPr>
          <w:p w:rsidR="00C33BC0" w:rsidRPr="00981587" w:rsidRDefault="00C33BC0" w:rsidP="00C078DB">
            <w:pPr>
              <w:spacing w:line="276" w:lineRule="auto"/>
              <w:jc w:val="center"/>
              <w:rPr>
                <w:rFonts w:ascii="Arial" w:hAnsi="Arial" w:cs="Arial"/>
                <w:color w:val="000000"/>
                <w:lang w:val="en-GB"/>
              </w:rPr>
            </w:pPr>
            <w:r w:rsidRPr="00981587">
              <w:rPr>
                <w:rFonts w:ascii="Arial" w:hAnsi="Arial" w:cs="Arial"/>
                <w:color w:val="000000"/>
              </w:rPr>
              <w:t>3</w:t>
            </w:r>
            <w:r w:rsidRPr="00981587">
              <w:rPr>
                <w:rFonts w:ascii="Arial" w:hAnsi="Arial" w:cs="Arial"/>
                <w:color w:val="000000"/>
                <w:lang w:val="en-GB"/>
              </w:rPr>
              <w:t>.</w:t>
            </w:r>
            <w:r w:rsidRPr="00981587">
              <w:rPr>
                <w:rFonts w:ascii="Arial" w:hAnsi="Arial" w:cs="Arial"/>
                <w:color w:val="000000"/>
              </w:rPr>
              <w:t>1</w:t>
            </w:r>
            <w:r w:rsidRPr="00981587">
              <w:rPr>
                <w:rFonts w:ascii="Arial" w:hAnsi="Arial" w:cs="Arial"/>
                <w:color w:val="000000"/>
                <w:lang w:val="en-GB"/>
              </w:rPr>
              <w:t>4</w:t>
            </w:r>
          </w:p>
        </w:tc>
        <w:tc>
          <w:tcPr>
            <w:tcW w:w="1220" w:type="dxa"/>
            <w:vAlign w:val="bottom"/>
          </w:tcPr>
          <w:p w:rsidR="00C33BC0" w:rsidRPr="00981587" w:rsidRDefault="00C33BC0" w:rsidP="00C078DB">
            <w:pPr>
              <w:spacing w:line="276" w:lineRule="auto"/>
              <w:jc w:val="center"/>
              <w:rPr>
                <w:rFonts w:ascii="Arial" w:hAnsi="Arial" w:cs="Arial"/>
                <w:color w:val="000000"/>
                <w:lang w:val="en-GB"/>
              </w:rPr>
            </w:pPr>
            <w:r w:rsidRPr="00981587">
              <w:rPr>
                <w:rFonts w:ascii="Arial" w:hAnsi="Arial" w:cs="Arial"/>
                <w:color w:val="000000"/>
              </w:rPr>
              <w:t>2</w:t>
            </w:r>
            <w:r w:rsidRPr="00981587">
              <w:rPr>
                <w:rFonts w:ascii="Arial" w:hAnsi="Arial" w:cs="Arial"/>
                <w:color w:val="000000"/>
                <w:lang w:val="en-GB"/>
              </w:rPr>
              <w:t>.</w:t>
            </w:r>
            <w:r w:rsidRPr="00981587">
              <w:rPr>
                <w:rFonts w:ascii="Arial" w:hAnsi="Arial" w:cs="Arial"/>
                <w:color w:val="000000"/>
              </w:rPr>
              <w:t>48</w:t>
            </w:r>
          </w:p>
        </w:tc>
        <w:tc>
          <w:tcPr>
            <w:tcW w:w="1518" w:type="dxa"/>
            <w:vAlign w:val="bottom"/>
          </w:tcPr>
          <w:p w:rsidR="00C33BC0" w:rsidRPr="00981587" w:rsidRDefault="00B40B74" w:rsidP="00C078DB">
            <w:pPr>
              <w:spacing w:line="276" w:lineRule="auto"/>
              <w:jc w:val="center"/>
              <w:rPr>
                <w:rFonts w:ascii="Arial" w:hAnsi="Arial" w:cs="Arial"/>
                <w:color w:val="000000"/>
                <w:lang w:val="en-GB"/>
              </w:rPr>
            </w:pPr>
            <w:r>
              <w:rPr>
                <w:rFonts w:ascii="Arial" w:hAnsi="Arial" w:cs="Arial"/>
                <w:color w:val="000000"/>
              </w:rPr>
              <w:t>0</w:t>
            </w:r>
            <w:r>
              <w:rPr>
                <w:rFonts w:ascii="Arial" w:hAnsi="Arial" w:cs="Arial"/>
                <w:color w:val="000000"/>
                <w:lang w:val="en-GB"/>
              </w:rPr>
              <w:t>.</w:t>
            </w:r>
            <w:r w:rsidR="00C33BC0" w:rsidRPr="00981587">
              <w:rPr>
                <w:rFonts w:ascii="Arial" w:hAnsi="Arial" w:cs="Arial"/>
                <w:color w:val="000000"/>
              </w:rPr>
              <w:t>921</w:t>
            </w:r>
          </w:p>
        </w:tc>
        <w:tc>
          <w:tcPr>
            <w:tcW w:w="1192" w:type="dxa"/>
            <w:vAlign w:val="bottom"/>
          </w:tcPr>
          <w:p w:rsidR="00C33BC0" w:rsidRPr="00B40B74" w:rsidRDefault="00B40B74" w:rsidP="00C078DB">
            <w:pPr>
              <w:spacing w:line="276" w:lineRule="auto"/>
              <w:jc w:val="center"/>
              <w:rPr>
                <w:rFonts w:ascii="Arial" w:hAnsi="Arial" w:cs="Arial"/>
                <w:color w:val="000000"/>
                <w:lang w:val="en-GB"/>
              </w:rPr>
            </w:pPr>
            <w:r>
              <w:rPr>
                <w:rFonts w:ascii="Arial" w:hAnsi="Arial" w:cs="Arial"/>
                <w:color w:val="000000"/>
                <w:lang w:val="en-GB"/>
              </w:rPr>
              <w:t>1.046</w:t>
            </w:r>
          </w:p>
        </w:tc>
        <w:tc>
          <w:tcPr>
            <w:tcW w:w="1520" w:type="dxa"/>
          </w:tcPr>
          <w:p w:rsidR="00C33BC0" w:rsidRPr="00981587" w:rsidRDefault="00C33BC0" w:rsidP="00C078DB">
            <w:pPr>
              <w:spacing w:line="276" w:lineRule="auto"/>
              <w:jc w:val="center"/>
              <w:rPr>
                <w:rFonts w:ascii="Arial" w:hAnsi="Arial" w:cs="Arial"/>
                <w:color w:val="000000"/>
              </w:rPr>
            </w:pPr>
          </w:p>
          <w:p w:rsidR="00C33BC0" w:rsidRPr="00981587" w:rsidRDefault="00B40B74" w:rsidP="00C078DB">
            <w:pPr>
              <w:spacing w:line="276" w:lineRule="auto"/>
              <w:jc w:val="center"/>
              <w:rPr>
                <w:rFonts w:ascii="Arial" w:hAnsi="Arial" w:cs="Arial"/>
                <w:color w:val="000000"/>
                <w:lang w:val="en-GB"/>
              </w:rPr>
            </w:pPr>
            <w:r>
              <w:rPr>
                <w:rFonts w:ascii="Arial" w:hAnsi="Arial" w:cs="Arial"/>
                <w:color w:val="000000"/>
                <w:lang w:val="en-GB"/>
              </w:rPr>
              <w:t>126.1</w:t>
            </w:r>
          </w:p>
        </w:tc>
      </w:tr>
      <w:tr w:rsidR="00C33BC0" w:rsidRPr="00981587" w:rsidTr="00C33BC0">
        <w:trPr>
          <w:jc w:val="center"/>
        </w:trPr>
        <w:tc>
          <w:tcPr>
            <w:tcW w:w="1118" w:type="dxa"/>
          </w:tcPr>
          <w:p w:rsidR="00C33BC0" w:rsidRPr="009E4832" w:rsidRDefault="00C33BC0" w:rsidP="00C078DB">
            <w:pPr>
              <w:spacing w:line="276" w:lineRule="auto"/>
              <w:jc w:val="center"/>
              <w:rPr>
                <w:rFonts w:ascii="Arial" w:eastAsiaTheme="minorEastAsia" w:hAnsi="Arial" w:cs="Arial"/>
                <w:b/>
              </w:rPr>
            </w:pPr>
            <w:r w:rsidRPr="009E4832">
              <w:rPr>
                <w:rFonts w:ascii="Arial" w:eastAsiaTheme="minorEastAsia" w:hAnsi="Arial" w:cs="Arial"/>
                <w:b/>
              </w:rPr>
              <w:t>Νοέμβριος</w:t>
            </w:r>
          </w:p>
        </w:tc>
        <w:tc>
          <w:tcPr>
            <w:tcW w:w="1518" w:type="dxa"/>
            <w:vAlign w:val="bottom"/>
          </w:tcPr>
          <w:p w:rsidR="00C33BC0" w:rsidRPr="00981587" w:rsidRDefault="00C33BC0" w:rsidP="00C078DB">
            <w:pPr>
              <w:spacing w:line="276" w:lineRule="auto"/>
              <w:jc w:val="center"/>
              <w:rPr>
                <w:rFonts w:ascii="Arial" w:hAnsi="Arial" w:cs="Arial"/>
                <w:color w:val="000000"/>
              </w:rPr>
            </w:pPr>
            <w:r w:rsidRPr="00981587">
              <w:rPr>
                <w:rFonts w:ascii="Arial" w:hAnsi="Arial" w:cs="Arial"/>
                <w:color w:val="000000"/>
              </w:rPr>
              <w:t>3</w:t>
            </w:r>
            <w:r w:rsidRPr="00981587">
              <w:rPr>
                <w:rFonts w:ascii="Arial" w:hAnsi="Arial" w:cs="Arial"/>
                <w:color w:val="000000"/>
                <w:lang w:val="en-GB"/>
              </w:rPr>
              <w:t>.</w:t>
            </w:r>
            <w:r w:rsidRPr="00981587">
              <w:rPr>
                <w:rFonts w:ascii="Arial" w:hAnsi="Arial" w:cs="Arial"/>
                <w:color w:val="000000"/>
              </w:rPr>
              <w:t>769</w:t>
            </w:r>
          </w:p>
        </w:tc>
        <w:tc>
          <w:tcPr>
            <w:tcW w:w="1192" w:type="dxa"/>
            <w:vAlign w:val="bottom"/>
          </w:tcPr>
          <w:p w:rsidR="00C33BC0" w:rsidRPr="00981587" w:rsidRDefault="00C33BC0" w:rsidP="00C078DB">
            <w:pPr>
              <w:spacing w:line="276" w:lineRule="auto"/>
              <w:jc w:val="center"/>
              <w:rPr>
                <w:rFonts w:ascii="Arial" w:hAnsi="Arial" w:cs="Arial"/>
                <w:color w:val="000000"/>
                <w:lang w:val="en-GB"/>
              </w:rPr>
            </w:pPr>
            <w:r w:rsidRPr="00981587">
              <w:rPr>
                <w:rFonts w:ascii="Arial" w:hAnsi="Arial" w:cs="Arial"/>
                <w:color w:val="000000"/>
              </w:rPr>
              <w:t>0</w:t>
            </w:r>
            <w:r w:rsidRPr="00981587">
              <w:rPr>
                <w:rFonts w:ascii="Arial" w:hAnsi="Arial" w:cs="Arial"/>
                <w:color w:val="000000"/>
                <w:lang w:val="en-GB"/>
              </w:rPr>
              <w:t>.</w:t>
            </w:r>
            <w:r w:rsidRPr="00981587">
              <w:rPr>
                <w:rFonts w:ascii="Arial" w:hAnsi="Arial" w:cs="Arial"/>
                <w:color w:val="000000"/>
              </w:rPr>
              <w:t>116</w:t>
            </w:r>
          </w:p>
        </w:tc>
        <w:tc>
          <w:tcPr>
            <w:tcW w:w="1220" w:type="dxa"/>
            <w:vAlign w:val="bottom"/>
          </w:tcPr>
          <w:p w:rsidR="00C33BC0" w:rsidRPr="00981587" w:rsidRDefault="00C33BC0" w:rsidP="00C078DB">
            <w:pPr>
              <w:spacing w:line="276" w:lineRule="auto"/>
              <w:jc w:val="center"/>
              <w:rPr>
                <w:rFonts w:ascii="Arial" w:hAnsi="Arial" w:cs="Arial"/>
                <w:color w:val="000000"/>
                <w:lang w:val="en-GB"/>
              </w:rPr>
            </w:pPr>
            <w:r w:rsidRPr="00981587">
              <w:rPr>
                <w:rFonts w:ascii="Arial" w:hAnsi="Arial" w:cs="Arial"/>
                <w:color w:val="000000"/>
              </w:rPr>
              <w:t>1</w:t>
            </w:r>
            <w:r w:rsidRPr="00981587">
              <w:rPr>
                <w:rFonts w:ascii="Arial" w:hAnsi="Arial" w:cs="Arial"/>
                <w:color w:val="000000"/>
                <w:lang w:val="en-GB"/>
              </w:rPr>
              <w:t>.</w:t>
            </w:r>
            <w:r w:rsidRPr="00981587">
              <w:rPr>
                <w:rFonts w:ascii="Arial" w:hAnsi="Arial" w:cs="Arial"/>
                <w:color w:val="000000"/>
              </w:rPr>
              <w:t>49</w:t>
            </w:r>
          </w:p>
        </w:tc>
        <w:tc>
          <w:tcPr>
            <w:tcW w:w="1518" w:type="dxa"/>
            <w:vAlign w:val="bottom"/>
          </w:tcPr>
          <w:p w:rsidR="00C33BC0" w:rsidRPr="00981587" w:rsidRDefault="00B40B74" w:rsidP="00C078DB">
            <w:pPr>
              <w:spacing w:line="276" w:lineRule="auto"/>
              <w:jc w:val="center"/>
              <w:rPr>
                <w:rFonts w:ascii="Arial" w:hAnsi="Arial" w:cs="Arial"/>
                <w:color w:val="000000"/>
                <w:lang w:val="en-GB"/>
              </w:rPr>
            </w:pPr>
            <w:r>
              <w:rPr>
                <w:rFonts w:ascii="Arial" w:hAnsi="Arial" w:cs="Arial"/>
                <w:color w:val="000000"/>
              </w:rPr>
              <w:t>3</w:t>
            </w:r>
            <w:r>
              <w:rPr>
                <w:rFonts w:ascii="Arial" w:hAnsi="Arial" w:cs="Arial"/>
                <w:color w:val="000000"/>
                <w:lang w:val="en-GB"/>
              </w:rPr>
              <w:t>.</w:t>
            </w:r>
            <w:r w:rsidR="00C33BC0" w:rsidRPr="00981587">
              <w:rPr>
                <w:rFonts w:ascii="Arial" w:hAnsi="Arial" w:cs="Arial"/>
                <w:color w:val="000000"/>
              </w:rPr>
              <w:t>41</w:t>
            </w:r>
          </w:p>
        </w:tc>
        <w:tc>
          <w:tcPr>
            <w:tcW w:w="1192" w:type="dxa"/>
            <w:vAlign w:val="bottom"/>
          </w:tcPr>
          <w:p w:rsidR="00C33BC0" w:rsidRPr="00981587" w:rsidRDefault="00C33BC0" w:rsidP="00C078DB">
            <w:pPr>
              <w:spacing w:line="276" w:lineRule="auto"/>
              <w:jc w:val="center"/>
              <w:rPr>
                <w:rFonts w:ascii="Arial" w:hAnsi="Arial" w:cs="Arial"/>
                <w:color w:val="000000"/>
              </w:rPr>
            </w:pPr>
            <w:r w:rsidRPr="00981587">
              <w:rPr>
                <w:rFonts w:ascii="Arial" w:hAnsi="Arial" w:cs="Arial"/>
                <w:color w:val="000000"/>
              </w:rPr>
              <w:t>0.028</w:t>
            </w:r>
          </w:p>
        </w:tc>
        <w:tc>
          <w:tcPr>
            <w:tcW w:w="1520" w:type="dxa"/>
          </w:tcPr>
          <w:p w:rsidR="00C33BC0" w:rsidRPr="00981587" w:rsidRDefault="00C33BC0" w:rsidP="00C078DB">
            <w:pPr>
              <w:spacing w:line="276" w:lineRule="auto"/>
              <w:jc w:val="center"/>
              <w:rPr>
                <w:rFonts w:ascii="Arial" w:hAnsi="Arial" w:cs="Arial"/>
                <w:color w:val="000000"/>
              </w:rPr>
            </w:pPr>
          </w:p>
          <w:p w:rsidR="00C33BC0" w:rsidRPr="00981587" w:rsidRDefault="00BC1DC2" w:rsidP="00C078DB">
            <w:pPr>
              <w:spacing w:line="276" w:lineRule="auto"/>
              <w:jc w:val="center"/>
              <w:rPr>
                <w:rFonts w:ascii="Arial" w:hAnsi="Arial" w:cs="Arial"/>
                <w:color w:val="000000"/>
                <w:lang w:val="en-GB"/>
              </w:rPr>
            </w:pPr>
            <w:r w:rsidRPr="00981587">
              <w:rPr>
                <w:rFonts w:ascii="Arial" w:hAnsi="Arial" w:cs="Arial"/>
                <w:color w:val="000000"/>
                <w:lang w:val="en-GB"/>
              </w:rPr>
              <w:t>43.3</w:t>
            </w:r>
          </w:p>
        </w:tc>
      </w:tr>
      <w:tr w:rsidR="00C33BC0" w:rsidRPr="00981587" w:rsidTr="00C33BC0">
        <w:trPr>
          <w:jc w:val="center"/>
        </w:trPr>
        <w:tc>
          <w:tcPr>
            <w:tcW w:w="1118" w:type="dxa"/>
          </w:tcPr>
          <w:p w:rsidR="00C33BC0" w:rsidRPr="009E4832" w:rsidRDefault="00C33BC0" w:rsidP="00C078DB">
            <w:pPr>
              <w:spacing w:line="276" w:lineRule="auto"/>
              <w:jc w:val="center"/>
              <w:rPr>
                <w:rFonts w:ascii="Arial" w:eastAsiaTheme="minorEastAsia" w:hAnsi="Arial" w:cs="Arial"/>
                <w:b/>
              </w:rPr>
            </w:pPr>
            <w:r w:rsidRPr="009E4832">
              <w:rPr>
                <w:rFonts w:ascii="Arial" w:eastAsiaTheme="minorEastAsia" w:hAnsi="Arial" w:cs="Arial"/>
                <w:b/>
              </w:rPr>
              <w:t>Δεκέμβριος</w:t>
            </w:r>
          </w:p>
        </w:tc>
        <w:tc>
          <w:tcPr>
            <w:tcW w:w="1518" w:type="dxa"/>
            <w:vAlign w:val="bottom"/>
          </w:tcPr>
          <w:p w:rsidR="00C33BC0" w:rsidRPr="00981587" w:rsidRDefault="00C33BC0" w:rsidP="00C078DB">
            <w:pPr>
              <w:spacing w:line="276" w:lineRule="auto"/>
              <w:jc w:val="center"/>
              <w:rPr>
                <w:rFonts w:ascii="Arial" w:hAnsi="Arial" w:cs="Arial"/>
                <w:color w:val="000000"/>
              </w:rPr>
            </w:pPr>
            <w:r w:rsidRPr="00981587">
              <w:rPr>
                <w:rFonts w:ascii="Arial" w:hAnsi="Arial" w:cs="Arial"/>
                <w:color w:val="000000"/>
              </w:rPr>
              <w:t>14</w:t>
            </w:r>
            <w:r w:rsidRPr="00981587">
              <w:rPr>
                <w:rFonts w:ascii="Arial" w:hAnsi="Arial" w:cs="Arial"/>
                <w:color w:val="000000"/>
                <w:lang w:val="en-GB"/>
              </w:rPr>
              <w:t>.</w:t>
            </w:r>
            <w:r w:rsidRPr="00981587">
              <w:rPr>
                <w:rFonts w:ascii="Arial" w:hAnsi="Arial" w:cs="Arial"/>
                <w:color w:val="000000"/>
              </w:rPr>
              <w:t>5</w:t>
            </w:r>
          </w:p>
        </w:tc>
        <w:tc>
          <w:tcPr>
            <w:tcW w:w="1192" w:type="dxa"/>
            <w:vAlign w:val="bottom"/>
          </w:tcPr>
          <w:p w:rsidR="00C33BC0" w:rsidRPr="00981587" w:rsidRDefault="00C33BC0" w:rsidP="00C078DB">
            <w:pPr>
              <w:spacing w:line="276" w:lineRule="auto"/>
              <w:jc w:val="center"/>
              <w:rPr>
                <w:rFonts w:ascii="Arial" w:hAnsi="Arial" w:cs="Arial"/>
                <w:color w:val="000000"/>
              </w:rPr>
            </w:pPr>
            <w:r w:rsidRPr="00981587">
              <w:rPr>
                <w:rFonts w:ascii="Arial" w:hAnsi="Arial" w:cs="Arial"/>
                <w:color w:val="000000"/>
              </w:rPr>
              <w:t>0</w:t>
            </w:r>
          </w:p>
        </w:tc>
        <w:tc>
          <w:tcPr>
            <w:tcW w:w="1220" w:type="dxa"/>
            <w:vAlign w:val="bottom"/>
          </w:tcPr>
          <w:p w:rsidR="00C33BC0" w:rsidRPr="00981587" w:rsidRDefault="00C33BC0" w:rsidP="00C078DB">
            <w:pPr>
              <w:spacing w:line="276" w:lineRule="auto"/>
              <w:jc w:val="center"/>
              <w:rPr>
                <w:rFonts w:ascii="Arial" w:hAnsi="Arial" w:cs="Arial"/>
                <w:color w:val="000000"/>
                <w:lang w:val="en-GB"/>
              </w:rPr>
            </w:pPr>
            <w:r w:rsidRPr="00981587">
              <w:rPr>
                <w:rFonts w:ascii="Arial" w:hAnsi="Arial" w:cs="Arial"/>
                <w:color w:val="000000"/>
              </w:rPr>
              <w:t>1</w:t>
            </w:r>
            <w:r w:rsidRPr="00981587">
              <w:rPr>
                <w:rFonts w:ascii="Arial" w:hAnsi="Arial" w:cs="Arial"/>
                <w:color w:val="000000"/>
                <w:lang w:val="en-GB"/>
              </w:rPr>
              <w:t>.</w:t>
            </w:r>
            <w:r w:rsidRPr="00981587">
              <w:rPr>
                <w:rFonts w:ascii="Arial" w:hAnsi="Arial" w:cs="Arial"/>
                <w:color w:val="000000"/>
              </w:rPr>
              <w:t>03</w:t>
            </w:r>
          </w:p>
        </w:tc>
        <w:tc>
          <w:tcPr>
            <w:tcW w:w="1518" w:type="dxa"/>
            <w:vAlign w:val="bottom"/>
          </w:tcPr>
          <w:p w:rsidR="00C33BC0" w:rsidRPr="00290178" w:rsidRDefault="00290178" w:rsidP="00C078DB">
            <w:pPr>
              <w:spacing w:line="276" w:lineRule="auto"/>
              <w:jc w:val="center"/>
              <w:rPr>
                <w:rFonts w:ascii="Arial" w:hAnsi="Arial" w:cs="Arial"/>
                <w:color w:val="000000"/>
                <w:lang w:val="en-GB"/>
              </w:rPr>
            </w:pPr>
            <w:r>
              <w:rPr>
                <w:rFonts w:ascii="Arial" w:hAnsi="Arial" w:cs="Arial"/>
                <w:color w:val="000000"/>
                <w:lang w:val="en-GB"/>
              </w:rPr>
              <w:t>4.14</w:t>
            </w:r>
          </w:p>
        </w:tc>
        <w:tc>
          <w:tcPr>
            <w:tcW w:w="1192" w:type="dxa"/>
            <w:vAlign w:val="bottom"/>
          </w:tcPr>
          <w:p w:rsidR="00C33BC0" w:rsidRPr="00981587" w:rsidRDefault="00C33BC0" w:rsidP="00C078DB">
            <w:pPr>
              <w:spacing w:line="276" w:lineRule="auto"/>
              <w:jc w:val="center"/>
              <w:rPr>
                <w:rFonts w:ascii="Arial" w:hAnsi="Arial" w:cs="Arial"/>
                <w:color w:val="000000"/>
              </w:rPr>
            </w:pPr>
            <w:r w:rsidRPr="00981587">
              <w:rPr>
                <w:rFonts w:ascii="Arial" w:hAnsi="Arial" w:cs="Arial"/>
                <w:color w:val="000000"/>
              </w:rPr>
              <w:t>0</w:t>
            </w:r>
          </w:p>
        </w:tc>
        <w:tc>
          <w:tcPr>
            <w:tcW w:w="1520" w:type="dxa"/>
          </w:tcPr>
          <w:p w:rsidR="00C33BC0" w:rsidRPr="00981587" w:rsidRDefault="00C33BC0" w:rsidP="00C078DB">
            <w:pPr>
              <w:spacing w:line="276" w:lineRule="auto"/>
              <w:jc w:val="center"/>
              <w:rPr>
                <w:rFonts w:ascii="Arial" w:hAnsi="Arial" w:cs="Arial"/>
                <w:color w:val="000000"/>
              </w:rPr>
            </w:pPr>
          </w:p>
          <w:p w:rsidR="00C33BC0" w:rsidRPr="00981587" w:rsidRDefault="00290178" w:rsidP="00C078DB">
            <w:pPr>
              <w:spacing w:line="276" w:lineRule="auto"/>
              <w:jc w:val="center"/>
              <w:rPr>
                <w:rFonts w:ascii="Arial" w:hAnsi="Arial" w:cs="Arial"/>
                <w:color w:val="000000"/>
                <w:lang w:val="en-GB"/>
              </w:rPr>
            </w:pPr>
            <w:r>
              <w:rPr>
                <w:rFonts w:ascii="Arial" w:hAnsi="Arial" w:cs="Arial"/>
                <w:color w:val="000000"/>
                <w:lang w:val="en-GB"/>
              </w:rPr>
              <w:t>24.9</w:t>
            </w:r>
          </w:p>
        </w:tc>
      </w:tr>
      <w:tr w:rsidR="006E1C7C" w:rsidRPr="00981587" w:rsidTr="00C33BC0">
        <w:trPr>
          <w:jc w:val="center"/>
        </w:trPr>
        <w:tc>
          <w:tcPr>
            <w:tcW w:w="1118" w:type="dxa"/>
          </w:tcPr>
          <w:p w:rsidR="006E1C7C" w:rsidRPr="009E4832" w:rsidRDefault="006E1C7C" w:rsidP="00C078DB">
            <w:pPr>
              <w:spacing w:line="276" w:lineRule="auto"/>
              <w:jc w:val="center"/>
              <w:rPr>
                <w:rFonts w:ascii="Arial" w:eastAsiaTheme="minorEastAsia" w:hAnsi="Arial" w:cs="Arial"/>
                <w:b/>
              </w:rPr>
            </w:pPr>
            <w:r w:rsidRPr="009E4832">
              <w:rPr>
                <w:rFonts w:ascii="Arial" w:eastAsiaTheme="minorEastAsia" w:hAnsi="Arial" w:cs="Arial"/>
                <w:b/>
              </w:rPr>
              <w:t>Σύνολο</w:t>
            </w:r>
          </w:p>
        </w:tc>
        <w:tc>
          <w:tcPr>
            <w:tcW w:w="1518" w:type="dxa"/>
            <w:vAlign w:val="bottom"/>
          </w:tcPr>
          <w:p w:rsidR="006E1C7C" w:rsidRPr="00981587" w:rsidRDefault="006E1C7C" w:rsidP="00C078DB">
            <w:pPr>
              <w:spacing w:line="276" w:lineRule="auto"/>
              <w:jc w:val="center"/>
              <w:rPr>
                <w:rFonts w:ascii="Arial" w:hAnsi="Arial" w:cs="Arial"/>
                <w:color w:val="000000"/>
              </w:rPr>
            </w:pPr>
            <w:r w:rsidRPr="00981587">
              <w:rPr>
                <w:rFonts w:ascii="Arial" w:hAnsi="Arial" w:cs="Arial"/>
                <w:color w:val="000000"/>
              </w:rPr>
              <w:t>83.9</w:t>
            </w:r>
          </w:p>
        </w:tc>
        <w:tc>
          <w:tcPr>
            <w:tcW w:w="1192" w:type="dxa"/>
            <w:vAlign w:val="bottom"/>
          </w:tcPr>
          <w:p w:rsidR="006E1C7C" w:rsidRPr="00981587" w:rsidRDefault="006E1C7C" w:rsidP="00C078DB">
            <w:pPr>
              <w:spacing w:line="276" w:lineRule="auto"/>
              <w:jc w:val="center"/>
              <w:rPr>
                <w:rFonts w:ascii="Arial" w:hAnsi="Arial" w:cs="Arial"/>
                <w:color w:val="000000"/>
                <w:lang w:val="en-GB"/>
              </w:rPr>
            </w:pPr>
            <w:r w:rsidRPr="00981587">
              <w:rPr>
                <w:rFonts w:ascii="Arial" w:hAnsi="Arial" w:cs="Arial"/>
                <w:color w:val="000000"/>
              </w:rPr>
              <w:t>66</w:t>
            </w:r>
            <w:r w:rsidRPr="00981587">
              <w:rPr>
                <w:rFonts w:ascii="Arial" w:hAnsi="Arial" w:cs="Arial"/>
                <w:color w:val="000000"/>
                <w:lang w:val="en-GB"/>
              </w:rPr>
              <w:t>.1</w:t>
            </w:r>
          </w:p>
        </w:tc>
        <w:tc>
          <w:tcPr>
            <w:tcW w:w="1220" w:type="dxa"/>
            <w:vAlign w:val="bottom"/>
          </w:tcPr>
          <w:p w:rsidR="006E1C7C" w:rsidRPr="00981587" w:rsidRDefault="00C33BC0" w:rsidP="00C078DB">
            <w:pPr>
              <w:spacing w:line="276" w:lineRule="auto"/>
              <w:jc w:val="center"/>
              <w:rPr>
                <w:rFonts w:ascii="Arial" w:hAnsi="Arial" w:cs="Arial"/>
                <w:color w:val="000000"/>
                <w:lang w:val="en-GB"/>
              </w:rPr>
            </w:pPr>
            <w:r w:rsidRPr="00981587">
              <w:rPr>
                <w:rFonts w:ascii="Arial" w:hAnsi="Arial" w:cs="Arial"/>
                <w:color w:val="000000"/>
                <w:lang w:val="en-GB"/>
              </w:rPr>
              <w:t>38.4</w:t>
            </w:r>
          </w:p>
        </w:tc>
        <w:tc>
          <w:tcPr>
            <w:tcW w:w="1518" w:type="dxa"/>
            <w:vAlign w:val="bottom"/>
          </w:tcPr>
          <w:p w:rsidR="006E1C7C" w:rsidRPr="00981587" w:rsidRDefault="004B7BDF" w:rsidP="004B7BDF">
            <w:pPr>
              <w:spacing w:line="276" w:lineRule="auto"/>
              <w:jc w:val="center"/>
              <w:rPr>
                <w:rFonts w:ascii="Arial" w:hAnsi="Arial" w:cs="Arial"/>
                <w:color w:val="000000"/>
                <w:lang w:val="en-GB"/>
              </w:rPr>
            </w:pPr>
            <w:r>
              <w:rPr>
                <w:rFonts w:ascii="Arial" w:hAnsi="Arial" w:cs="Arial"/>
                <w:color w:val="000000"/>
                <w:lang w:val="en-GB"/>
              </w:rPr>
              <w:t>30.27</w:t>
            </w:r>
          </w:p>
        </w:tc>
        <w:tc>
          <w:tcPr>
            <w:tcW w:w="1192" w:type="dxa"/>
            <w:vAlign w:val="bottom"/>
          </w:tcPr>
          <w:p w:rsidR="006E1C7C" w:rsidRPr="00290178" w:rsidRDefault="00290178" w:rsidP="00C078DB">
            <w:pPr>
              <w:spacing w:line="276" w:lineRule="auto"/>
              <w:jc w:val="center"/>
              <w:rPr>
                <w:rFonts w:ascii="Arial" w:hAnsi="Arial" w:cs="Arial"/>
                <w:color w:val="000000"/>
                <w:lang w:val="en-GB"/>
              </w:rPr>
            </w:pPr>
            <w:r>
              <w:rPr>
                <w:rFonts w:ascii="Arial" w:hAnsi="Arial" w:cs="Arial"/>
                <w:color w:val="000000"/>
              </w:rPr>
              <w:t>1</w:t>
            </w:r>
            <w:r>
              <w:rPr>
                <w:rFonts w:ascii="Arial" w:hAnsi="Arial" w:cs="Arial"/>
                <w:color w:val="000000"/>
                <w:lang w:val="en-GB"/>
              </w:rPr>
              <w:t>9.</w:t>
            </w:r>
            <w:r w:rsidR="004B7BDF">
              <w:rPr>
                <w:rFonts w:ascii="Arial" w:hAnsi="Arial" w:cs="Arial"/>
                <w:color w:val="000000"/>
                <w:lang w:val="en-GB"/>
              </w:rPr>
              <w:t>68</w:t>
            </w:r>
          </w:p>
        </w:tc>
        <w:tc>
          <w:tcPr>
            <w:tcW w:w="1520" w:type="dxa"/>
          </w:tcPr>
          <w:p w:rsidR="006E1C7C" w:rsidRPr="00E410D4" w:rsidRDefault="004B7BDF" w:rsidP="00C078DB">
            <w:pPr>
              <w:spacing w:line="276" w:lineRule="auto"/>
              <w:jc w:val="center"/>
              <w:rPr>
                <w:rFonts w:ascii="Arial" w:hAnsi="Arial" w:cs="Arial"/>
                <w:color w:val="000000"/>
                <w:lang w:val="en-GB"/>
              </w:rPr>
            </w:pPr>
            <w:r>
              <w:rPr>
                <w:rFonts w:ascii="Arial" w:hAnsi="Arial" w:cs="Arial"/>
                <w:color w:val="000000"/>
                <w:lang w:val="en-GB"/>
              </w:rPr>
              <w:t>83</w:t>
            </w:r>
          </w:p>
        </w:tc>
      </w:tr>
    </w:tbl>
    <w:p w:rsidR="00B54739" w:rsidRPr="00981587" w:rsidRDefault="00B54739" w:rsidP="00981587">
      <w:pPr>
        <w:rPr>
          <w:rFonts w:ascii="Arial" w:eastAsiaTheme="minorEastAsia" w:hAnsi="Arial" w:cs="Arial"/>
          <w:lang w:val="en-US"/>
        </w:rPr>
      </w:pPr>
    </w:p>
    <w:p w:rsidR="00E410D4" w:rsidRPr="0094315B" w:rsidRDefault="008D0441" w:rsidP="0094315B">
      <w:pPr>
        <w:rPr>
          <w:rStyle w:val="ae"/>
          <w:rFonts w:ascii="Arial" w:eastAsiaTheme="minorEastAsia" w:hAnsi="Arial" w:cs="Arial"/>
          <w:i w:val="0"/>
          <w:iCs w:val="0"/>
          <w:color w:val="auto"/>
        </w:rPr>
      </w:pPr>
      <w:r>
        <w:rPr>
          <w:noProof/>
          <w:lang w:eastAsia="el-GR"/>
        </w:rPr>
        <w:lastRenderedPageBreak/>
        <w:drawing>
          <wp:inline distT="0" distB="0" distL="0" distR="0" wp14:anchorId="235962EA" wp14:editId="63673911">
            <wp:extent cx="5897880" cy="4465320"/>
            <wp:effectExtent l="0" t="0" r="26670" b="11430"/>
            <wp:docPr id="50" name="Γράφημα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BC1DC2" w:rsidRPr="0094315B" w:rsidRDefault="00BC1DC2" w:rsidP="00462886">
      <w:pPr>
        <w:jc w:val="both"/>
        <w:rPr>
          <w:rStyle w:val="ae"/>
          <w:rFonts w:asciiTheme="majorHAnsi" w:hAnsiTheme="majorHAnsi"/>
        </w:rPr>
      </w:pPr>
      <w:r w:rsidRPr="0094315B">
        <w:rPr>
          <w:rStyle w:val="ae"/>
          <w:rFonts w:asciiTheme="majorHAnsi" w:hAnsiTheme="majorHAnsi"/>
        </w:rPr>
        <w:t>Διάγραμμα</w:t>
      </w:r>
      <w:r w:rsidR="00AE4745" w:rsidRPr="0094315B">
        <w:rPr>
          <w:rStyle w:val="ae"/>
          <w:rFonts w:asciiTheme="majorHAnsi" w:hAnsiTheme="majorHAnsi"/>
        </w:rPr>
        <w:t xml:space="preserve"> 3.1</w:t>
      </w:r>
      <w:r w:rsidR="000C1E2C">
        <w:rPr>
          <w:rStyle w:val="ae"/>
          <w:rFonts w:asciiTheme="majorHAnsi" w:hAnsiTheme="majorHAnsi"/>
        </w:rPr>
        <w:t>.2</w:t>
      </w:r>
      <w:r w:rsidRPr="0094315B">
        <w:rPr>
          <w:rStyle w:val="ae"/>
          <w:rFonts w:asciiTheme="majorHAnsi" w:hAnsiTheme="majorHAnsi"/>
        </w:rPr>
        <w:t xml:space="preserve">: Διαγραμματική απεικόνιση ηλεκτρικών αναγκών του κτιρίου, συγκριτικά με το ποσοστό κάλυψης αυτής της ενέργειας από τα </w:t>
      </w:r>
      <w:proofErr w:type="spellStart"/>
      <w:r w:rsidRPr="0094315B">
        <w:rPr>
          <w:rStyle w:val="ae"/>
          <w:rFonts w:asciiTheme="majorHAnsi" w:hAnsiTheme="majorHAnsi"/>
        </w:rPr>
        <w:t>φωτοβολταϊκά</w:t>
      </w:r>
      <w:proofErr w:type="spellEnd"/>
      <w:r w:rsidRPr="0094315B">
        <w:rPr>
          <w:rStyle w:val="ae"/>
          <w:rFonts w:asciiTheme="majorHAnsi" w:hAnsiTheme="majorHAnsi"/>
        </w:rPr>
        <w:t xml:space="preserve"> CIGS.</w:t>
      </w:r>
    </w:p>
    <w:p w:rsidR="00C902B3" w:rsidRPr="00981587" w:rsidRDefault="00C902B3" w:rsidP="00981587">
      <w:pPr>
        <w:keepNext/>
        <w:rPr>
          <w:rFonts w:ascii="Arial" w:hAnsi="Arial" w:cs="Arial"/>
        </w:rPr>
      </w:pPr>
    </w:p>
    <w:p w:rsidR="00BC1DC2" w:rsidRPr="00981587" w:rsidRDefault="00BC1DC2" w:rsidP="00981587">
      <w:pPr>
        <w:keepNext/>
        <w:rPr>
          <w:rFonts w:ascii="Arial" w:hAnsi="Arial" w:cs="Arial"/>
        </w:rPr>
      </w:pPr>
    </w:p>
    <w:p w:rsidR="00BC1DC2" w:rsidRPr="00981587" w:rsidRDefault="00BC1DC2" w:rsidP="00981587">
      <w:pPr>
        <w:keepNext/>
        <w:rPr>
          <w:rFonts w:ascii="Arial" w:hAnsi="Arial" w:cs="Arial"/>
        </w:rPr>
      </w:pPr>
    </w:p>
    <w:p w:rsidR="00BC1DC2" w:rsidRPr="00981587" w:rsidRDefault="00BC1DC2" w:rsidP="00981587">
      <w:pPr>
        <w:keepNext/>
        <w:rPr>
          <w:rFonts w:ascii="Arial" w:hAnsi="Arial" w:cs="Arial"/>
        </w:rPr>
      </w:pPr>
    </w:p>
    <w:p w:rsidR="00BC1DC2" w:rsidRPr="00981587" w:rsidRDefault="00BC1DC2" w:rsidP="00981587">
      <w:pPr>
        <w:keepNext/>
        <w:rPr>
          <w:rFonts w:ascii="Arial" w:hAnsi="Arial" w:cs="Arial"/>
        </w:rPr>
      </w:pPr>
    </w:p>
    <w:p w:rsidR="00BC1DC2" w:rsidRPr="00981587" w:rsidRDefault="00BC1DC2" w:rsidP="00981587">
      <w:pPr>
        <w:keepNext/>
        <w:rPr>
          <w:rFonts w:ascii="Arial" w:hAnsi="Arial" w:cs="Arial"/>
        </w:rPr>
      </w:pPr>
    </w:p>
    <w:p w:rsidR="00BC1DC2" w:rsidRPr="00981587" w:rsidRDefault="00BC1DC2" w:rsidP="00981587">
      <w:pPr>
        <w:keepNext/>
        <w:rPr>
          <w:rFonts w:ascii="Arial" w:hAnsi="Arial" w:cs="Arial"/>
        </w:rPr>
      </w:pPr>
    </w:p>
    <w:p w:rsidR="00571A02" w:rsidRPr="00981587" w:rsidRDefault="00571A02" w:rsidP="00981587">
      <w:pPr>
        <w:rPr>
          <w:rFonts w:ascii="Arial" w:eastAsiaTheme="minorEastAsia" w:hAnsi="Arial" w:cs="Arial"/>
        </w:rPr>
      </w:pPr>
    </w:p>
    <w:p w:rsidR="00571A02" w:rsidRPr="00981587" w:rsidRDefault="00571A02" w:rsidP="00981587">
      <w:pPr>
        <w:rPr>
          <w:rFonts w:ascii="Arial" w:eastAsiaTheme="minorEastAsia" w:hAnsi="Arial" w:cs="Arial"/>
        </w:rPr>
      </w:pPr>
    </w:p>
    <w:p w:rsidR="00AA0B29" w:rsidRPr="00981587" w:rsidRDefault="00AA7F86" w:rsidP="00C078DB">
      <w:pPr>
        <w:jc w:val="both"/>
        <w:rPr>
          <w:rFonts w:ascii="Arial" w:eastAsiaTheme="minorEastAsia" w:hAnsi="Arial" w:cs="Arial"/>
        </w:rPr>
      </w:pPr>
      <w:r w:rsidRPr="00AA7F86">
        <w:rPr>
          <w:rStyle w:val="4Char"/>
        </w:rPr>
        <w:t xml:space="preserve">3.2. </w:t>
      </w:r>
      <w:r w:rsidR="00A36B4F" w:rsidRPr="00AA7F86">
        <w:rPr>
          <w:rStyle w:val="4Char"/>
        </w:rPr>
        <w:t>Σενάριο 2ο</w:t>
      </w:r>
      <w:r w:rsidR="00A36B4F" w:rsidRPr="00981587">
        <w:rPr>
          <w:rFonts w:ascii="Arial" w:eastAsiaTheme="minorEastAsia" w:hAnsi="Arial" w:cs="Arial"/>
        </w:rPr>
        <w:t>: Αλλαγή κλίσης</w:t>
      </w:r>
      <w:r w:rsidR="00DB5981" w:rsidRPr="00981587">
        <w:rPr>
          <w:rFonts w:ascii="Arial" w:eastAsiaTheme="minorEastAsia" w:hAnsi="Arial" w:cs="Arial"/>
        </w:rPr>
        <w:t xml:space="preserve"> των</w:t>
      </w:r>
      <w:r w:rsidR="00A36B4F" w:rsidRPr="00981587">
        <w:rPr>
          <w:rFonts w:ascii="Arial" w:eastAsiaTheme="minorEastAsia" w:hAnsi="Arial" w:cs="Arial"/>
        </w:rPr>
        <w:t xml:space="preserve"> </w:t>
      </w:r>
      <w:proofErr w:type="spellStart"/>
      <w:r w:rsidR="00A36B4F" w:rsidRPr="00981587">
        <w:rPr>
          <w:rFonts w:ascii="Arial" w:eastAsiaTheme="minorEastAsia" w:hAnsi="Arial" w:cs="Arial"/>
        </w:rPr>
        <w:t>φωτοβολταϊκών</w:t>
      </w:r>
      <w:proofErr w:type="spellEnd"/>
      <w:r w:rsidR="00A36B4F" w:rsidRPr="00981587">
        <w:rPr>
          <w:rFonts w:ascii="Arial" w:eastAsiaTheme="minorEastAsia" w:hAnsi="Arial" w:cs="Arial"/>
        </w:rPr>
        <w:t xml:space="preserve"> πλαισίων(30</w:t>
      </w:r>
      <m:oMath>
        <m:r>
          <w:rPr>
            <w:rFonts w:ascii="Cambria Math" w:eastAsiaTheme="minorEastAsia" w:hAnsi="Cambria Math" w:cs="Arial"/>
          </w:rPr>
          <m:t>°</m:t>
        </m:r>
      </m:oMath>
      <w:r w:rsidR="00A36B4F" w:rsidRPr="00981587">
        <w:rPr>
          <w:rFonts w:ascii="Arial" w:eastAsiaTheme="minorEastAsia" w:hAnsi="Arial" w:cs="Arial"/>
        </w:rPr>
        <w:t>)</w:t>
      </w:r>
    </w:p>
    <w:p w:rsidR="00577672" w:rsidRPr="00981587" w:rsidRDefault="00577672" w:rsidP="00C078DB">
      <w:pPr>
        <w:jc w:val="both"/>
        <w:rPr>
          <w:rFonts w:ascii="Arial" w:eastAsiaTheme="minorEastAsia" w:hAnsi="Arial" w:cs="Arial"/>
        </w:rPr>
      </w:pPr>
      <w:r w:rsidRPr="00981587">
        <w:rPr>
          <w:rFonts w:ascii="Arial" w:eastAsiaTheme="minorEastAsia" w:hAnsi="Arial" w:cs="Arial"/>
        </w:rPr>
        <w:t xml:space="preserve">Η αλλαγή της κλίσης επηρεάζει μόνο τις τιμές παραγωγής ηλεκτρικού ρεύματος από τα </w:t>
      </w:r>
      <w:proofErr w:type="spellStart"/>
      <w:r w:rsidRPr="00981587">
        <w:rPr>
          <w:rFonts w:ascii="Arial" w:eastAsiaTheme="minorEastAsia" w:hAnsi="Arial" w:cs="Arial"/>
        </w:rPr>
        <w:t>φωτοβολταϊκά</w:t>
      </w:r>
      <w:proofErr w:type="spellEnd"/>
      <w:r w:rsidRPr="00981587">
        <w:rPr>
          <w:rFonts w:ascii="Arial" w:eastAsiaTheme="minorEastAsia" w:hAnsi="Arial" w:cs="Arial"/>
        </w:rPr>
        <w:t xml:space="preserve"> και όχι τις ενεργειακές ανάγκες του κτιρίου ή την κατανάλωση ηλεκτρικής ενέργειας για την κάλυψη των πρώτων.</w:t>
      </w:r>
    </w:p>
    <w:p w:rsidR="009F5149" w:rsidRPr="00981587" w:rsidRDefault="00577672" w:rsidP="00C078DB">
      <w:pPr>
        <w:jc w:val="both"/>
        <w:rPr>
          <w:rFonts w:ascii="Arial" w:eastAsiaTheme="minorEastAsia" w:hAnsi="Arial" w:cs="Arial"/>
        </w:rPr>
      </w:pPr>
      <w:r w:rsidRPr="00981587">
        <w:rPr>
          <w:rFonts w:ascii="Arial" w:eastAsiaTheme="minorEastAsia" w:hAnsi="Arial" w:cs="Arial"/>
        </w:rPr>
        <w:lastRenderedPageBreak/>
        <w:t>Η διαφορά της κλίσης δεν είναι μεγάλη(35</w:t>
      </w:r>
      <m:oMath>
        <m:r>
          <w:rPr>
            <w:rFonts w:ascii="Cambria Math" w:eastAsiaTheme="minorEastAsia" w:hAnsi="Cambria Math" w:cs="Arial"/>
          </w:rPr>
          <m:t>°</m:t>
        </m:r>
      </m:oMath>
      <w:r w:rsidRPr="00981587">
        <w:rPr>
          <w:rFonts w:ascii="Arial" w:eastAsiaTheme="minorEastAsia" w:hAnsi="Arial" w:cs="Arial"/>
        </w:rPr>
        <w:t xml:space="preserve"> στο αρχικό σενάριο), με αποτέλεσμα οι τιμές παραγωγής ηλεκτρικής ενέργειας, να μην αλλάζουν σε μεγάλο βαθμό, αλλά μπορεί κανείς να </w:t>
      </w:r>
      <w:r w:rsidR="00BF63DE" w:rsidRPr="00981587">
        <w:rPr>
          <w:rFonts w:ascii="Arial" w:eastAsiaTheme="minorEastAsia" w:hAnsi="Arial" w:cs="Arial"/>
        </w:rPr>
        <w:t xml:space="preserve">παρατηρήσει την μείωση στην συνολική απόδοση του </w:t>
      </w:r>
      <w:proofErr w:type="spellStart"/>
      <w:r w:rsidR="00BF63DE" w:rsidRPr="00981587">
        <w:rPr>
          <w:rFonts w:ascii="Arial" w:eastAsiaTheme="minorEastAsia" w:hAnsi="Arial" w:cs="Arial"/>
        </w:rPr>
        <w:t>φωτοβολταϊκού</w:t>
      </w:r>
      <w:proofErr w:type="spellEnd"/>
      <w:r w:rsidR="00BF63DE" w:rsidRPr="00981587">
        <w:rPr>
          <w:rFonts w:ascii="Arial" w:eastAsiaTheme="minorEastAsia" w:hAnsi="Arial" w:cs="Arial"/>
        </w:rPr>
        <w:t xml:space="preserve"> συστ</w:t>
      </w:r>
      <w:r w:rsidR="009E4832">
        <w:rPr>
          <w:rFonts w:ascii="Arial" w:eastAsiaTheme="minorEastAsia" w:hAnsi="Arial" w:cs="Arial"/>
        </w:rPr>
        <w:t>ήματος.</w:t>
      </w:r>
    </w:p>
    <w:p w:rsidR="006E1C7C" w:rsidRPr="0094315B" w:rsidRDefault="00C10B6F" w:rsidP="00C078DB">
      <w:pPr>
        <w:pStyle w:val="3"/>
        <w:jc w:val="both"/>
        <w:rPr>
          <w:rStyle w:val="ae"/>
        </w:rPr>
      </w:pPr>
      <w:bookmarkStart w:id="81" w:name="_Toc52463536"/>
      <w:r w:rsidRPr="0094315B">
        <w:rPr>
          <w:rStyle w:val="ae"/>
        </w:rPr>
        <w:t>Πίνακας</w:t>
      </w:r>
      <w:r w:rsidR="00AE4745" w:rsidRPr="0094315B">
        <w:rPr>
          <w:rStyle w:val="ae"/>
        </w:rPr>
        <w:t xml:space="preserve"> 3.2</w:t>
      </w:r>
      <w:r w:rsidR="000C1E2C">
        <w:rPr>
          <w:rStyle w:val="ae"/>
        </w:rPr>
        <w:t>.1</w:t>
      </w:r>
      <w:r w:rsidRPr="0094315B">
        <w:rPr>
          <w:rStyle w:val="ae"/>
        </w:rPr>
        <w:t>: Αποτελέσματα εξόδου της προσομοίωσης, σύμφωνα με το δεύτερο σενάριο</w:t>
      </w:r>
      <w:bookmarkEnd w:id="81"/>
    </w:p>
    <w:tbl>
      <w:tblPr>
        <w:tblStyle w:val="ac"/>
        <w:tblW w:w="0" w:type="auto"/>
        <w:tblLook w:val="04A0" w:firstRow="1" w:lastRow="0" w:firstColumn="1" w:lastColumn="0" w:noHBand="0" w:noVBand="1"/>
      </w:tblPr>
      <w:tblGrid>
        <w:gridCol w:w="1043"/>
        <w:gridCol w:w="1385"/>
        <w:gridCol w:w="1087"/>
        <w:gridCol w:w="1115"/>
        <w:gridCol w:w="1385"/>
        <w:gridCol w:w="1087"/>
        <w:gridCol w:w="1420"/>
      </w:tblGrid>
      <w:tr w:rsidR="006E1C7C" w:rsidRPr="00981587" w:rsidTr="00903914">
        <w:tc>
          <w:tcPr>
            <w:tcW w:w="1029" w:type="dxa"/>
          </w:tcPr>
          <w:p w:rsidR="006E1C7C" w:rsidRPr="009E4832" w:rsidRDefault="006E1C7C" w:rsidP="00C078DB">
            <w:pPr>
              <w:spacing w:line="276" w:lineRule="auto"/>
              <w:jc w:val="center"/>
              <w:rPr>
                <w:rFonts w:ascii="Arial" w:eastAsiaTheme="minorEastAsia" w:hAnsi="Arial" w:cs="Arial"/>
                <w:b/>
              </w:rPr>
            </w:pPr>
            <w:r w:rsidRPr="009E4832">
              <w:rPr>
                <w:rFonts w:ascii="Arial" w:eastAsiaTheme="minorEastAsia" w:hAnsi="Arial" w:cs="Arial"/>
                <w:b/>
              </w:rPr>
              <w:t>Μήνες</w:t>
            </w:r>
          </w:p>
        </w:tc>
        <w:tc>
          <w:tcPr>
            <w:tcW w:w="1392" w:type="dxa"/>
          </w:tcPr>
          <w:p w:rsidR="006E1C7C" w:rsidRPr="009E4832" w:rsidRDefault="006E1C7C" w:rsidP="00C078DB">
            <w:pPr>
              <w:spacing w:line="276" w:lineRule="auto"/>
              <w:jc w:val="center"/>
              <w:rPr>
                <w:rFonts w:ascii="Arial" w:eastAsiaTheme="minorEastAsia" w:hAnsi="Arial" w:cs="Arial"/>
                <w:b/>
              </w:rPr>
            </w:pPr>
            <w:r w:rsidRPr="009E4832">
              <w:rPr>
                <w:rFonts w:ascii="Arial" w:eastAsiaTheme="minorEastAsia" w:hAnsi="Arial" w:cs="Arial"/>
                <w:b/>
              </w:rPr>
              <w:t>Ζήτηση ενέργειας για θέρμανση(</w:t>
            </w:r>
            <w:r w:rsidRPr="009E4832">
              <w:rPr>
                <w:rFonts w:ascii="Arial" w:eastAsiaTheme="minorEastAsia" w:hAnsi="Arial" w:cs="Arial"/>
                <w:b/>
                <w:lang w:val="en-GB"/>
              </w:rPr>
              <w:t>kWh</w:t>
            </w:r>
            <w:r w:rsidRPr="009E4832">
              <w:rPr>
                <w:rFonts w:ascii="Arial" w:eastAsiaTheme="minorEastAsia" w:hAnsi="Arial" w:cs="Arial"/>
                <w:b/>
              </w:rPr>
              <w:t>/</w:t>
            </w:r>
            <w:r w:rsidRPr="009E4832">
              <w:rPr>
                <w:rFonts w:ascii="Arial" w:eastAsiaTheme="minorEastAsia" w:hAnsi="Arial" w:cs="Arial"/>
                <w:b/>
                <w:lang w:val="en-GB"/>
              </w:rPr>
              <w:t>m</w:t>
            </w:r>
            <w:r w:rsidRPr="009E4832">
              <w:rPr>
                <w:rFonts w:ascii="Arial" w:eastAsiaTheme="minorEastAsia" w:hAnsi="Arial" w:cs="Arial"/>
                <w:b/>
                <w:vertAlign w:val="superscript"/>
              </w:rPr>
              <w:t>2</w:t>
            </w:r>
            <w:r w:rsidRPr="009E4832">
              <w:rPr>
                <w:rFonts w:ascii="Arial" w:eastAsiaTheme="minorEastAsia" w:hAnsi="Arial" w:cs="Arial"/>
                <w:b/>
              </w:rPr>
              <w:t>)</w:t>
            </w:r>
          </w:p>
        </w:tc>
        <w:tc>
          <w:tcPr>
            <w:tcW w:w="1097" w:type="dxa"/>
          </w:tcPr>
          <w:p w:rsidR="006E1C7C" w:rsidRPr="009E4832" w:rsidRDefault="006E1C7C" w:rsidP="00C078DB">
            <w:pPr>
              <w:spacing w:line="276" w:lineRule="auto"/>
              <w:jc w:val="center"/>
              <w:rPr>
                <w:rFonts w:ascii="Arial" w:eastAsiaTheme="minorEastAsia" w:hAnsi="Arial" w:cs="Arial"/>
                <w:b/>
              </w:rPr>
            </w:pPr>
            <w:r w:rsidRPr="009E4832">
              <w:rPr>
                <w:rFonts w:ascii="Arial" w:eastAsiaTheme="minorEastAsia" w:hAnsi="Arial" w:cs="Arial"/>
                <w:b/>
              </w:rPr>
              <w:t>Ζήτηση ενέργειας για ψύξη(</w:t>
            </w:r>
            <w:r w:rsidRPr="009E4832">
              <w:rPr>
                <w:rFonts w:ascii="Arial" w:eastAsiaTheme="minorEastAsia" w:hAnsi="Arial" w:cs="Arial"/>
                <w:b/>
                <w:lang w:val="en-GB"/>
              </w:rPr>
              <w:t>kWh</w:t>
            </w:r>
            <w:r w:rsidRPr="009E4832">
              <w:rPr>
                <w:rFonts w:ascii="Arial" w:eastAsiaTheme="minorEastAsia" w:hAnsi="Arial" w:cs="Arial"/>
                <w:b/>
              </w:rPr>
              <w:t>/</w:t>
            </w:r>
            <w:r w:rsidRPr="009E4832">
              <w:rPr>
                <w:rFonts w:ascii="Arial" w:eastAsiaTheme="minorEastAsia" w:hAnsi="Arial" w:cs="Arial"/>
                <w:b/>
                <w:lang w:val="en-GB"/>
              </w:rPr>
              <w:t>m</w:t>
            </w:r>
            <w:r w:rsidRPr="009E4832">
              <w:rPr>
                <w:rFonts w:ascii="Arial" w:eastAsiaTheme="minorEastAsia" w:hAnsi="Arial" w:cs="Arial"/>
                <w:b/>
                <w:vertAlign w:val="superscript"/>
              </w:rPr>
              <w:t>2</w:t>
            </w:r>
            <w:r w:rsidRPr="009E4832">
              <w:rPr>
                <w:rFonts w:ascii="Arial" w:eastAsiaTheme="minorEastAsia" w:hAnsi="Arial" w:cs="Arial"/>
                <w:b/>
              </w:rPr>
              <w:t>)</w:t>
            </w:r>
          </w:p>
        </w:tc>
        <w:tc>
          <w:tcPr>
            <w:tcW w:w="1122" w:type="dxa"/>
          </w:tcPr>
          <w:p w:rsidR="006E1C7C" w:rsidRPr="009E4832" w:rsidRDefault="006E1C7C" w:rsidP="00C078DB">
            <w:pPr>
              <w:spacing w:line="276" w:lineRule="auto"/>
              <w:jc w:val="center"/>
              <w:rPr>
                <w:rFonts w:ascii="Arial" w:eastAsiaTheme="minorEastAsia" w:hAnsi="Arial" w:cs="Arial"/>
                <w:b/>
              </w:rPr>
            </w:pPr>
            <w:r w:rsidRPr="009E4832">
              <w:rPr>
                <w:rFonts w:ascii="Arial" w:eastAsiaTheme="minorEastAsia" w:hAnsi="Arial" w:cs="Arial"/>
                <w:b/>
              </w:rPr>
              <w:t xml:space="preserve">Παραγωγή ηλεκτρικής ενέργειας από τα </w:t>
            </w:r>
            <w:proofErr w:type="spellStart"/>
            <w:r w:rsidRPr="009E4832">
              <w:rPr>
                <w:rFonts w:ascii="Arial" w:eastAsiaTheme="minorEastAsia" w:hAnsi="Arial" w:cs="Arial"/>
                <w:b/>
              </w:rPr>
              <w:t>φωτοβολταϊκά</w:t>
            </w:r>
            <w:proofErr w:type="spellEnd"/>
            <w:r w:rsidRPr="009E4832">
              <w:rPr>
                <w:rFonts w:ascii="Arial" w:eastAsiaTheme="minorEastAsia" w:hAnsi="Arial" w:cs="Arial"/>
                <w:b/>
              </w:rPr>
              <w:t xml:space="preserve"> </w:t>
            </w:r>
            <w:r w:rsidRPr="009E4832">
              <w:rPr>
                <w:rFonts w:ascii="Arial" w:eastAsiaTheme="minorEastAsia" w:hAnsi="Arial" w:cs="Arial"/>
                <w:b/>
                <w:lang w:val="en-GB"/>
              </w:rPr>
              <w:t>CIGS</w:t>
            </w:r>
            <w:r w:rsidRPr="009E4832">
              <w:rPr>
                <w:rFonts w:ascii="Arial" w:eastAsiaTheme="minorEastAsia" w:hAnsi="Arial" w:cs="Arial"/>
                <w:b/>
              </w:rPr>
              <w:t>(</w:t>
            </w:r>
            <w:r w:rsidRPr="009E4832">
              <w:rPr>
                <w:rFonts w:ascii="Arial" w:eastAsiaTheme="minorEastAsia" w:hAnsi="Arial" w:cs="Arial"/>
                <w:b/>
                <w:lang w:val="en-GB"/>
              </w:rPr>
              <w:t>kWh</w:t>
            </w:r>
            <w:r w:rsidRPr="009E4832">
              <w:rPr>
                <w:rFonts w:ascii="Arial" w:eastAsiaTheme="minorEastAsia" w:hAnsi="Arial" w:cs="Arial"/>
                <w:b/>
              </w:rPr>
              <w:t>/</w:t>
            </w:r>
            <w:r w:rsidRPr="009E4832">
              <w:rPr>
                <w:rFonts w:ascii="Arial" w:eastAsiaTheme="minorEastAsia" w:hAnsi="Arial" w:cs="Arial"/>
                <w:b/>
                <w:lang w:val="en-GB"/>
              </w:rPr>
              <w:t>m</w:t>
            </w:r>
            <w:r w:rsidRPr="009E4832">
              <w:rPr>
                <w:rFonts w:ascii="Arial" w:eastAsiaTheme="minorEastAsia" w:hAnsi="Arial" w:cs="Arial"/>
                <w:b/>
                <w:vertAlign w:val="superscript"/>
              </w:rPr>
              <w:t>2</w:t>
            </w:r>
            <w:r w:rsidRPr="009E4832">
              <w:rPr>
                <w:rFonts w:ascii="Arial" w:eastAsiaTheme="minorEastAsia" w:hAnsi="Arial" w:cs="Arial"/>
                <w:b/>
              </w:rPr>
              <w:t>)</w:t>
            </w:r>
          </w:p>
        </w:tc>
        <w:tc>
          <w:tcPr>
            <w:tcW w:w="1392" w:type="dxa"/>
          </w:tcPr>
          <w:p w:rsidR="006E1C7C" w:rsidRPr="009E4832" w:rsidRDefault="006E1C7C" w:rsidP="00C078DB">
            <w:pPr>
              <w:spacing w:line="276" w:lineRule="auto"/>
              <w:jc w:val="center"/>
              <w:rPr>
                <w:rFonts w:ascii="Arial" w:eastAsiaTheme="minorEastAsia" w:hAnsi="Arial" w:cs="Arial"/>
                <w:b/>
              </w:rPr>
            </w:pPr>
            <w:r w:rsidRPr="009E4832">
              <w:rPr>
                <w:rFonts w:ascii="Arial" w:eastAsiaTheme="minorEastAsia" w:hAnsi="Arial" w:cs="Arial"/>
                <w:b/>
              </w:rPr>
              <w:t>Κατανάλωση ηλεκτρικής ενέργειας για θέρμανση(</w:t>
            </w:r>
            <w:r w:rsidRPr="009E4832">
              <w:rPr>
                <w:rFonts w:ascii="Arial" w:eastAsiaTheme="minorEastAsia" w:hAnsi="Arial" w:cs="Arial"/>
                <w:b/>
                <w:lang w:val="en-GB"/>
              </w:rPr>
              <w:t>kWh</w:t>
            </w:r>
            <w:r w:rsidRPr="009E4832">
              <w:rPr>
                <w:rFonts w:ascii="Arial" w:eastAsiaTheme="minorEastAsia" w:hAnsi="Arial" w:cs="Arial"/>
                <w:b/>
              </w:rPr>
              <w:t>/</w:t>
            </w:r>
            <w:r w:rsidRPr="009E4832">
              <w:rPr>
                <w:rFonts w:ascii="Arial" w:eastAsiaTheme="minorEastAsia" w:hAnsi="Arial" w:cs="Arial"/>
                <w:b/>
                <w:lang w:val="en-GB"/>
              </w:rPr>
              <w:t>m</w:t>
            </w:r>
            <w:r w:rsidRPr="009E4832">
              <w:rPr>
                <w:rFonts w:ascii="Arial" w:eastAsiaTheme="minorEastAsia" w:hAnsi="Arial" w:cs="Arial"/>
                <w:b/>
                <w:vertAlign w:val="superscript"/>
              </w:rPr>
              <w:t>2</w:t>
            </w:r>
            <w:r w:rsidRPr="009E4832">
              <w:rPr>
                <w:rFonts w:ascii="Arial" w:eastAsiaTheme="minorEastAsia" w:hAnsi="Arial" w:cs="Arial"/>
                <w:b/>
              </w:rPr>
              <w:t>)</w:t>
            </w:r>
          </w:p>
        </w:tc>
        <w:tc>
          <w:tcPr>
            <w:tcW w:w="1097" w:type="dxa"/>
          </w:tcPr>
          <w:p w:rsidR="006E1C7C" w:rsidRPr="009E4832" w:rsidRDefault="006E1C7C" w:rsidP="00C078DB">
            <w:pPr>
              <w:spacing w:line="276" w:lineRule="auto"/>
              <w:jc w:val="center"/>
              <w:rPr>
                <w:rFonts w:ascii="Arial" w:eastAsiaTheme="minorEastAsia" w:hAnsi="Arial" w:cs="Arial"/>
                <w:b/>
              </w:rPr>
            </w:pPr>
            <w:r w:rsidRPr="009E4832">
              <w:rPr>
                <w:rFonts w:ascii="Arial" w:eastAsiaTheme="minorEastAsia" w:hAnsi="Arial" w:cs="Arial"/>
                <w:b/>
              </w:rPr>
              <w:t>Κατανάλωση ηλεκτρικής ενέργειας για ψύξη(</w:t>
            </w:r>
            <w:r w:rsidRPr="009E4832">
              <w:rPr>
                <w:rFonts w:ascii="Arial" w:eastAsiaTheme="minorEastAsia" w:hAnsi="Arial" w:cs="Arial"/>
                <w:b/>
                <w:lang w:val="en-GB"/>
              </w:rPr>
              <w:t>kWh</w:t>
            </w:r>
            <w:r w:rsidRPr="009E4832">
              <w:rPr>
                <w:rFonts w:ascii="Arial" w:eastAsiaTheme="minorEastAsia" w:hAnsi="Arial" w:cs="Arial"/>
                <w:b/>
              </w:rPr>
              <w:t>/</w:t>
            </w:r>
            <w:r w:rsidRPr="009E4832">
              <w:rPr>
                <w:rFonts w:ascii="Arial" w:eastAsiaTheme="minorEastAsia" w:hAnsi="Arial" w:cs="Arial"/>
                <w:b/>
                <w:lang w:val="en-GB"/>
              </w:rPr>
              <w:t>m</w:t>
            </w:r>
            <w:r w:rsidRPr="009E4832">
              <w:rPr>
                <w:rFonts w:ascii="Arial" w:eastAsiaTheme="minorEastAsia" w:hAnsi="Arial" w:cs="Arial"/>
                <w:b/>
                <w:vertAlign w:val="superscript"/>
              </w:rPr>
              <w:t>2</w:t>
            </w:r>
            <w:r w:rsidRPr="009E4832">
              <w:rPr>
                <w:rFonts w:ascii="Arial" w:eastAsiaTheme="minorEastAsia" w:hAnsi="Arial" w:cs="Arial"/>
                <w:b/>
              </w:rPr>
              <w:t>)</w:t>
            </w:r>
          </w:p>
        </w:tc>
        <w:tc>
          <w:tcPr>
            <w:tcW w:w="1393" w:type="dxa"/>
          </w:tcPr>
          <w:p w:rsidR="006E1C7C" w:rsidRPr="009E4832" w:rsidRDefault="006E1C7C" w:rsidP="00C078DB">
            <w:pPr>
              <w:spacing w:line="276" w:lineRule="auto"/>
              <w:jc w:val="center"/>
              <w:rPr>
                <w:rFonts w:ascii="Arial" w:eastAsiaTheme="minorEastAsia" w:hAnsi="Arial" w:cs="Arial"/>
                <w:b/>
              </w:rPr>
            </w:pPr>
            <w:r w:rsidRPr="009E4832">
              <w:rPr>
                <w:rFonts w:ascii="Arial" w:eastAsiaTheme="minorEastAsia" w:hAnsi="Arial" w:cs="Arial"/>
                <w:b/>
              </w:rPr>
              <w:t xml:space="preserve">Ποσοστό κάλυψης ηλεκτρικής ενέργειας μέσω των </w:t>
            </w:r>
            <w:proofErr w:type="spellStart"/>
            <w:r w:rsidRPr="009E4832">
              <w:rPr>
                <w:rFonts w:ascii="Arial" w:eastAsiaTheme="minorEastAsia" w:hAnsi="Arial" w:cs="Arial"/>
                <w:b/>
              </w:rPr>
              <w:t>φωτοβολταϊκών</w:t>
            </w:r>
            <w:proofErr w:type="spellEnd"/>
            <w:r w:rsidRPr="009E4832">
              <w:rPr>
                <w:rFonts w:ascii="Arial" w:eastAsiaTheme="minorEastAsia" w:hAnsi="Arial" w:cs="Arial"/>
                <w:b/>
              </w:rPr>
              <w:t>(%)</w:t>
            </w:r>
          </w:p>
        </w:tc>
      </w:tr>
      <w:tr w:rsidR="004B7BDF" w:rsidRPr="00981587" w:rsidTr="00903914">
        <w:tc>
          <w:tcPr>
            <w:tcW w:w="1029" w:type="dxa"/>
          </w:tcPr>
          <w:p w:rsidR="004B7BDF" w:rsidRPr="009E4832" w:rsidRDefault="004B7BDF" w:rsidP="00C078DB">
            <w:pPr>
              <w:spacing w:line="276" w:lineRule="auto"/>
              <w:jc w:val="center"/>
              <w:rPr>
                <w:rFonts w:ascii="Arial" w:eastAsiaTheme="minorEastAsia" w:hAnsi="Arial" w:cs="Arial"/>
                <w:b/>
              </w:rPr>
            </w:pPr>
            <w:r w:rsidRPr="009E4832">
              <w:rPr>
                <w:rFonts w:ascii="Arial" w:eastAsiaTheme="minorEastAsia" w:hAnsi="Arial" w:cs="Arial"/>
                <w:b/>
              </w:rPr>
              <w:t>Ιανουάριος</w:t>
            </w:r>
          </w:p>
        </w:tc>
        <w:tc>
          <w:tcPr>
            <w:tcW w:w="1392" w:type="dxa"/>
            <w:vAlign w:val="bottom"/>
          </w:tcPr>
          <w:p w:rsidR="004B7BDF" w:rsidRPr="00981587" w:rsidRDefault="004B7BDF" w:rsidP="00C078DB">
            <w:pPr>
              <w:spacing w:line="276" w:lineRule="auto"/>
              <w:jc w:val="center"/>
              <w:rPr>
                <w:rFonts w:ascii="Arial" w:hAnsi="Arial" w:cs="Arial"/>
                <w:color w:val="000000"/>
              </w:rPr>
            </w:pPr>
            <w:r w:rsidRPr="00981587">
              <w:rPr>
                <w:rFonts w:ascii="Arial" w:hAnsi="Arial" w:cs="Arial"/>
                <w:color w:val="000000"/>
              </w:rPr>
              <w:t>18</w:t>
            </w:r>
            <w:r w:rsidRPr="00981587">
              <w:rPr>
                <w:rFonts w:ascii="Arial" w:hAnsi="Arial" w:cs="Arial"/>
                <w:color w:val="000000"/>
                <w:lang w:val="en-GB"/>
              </w:rPr>
              <w:t>.</w:t>
            </w:r>
            <w:r w:rsidRPr="00981587">
              <w:rPr>
                <w:rFonts w:ascii="Arial" w:hAnsi="Arial" w:cs="Arial"/>
                <w:color w:val="000000"/>
              </w:rPr>
              <w:t>9</w:t>
            </w:r>
          </w:p>
        </w:tc>
        <w:tc>
          <w:tcPr>
            <w:tcW w:w="1097" w:type="dxa"/>
            <w:vAlign w:val="bottom"/>
          </w:tcPr>
          <w:p w:rsidR="004B7BDF" w:rsidRPr="00981587" w:rsidRDefault="004B7BDF" w:rsidP="00C078DB">
            <w:pPr>
              <w:spacing w:line="276" w:lineRule="auto"/>
              <w:jc w:val="center"/>
              <w:rPr>
                <w:rFonts w:ascii="Arial" w:hAnsi="Arial" w:cs="Arial"/>
                <w:color w:val="000000"/>
                <w:lang w:val="en-GB"/>
              </w:rPr>
            </w:pPr>
            <w:r w:rsidRPr="00981587">
              <w:rPr>
                <w:rFonts w:ascii="Arial" w:hAnsi="Arial" w:cs="Arial"/>
                <w:color w:val="000000"/>
              </w:rPr>
              <w:t>0</w:t>
            </w:r>
            <w:r w:rsidRPr="00981587">
              <w:rPr>
                <w:rFonts w:ascii="Arial" w:hAnsi="Arial" w:cs="Arial"/>
                <w:color w:val="000000"/>
                <w:lang w:val="en-GB"/>
              </w:rPr>
              <w:t>.</w:t>
            </w:r>
            <w:r w:rsidRPr="00981587">
              <w:rPr>
                <w:rFonts w:ascii="Arial" w:hAnsi="Arial" w:cs="Arial"/>
                <w:color w:val="000000"/>
              </w:rPr>
              <w:t>14</w:t>
            </w:r>
            <w:r w:rsidRPr="00981587">
              <w:rPr>
                <w:rFonts w:ascii="Arial" w:hAnsi="Arial" w:cs="Arial"/>
                <w:color w:val="000000"/>
                <w:lang w:val="en-GB"/>
              </w:rPr>
              <w:t>1</w:t>
            </w:r>
          </w:p>
        </w:tc>
        <w:tc>
          <w:tcPr>
            <w:tcW w:w="1122" w:type="dxa"/>
            <w:vAlign w:val="bottom"/>
          </w:tcPr>
          <w:p w:rsidR="004B7BDF" w:rsidRPr="00981587" w:rsidRDefault="004B7BDF" w:rsidP="00C078DB">
            <w:pPr>
              <w:spacing w:line="276" w:lineRule="auto"/>
              <w:jc w:val="center"/>
              <w:rPr>
                <w:rFonts w:ascii="Arial" w:hAnsi="Arial" w:cs="Arial"/>
                <w:color w:val="000000"/>
              </w:rPr>
            </w:pPr>
            <w:r w:rsidRPr="00981587">
              <w:rPr>
                <w:rFonts w:ascii="Arial" w:hAnsi="Arial" w:cs="Arial"/>
                <w:color w:val="000000"/>
              </w:rPr>
              <w:t>1.37</w:t>
            </w:r>
          </w:p>
        </w:tc>
        <w:tc>
          <w:tcPr>
            <w:tcW w:w="1392" w:type="dxa"/>
            <w:vAlign w:val="bottom"/>
          </w:tcPr>
          <w:p w:rsidR="004B7BDF" w:rsidRPr="00C5499D" w:rsidRDefault="004B7BDF" w:rsidP="00E04800">
            <w:pPr>
              <w:spacing w:line="276" w:lineRule="auto"/>
              <w:jc w:val="center"/>
              <w:rPr>
                <w:rFonts w:ascii="Arial" w:hAnsi="Arial" w:cs="Arial"/>
                <w:color w:val="000000"/>
                <w:lang w:val="en-GB"/>
              </w:rPr>
            </w:pPr>
            <w:r>
              <w:rPr>
                <w:rFonts w:ascii="Arial" w:hAnsi="Arial" w:cs="Arial"/>
                <w:color w:val="000000"/>
                <w:lang w:val="en-GB"/>
              </w:rPr>
              <w:t>5.472</w:t>
            </w:r>
          </w:p>
        </w:tc>
        <w:tc>
          <w:tcPr>
            <w:tcW w:w="1097" w:type="dxa"/>
            <w:vAlign w:val="bottom"/>
          </w:tcPr>
          <w:p w:rsidR="004B7BDF" w:rsidRPr="00981587" w:rsidRDefault="004B7BDF" w:rsidP="00E04800">
            <w:pPr>
              <w:spacing w:line="276" w:lineRule="auto"/>
              <w:jc w:val="center"/>
              <w:rPr>
                <w:rFonts w:ascii="Arial" w:hAnsi="Arial" w:cs="Arial"/>
                <w:color w:val="000000"/>
              </w:rPr>
            </w:pPr>
            <w:r w:rsidRPr="00981587">
              <w:rPr>
                <w:rFonts w:ascii="Arial" w:hAnsi="Arial" w:cs="Arial"/>
                <w:color w:val="000000"/>
              </w:rPr>
              <w:t>0</w:t>
            </w:r>
          </w:p>
        </w:tc>
        <w:tc>
          <w:tcPr>
            <w:tcW w:w="1393" w:type="dxa"/>
          </w:tcPr>
          <w:p w:rsidR="004B7BDF" w:rsidRPr="00981587" w:rsidRDefault="004B7BDF" w:rsidP="00C078DB">
            <w:pPr>
              <w:spacing w:line="276" w:lineRule="auto"/>
              <w:jc w:val="center"/>
              <w:rPr>
                <w:rFonts w:ascii="Arial" w:eastAsiaTheme="minorEastAsia" w:hAnsi="Arial" w:cs="Arial"/>
                <w:lang w:val="en-US"/>
              </w:rPr>
            </w:pPr>
          </w:p>
          <w:p w:rsidR="004B7BDF" w:rsidRPr="004B7BDF" w:rsidRDefault="004B7BDF" w:rsidP="00C078DB">
            <w:pPr>
              <w:spacing w:line="276" w:lineRule="auto"/>
              <w:jc w:val="center"/>
              <w:rPr>
                <w:rFonts w:ascii="Arial" w:eastAsiaTheme="minorEastAsia" w:hAnsi="Arial" w:cs="Arial"/>
                <w:lang w:val="en-GB"/>
              </w:rPr>
            </w:pPr>
            <w:r>
              <w:rPr>
                <w:rFonts w:ascii="Arial" w:eastAsiaTheme="minorEastAsia" w:hAnsi="Arial" w:cs="Arial"/>
                <w:lang w:val="en-GB"/>
              </w:rPr>
              <w:t>25.03</w:t>
            </w:r>
          </w:p>
        </w:tc>
      </w:tr>
      <w:tr w:rsidR="004B7BDF" w:rsidRPr="00981587" w:rsidTr="00903914">
        <w:tc>
          <w:tcPr>
            <w:tcW w:w="1029" w:type="dxa"/>
          </w:tcPr>
          <w:p w:rsidR="004B7BDF" w:rsidRPr="009E4832" w:rsidRDefault="004B7BDF" w:rsidP="00C078DB">
            <w:pPr>
              <w:spacing w:line="276" w:lineRule="auto"/>
              <w:jc w:val="center"/>
              <w:rPr>
                <w:rFonts w:ascii="Arial" w:eastAsiaTheme="minorEastAsia" w:hAnsi="Arial" w:cs="Arial"/>
                <w:b/>
              </w:rPr>
            </w:pPr>
            <w:r w:rsidRPr="009E4832">
              <w:rPr>
                <w:rFonts w:ascii="Arial" w:eastAsiaTheme="minorEastAsia" w:hAnsi="Arial" w:cs="Arial"/>
                <w:b/>
              </w:rPr>
              <w:t>Φεβρουάριος</w:t>
            </w:r>
          </w:p>
        </w:tc>
        <w:tc>
          <w:tcPr>
            <w:tcW w:w="1392" w:type="dxa"/>
            <w:vAlign w:val="bottom"/>
          </w:tcPr>
          <w:p w:rsidR="004B7BDF" w:rsidRPr="00981587" w:rsidRDefault="004B7BDF" w:rsidP="00C078DB">
            <w:pPr>
              <w:spacing w:line="276" w:lineRule="auto"/>
              <w:jc w:val="center"/>
              <w:rPr>
                <w:rFonts w:ascii="Arial" w:hAnsi="Arial" w:cs="Arial"/>
                <w:color w:val="000000"/>
              </w:rPr>
            </w:pPr>
            <w:r w:rsidRPr="00981587">
              <w:rPr>
                <w:rFonts w:ascii="Arial" w:hAnsi="Arial" w:cs="Arial"/>
                <w:color w:val="000000"/>
              </w:rPr>
              <w:t>20</w:t>
            </w:r>
            <w:r w:rsidRPr="00981587">
              <w:rPr>
                <w:rFonts w:ascii="Arial" w:hAnsi="Arial" w:cs="Arial"/>
                <w:color w:val="000000"/>
                <w:lang w:val="en-GB"/>
              </w:rPr>
              <w:t>.</w:t>
            </w:r>
            <w:r w:rsidRPr="00981587">
              <w:rPr>
                <w:rFonts w:ascii="Arial" w:hAnsi="Arial" w:cs="Arial"/>
                <w:color w:val="000000"/>
              </w:rPr>
              <w:t>7</w:t>
            </w:r>
          </w:p>
        </w:tc>
        <w:tc>
          <w:tcPr>
            <w:tcW w:w="1097" w:type="dxa"/>
            <w:vAlign w:val="bottom"/>
          </w:tcPr>
          <w:p w:rsidR="004B7BDF" w:rsidRPr="00981587" w:rsidRDefault="004B7BDF" w:rsidP="00C078DB">
            <w:pPr>
              <w:spacing w:line="276" w:lineRule="auto"/>
              <w:jc w:val="center"/>
              <w:rPr>
                <w:rFonts w:ascii="Arial" w:hAnsi="Arial" w:cs="Arial"/>
                <w:color w:val="000000"/>
              </w:rPr>
            </w:pPr>
            <w:r w:rsidRPr="00981587">
              <w:rPr>
                <w:rFonts w:ascii="Arial" w:hAnsi="Arial" w:cs="Arial"/>
                <w:color w:val="000000"/>
              </w:rPr>
              <w:t>0</w:t>
            </w:r>
          </w:p>
        </w:tc>
        <w:tc>
          <w:tcPr>
            <w:tcW w:w="1122" w:type="dxa"/>
            <w:vAlign w:val="bottom"/>
          </w:tcPr>
          <w:p w:rsidR="004B7BDF" w:rsidRPr="00981587" w:rsidRDefault="004B7BDF" w:rsidP="00C078DB">
            <w:pPr>
              <w:spacing w:line="276" w:lineRule="auto"/>
              <w:jc w:val="center"/>
              <w:rPr>
                <w:rFonts w:ascii="Arial" w:hAnsi="Arial" w:cs="Arial"/>
                <w:color w:val="000000"/>
              </w:rPr>
            </w:pPr>
            <w:r w:rsidRPr="00981587">
              <w:rPr>
                <w:rFonts w:ascii="Arial" w:hAnsi="Arial" w:cs="Arial"/>
                <w:color w:val="000000"/>
              </w:rPr>
              <w:t>1.56</w:t>
            </w:r>
          </w:p>
        </w:tc>
        <w:tc>
          <w:tcPr>
            <w:tcW w:w="1392" w:type="dxa"/>
            <w:vAlign w:val="bottom"/>
          </w:tcPr>
          <w:p w:rsidR="004B7BDF" w:rsidRPr="00C5499D" w:rsidRDefault="004B7BDF" w:rsidP="00E04800">
            <w:pPr>
              <w:spacing w:line="276" w:lineRule="auto"/>
              <w:jc w:val="center"/>
              <w:rPr>
                <w:rFonts w:ascii="Arial" w:hAnsi="Arial" w:cs="Arial"/>
                <w:color w:val="000000"/>
                <w:lang w:val="en-GB"/>
              </w:rPr>
            </w:pPr>
            <w:r>
              <w:rPr>
                <w:rFonts w:ascii="Arial" w:hAnsi="Arial" w:cs="Arial"/>
                <w:color w:val="000000"/>
                <w:lang w:val="en-GB"/>
              </w:rPr>
              <w:t>5.915</w:t>
            </w:r>
          </w:p>
        </w:tc>
        <w:tc>
          <w:tcPr>
            <w:tcW w:w="1097" w:type="dxa"/>
            <w:vAlign w:val="bottom"/>
          </w:tcPr>
          <w:p w:rsidR="004B7BDF" w:rsidRPr="00981587" w:rsidRDefault="004B7BDF" w:rsidP="00E04800">
            <w:pPr>
              <w:spacing w:line="276" w:lineRule="auto"/>
              <w:jc w:val="center"/>
              <w:rPr>
                <w:rFonts w:ascii="Arial" w:hAnsi="Arial" w:cs="Arial"/>
                <w:color w:val="000000"/>
              </w:rPr>
            </w:pPr>
            <w:r w:rsidRPr="00981587">
              <w:rPr>
                <w:rFonts w:ascii="Arial" w:hAnsi="Arial" w:cs="Arial"/>
                <w:color w:val="000000"/>
              </w:rPr>
              <w:t>0</w:t>
            </w:r>
          </w:p>
        </w:tc>
        <w:tc>
          <w:tcPr>
            <w:tcW w:w="1393" w:type="dxa"/>
          </w:tcPr>
          <w:p w:rsidR="004B7BDF" w:rsidRPr="00981587" w:rsidRDefault="004B7BDF" w:rsidP="00C078DB">
            <w:pPr>
              <w:spacing w:line="276" w:lineRule="auto"/>
              <w:jc w:val="center"/>
              <w:rPr>
                <w:rFonts w:ascii="Arial" w:eastAsiaTheme="minorEastAsia" w:hAnsi="Arial" w:cs="Arial"/>
              </w:rPr>
            </w:pPr>
          </w:p>
          <w:p w:rsidR="004B7BDF" w:rsidRPr="004B7BDF" w:rsidRDefault="004B7BDF" w:rsidP="00C078DB">
            <w:pPr>
              <w:spacing w:line="276" w:lineRule="auto"/>
              <w:jc w:val="center"/>
              <w:rPr>
                <w:rFonts w:ascii="Arial" w:eastAsiaTheme="minorEastAsia" w:hAnsi="Arial" w:cs="Arial"/>
                <w:lang w:val="en-GB"/>
              </w:rPr>
            </w:pPr>
            <w:r>
              <w:rPr>
                <w:rFonts w:ascii="Arial" w:eastAsiaTheme="minorEastAsia" w:hAnsi="Arial" w:cs="Arial"/>
                <w:lang w:val="en-GB"/>
              </w:rPr>
              <w:t>26.3</w:t>
            </w:r>
          </w:p>
        </w:tc>
      </w:tr>
      <w:tr w:rsidR="004B7BDF" w:rsidRPr="00981587" w:rsidTr="00903914">
        <w:tc>
          <w:tcPr>
            <w:tcW w:w="1029" w:type="dxa"/>
          </w:tcPr>
          <w:p w:rsidR="004B7BDF" w:rsidRPr="009E4832" w:rsidRDefault="004B7BDF" w:rsidP="00C078DB">
            <w:pPr>
              <w:spacing w:line="276" w:lineRule="auto"/>
              <w:jc w:val="center"/>
              <w:rPr>
                <w:rFonts w:ascii="Arial" w:eastAsiaTheme="minorEastAsia" w:hAnsi="Arial" w:cs="Arial"/>
                <w:b/>
              </w:rPr>
            </w:pPr>
            <w:r w:rsidRPr="009E4832">
              <w:rPr>
                <w:rFonts w:ascii="Arial" w:eastAsiaTheme="minorEastAsia" w:hAnsi="Arial" w:cs="Arial"/>
                <w:b/>
              </w:rPr>
              <w:t>Μάρτιος</w:t>
            </w:r>
          </w:p>
        </w:tc>
        <w:tc>
          <w:tcPr>
            <w:tcW w:w="1392" w:type="dxa"/>
            <w:vAlign w:val="bottom"/>
          </w:tcPr>
          <w:p w:rsidR="004B7BDF" w:rsidRPr="00981587" w:rsidRDefault="004B7BDF" w:rsidP="00C078DB">
            <w:pPr>
              <w:spacing w:line="276" w:lineRule="auto"/>
              <w:jc w:val="center"/>
              <w:rPr>
                <w:rFonts w:ascii="Arial" w:hAnsi="Arial" w:cs="Arial"/>
                <w:color w:val="000000"/>
              </w:rPr>
            </w:pPr>
            <w:r w:rsidRPr="00981587">
              <w:rPr>
                <w:rFonts w:ascii="Arial" w:hAnsi="Arial" w:cs="Arial"/>
                <w:color w:val="000000"/>
              </w:rPr>
              <w:t>15</w:t>
            </w:r>
            <w:r w:rsidRPr="00981587">
              <w:rPr>
                <w:rFonts w:ascii="Arial" w:hAnsi="Arial" w:cs="Arial"/>
                <w:color w:val="000000"/>
                <w:lang w:val="en-GB"/>
              </w:rPr>
              <w:t>.</w:t>
            </w:r>
            <w:r w:rsidRPr="00981587">
              <w:rPr>
                <w:rFonts w:ascii="Arial" w:hAnsi="Arial" w:cs="Arial"/>
                <w:color w:val="000000"/>
              </w:rPr>
              <w:t>9</w:t>
            </w:r>
          </w:p>
        </w:tc>
        <w:tc>
          <w:tcPr>
            <w:tcW w:w="1097" w:type="dxa"/>
            <w:vAlign w:val="bottom"/>
          </w:tcPr>
          <w:p w:rsidR="004B7BDF" w:rsidRPr="00981587" w:rsidRDefault="004B7BDF" w:rsidP="00C078DB">
            <w:pPr>
              <w:spacing w:line="276" w:lineRule="auto"/>
              <w:jc w:val="center"/>
              <w:rPr>
                <w:rFonts w:ascii="Arial" w:hAnsi="Arial" w:cs="Arial"/>
                <w:color w:val="000000"/>
              </w:rPr>
            </w:pPr>
            <w:r w:rsidRPr="00981587">
              <w:rPr>
                <w:rFonts w:ascii="Arial" w:hAnsi="Arial" w:cs="Arial"/>
                <w:color w:val="000000"/>
              </w:rPr>
              <w:t>0</w:t>
            </w:r>
          </w:p>
        </w:tc>
        <w:tc>
          <w:tcPr>
            <w:tcW w:w="1122" w:type="dxa"/>
            <w:vAlign w:val="bottom"/>
          </w:tcPr>
          <w:p w:rsidR="004B7BDF" w:rsidRPr="00981587" w:rsidRDefault="004B7BDF" w:rsidP="00C078DB">
            <w:pPr>
              <w:spacing w:line="276" w:lineRule="auto"/>
              <w:jc w:val="center"/>
              <w:rPr>
                <w:rFonts w:ascii="Arial" w:hAnsi="Arial" w:cs="Arial"/>
                <w:color w:val="000000"/>
              </w:rPr>
            </w:pPr>
            <w:r w:rsidRPr="00981587">
              <w:rPr>
                <w:rFonts w:ascii="Arial" w:hAnsi="Arial" w:cs="Arial"/>
                <w:color w:val="000000"/>
              </w:rPr>
              <w:t>2.84</w:t>
            </w:r>
          </w:p>
        </w:tc>
        <w:tc>
          <w:tcPr>
            <w:tcW w:w="1392" w:type="dxa"/>
            <w:vAlign w:val="bottom"/>
          </w:tcPr>
          <w:p w:rsidR="004B7BDF" w:rsidRPr="00C5499D" w:rsidRDefault="004B7BDF" w:rsidP="00E04800">
            <w:pPr>
              <w:spacing w:line="276" w:lineRule="auto"/>
              <w:jc w:val="center"/>
              <w:rPr>
                <w:rFonts w:ascii="Arial" w:hAnsi="Arial" w:cs="Arial"/>
                <w:color w:val="000000"/>
                <w:lang w:val="en-GB"/>
              </w:rPr>
            </w:pPr>
            <w:r>
              <w:rPr>
                <w:rFonts w:ascii="Arial" w:hAnsi="Arial" w:cs="Arial"/>
                <w:color w:val="000000"/>
                <w:lang w:val="en-GB"/>
              </w:rPr>
              <w:t>4.553</w:t>
            </w:r>
          </w:p>
        </w:tc>
        <w:tc>
          <w:tcPr>
            <w:tcW w:w="1097" w:type="dxa"/>
            <w:vAlign w:val="bottom"/>
          </w:tcPr>
          <w:p w:rsidR="004B7BDF" w:rsidRPr="00981587" w:rsidRDefault="004B7BDF" w:rsidP="00E04800">
            <w:pPr>
              <w:spacing w:line="276" w:lineRule="auto"/>
              <w:jc w:val="center"/>
              <w:rPr>
                <w:rFonts w:ascii="Arial" w:hAnsi="Arial" w:cs="Arial"/>
                <w:color w:val="000000"/>
              </w:rPr>
            </w:pPr>
            <w:r w:rsidRPr="00981587">
              <w:rPr>
                <w:rFonts w:ascii="Arial" w:hAnsi="Arial" w:cs="Arial"/>
                <w:color w:val="000000"/>
              </w:rPr>
              <w:t>0</w:t>
            </w:r>
          </w:p>
        </w:tc>
        <w:tc>
          <w:tcPr>
            <w:tcW w:w="1393" w:type="dxa"/>
          </w:tcPr>
          <w:p w:rsidR="004B7BDF" w:rsidRPr="00981587" w:rsidRDefault="004B7BDF" w:rsidP="00C078DB">
            <w:pPr>
              <w:spacing w:line="276" w:lineRule="auto"/>
              <w:jc w:val="center"/>
              <w:rPr>
                <w:rFonts w:ascii="Arial" w:eastAsiaTheme="minorEastAsia" w:hAnsi="Arial" w:cs="Arial"/>
              </w:rPr>
            </w:pPr>
          </w:p>
          <w:p w:rsidR="004B7BDF" w:rsidRPr="004B7BDF" w:rsidRDefault="004B7BDF" w:rsidP="00C078DB">
            <w:pPr>
              <w:spacing w:line="276" w:lineRule="auto"/>
              <w:jc w:val="center"/>
              <w:rPr>
                <w:rFonts w:ascii="Arial" w:eastAsiaTheme="minorEastAsia" w:hAnsi="Arial" w:cs="Arial"/>
                <w:lang w:val="en-GB"/>
              </w:rPr>
            </w:pPr>
            <w:r>
              <w:rPr>
                <w:rFonts w:ascii="Arial" w:eastAsiaTheme="minorEastAsia" w:hAnsi="Arial" w:cs="Arial"/>
                <w:lang w:val="en-GB"/>
              </w:rPr>
              <w:t>62.4</w:t>
            </w:r>
          </w:p>
        </w:tc>
      </w:tr>
      <w:tr w:rsidR="004B7BDF" w:rsidRPr="00981587" w:rsidTr="00903914">
        <w:tc>
          <w:tcPr>
            <w:tcW w:w="1029" w:type="dxa"/>
          </w:tcPr>
          <w:p w:rsidR="004B7BDF" w:rsidRPr="009E4832" w:rsidRDefault="004B7BDF" w:rsidP="00C078DB">
            <w:pPr>
              <w:spacing w:line="276" w:lineRule="auto"/>
              <w:jc w:val="center"/>
              <w:rPr>
                <w:rFonts w:ascii="Arial" w:eastAsiaTheme="minorEastAsia" w:hAnsi="Arial" w:cs="Arial"/>
                <w:b/>
              </w:rPr>
            </w:pPr>
            <w:r w:rsidRPr="009E4832">
              <w:rPr>
                <w:rFonts w:ascii="Arial" w:eastAsiaTheme="minorEastAsia" w:hAnsi="Arial" w:cs="Arial"/>
                <w:b/>
              </w:rPr>
              <w:t>Απρίλιος</w:t>
            </w:r>
          </w:p>
        </w:tc>
        <w:tc>
          <w:tcPr>
            <w:tcW w:w="1392" w:type="dxa"/>
            <w:vAlign w:val="bottom"/>
          </w:tcPr>
          <w:p w:rsidR="004B7BDF" w:rsidRPr="00981587" w:rsidRDefault="004B7BDF" w:rsidP="00C078DB">
            <w:pPr>
              <w:spacing w:line="276" w:lineRule="auto"/>
              <w:jc w:val="center"/>
              <w:rPr>
                <w:rFonts w:ascii="Arial" w:hAnsi="Arial" w:cs="Arial"/>
                <w:color w:val="000000"/>
              </w:rPr>
            </w:pPr>
            <w:r w:rsidRPr="00981587">
              <w:rPr>
                <w:rFonts w:ascii="Arial" w:hAnsi="Arial" w:cs="Arial"/>
                <w:color w:val="000000"/>
              </w:rPr>
              <w:t>7</w:t>
            </w:r>
            <w:r w:rsidRPr="00981587">
              <w:rPr>
                <w:rFonts w:ascii="Arial" w:hAnsi="Arial" w:cs="Arial"/>
                <w:color w:val="000000"/>
                <w:lang w:val="en-GB"/>
              </w:rPr>
              <w:t>.</w:t>
            </w:r>
            <w:r w:rsidRPr="00981587">
              <w:rPr>
                <w:rFonts w:ascii="Arial" w:hAnsi="Arial" w:cs="Arial"/>
                <w:color w:val="000000"/>
              </w:rPr>
              <w:t>61</w:t>
            </w:r>
          </w:p>
        </w:tc>
        <w:tc>
          <w:tcPr>
            <w:tcW w:w="1097" w:type="dxa"/>
            <w:vAlign w:val="bottom"/>
          </w:tcPr>
          <w:p w:rsidR="004B7BDF" w:rsidRPr="00981587" w:rsidRDefault="004B7BDF" w:rsidP="00C078DB">
            <w:pPr>
              <w:spacing w:line="276" w:lineRule="auto"/>
              <w:jc w:val="center"/>
              <w:rPr>
                <w:rFonts w:ascii="Arial" w:hAnsi="Arial" w:cs="Arial"/>
                <w:color w:val="000000"/>
                <w:lang w:val="en-GB"/>
              </w:rPr>
            </w:pPr>
            <w:r w:rsidRPr="00981587">
              <w:rPr>
                <w:rFonts w:ascii="Arial" w:hAnsi="Arial" w:cs="Arial"/>
                <w:color w:val="000000"/>
              </w:rPr>
              <w:t>0</w:t>
            </w:r>
            <w:r w:rsidRPr="00981587">
              <w:rPr>
                <w:rFonts w:ascii="Arial" w:hAnsi="Arial" w:cs="Arial"/>
                <w:color w:val="000000"/>
                <w:lang w:val="en-GB"/>
              </w:rPr>
              <w:t>.</w:t>
            </w:r>
            <w:r w:rsidRPr="00981587">
              <w:rPr>
                <w:rFonts w:ascii="Arial" w:hAnsi="Arial" w:cs="Arial"/>
                <w:color w:val="000000"/>
              </w:rPr>
              <w:t>106</w:t>
            </w:r>
          </w:p>
        </w:tc>
        <w:tc>
          <w:tcPr>
            <w:tcW w:w="1122" w:type="dxa"/>
            <w:vAlign w:val="bottom"/>
          </w:tcPr>
          <w:p w:rsidR="004B7BDF" w:rsidRPr="00981587" w:rsidRDefault="004B7BDF" w:rsidP="00C078DB">
            <w:pPr>
              <w:spacing w:line="276" w:lineRule="auto"/>
              <w:jc w:val="center"/>
              <w:rPr>
                <w:rFonts w:ascii="Arial" w:hAnsi="Arial" w:cs="Arial"/>
                <w:color w:val="000000"/>
              </w:rPr>
            </w:pPr>
            <w:r w:rsidRPr="00981587">
              <w:rPr>
                <w:rFonts w:ascii="Arial" w:hAnsi="Arial" w:cs="Arial"/>
                <w:color w:val="000000"/>
              </w:rPr>
              <w:t>3.79</w:t>
            </w:r>
          </w:p>
        </w:tc>
        <w:tc>
          <w:tcPr>
            <w:tcW w:w="1392" w:type="dxa"/>
            <w:vAlign w:val="bottom"/>
          </w:tcPr>
          <w:p w:rsidR="004B7BDF" w:rsidRPr="00C5499D" w:rsidRDefault="004B7BDF" w:rsidP="00E04800">
            <w:pPr>
              <w:spacing w:line="276" w:lineRule="auto"/>
              <w:jc w:val="center"/>
              <w:rPr>
                <w:rFonts w:ascii="Arial" w:hAnsi="Arial" w:cs="Arial"/>
                <w:color w:val="000000"/>
                <w:lang w:val="en-GB"/>
              </w:rPr>
            </w:pPr>
            <w:r>
              <w:rPr>
                <w:rFonts w:ascii="Arial" w:hAnsi="Arial" w:cs="Arial"/>
                <w:color w:val="000000"/>
                <w:lang w:val="en-GB"/>
              </w:rPr>
              <w:t>3.68</w:t>
            </w:r>
          </w:p>
        </w:tc>
        <w:tc>
          <w:tcPr>
            <w:tcW w:w="1097" w:type="dxa"/>
            <w:vAlign w:val="bottom"/>
          </w:tcPr>
          <w:p w:rsidR="004B7BDF" w:rsidRPr="00C5499D" w:rsidRDefault="004B7BDF" w:rsidP="00E04800">
            <w:pPr>
              <w:spacing w:line="276" w:lineRule="auto"/>
              <w:jc w:val="center"/>
              <w:rPr>
                <w:rFonts w:ascii="Arial" w:hAnsi="Arial" w:cs="Arial"/>
                <w:color w:val="000000"/>
                <w:lang w:val="en-GB"/>
              </w:rPr>
            </w:pPr>
            <w:r>
              <w:rPr>
                <w:rFonts w:ascii="Arial" w:hAnsi="Arial" w:cs="Arial"/>
                <w:color w:val="000000"/>
              </w:rPr>
              <w:t>0.0</w:t>
            </w:r>
            <w:r>
              <w:rPr>
                <w:rFonts w:ascii="Arial" w:hAnsi="Arial" w:cs="Arial"/>
                <w:color w:val="000000"/>
                <w:lang w:val="en-GB"/>
              </w:rPr>
              <w:t>35</w:t>
            </w:r>
          </w:p>
        </w:tc>
        <w:tc>
          <w:tcPr>
            <w:tcW w:w="1393" w:type="dxa"/>
          </w:tcPr>
          <w:p w:rsidR="004B7BDF" w:rsidRPr="00981587" w:rsidRDefault="004B7BDF" w:rsidP="00C078DB">
            <w:pPr>
              <w:spacing w:line="276" w:lineRule="auto"/>
              <w:jc w:val="center"/>
              <w:rPr>
                <w:rFonts w:ascii="Arial" w:eastAsiaTheme="minorEastAsia" w:hAnsi="Arial" w:cs="Arial"/>
              </w:rPr>
            </w:pPr>
          </w:p>
          <w:p w:rsidR="004B7BDF" w:rsidRPr="004B7BDF" w:rsidRDefault="004B7BDF" w:rsidP="00C078DB">
            <w:pPr>
              <w:spacing w:line="276" w:lineRule="auto"/>
              <w:jc w:val="center"/>
              <w:rPr>
                <w:rFonts w:ascii="Arial" w:eastAsiaTheme="minorEastAsia" w:hAnsi="Arial" w:cs="Arial"/>
                <w:lang w:val="en-GB"/>
              </w:rPr>
            </w:pPr>
            <w:r>
              <w:rPr>
                <w:rFonts w:ascii="Arial" w:eastAsiaTheme="minorEastAsia" w:hAnsi="Arial" w:cs="Arial"/>
                <w:lang w:val="en-GB"/>
              </w:rPr>
              <w:t>102</w:t>
            </w:r>
          </w:p>
        </w:tc>
      </w:tr>
      <w:tr w:rsidR="004B7BDF" w:rsidRPr="00981587" w:rsidTr="00903914">
        <w:tc>
          <w:tcPr>
            <w:tcW w:w="1029" w:type="dxa"/>
          </w:tcPr>
          <w:p w:rsidR="004B7BDF" w:rsidRPr="009E4832" w:rsidRDefault="004B7BDF" w:rsidP="00C078DB">
            <w:pPr>
              <w:spacing w:line="276" w:lineRule="auto"/>
              <w:jc w:val="center"/>
              <w:rPr>
                <w:rFonts w:ascii="Arial" w:eastAsiaTheme="minorEastAsia" w:hAnsi="Arial" w:cs="Arial"/>
                <w:b/>
              </w:rPr>
            </w:pPr>
            <w:r w:rsidRPr="009E4832">
              <w:rPr>
                <w:rFonts w:ascii="Arial" w:eastAsiaTheme="minorEastAsia" w:hAnsi="Arial" w:cs="Arial"/>
                <w:b/>
              </w:rPr>
              <w:t>Μάιος</w:t>
            </w:r>
          </w:p>
        </w:tc>
        <w:tc>
          <w:tcPr>
            <w:tcW w:w="1392" w:type="dxa"/>
            <w:vAlign w:val="bottom"/>
          </w:tcPr>
          <w:p w:rsidR="004B7BDF" w:rsidRPr="00981587" w:rsidRDefault="004B7BDF" w:rsidP="00C078DB">
            <w:pPr>
              <w:spacing w:line="276" w:lineRule="auto"/>
              <w:jc w:val="center"/>
              <w:rPr>
                <w:rFonts w:ascii="Arial" w:hAnsi="Arial" w:cs="Arial"/>
                <w:color w:val="000000"/>
              </w:rPr>
            </w:pPr>
            <w:r w:rsidRPr="00981587">
              <w:rPr>
                <w:rFonts w:ascii="Arial" w:hAnsi="Arial" w:cs="Arial"/>
                <w:color w:val="000000"/>
              </w:rPr>
              <w:t>2</w:t>
            </w:r>
            <w:r w:rsidRPr="00981587">
              <w:rPr>
                <w:rFonts w:ascii="Arial" w:hAnsi="Arial" w:cs="Arial"/>
                <w:color w:val="000000"/>
                <w:lang w:val="en-GB"/>
              </w:rPr>
              <w:t>.</w:t>
            </w:r>
            <w:r w:rsidRPr="00981587">
              <w:rPr>
                <w:rFonts w:ascii="Arial" w:hAnsi="Arial" w:cs="Arial"/>
                <w:color w:val="000000"/>
              </w:rPr>
              <w:t>06</w:t>
            </w:r>
          </w:p>
        </w:tc>
        <w:tc>
          <w:tcPr>
            <w:tcW w:w="1097" w:type="dxa"/>
            <w:vAlign w:val="bottom"/>
          </w:tcPr>
          <w:p w:rsidR="004B7BDF" w:rsidRPr="00981587" w:rsidRDefault="004B7BDF" w:rsidP="00C078DB">
            <w:pPr>
              <w:spacing w:line="276" w:lineRule="auto"/>
              <w:jc w:val="center"/>
              <w:rPr>
                <w:rFonts w:ascii="Arial" w:hAnsi="Arial" w:cs="Arial"/>
                <w:color w:val="000000"/>
                <w:lang w:val="en-GB"/>
              </w:rPr>
            </w:pPr>
            <w:r w:rsidRPr="00981587">
              <w:rPr>
                <w:rFonts w:ascii="Arial" w:hAnsi="Arial" w:cs="Arial"/>
                <w:color w:val="000000"/>
              </w:rPr>
              <w:t>1</w:t>
            </w:r>
            <w:r w:rsidRPr="00981587">
              <w:rPr>
                <w:rFonts w:ascii="Arial" w:hAnsi="Arial" w:cs="Arial"/>
                <w:color w:val="000000"/>
                <w:lang w:val="en-GB"/>
              </w:rPr>
              <w:t>.</w:t>
            </w:r>
            <w:r w:rsidRPr="00981587">
              <w:rPr>
                <w:rFonts w:ascii="Arial" w:hAnsi="Arial" w:cs="Arial"/>
                <w:color w:val="000000"/>
              </w:rPr>
              <w:t>5</w:t>
            </w:r>
            <w:r w:rsidRPr="00981587">
              <w:rPr>
                <w:rFonts w:ascii="Arial" w:hAnsi="Arial" w:cs="Arial"/>
                <w:color w:val="000000"/>
                <w:lang w:val="en-GB"/>
              </w:rPr>
              <w:t>5</w:t>
            </w:r>
          </w:p>
        </w:tc>
        <w:tc>
          <w:tcPr>
            <w:tcW w:w="1122" w:type="dxa"/>
            <w:vAlign w:val="bottom"/>
          </w:tcPr>
          <w:p w:rsidR="004B7BDF" w:rsidRPr="00981587" w:rsidRDefault="004B7BDF" w:rsidP="00C078DB">
            <w:pPr>
              <w:spacing w:line="276" w:lineRule="auto"/>
              <w:jc w:val="center"/>
              <w:rPr>
                <w:rFonts w:ascii="Arial" w:hAnsi="Arial" w:cs="Arial"/>
                <w:color w:val="000000"/>
              </w:rPr>
            </w:pPr>
            <w:r w:rsidRPr="00981587">
              <w:rPr>
                <w:rFonts w:ascii="Arial" w:hAnsi="Arial" w:cs="Arial"/>
                <w:color w:val="000000"/>
              </w:rPr>
              <w:t>4.67</w:t>
            </w:r>
          </w:p>
        </w:tc>
        <w:tc>
          <w:tcPr>
            <w:tcW w:w="1392" w:type="dxa"/>
            <w:vAlign w:val="bottom"/>
          </w:tcPr>
          <w:p w:rsidR="004B7BDF" w:rsidRPr="00B40B74" w:rsidRDefault="004B7BDF" w:rsidP="00E04800">
            <w:pPr>
              <w:spacing w:line="276" w:lineRule="auto"/>
              <w:jc w:val="center"/>
              <w:rPr>
                <w:rFonts w:ascii="Arial" w:hAnsi="Arial" w:cs="Arial"/>
                <w:color w:val="000000"/>
                <w:lang w:val="en-GB"/>
              </w:rPr>
            </w:pPr>
            <w:r>
              <w:rPr>
                <w:rFonts w:ascii="Arial" w:hAnsi="Arial" w:cs="Arial"/>
                <w:color w:val="000000"/>
                <w:lang w:val="en-GB"/>
              </w:rPr>
              <w:t>2.18</w:t>
            </w:r>
          </w:p>
        </w:tc>
        <w:tc>
          <w:tcPr>
            <w:tcW w:w="1097" w:type="dxa"/>
            <w:vAlign w:val="bottom"/>
          </w:tcPr>
          <w:p w:rsidR="004B7BDF" w:rsidRPr="00B40B74" w:rsidRDefault="004B7BDF" w:rsidP="00E04800">
            <w:pPr>
              <w:spacing w:line="276" w:lineRule="auto"/>
              <w:jc w:val="center"/>
              <w:rPr>
                <w:rFonts w:ascii="Arial" w:hAnsi="Arial" w:cs="Arial"/>
                <w:color w:val="000000"/>
                <w:lang w:val="en-GB"/>
              </w:rPr>
            </w:pPr>
            <w:r>
              <w:rPr>
                <w:rFonts w:ascii="Arial" w:hAnsi="Arial" w:cs="Arial"/>
                <w:color w:val="000000"/>
              </w:rPr>
              <w:t>0.</w:t>
            </w:r>
            <w:r>
              <w:rPr>
                <w:rFonts w:ascii="Arial" w:hAnsi="Arial" w:cs="Arial"/>
                <w:color w:val="000000"/>
                <w:lang w:val="en-GB"/>
              </w:rPr>
              <w:t>854</w:t>
            </w:r>
          </w:p>
        </w:tc>
        <w:tc>
          <w:tcPr>
            <w:tcW w:w="1393" w:type="dxa"/>
          </w:tcPr>
          <w:p w:rsidR="004B7BDF" w:rsidRPr="00E410D4" w:rsidRDefault="004B7BDF" w:rsidP="00C078DB">
            <w:pPr>
              <w:spacing w:line="276" w:lineRule="auto"/>
              <w:jc w:val="center"/>
              <w:rPr>
                <w:rFonts w:ascii="Arial" w:eastAsiaTheme="minorEastAsia" w:hAnsi="Arial" w:cs="Arial"/>
                <w:lang w:val="en-GB"/>
              </w:rPr>
            </w:pPr>
            <w:r>
              <w:rPr>
                <w:rFonts w:ascii="Arial" w:eastAsiaTheme="minorEastAsia" w:hAnsi="Arial" w:cs="Arial"/>
                <w:lang w:val="en-GB"/>
              </w:rPr>
              <w:t>153.9</w:t>
            </w:r>
          </w:p>
        </w:tc>
      </w:tr>
      <w:tr w:rsidR="004B7BDF" w:rsidRPr="00981587" w:rsidTr="00903914">
        <w:tc>
          <w:tcPr>
            <w:tcW w:w="1029" w:type="dxa"/>
          </w:tcPr>
          <w:p w:rsidR="004B7BDF" w:rsidRPr="009E4832" w:rsidRDefault="004B7BDF" w:rsidP="00C078DB">
            <w:pPr>
              <w:spacing w:line="276" w:lineRule="auto"/>
              <w:jc w:val="center"/>
              <w:rPr>
                <w:rFonts w:ascii="Arial" w:eastAsiaTheme="minorEastAsia" w:hAnsi="Arial" w:cs="Arial"/>
                <w:b/>
              </w:rPr>
            </w:pPr>
            <w:r w:rsidRPr="009E4832">
              <w:rPr>
                <w:rFonts w:ascii="Arial" w:eastAsiaTheme="minorEastAsia" w:hAnsi="Arial" w:cs="Arial"/>
                <w:b/>
              </w:rPr>
              <w:t>Ιούνιος</w:t>
            </w:r>
          </w:p>
        </w:tc>
        <w:tc>
          <w:tcPr>
            <w:tcW w:w="1392" w:type="dxa"/>
            <w:vAlign w:val="bottom"/>
          </w:tcPr>
          <w:p w:rsidR="004B7BDF" w:rsidRPr="00981587" w:rsidRDefault="004B7BDF" w:rsidP="00C078DB">
            <w:pPr>
              <w:spacing w:line="276" w:lineRule="auto"/>
              <w:jc w:val="center"/>
              <w:rPr>
                <w:rFonts w:ascii="Arial" w:hAnsi="Arial" w:cs="Arial"/>
                <w:color w:val="000000"/>
                <w:lang w:val="en-GB"/>
              </w:rPr>
            </w:pPr>
            <w:r w:rsidRPr="00981587">
              <w:rPr>
                <w:rFonts w:ascii="Arial" w:hAnsi="Arial" w:cs="Arial"/>
                <w:color w:val="000000"/>
              </w:rPr>
              <w:t>0</w:t>
            </w:r>
          </w:p>
        </w:tc>
        <w:tc>
          <w:tcPr>
            <w:tcW w:w="1097" w:type="dxa"/>
            <w:vAlign w:val="bottom"/>
          </w:tcPr>
          <w:p w:rsidR="004B7BDF" w:rsidRPr="00981587" w:rsidRDefault="004B7BDF" w:rsidP="00C078DB">
            <w:pPr>
              <w:spacing w:line="276" w:lineRule="auto"/>
              <w:jc w:val="center"/>
              <w:rPr>
                <w:rFonts w:ascii="Arial" w:hAnsi="Arial" w:cs="Arial"/>
                <w:color w:val="000000"/>
                <w:lang w:val="en-GB"/>
              </w:rPr>
            </w:pPr>
            <w:r w:rsidRPr="00981587">
              <w:rPr>
                <w:rFonts w:ascii="Arial" w:hAnsi="Arial" w:cs="Arial"/>
                <w:color w:val="000000"/>
              </w:rPr>
              <w:t>8</w:t>
            </w:r>
            <w:r w:rsidRPr="00981587">
              <w:rPr>
                <w:rFonts w:ascii="Arial" w:hAnsi="Arial" w:cs="Arial"/>
                <w:color w:val="000000"/>
                <w:lang w:val="en-GB"/>
              </w:rPr>
              <w:t>.</w:t>
            </w:r>
            <w:r w:rsidRPr="00981587">
              <w:rPr>
                <w:rFonts w:ascii="Arial" w:hAnsi="Arial" w:cs="Arial"/>
                <w:color w:val="000000"/>
              </w:rPr>
              <w:t>2</w:t>
            </w:r>
            <w:r w:rsidRPr="00981587">
              <w:rPr>
                <w:rFonts w:ascii="Arial" w:hAnsi="Arial" w:cs="Arial"/>
                <w:color w:val="000000"/>
                <w:lang w:val="en-GB"/>
              </w:rPr>
              <w:t>7</w:t>
            </w:r>
          </w:p>
        </w:tc>
        <w:tc>
          <w:tcPr>
            <w:tcW w:w="1122" w:type="dxa"/>
            <w:vAlign w:val="bottom"/>
          </w:tcPr>
          <w:p w:rsidR="004B7BDF" w:rsidRPr="00981587" w:rsidRDefault="004B7BDF" w:rsidP="00C078DB">
            <w:pPr>
              <w:spacing w:line="276" w:lineRule="auto"/>
              <w:jc w:val="center"/>
              <w:rPr>
                <w:rFonts w:ascii="Arial" w:hAnsi="Arial" w:cs="Arial"/>
                <w:color w:val="000000"/>
              </w:rPr>
            </w:pPr>
            <w:r w:rsidRPr="00981587">
              <w:rPr>
                <w:rFonts w:ascii="Arial" w:hAnsi="Arial" w:cs="Arial"/>
                <w:color w:val="000000"/>
              </w:rPr>
              <w:t>5.35</w:t>
            </w:r>
          </w:p>
        </w:tc>
        <w:tc>
          <w:tcPr>
            <w:tcW w:w="1392" w:type="dxa"/>
            <w:vAlign w:val="bottom"/>
          </w:tcPr>
          <w:p w:rsidR="004B7BDF" w:rsidRPr="00B40B74" w:rsidRDefault="004B7BDF" w:rsidP="00E04800">
            <w:pPr>
              <w:spacing w:line="276" w:lineRule="auto"/>
              <w:jc w:val="center"/>
              <w:rPr>
                <w:rFonts w:ascii="Arial" w:hAnsi="Arial" w:cs="Arial"/>
                <w:color w:val="000000"/>
                <w:lang w:val="en-GB"/>
              </w:rPr>
            </w:pPr>
            <w:r>
              <w:rPr>
                <w:rFonts w:ascii="Arial" w:hAnsi="Arial" w:cs="Arial"/>
                <w:color w:val="000000"/>
                <w:lang w:val="en-GB"/>
              </w:rPr>
              <w:t>0</w:t>
            </w:r>
          </w:p>
        </w:tc>
        <w:tc>
          <w:tcPr>
            <w:tcW w:w="1097" w:type="dxa"/>
            <w:vAlign w:val="bottom"/>
          </w:tcPr>
          <w:p w:rsidR="004B7BDF" w:rsidRPr="00B40B74" w:rsidRDefault="004B7BDF" w:rsidP="00E04800">
            <w:pPr>
              <w:spacing w:line="276" w:lineRule="auto"/>
              <w:jc w:val="center"/>
              <w:rPr>
                <w:rFonts w:ascii="Arial" w:hAnsi="Arial" w:cs="Arial"/>
                <w:color w:val="000000"/>
                <w:lang w:val="en-GB"/>
              </w:rPr>
            </w:pPr>
            <w:r>
              <w:rPr>
                <w:rFonts w:ascii="Arial" w:hAnsi="Arial" w:cs="Arial"/>
                <w:color w:val="000000"/>
                <w:lang w:val="en-GB"/>
              </w:rPr>
              <w:t>4.796</w:t>
            </w:r>
          </w:p>
        </w:tc>
        <w:tc>
          <w:tcPr>
            <w:tcW w:w="1393" w:type="dxa"/>
          </w:tcPr>
          <w:p w:rsidR="004B7BDF" w:rsidRPr="00E410D4" w:rsidRDefault="004B7BDF" w:rsidP="00C078DB">
            <w:pPr>
              <w:spacing w:line="276" w:lineRule="auto"/>
              <w:jc w:val="center"/>
              <w:rPr>
                <w:rFonts w:ascii="Arial" w:eastAsiaTheme="minorEastAsia" w:hAnsi="Arial" w:cs="Arial"/>
                <w:lang w:val="en-GB"/>
              </w:rPr>
            </w:pPr>
            <w:r>
              <w:rPr>
                <w:rFonts w:ascii="Arial" w:eastAsiaTheme="minorEastAsia" w:hAnsi="Arial" w:cs="Arial"/>
                <w:lang w:val="en-GB"/>
              </w:rPr>
              <w:t>111.5</w:t>
            </w:r>
          </w:p>
        </w:tc>
      </w:tr>
      <w:tr w:rsidR="004B7BDF" w:rsidRPr="00981587" w:rsidTr="00903914">
        <w:tc>
          <w:tcPr>
            <w:tcW w:w="1029" w:type="dxa"/>
          </w:tcPr>
          <w:p w:rsidR="004B7BDF" w:rsidRPr="009E4832" w:rsidRDefault="004B7BDF" w:rsidP="00C078DB">
            <w:pPr>
              <w:spacing w:line="276" w:lineRule="auto"/>
              <w:jc w:val="center"/>
              <w:rPr>
                <w:rFonts w:ascii="Arial" w:eastAsiaTheme="minorEastAsia" w:hAnsi="Arial" w:cs="Arial"/>
                <w:b/>
              </w:rPr>
            </w:pPr>
            <w:r w:rsidRPr="009E4832">
              <w:rPr>
                <w:rFonts w:ascii="Arial" w:eastAsiaTheme="minorEastAsia" w:hAnsi="Arial" w:cs="Arial"/>
                <w:b/>
              </w:rPr>
              <w:t>Ιούλιος</w:t>
            </w:r>
          </w:p>
        </w:tc>
        <w:tc>
          <w:tcPr>
            <w:tcW w:w="1392" w:type="dxa"/>
            <w:vAlign w:val="bottom"/>
          </w:tcPr>
          <w:p w:rsidR="004B7BDF" w:rsidRPr="00981587" w:rsidRDefault="004B7BDF" w:rsidP="00C078DB">
            <w:pPr>
              <w:spacing w:line="276" w:lineRule="auto"/>
              <w:jc w:val="center"/>
              <w:rPr>
                <w:rFonts w:ascii="Arial" w:hAnsi="Arial" w:cs="Arial"/>
                <w:color w:val="000000"/>
                <w:lang w:val="en-GB"/>
              </w:rPr>
            </w:pPr>
            <w:r w:rsidRPr="00981587">
              <w:rPr>
                <w:rFonts w:ascii="Arial" w:hAnsi="Arial" w:cs="Arial"/>
                <w:color w:val="000000"/>
              </w:rPr>
              <w:t>0</w:t>
            </w:r>
          </w:p>
        </w:tc>
        <w:tc>
          <w:tcPr>
            <w:tcW w:w="1097" w:type="dxa"/>
            <w:vAlign w:val="bottom"/>
          </w:tcPr>
          <w:p w:rsidR="004B7BDF" w:rsidRPr="00981587" w:rsidRDefault="004B7BDF" w:rsidP="00C078DB">
            <w:pPr>
              <w:spacing w:line="276" w:lineRule="auto"/>
              <w:jc w:val="center"/>
              <w:rPr>
                <w:rFonts w:ascii="Arial" w:hAnsi="Arial" w:cs="Arial"/>
                <w:color w:val="000000"/>
                <w:lang w:val="en-GB"/>
              </w:rPr>
            </w:pPr>
            <w:r w:rsidRPr="00981587">
              <w:rPr>
                <w:rFonts w:ascii="Arial" w:hAnsi="Arial" w:cs="Arial"/>
                <w:color w:val="000000"/>
              </w:rPr>
              <w:t>22</w:t>
            </w:r>
            <w:r w:rsidRPr="00981587">
              <w:rPr>
                <w:rFonts w:ascii="Arial" w:hAnsi="Arial" w:cs="Arial"/>
                <w:color w:val="000000"/>
                <w:lang w:val="en-GB"/>
              </w:rPr>
              <w:t>.</w:t>
            </w:r>
            <w:r w:rsidRPr="00981587">
              <w:rPr>
                <w:rFonts w:ascii="Arial" w:hAnsi="Arial" w:cs="Arial"/>
                <w:color w:val="000000"/>
              </w:rPr>
              <w:t>2</w:t>
            </w:r>
          </w:p>
        </w:tc>
        <w:tc>
          <w:tcPr>
            <w:tcW w:w="1122" w:type="dxa"/>
            <w:vAlign w:val="bottom"/>
          </w:tcPr>
          <w:p w:rsidR="004B7BDF" w:rsidRPr="00981587" w:rsidRDefault="004B7BDF" w:rsidP="00C078DB">
            <w:pPr>
              <w:spacing w:line="276" w:lineRule="auto"/>
              <w:jc w:val="center"/>
              <w:rPr>
                <w:rFonts w:ascii="Arial" w:hAnsi="Arial" w:cs="Arial"/>
                <w:color w:val="000000"/>
              </w:rPr>
            </w:pPr>
            <w:r w:rsidRPr="00981587">
              <w:rPr>
                <w:rFonts w:ascii="Arial" w:hAnsi="Arial" w:cs="Arial"/>
                <w:color w:val="000000"/>
              </w:rPr>
              <w:t>5.28</w:t>
            </w:r>
          </w:p>
        </w:tc>
        <w:tc>
          <w:tcPr>
            <w:tcW w:w="1392" w:type="dxa"/>
            <w:vAlign w:val="bottom"/>
          </w:tcPr>
          <w:p w:rsidR="004B7BDF" w:rsidRPr="00981587" w:rsidRDefault="004B7BDF" w:rsidP="00E04800">
            <w:pPr>
              <w:spacing w:line="276" w:lineRule="auto"/>
              <w:jc w:val="center"/>
              <w:rPr>
                <w:rFonts w:ascii="Arial" w:hAnsi="Arial" w:cs="Arial"/>
                <w:color w:val="000000"/>
              </w:rPr>
            </w:pPr>
            <w:r w:rsidRPr="00981587">
              <w:rPr>
                <w:rFonts w:ascii="Arial" w:hAnsi="Arial" w:cs="Arial"/>
                <w:color w:val="000000"/>
              </w:rPr>
              <w:t>0</w:t>
            </w:r>
          </w:p>
        </w:tc>
        <w:tc>
          <w:tcPr>
            <w:tcW w:w="1097" w:type="dxa"/>
            <w:vAlign w:val="bottom"/>
          </w:tcPr>
          <w:p w:rsidR="004B7BDF" w:rsidRPr="00981587" w:rsidRDefault="004B7BDF" w:rsidP="00E04800">
            <w:pPr>
              <w:spacing w:line="276" w:lineRule="auto"/>
              <w:jc w:val="center"/>
              <w:rPr>
                <w:rFonts w:ascii="Arial" w:hAnsi="Arial" w:cs="Arial"/>
                <w:color w:val="000000"/>
              </w:rPr>
            </w:pPr>
            <w:r w:rsidRPr="00981587">
              <w:rPr>
                <w:rFonts w:ascii="Arial" w:hAnsi="Arial" w:cs="Arial"/>
                <w:color w:val="000000"/>
              </w:rPr>
              <w:t>4.89</w:t>
            </w:r>
          </w:p>
        </w:tc>
        <w:tc>
          <w:tcPr>
            <w:tcW w:w="1393" w:type="dxa"/>
          </w:tcPr>
          <w:p w:rsidR="004B7BDF" w:rsidRPr="00981587" w:rsidRDefault="004B7BDF" w:rsidP="00C078DB">
            <w:pPr>
              <w:spacing w:line="276" w:lineRule="auto"/>
              <w:jc w:val="center"/>
              <w:rPr>
                <w:rFonts w:ascii="Arial" w:eastAsiaTheme="minorEastAsia" w:hAnsi="Arial" w:cs="Arial"/>
              </w:rPr>
            </w:pPr>
            <w:r w:rsidRPr="00981587">
              <w:rPr>
                <w:rFonts w:ascii="Arial" w:eastAsiaTheme="minorEastAsia" w:hAnsi="Arial" w:cs="Arial"/>
              </w:rPr>
              <w:t>107.9</w:t>
            </w:r>
          </w:p>
        </w:tc>
      </w:tr>
      <w:tr w:rsidR="004B7BDF" w:rsidRPr="00981587" w:rsidTr="00903914">
        <w:tc>
          <w:tcPr>
            <w:tcW w:w="1029" w:type="dxa"/>
          </w:tcPr>
          <w:p w:rsidR="004B7BDF" w:rsidRPr="009E4832" w:rsidRDefault="004B7BDF" w:rsidP="00C078DB">
            <w:pPr>
              <w:spacing w:line="276" w:lineRule="auto"/>
              <w:jc w:val="center"/>
              <w:rPr>
                <w:rFonts w:ascii="Arial" w:eastAsiaTheme="minorEastAsia" w:hAnsi="Arial" w:cs="Arial"/>
                <w:b/>
              </w:rPr>
            </w:pPr>
            <w:r w:rsidRPr="009E4832">
              <w:rPr>
                <w:rFonts w:ascii="Arial" w:eastAsiaTheme="minorEastAsia" w:hAnsi="Arial" w:cs="Arial"/>
                <w:b/>
              </w:rPr>
              <w:t>Αύγουστος</w:t>
            </w:r>
          </w:p>
        </w:tc>
        <w:tc>
          <w:tcPr>
            <w:tcW w:w="1392" w:type="dxa"/>
            <w:vAlign w:val="bottom"/>
          </w:tcPr>
          <w:p w:rsidR="004B7BDF" w:rsidRPr="00981587" w:rsidRDefault="004B7BDF" w:rsidP="00C078DB">
            <w:pPr>
              <w:spacing w:line="276" w:lineRule="auto"/>
              <w:jc w:val="center"/>
              <w:rPr>
                <w:rFonts w:ascii="Arial" w:hAnsi="Arial" w:cs="Arial"/>
                <w:color w:val="000000"/>
                <w:lang w:val="en-GB"/>
              </w:rPr>
            </w:pPr>
            <w:r w:rsidRPr="00981587">
              <w:rPr>
                <w:rFonts w:ascii="Arial" w:hAnsi="Arial" w:cs="Arial"/>
                <w:color w:val="000000"/>
              </w:rPr>
              <w:t>0</w:t>
            </w:r>
          </w:p>
        </w:tc>
        <w:tc>
          <w:tcPr>
            <w:tcW w:w="1097" w:type="dxa"/>
            <w:vAlign w:val="bottom"/>
          </w:tcPr>
          <w:p w:rsidR="004B7BDF" w:rsidRPr="00981587" w:rsidRDefault="004B7BDF" w:rsidP="00C078DB">
            <w:pPr>
              <w:spacing w:line="276" w:lineRule="auto"/>
              <w:jc w:val="center"/>
              <w:rPr>
                <w:rFonts w:ascii="Arial" w:hAnsi="Arial" w:cs="Arial"/>
                <w:color w:val="000000"/>
                <w:lang w:val="en-GB"/>
              </w:rPr>
            </w:pPr>
            <w:r w:rsidRPr="00981587">
              <w:rPr>
                <w:rFonts w:ascii="Arial" w:hAnsi="Arial" w:cs="Arial"/>
                <w:color w:val="000000"/>
              </w:rPr>
              <w:t>20</w:t>
            </w:r>
            <w:r w:rsidRPr="00981587">
              <w:rPr>
                <w:rFonts w:ascii="Arial" w:hAnsi="Arial" w:cs="Arial"/>
                <w:color w:val="000000"/>
                <w:lang w:val="en-GB"/>
              </w:rPr>
              <w:t>.</w:t>
            </w:r>
            <w:r w:rsidRPr="00981587">
              <w:rPr>
                <w:rFonts w:ascii="Arial" w:hAnsi="Arial" w:cs="Arial"/>
                <w:color w:val="000000"/>
              </w:rPr>
              <w:t>6</w:t>
            </w:r>
          </w:p>
        </w:tc>
        <w:tc>
          <w:tcPr>
            <w:tcW w:w="1122" w:type="dxa"/>
            <w:vAlign w:val="bottom"/>
          </w:tcPr>
          <w:p w:rsidR="004B7BDF" w:rsidRPr="00981587" w:rsidRDefault="004B7BDF" w:rsidP="00C078DB">
            <w:pPr>
              <w:spacing w:line="276" w:lineRule="auto"/>
              <w:jc w:val="center"/>
              <w:rPr>
                <w:rFonts w:ascii="Arial" w:hAnsi="Arial" w:cs="Arial"/>
                <w:color w:val="000000"/>
              </w:rPr>
            </w:pPr>
            <w:r w:rsidRPr="00981587">
              <w:rPr>
                <w:rFonts w:ascii="Arial" w:hAnsi="Arial" w:cs="Arial"/>
                <w:color w:val="000000"/>
              </w:rPr>
              <w:t>4.82</w:t>
            </w:r>
          </w:p>
        </w:tc>
        <w:tc>
          <w:tcPr>
            <w:tcW w:w="1392" w:type="dxa"/>
            <w:vAlign w:val="bottom"/>
          </w:tcPr>
          <w:p w:rsidR="004B7BDF" w:rsidRPr="00981587" w:rsidRDefault="004B7BDF" w:rsidP="00E04800">
            <w:pPr>
              <w:spacing w:line="276" w:lineRule="auto"/>
              <w:jc w:val="center"/>
              <w:rPr>
                <w:rFonts w:ascii="Arial" w:hAnsi="Arial" w:cs="Arial"/>
                <w:color w:val="000000"/>
              </w:rPr>
            </w:pPr>
            <w:r w:rsidRPr="00981587">
              <w:rPr>
                <w:rFonts w:ascii="Arial" w:hAnsi="Arial" w:cs="Arial"/>
                <w:color w:val="000000"/>
              </w:rPr>
              <w:t>0</w:t>
            </w:r>
          </w:p>
        </w:tc>
        <w:tc>
          <w:tcPr>
            <w:tcW w:w="1097" w:type="dxa"/>
            <w:vAlign w:val="bottom"/>
          </w:tcPr>
          <w:p w:rsidR="004B7BDF" w:rsidRPr="00981587" w:rsidRDefault="004B7BDF" w:rsidP="00E04800">
            <w:pPr>
              <w:spacing w:line="276" w:lineRule="auto"/>
              <w:jc w:val="center"/>
              <w:rPr>
                <w:rFonts w:ascii="Arial" w:hAnsi="Arial" w:cs="Arial"/>
                <w:color w:val="000000"/>
              </w:rPr>
            </w:pPr>
            <w:r w:rsidRPr="00981587">
              <w:rPr>
                <w:rFonts w:ascii="Arial" w:hAnsi="Arial" w:cs="Arial"/>
                <w:color w:val="000000"/>
              </w:rPr>
              <w:t>4.72</w:t>
            </w:r>
          </w:p>
        </w:tc>
        <w:tc>
          <w:tcPr>
            <w:tcW w:w="1393" w:type="dxa"/>
          </w:tcPr>
          <w:p w:rsidR="004B7BDF" w:rsidRPr="00981587" w:rsidRDefault="004B7BDF" w:rsidP="00C078DB">
            <w:pPr>
              <w:spacing w:line="276" w:lineRule="auto"/>
              <w:jc w:val="center"/>
              <w:rPr>
                <w:rFonts w:ascii="Arial" w:eastAsiaTheme="minorEastAsia" w:hAnsi="Arial" w:cs="Arial"/>
                <w:lang w:val="en-US"/>
              </w:rPr>
            </w:pPr>
          </w:p>
          <w:p w:rsidR="004B7BDF" w:rsidRPr="00981587" w:rsidRDefault="004B7BDF" w:rsidP="00C078DB">
            <w:pPr>
              <w:spacing w:line="276" w:lineRule="auto"/>
              <w:jc w:val="center"/>
              <w:rPr>
                <w:rFonts w:ascii="Arial" w:eastAsiaTheme="minorEastAsia" w:hAnsi="Arial" w:cs="Arial"/>
              </w:rPr>
            </w:pPr>
            <w:r w:rsidRPr="00981587">
              <w:rPr>
                <w:rFonts w:ascii="Arial" w:eastAsiaTheme="minorEastAsia" w:hAnsi="Arial" w:cs="Arial"/>
              </w:rPr>
              <w:t>102.1</w:t>
            </w:r>
          </w:p>
        </w:tc>
      </w:tr>
      <w:tr w:rsidR="004B7BDF" w:rsidRPr="00981587" w:rsidTr="00903914">
        <w:tc>
          <w:tcPr>
            <w:tcW w:w="1029" w:type="dxa"/>
          </w:tcPr>
          <w:p w:rsidR="004B7BDF" w:rsidRPr="009E4832" w:rsidRDefault="004B7BDF" w:rsidP="00C078DB">
            <w:pPr>
              <w:spacing w:line="276" w:lineRule="auto"/>
              <w:jc w:val="center"/>
              <w:rPr>
                <w:rFonts w:ascii="Arial" w:eastAsiaTheme="minorEastAsia" w:hAnsi="Arial" w:cs="Arial"/>
                <w:b/>
              </w:rPr>
            </w:pPr>
            <w:r w:rsidRPr="009E4832">
              <w:rPr>
                <w:rFonts w:ascii="Arial" w:eastAsiaTheme="minorEastAsia" w:hAnsi="Arial" w:cs="Arial"/>
                <w:b/>
              </w:rPr>
              <w:t>Σεπτέμβριος</w:t>
            </w:r>
          </w:p>
        </w:tc>
        <w:tc>
          <w:tcPr>
            <w:tcW w:w="1392" w:type="dxa"/>
            <w:vAlign w:val="bottom"/>
          </w:tcPr>
          <w:p w:rsidR="004B7BDF" w:rsidRPr="00981587" w:rsidRDefault="004B7BDF" w:rsidP="00C078DB">
            <w:pPr>
              <w:spacing w:line="276" w:lineRule="auto"/>
              <w:jc w:val="center"/>
              <w:rPr>
                <w:rFonts w:ascii="Arial" w:hAnsi="Arial" w:cs="Arial"/>
                <w:color w:val="000000"/>
                <w:lang w:val="en-GB"/>
              </w:rPr>
            </w:pPr>
            <w:r w:rsidRPr="00981587">
              <w:rPr>
                <w:rFonts w:ascii="Arial" w:hAnsi="Arial" w:cs="Arial"/>
                <w:color w:val="000000"/>
              </w:rPr>
              <w:t>0</w:t>
            </w:r>
          </w:p>
        </w:tc>
        <w:tc>
          <w:tcPr>
            <w:tcW w:w="1097" w:type="dxa"/>
            <w:vAlign w:val="bottom"/>
          </w:tcPr>
          <w:p w:rsidR="004B7BDF" w:rsidRPr="00981587" w:rsidRDefault="004B7BDF" w:rsidP="00C078DB">
            <w:pPr>
              <w:spacing w:line="276" w:lineRule="auto"/>
              <w:jc w:val="center"/>
              <w:rPr>
                <w:rFonts w:ascii="Arial" w:hAnsi="Arial" w:cs="Arial"/>
                <w:color w:val="000000"/>
                <w:lang w:val="en-GB"/>
              </w:rPr>
            </w:pPr>
            <w:r w:rsidRPr="00981587">
              <w:rPr>
                <w:rFonts w:ascii="Arial" w:hAnsi="Arial" w:cs="Arial"/>
                <w:color w:val="000000"/>
              </w:rPr>
              <w:t>9</w:t>
            </w:r>
            <w:r w:rsidRPr="00981587">
              <w:rPr>
                <w:rFonts w:ascii="Arial" w:hAnsi="Arial" w:cs="Arial"/>
                <w:color w:val="000000"/>
                <w:lang w:val="en-GB"/>
              </w:rPr>
              <w:t>.</w:t>
            </w:r>
            <w:r w:rsidRPr="00981587">
              <w:rPr>
                <w:rFonts w:ascii="Arial" w:hAnsi="Arial" w:cs="Arial"/>
                <w:color w:val="000000"/>
              </w:rPr>
              <w:t>95</w:t>
            </w:r>
          </w:p>
        </w:tc>
        <w:tc>
          <w:tcPr>
            <w:tcW w:w="1122" w:type="dxa"/>
            <w:vAlign w:val="bottom"/>
          </w:tcPr>
          <w:p w:rsidR="004B7BDF" w:rsidRPr="00981587" w:rsidRDefault="004B7BDF" w:rsidP="00C078DB">
            <w:pPr>
              <w:spacing w:line="276" w:lineRule="auto"/>
              <w:jc w:val="center"/>
              <w:rPr>
                <w:rFonts w:ascii="Arial" w:hAnsi="Arial" w:cs="Arial"/>
                <w:color w:val="000000"/>
              </w:rPr>
            </w:pPr>
            <w:r w:rsidRPr="00981587">
              <w:rPr>
                <w:rFonts w:ascii="Arial" w:hAnsi="Arial" w:cs="Arial"/>
                <w:color w:val="000000"/>
              </w:rPr>
              <w:t>3.65</w:t>
            </w:r>
          </w:p>
        </w:tc>
        <w:tc>
          <w:tcPr>
            <w:tcW w:w="1392" w:type="dxa"/>
            <w:vAlign w:val="bottom"/>
          </w:tcPr>
          <w:p w:rsidR="004B7BDF" w:rsidRPr="00B40B74" w:rsidRDefault="004B7BDF" w:rsidP="00E04800">
            <w:pPr>
              <w:spacing w:line="276" w:lineRule="auto"/>
              <w:jc w:val="center"/>
              <w:rPr>
                <w:rFonts w:ascii="Arial" w:hAnsi="Arial" w:cs="Arial"/>
                <w:color w:val="000000"/>
                <w:lang w:val="en-GB"/>
              </w:rPr>
            </w:pPr>
            <w:r>
              <w:rPr>
                <w:rFonts w:ascii="Arial" w:hAnsi="Arial" w:cs="Arial"/>
                <w:color w:val="000000"/>
                <w:lang w:val="en-GB"/>
              </w:rPr>
              <w:t>0</w:t>
            </w:r>
          </w:p>
        </w:tc>
        <w:tc>
          <w:tcPr>
            <w:tcW w:w="1097" w:type="dxa"/>
            <w:vAlign w:val="bottom"/>
          </w:tcPr>
          <w:p w:rsidR="004B7BDF" w:rsidRPr="00B40B74" w:rsidRDefault="004B7BDF" w:rsidP="00E04800">
            <w:pPr>
              <w:spacing w:line="276" w:lineRule="auto"/>
              <w:jc w:val="center"/>
              <w:rPr>
                <w:rFonts w:ascii="Arial" w:hAnsi="Arial" w:cs="Arial"/>
                <w:color w:val="000000"/>
                <w:lang w:val="en-GB"/>
              </w:rPr>
            </w:pPr>
            <w:r>
              <w:rPr>
                <w:rFonts w:ascii="Arial" w:hAnsi="Arial" w:cs="Arial"/>
                <w:color w:val="000000"/>
                <w:lang w:val="en-GB"/>
              </w:rPr>
              <w:t>3.32</w:t>
            </w:r>
          </w:p>
        </w:tc>
        <w:tc>
          <w:tcPr>
            <w:tcW w:w="1393" w:type="dxa"/>
          </w:tcPr>
          <w:p w:rsidR="004B7BDF" w:rsidRPr="00981587" w:rsidRDefault="004B7BDF" w:rsidP="00C078DB">
            <w:pPr>
              <w:spacing w:line="276" w:lineRule="auto"/>
              <w:jc w:val="center"/>
              <w:rPr>
                <w:rFonts w:ascii="Arial" w:eastAsiaTheme="minorEastAsia" w:hAnsi="Arial" w:cs="Arial"/>
              </w:rPr>
            </w:pPr>
          </w:p>
          <w:p w:rsidR="004B7BDF" w:rsidRPr="00E410D4" w:rsidRDefault="004B7BDF" w:rsidP="00C078DB">
            <w:pPr>
              <w:spacing w:line="276" w:lineRule="auto"/>
              <w:jc w:val="center"/>
              <w:rPr>
                <w:rFonts w:ascii="Arial" w:eastAsiaTheme="minorEastAsia" w:hAnsi="Arial" w:cs="Arial"/>
                <w:lang w:val="en-GB"/>
              </w:rPr>
            </w:pPr>
            <w:r>
              <w:rPr>
                <w:rFonts w:ascii="Arial" w:eastAsiaTheme="minorEastAsia" w:hAnsi="Arial" w:cs="Arial"/>
                <w:lang w:val="en-GB"/>
              </w:rPr>
              <w:t>109.9</w:t>
            </w:r>
          </w:p>
        </w:tc>
      </w:tr>
      <w:tr w:rsidR="004B7BDF" w:rsidRPr="00981587" w:rsidTr="00903914">
        <w:tc>
          <w:tcPr>
            <w:tcW w:w="1029" w:type="dxa"/>
          </w:tcPr>
          <w:p w:rsidR="004B7BDF" w:rsidRPr="009E4832" w:rsidRDefault="004B7BDF" w:rsidP="00C078DB">
            <w:pPr>
              <w:spacing w:line="276" w:lineRule="auto"/>
              <w:jc w:val="center"/>
              <w:rPr>
                <w:rFonts w:ascii="Arial" w:eastAsiaTheme="minorEastAsia" w:hAnsi="Arial" w:cs="Arial"/>
                <w:b/>
              </w:rPr>
            </w:pPr>
            <w:r w:rsidRPr="009E4832">
              <w:rPr>
                <w:rFonts w:ascii="Arial" w:eastAsiaTheme="minorEastAsia" w:hAnsi="Arial" w:cs="Arial"/>
                <w:b/>
              </w:rPr>
              <w:t>Οκτώβριος</w:t>
            </w:r>
          </w:p>
        </w:tc>
        <w:tc>
          <w:tcPr>
            <w:tcW w:w="1392" w:type="dxa"/>
            <w:vAlign w:val="bottom"/>
          </w:tcPr>
          <w:p w:rsidR="004B7BDF" w:rsidRPr="00981587" w:rsidRDefault="004B7BDF" w:rsidP="00C078DB">
            <w:pPr>
              <w:spacing w:line="276" w:lineRule="auto"/>
              <w:jc w:val="center"/>
              <w:rPr>
                <w:rFonts w:ascii="Arial" w:hAnsi="Arial" w:cs="Arial"/>
                <w:color w:val="000000"/>
              </w:rPr>
            </w:pPr>
            <w:r w:rsidRPr="00981587">
              <w:rPr>
                <w:rFonts w:ascii="Arial" w:hAnsi="Arial" w:cs="Arial"/>
                <w:color w:val="000000"/>
              </w:rPr>
              <w:t>0</w:t>
            </w:r>
            <w:r w:rsidRPr="00981587">
              <w:rPr>
                <w:rFonts w:ascii="Arial" w:hAnsi="Arial" w:cs="Arial"/>
                <w:color w:val="000000"/>
                <w:lang w:val="en-GB"/>
              </w:rPr>
              <w:t>.</w:t>
            </w:r>
            <w:r w:rsidRPr="00981587">
              <w:rPr>
                <w:rFonts w:ascii="Arial" w:hAnsi="Arial" w:cs="Arial"/>
                <w:color w:val="000000"/>
              </w:rPr>
              <w:t>366</w:t>
            </w:r>
          </w:p>
        </w:tc>
        <w:tc>
          <w:tcPr>
            <w:tcW w:w="1097" w:type="dxa"/>
            <w:vAlign w:val="bottom"/>
          </w:tcPr>
          <w:p w:rsidR="004B7BDF" w:rsidRPr="00981587" w:rsidRDefault="004B7BDF" w:rsidP="00C078DB">
            <w:pPr>
              <w:spacing w:line="276" w:lineRule="auto"/>
              <w:jc w:val="center"/>
              <w:rPr>
                <w:rFonts w:ascii="Arial" w:hAnsi="Arial" w:cs="Arial"/>
                <w:color w:val="000000"/>
                <w:lang w:val="en-GB"/>
              </w:rPr>
            </w:pPr>
            <w:r w:rsidRPr="00981587">
              <w:rPr>
                <w:rFonts w:ascii="Arial" w:hAnsi="Arial" w:cs="Arial"/>
                <w:color w:val="000000"/>
              </w:rPr>
              <w:t>3</w:t>
            </w:r>
            <w:r w:rsidRPr="00981587">
              <w:rPr>
                <w:rFonts w:ascii="Arial" w:hAnsi="Arial" w:cs="Arial"/>
                <w:color w:val="000000"/>
                <w:lang w:val="en-GB"/>
              </w:rPr>
              <w:t>.</w:t>
            </w:r>
            <w:r w:rsidRPr="00981587">
              <w:rPr>
                <w:rFonts w:ascii="Arial" w:hAnsi="Arial" w:cs="Arial"/>
                <w:color w:val="000000"/>
              </w:rPr>
              <w:t>1</w:t>
            </w:r>
            <w:r w:rsidRPr="00981587">
              <w:rPr>
                <w:rFonts w:ascii="Arial" w:hAnsi="Arial" w:cs="Arial"/>
                <w:color w:val="000000"/>
                <w:lang w:val="en-GB"/>
              </w:rPr>
              <w:t>4</w:t>
            </w:r>
          </w:p>
        </w:tc>
        <w:tc>
          <w:tcPr>
            <w:tcW w:w="1122" w:type="dxa"/>
            <w:vAlign w:val="bottom"/>
          </w:tcPr>
          <w:p w:rsidR="004B7BDF" w:rsidRPr="00981587" w:rsidRDefault="004B7BDF" w:rsidP="00C078DB">
            <w:pPr>
              <w:spacing w:line="276" w:lineRule="auto"/>
              <w:jc w:val="center"/>
              <w:rPr>
                <w:rFonts w:ascii="Arial" w:hAnsi="Arial" w:cs="Arial"/>
                <w:color w:val="000000"/>
              </w:rPr>
            </w:pPr>
            <w:r w:rsidRPr="00981587">
              <w:rPr>
                <w:rFonts w:ascii="Arial" w:hAnsi="Arial" w:cs="Arial"/>
                <w:color w:val="000000"/>
              </w:rPr>
              <w:t>2.48</w:t>
            </w:r>
          </w:p>
        </w:tc>
        <w:tc>
          <w:tcPr>
            <w:tcW w:w="1392" w:type="dxa"/>
            <w:vAlign w:val="bottom"/>
          </w:tcPr>
          <w:p w:rsidR="004B7BDF" w:rsidRPr="00981587" w:rsidRDefault="004B7BDF" w:rsidP="00E04800">
            <w:pPr>
              <w:spacing w:line="276" w:lineRule="auto"/>
              <w:jc w:val="center"/>
              <w:rPr>
                <w:rFonts w:ascii="Arial" w:hAnsi="Arial" w:cs="Arial"/>
                <w:color w:val="000000"/>
                <w:lang w:val="en-GB"/>
              </w:rPr>
            </w:pPr>
            <w:r>
              <w:rPr>
                <w:rFonts w:ascii="Arial" w:hAnsi="Arial" w:cs="Arial"/>
                <w:color w:val="000000"/>
              </w:rPr>
              <w:t>0</w:t>
            </w:r>
            <w:r>
              <w:rPr>
                <w:rFonts w:ascii="Arial" w:hAnsi="Arial" w:cs="Arial"/>
                <w:color w:val="000000"/>
                <w:lang w:val="en-GB"/>
              </w:rPr>
              <w:t>.</w:t>
            </w:r>
            <w:r w:rsidRPr="00981587">
              <w:rPr>
                <w:rFonts w:ascii="Arial" w:hAnsi="Arial" w:cs="Arial"/>
                <w:color w:val="000000"/>
              </w:rPr>
              <w:t>921</w:t>
            </w:r>
          </w:p>
        </w:tc>
        <w:tc>
          <w:tcPr>
            <w:tcW w:w="1097" w:type="dxa"/>
            <w:vAlign w:val="bottom"/>
          </w:tcPr>
          <w:p w:rsidR="004B7BDF" w:rsidRPr="00B40B74" w:rsidRDefault="004B7BDF" w:rsidP="00E04800">
            <w:pPr>
              <w:spacing w:line="276" w:lineRule="auto"/>
              <w:jc w:val="center"/>
              <w:rPr>
                <w:rFonts w:ascii="Arial" w:hAnsi="Arial" w:cs="Arial"/>
                <w:color w:val="000000"/>
                <w:lang w:val="en-GB"/>
              </w:rPr>
            </w:pPr>
            <w:r>
              <w:rPr>
                <w:rFonts w:ascii="Arial" w:hAnsi="Arial" w:cs="Arial"/>
                <w:color w:val="000000"/>
                <w:lang w:val="en-GB"/>
              </w:rPr>
              <w:t>1.046</w:t>
            </w:r>
          </w:p>
        </w:tc>
        <w:tc>
          <w:tcPr>
            <w:tcW w:w="1393" w:type="dxa"/>
          </w:tcPr>
          <w:p w:rsidR="004B7BDF" w:rsidRPr="00981587" w:rsidRDefault="004B7BDF" w:rsidP="00C078DB">
            <w:pPr>
              <w:spacing w:line="276" w:lineRule="auto"/>
              <w:jc w:val="center"/>
              <w:rPr>
                <w:rFonts w:ascii="Arial" w:eastAsiaTheme="minorEastAsia" w:hAnsi="Arial" w:cs="Arial"/>
              </w:rPr>
            </w:pPr>
          </w:p>
          <w:p w:rsidR="004B7BDF" w:rsidRPr="00E410D4" w:rsidRDefault="004B7BDF" w:rsidP="00C078DB">
            <w:pPr>
              <w:spacing w:line="276" w:lineRule="auto"/>
              <w:jc w:val="center"/>
              <w:rPr>
                <w:rFonts w:ascii="Arial" w:eastAsiaTheme="minorEastAsia" w:hAnsi="Arial" w:cs="Arial"/>
                <w:lang w:val="en-GB"/>
              </w:rPr>
            </w:pPr>
            <w:r>
              <w:rPr>
                <w:rFonts w:ascii="Arial" w:eastAsiaTheme="minorEastAsia" w:hAnsi="Arial" w:cs="Arial"/>
                <w:lang w:val="en-GB"/>
              </w:rPr>
              <w:t>126.1</w:t>
            </w:r>
          </w:p>
        </w:tc>
      </w:tr>
      <w:tr w:rsidR="004B7BDF" w:rsidRPr="00981587" w:rsidTr="00903914">
        <w:tc>
          <w:tcPr>
            <w:tcW w:w="1029" w:type="dxa"/>
          </w:tcPr>
          <w:p w:rsidR="004B7BDF" w:rsidRPr="009E4832" w:rsidRDefault="004B7BDF" w:rsidP="00C078DB">
            <w:pPr>
              <w:spacing w:line="276" w:lineRule="auto"/>
              <w:jc w:val="center"/>
              <w:rPr>
                <w:rFonts w:ascii="Arial" w:eastAsiaTheme="minorEastAsia" w:hAnsi="Arial" w:cs="Arial"/>
                <w:b/>
              </w:rPr>
            </w:pPr>
            <w:r w:rsidRPr="009E4832">
              <w:rPr>
                <w:rFonts w:ascii="Arial" w:eastAsiaTheme="minorEastAsia" w:hAnsi="Arial" w:cs="Arial"/>
                <w:b/>
              </w:rPr>
              <w:t>Νοέμβριος</w:t>
            </w:r>
          </w:p>
        </w:tc>
        <w:tc>
          <w:tcPr>
            <w:tcW w:w="1392" w:type="dxa"/>
            <w:vAlign w:val="bottom"/>
          </w:tcPr>
          <w:p w:rsidR="004B7BDF" w:rsidRPr="00981587" w:rsidRDefault="004B7BDF" w:rsidP="00C078DB">
            <w:pPr>
              <w:spacing w:line="276" w:lineRule="auto"/>
              <w:jc w:val="center"/>
              <w:rPr>
                <w:rFonts w:ascii="Arial" w:hAnsi="Arial" w:cs="Arial"/>
                <w:color w:val="000000"/>
              </w:rPr>
            </w:pPr>
            <w:r w:rsidRPr="00981587">
              <w:rPr>
                <w:rFonts w:ascii="Arial" w:hAnsi="Arial" w:cs="Arial"/>
                <w:color w:val="000000"/>
              </w:rPr>
              <w:t>3</w:t>
            </w:r>
            <w:r w:rsidRPr="00981587">
              <w:rPr>
                <w:rFonts w:ascii="Arial" w:hAnsi="Arial" w:cs="Arial"/>
                <w:color w:val="000000"/>
                <w:lang w:val="en-GB"/>
              </w:rPr>
              <w:t>.</w:t>
            </w:r>
            <w:r w:rsidRPr="00981587">
              <w:rPr>
                <w:rFonts w:ascii="Arial" w:hAnsi="Arial" w:cs="Arial"/>
                <w:color w:val="000000"/>
              </w:rPr>
              <w:t>769</w:t>
            </w:r>
          </w:p>
        </w:tc>
        <w:tc>
          <w:tcPr>
            <w:tcW w:w="1097" w:type="dxa"/>
            <w:vAlign w:val="bottom"/>
          </w:tcPr>
          <w:p w:rsidR="004B7BDF" w:rsidRPr="00981587" w:rsidRDefault="004B7BDF" w:rsidP="00C078DB">
            <w:pPr>
              <w:spacing w:line="276" w:lineRule="auto"/>
              <w:jc w:val="center"/>
              <w:rPr>
                <w:rFonts w:ascii="Arial" w:hAnsi="Arial" w:cs="Arial"/>
                <w:color w:val="000000"/>
                <w:lang w:val="en-GB"/>
              </w:rPr>
            </w:pPr>
            <w:r w:rsidRPr="00981587">
              <w:rPr>
                <w:rFonts w:ascii="Arial" w:hAnsi="Arial" w:cs="Arial"/>
                <w:color w:val="000000"/>
              </w:rPr>
              <w:t>0</w:t>
            </w:r>
            <w:r w:rsidRPr="00981587">
              <w:rPr>
                <w:rFonts w:ascii="Arial" w:hAnsi="Arial" w:cs="Arial"/>
                <w:color w:val="000000"/>
                <w:lang w:val="en-GB"/>
              </w:rPr>
              <w:t>.</w:t>
            </w:r>
            <w:r w:rsidRPr="00981587">
              <w:rPr>
                <w:rFonts w:ascii="Arial" w:hAnsi="Arial" w:cs="Arial"/>
                <w:color w:val="000000"/>
              </w:rPr>
              <w:t>116</w:t>
            </w:r>
          </w:p>
        </w:tc>
        <w:tc>
          <w:tcPr>
            <w:tcW w:w="1122" w:type="dxa"/>
            <w:vAlign w:val="bottom"/>
          </w:tcPr>
          <w:p w:rsidR="004B7BDF" w:rsidRPr="00981587" w:rsidRDefault="004B7BDF" w:rsidP="00C078DB">
            <w:pPr>
              <w:spacing w:line="276" w:lineRule="auto"/>
              <w:jc w:val="center"/>
              <w:rPr>
                <w:rFonts w:ascii="Arial" w:hAnsi="Arial" w:cs="Arial"/>
                <w:color w:val="000000"/>
              </w:rPr>
            </w:pPr>
            <w:r w:rsidRPr="00981587">
              <w:rPr>
                <w:rFonts w:ascii="Arial" w:hAnsi="Arial" w:cs="Arial"/>
                <w:color w:val="000000"/>
              </w:rPr>
              <w:t>1.49</w:t>
            </w:r>
          </w:p>
        </w:tc>
        <w:tc>
          <w:tcPr>
            <w:tcW w:w="1392" w:type="dxa"/>
            <w:vAlign w:val="bottom"/>
          </w:tcPr>
          <w:p w:rsidR="004B7BDF" w:rsidRPr="00981587" w:rsidRDefault="004B7BDF" w:rsidP="00E04800">
            <w:pPr>
              <w:spacing w:line="276" w:lineRule="auto"/>
              <w:jc w:val="center"/>
              <w:rPr>
                <w:rFonts w:ascii="Arial" w:hAnsi="Arial" w:cs="Arial"/>
                <w:color w:val="000000"/>
                <w:lang w:val="en-GB"/>
              </w:rPr>
            </w:pPr>
            <w:r>
              <w:rPr>
                <w:rFonts w:ascii="Arial" w:hAnsi="Arial" w:cs="Arial"/>
                <w:color w:val="000000"/>
              </w:rPr>
              <w:t>3</w:t>
            </w:r>
            <w:r>
              <w:rPr>
                <w:rFonts w:ascii="Arial" w:hAnsi="Arial" w:cs="Arial"/>
                <w:color w:val="000000"/>
                <w:lang w:val="en-GB"/>
              </w:rPr>
              <w:t>.</w:t>
            </w:r>
            <w:r w:rsidRPr="00981587">
              <w:rPr>
                <w:rFonts w:ascii="Arial" w:hAnsi="Arial" w:cs="Arial"/>
                <w:color w:val="000000"/>
              </w:rPr>
              <w:t>41</w:t>
            </w:r>
          </w:p>
        </w:tc>
        <w:tc>
          <w:tcPr>
            <w:tcW w:w="1097" w:type="dxa"/>
            <w:vAlign w:val="bottom"/>
          </w:tcPr>
          <w:p w:rsidR="004B7BDF" w:rsidRPr="00981587" w:rsidRDefault="004B7BDF" w:rsidP="00E04800">
            <w:pPr>
              <w:spacing w:line="276" w:lineRule="auto"/>
              <w:jc w:val="center"/>
              <w:rPr>
                <w:rFonts w:ascii="Arial" w:hAnsi="Arial" w:cs="Arial"/>
                <w:color w:val="000000"/>
              </w:rPr>
            </w:pPr>
            <w:r w:rsidRPr="00981587">
              <w:rPr>
                <w:rFonts w:ascii="Arial" w:hAnsi="Arial" w:cs="Arial"/>
                <w:color w:val="000000"/>
              </w:rPr>
              <w:t>0.028</w:t>
            </w:r>
          </w:p>
        </w:tc>
        <w:tc>
          <w:tcPr>
            <w:tcW w:w="1393" w:type="dxa"/>
          </w:tcPr>
          <w:p w:rsidR="004B7BDF" w:rsidRPr="00981587" w:rsidRDefault="004B7BDF" w:rsidP="00C078DB">
            <w:pPr>
              <w:spacing w:line="276" w:lineRule="auto"/>
              <w:jc w:val="center"/>
              <w:rPr>
                <w:rFonts w:ascii="Arial" w:eastAsiaTheme="minorEastAsia" w:hAnsi="Arial" w:cs="Arial"/>
              </w:rPr>
            </w:pPr>
          </w:p>
          <w:p w:rsidR="004B7BDF" w:rsidRPr="00981587" w:rsidRDefault="004B7BDF" w:rsidP="00C078DB">
            <w:pPr>
              <w:spacing w:line="276" w:lineRule="auto"/>
              <w:jc w:val="center"/>
              <w:rPr>
                <w:rFonts w:ascii="Arial" w:eastAsiaTheme="minorEastAsia" w:hAnsi="Arial" w:cs="Arial"/>
              </w:rPr>
            </w:pPr>
            <w:r w:rsidRPr="00981587">
              <w:rPr>
                <w:rFonts w:ascii="Arial" w:eastAsiaTheme="minorEastAsia" w:hAnsi="Arial" w:cs="Arial"/>
              </w:rPr>
              <w:t>43.3</w:t>
            </w:r>
          </w:p>
        </w:tc>
      </w:tr>
      <w:tr w:rsidR="004B7BDF" w:rsidRPr="00981587" w:rsidTr="00903914">
        <w:tc>
          <w:tcPr>
            <w:tcW w:w="1029" w:type="dxa"/>
          </w:tcPr>
          <w:p w:rsidR="004B7BDF" w:rsidRPr="009E4832" w:rsidRDefault="004B7BDF" w:rsidP="00C078DB">
            <w:pPr>
              <w:spacing w:line="276" w:lineRule="auto"/>
              <w:jc w:val="center"/>
              <w:rPr>
                <w:rFonts w:ascii="Arial" w:eastAsiaTheme="minorEastAsia" w:hAnsi="Arial" w:cs="Arial"/>
                <w:b/>
              </w:rPr>
            </w:pPr>
            <w:r w:rsidRPr="009E4832">
              <w:rPr>
                <w:rFonts w:ascii="Arial" w:eastAsiaTheme="minorEastAsia" w:hAnsi="Arial" w:cs="Arial"/>
                <w:b/>
              </w:rPr>
              <w:t>Δεκέμβριος</w:t>
            </w:r>
          </w:p>
        </w:tc>
        <w:tc>
          <w:tcPr>
            <w:tcW w:w="1392" w:type="dxa"/>
            <w:vAlign w:val="bottom"/>
          </w:tcPr>
          <w:p w:rsidR="004B7BDF" w:rsidRPr="00981587" w:rsidRDefault="004B7BDF" w:rsidP="00C078DB">
            <w:pPr>
              <w:spacing w:line="276" w:lineRule="auto"/>
              <w:jc w:val="center"/>
              <w:rPr>
                <w:rFonts w:ascii="Arial" w:hAnsi="Arial" w:cs="Arial"/>
                <w:color w:val="000000"/>
              </w:rPr>
            </w:pPr>
            <w:r w:rsidRPr="00981587">
              <w:rPr>
                <w:rFonts w:ascii="Arial" w:hAnsi="Arial" w:cs="Arial"/>
                <w:color w:val="000000"/>
              </w:rPr>
              <w:t>14</w:t>
            </w:r>
            <w:r w:rsidRPr="00981587">
              <w:rPr>
                <w:rFonts w:ascii="Arial" w:hAnsi="Arial" w:cs="Arial"/>
                <w:color w:val="000000"/>
                <w:lang w:val="en-GB"/>
              </w:rPr>
              <w:t>.</w:t>
            </w:r>
            <w:r w:rsidRPr="00981587">
              <w:rPr>
                <w:rFonts w:ascii="Arial" w:hAnsi="Arial" w:cs="Arial"/>
                <w:color w:val="000000"/>
              </w:rPr>
              <w:t>5</w:t>
            </w:r>
          </w:p>
        </w:tc>
        <w:tc>
          <w:tcPr>
            <w:tcW w:w="1097" w:type="dxa"/>
            <w:vAlign w:val="bottom"/>
          </w:tcPr>
          <w:p w:rsidR="004B7BDF" w:rsidRPr="00981587" w:rsidRDefault="004B7BDF" w:rsidP="00C078DB">
            <w:pPr>
              <w:spacing w:line="276" w:lineRule="auto"/>
              <w:jc w:val="center"/>
              <w:rPr>
                <w:rFonts w:ascii="Arial" w:hAnsi="Arial" w:cs="Arial"/>
                <w:color w:val="000000"/>
              </w:rPr>
            </w:pPr>
            <w:r w:rsidRPr="00981587">
              <w:rPr>
                <w:rFonts w:ascii="Arial" w:hAnsi="Arial" w:cs="Arial"/>
                <w:color w:val="000000"/>
              </w:rPr>
              <w:t>0</w:t>
            </w:r>
          </w:p>
        </w:tc>
        <w:tc>
          <w:tcPr>
            <w:tcW w:w="1122" w:type="dxa"/>
            <w:vAlign w:val="bottom"/>
          </w:tcPr>
          <w:p w:rsidR="004B7BDF" w:rsidRPr="00981587" w:rsidRDefault="004B7BDF" w:rsidP="00C078DB">
            <w:pPr>
              <w:spacing w:line="276" w:lineRule="auto"/>
              <w:jc w:val="center"/>
              <w:rPr>
                <w:rFonts w:ascii="Arial" w:hAnsi="Arial" w:cs="Arial"/>
                <w:color w:val="000000"/>
              </w:rPr>
            </w:pPr>
            <w:r w:rsidRPr="00981587">
              <w:rPr>
                <w:rFonts w:ascii="Arial" w:hAnsi="Arial" w:cs="Arial"/>
                <w:color w:val="000000"/>
              </w:rPr>
              <w:t>1.03</w:t>
            </w:r>
          </w:p>
        </w:tc>
        <w:tc>
          <w:tcPr>
            <w:tcW w:w="1392" w:type="dxa"/>
            <w:vAlign w:val="bottom"/>
          </w:tcPr>
          <w:p w:rsidR="004B7BDF" w:rsidRPr="00290178" w:rsidRDefault="004B7BDF" w:rsidP="00E04800">
            <w:pPr>
              <w:spacing w:line="276" w:lineRule="auto"/>
              <w:jc w:val="center"/>
              <w:rPr>
                <w:rFonts w:ascii="Arial" w:hAnsi="Arial" w:cs="Arial"/>
                <w:color w:val="000000"/>
                <w:lang w:val="en-GB"/>
              </w:rPr>
            </w:pPr>
            <w:r>
              <w:rPr>
                <w:rFonts w:ascii="Arial" w:hAnsi="Arial" w:cs="Arial"/>
                <w:color w:val="000000"/>
                <w:lang w:val="en-GB"/>
              </w:rPr>
              <w:t>4.14</w:t>
            </w:r>
          </w:p>
        </w:tc>
        <w:tc>
          <w:tcPr>
            <w:tcW w:w="1097" w:type="dxa"/>
            <w:vAlign w:val="bottom"/>
          </w:tcPr>
          <w:p w:rsidR="004B7BDF" w:rsidRPr="00981587" w:rsidRDefault="004B7BDF" w:rsidP="00E04800">
            <w:pPr>
              <w:spacing w:line="276" w:lineRule="auto"/>
              <w:jc w:val="center"/>
              <w:rPr>
                <w:rFonts w:ascii="Arial" w:hAnsi="Arial" w:cs="Arial"/>
                <w:color w:val="000000"/>
              </w:rPr>
            </w:pPr>
            <w:r w:rsidRPr="00981587">
              <w:rPr>
                <w:rFonts w:ascii="Arial" w:hAnsi="Arial" w:cs="Arial"/>
                <w:color w:val="000000"/>
              </w:rPr>
              <w:t>0</w:t>
            </w:r>
          </w:p>
        </w:tc>
        <w:tc>
          <w:tcPr>
            <w:tcW w:w="1393" w:type="dxa"/>
          </w:tcPr>
          <w:p w:rsidR="004B7BDF" w:rsidRPr="00981587" w:rsidRDefault="004B7BDF" w:rsidP="00C078DB">
            <w:pPr>
              <w:spacing w:line="276" w:lineRule="auto"/>
              <w:jc w:val="center"/>
              <w:rPr>
                <w:rFonts w:ascii="Arial" w:eastAsiaTheme="minorEastAsia" w:hAnsi="Arial" w:cs="Arial"/>
              </w:rPr>
            </w:pPr>
          </w:p>
          <w:p w:rsidR="004B7BDF" w:rsidRPr="00E410D4" w:rsidRDefault="004B7BDF" w:rsidP="00C078DB">
            <w:pPr>
              <w:spacing w:line="276" w:lineRule="auto"/>
              <w:jc w:val="center"/>
              <w:rPr>
                <w:rFonts w:ascii="Arial" w:eastAsiaTheme="minorEastAsia" w:hAnsi="Arial" w:cs="Arial"/>
                <w:lang w:val="en-GB"/>
              </w:rPr>
            </w:pPr>
            <w:r>
              <w:rPr>
                <w:rFonts w:ascii="Arial" w:eastAsiaTheme="minorEastAsia" w:hAnsi="Arial" w:cs="Arial"/>
                <w:lang w:val="en-GB"/>
              </w:rPr>
              <w:t>24.9</w:t>
            </w:r>
          </w:p>
        </w:tc>
      </w:tr>
      <w:tr w:rsidR="004B7BDF" w:rsidRPr="00981587" w:rsidTr="00903914">
        <w:tc>
          <w:tcPr>
            <w:tcW w:w="1029" w:type="dxa"/>
          </w:tcPr>
          <w:p w:rsidR="004B7BDF" w:rsidRPr="009E4832" w:rsidRDefault="004B7BDF" w:rsidP="00C078DB">
            <w:pPr>
              <w:spacing w:line="276" w:lineRule="auto"/>
              <w:jc w:val="center"/>
              <w:rPr>
                <w:rFonts w:ascii="Arial" w:eastAsiaTheme="minorEastAsia" w:hAnsi="Arial" w:cs="Arial"/>
                <w:b/>
              </w:rPr>
            </w:pPr>
            <w:r w:rsidRPr="009E4832">
              <w:rPr>
                <w:rFonts w:ascii="Arial" w:eastAsiaTheme="minorEastAsia" w:hAnsi="Arial" w:cs="Arial"/>
                <w:b/>
              </w:rPr>
              <w:t>Σύνολο</w:t>
            </w:r>
          </w:p>
        </w:tc>
        <w:tc>
          <w:tcPr>
            <w:tcW w:w="1392" w:type="dxa"/>
            <w:vAlign w:val="bottom"/>
          </w:tcPr>
          <w:p w:rsidR="004B7BDF" w:rsidRPr="00981587" w:rsidRDefault="004B7BDF" w:rsidP="00C078DB">
            <w:pPr>
              <w:spacing w:line="276" w:lineRule="auto"/>
              <w:jc w:val="center"/>
              <w:rPr>
                <w:rFonts w:ascii="Arial" w:hAnsi="Arial" w:cs="Arial"/>
                <w:color w:val="000000"/>
              </w:rPr>
            </w:pPr>
            <w:r w:rsidRPr="00981587">
              <w:rPr>
                <w:rFonts w:ascii="Arial" w:hAnsi="Arial" w:cs="Arial"/>
                <w:color w:val="000000"/>
              </w:rPr>
              <w:t>83.9</w:t>
            </w:r>
          </w:p>
        </w:tc>
        <w:tc>
          <w:tcPr>
            <w:tcW w:w="1097" w:type="dxa"/>
            <w:vAlign w:val="bottom"/>
          </w:tcPr>
          <w:p w:rsidR="004B7BDF" w:rsidRPr="00981587" w:rsidRDefault="004B7BDF" w:rsidP="00C078DB">
            <w:pPr>
              <w:spacing w:line="276" w:lineRule="auto"/>
              <w:jc w:val="center"/>
              <w:rPr>
                <w:rFonts w:ascii="Arial" w:hAnsi="Arial" w:cs="Arial"/>
                <w:color w:val="000000"/>
                <w:lang w:val="en-GB"/>
              </w:rPr>
            </w:pPr>
            <w:r w:rsidRPr="00981587">
              <w:rPr>
                <w:rFonts w:ascii="Arial" w:hAnsi="Arial" w:cs="Arial"/>
                <w:color w:val="000000"/>
              </w:rPr>
              <w:t>66</w:t>
            </w:r>
            <w:r w:rsidRPr="00981587">
              <w:rPr>
                <w:rFonts w:ascii="Arial" w:hAnsi="Arial" w:cs="Arial"/>
                <w:color w:val="000000"/>
                <w:lang w:val="en-GB"/>
              </w:rPr>
              <w:t>.1</w:t>
            </w:r>
          </w:p>
        </w:tc>
        <w:tc>
          <w:tcPr>
            <w:tcW w:w="1122" w:type="dxa"/>
            <w:vAlign w:val="bottom"/>
          </w:tcPr>
          <w:p w:rsidR="004B7BDF" w:rsidRPr="00981587" w:rsidRDefault="004B7BDF" w:rsidP="00C078DB">
            <w:pPr>
              <w:spacing w:line="276" w:lineRule="auto"/>
              <w:jc w:val="center"/>
              <w:rPr>
                <w:rFonts w:ascii="Arial" w:hAnsi="Arial" w:cs="Arial"/>
                <w:color w:val="000000"/>
              </w:rPr>
            </w:pPr>
            <w:r w:rsidRPr="00981587">
              <w:rPr>
                <w:rFonts w:ascii="Arial" w:hAnsi="Arial" w:cs="Arial"/>
                <w:color w:val="000000"/>
              </w:rPr>
              <w:t>38.3</w:t>
            </w:r>
          </w:p>
        </w:tc>
        <w:tc>
          <w:tcPr>
            <w:tcW w:w="1392" w:type="dxa"/>
            <w:vAlign w:val="bottom"/>
          </w:tcPr>
          <w:p w:rsidR="004B7BDF" w:rsidRPr="00981587" w:rsidRDefault="004B7BDF" w:rsidP="00E04800">
            <w:pPr>
              <w:spacing w:line="276" w:lineRule="auto"/>
              <w:jc w:val="center"/>
              <w:rPr>
                <w:rFonts w:ascii="Arial" w:hAnsi="Arial" w:cs="Arial"/>
                <w:color w:val="000000"/>
                <w:lang w:val="en-GB"/>
              </w:rPr>
            </w:pPr>
            <w:r>
              <w:rPr>
                <w:rFonts w:ascii="Arial" w:hAnsi="Arial" w:cs="Arial"/>
                <w:color w:val="000000"/>
                <w:lang w:val="en-GB"/>
              </w:rPr>
              <w:t>30.27</w:t>
            </w:r>
          </w:p>
        </w:tc>
        <w:tc>
          <w:tcPr>
            <w:tcW w:w="1097" w:type="dxa"/>
            <w:vAlign w:val="bottom"/>
          </w:tcPr>
          <w:p w:rsidR="004B7BDF" w:rsidRPr="00290178" w:rsidRDefault="004B7BDF" w:rsidP="00E04800">
            <w:pPr>
              <w:spacing w:line="276" w:lineRule="auto"/>
              <w:jc w:val="center"/>
              <w:rPr>
                <w:rFonts w:ascii="Arial" w:hAnsi="Arial" w:cs="Arial"/>
                <w:color w:val="000000"/>
                <w:lang w:val="en-GB"/>
              </w:rPr>
            </w:pPr>
            <w:r>
              <w:rPr>
                <w:rFonts w:ascii="Arial" w:hAnsi="Arial" w:cs="Arial"/>
                <w:color w:val="000000"/>
              </w:rPr>
              <w:t>1</w:t>
            </w:r>
            <w:r>
              <w:rPr>
                <w:rFonts w:ascii="Arial" w:hAnsi="Arial" w:cs="Arial"/>
                <w:color w:val="000000"/>
                <w:lang w:val="en-GB"/>
              </w:rPr>
              <w:t>9.68</w:t>
            </w:r>
          </w:p>
        </w:tc>
        <w:tc>
          <w:tcPr>
            <w:tcW w:w="1393" w:type="dxa"/>
          </w:tcPr>
          <w:p w:rsidR="004B7BDF" w:rsidRPr="009E4832" w:rsidRDefault="009E4832" w:rsidP="009E4832">
            <w:pPr>
              <w:spacing w:line="276" w:lineRule="auto"/>
              <w:jc w:val="center"/>
              <w:rPr>
                <w:rFonts w:ascii="Arial" w:eastAsiaTheme="minorEastAsia" w:hAnsi="Arial" w:cs="Arial"/>
              </w:rPr>
            </w:pPr>
            <w:r>
              <w:rPr>
                <w:rFonts w:ascii="Arial" w:eastAsiaTheme="minorEastAsia" w:hAnsi="Arial" w:cs="Arial"/>
              </w:rPr>
              <w:t>82.93</w:t>
            </w:r>
          </w:p>
        </w:tc>
      </w:tr>
    </w:tbl>
    <w:p w:rsidR="00AA0B29" w:rsidRPr="00981587" w:rsidRDefault="00AA0B29" w:rsidP="00981587">
      <w:pPr>
        <w:rPr>
          <w:rFonts w:ascii="Arial" w:eastAsiaTheme="minorEastAsia" w:hAnsi="Arial" w:cs="Arial"/>
        </w:rPr>
      </w:pPr>
    </w:p>
    <w:p w:rsidR="001617A6" w:rsidRPr="008D0441" w:rsidRDefault="008D0441" w:rsidP="008D0441">
      <w:pPr>
        <w:rPr>
          <w:rFonts w:ascii="Arial" w:eastAsiaTheme="minorEastAsia" w:hAnsi="Arial" w:cs="Arial"/>
          <w:lang w:val="en-GB"/>
        </w:rPr>
      </w:pPr>
      <w:r>
        <w:rPr>
          <w:noProof/>
          <w:lang w:eastAsia="el-GR"/>
        </w:rPr>
        <w:lastRenderedPageBreak/>
        <w:drawing>
          <wp:inline distT="0" distB="0" distL="0" distR="0" wp14:anchorId="6CB34CE7" wp14:editId="359A2092">
            <wp:extent cx="5509260" cy="4023360"/>
            <wp:effectExtent l="0" t="0" r="15240" b="15240"/>
            <wp:docPr id="52" name="Γράφημα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DC54C1" w:rsidRPr="0094315B" w:rsidRDefault="001617A6" w:rsidP="00C078DB">
      <w:pPr>
        <w:pStyle w:val="3"/>
        <w:jc w:val="both"/>
        <w:rPr>
          <w:rStyle w:val="ae"/>
        </w:rPr>
      </w:pPr>
      <w:bookmarkStart w:id="82" w:name="_Toc52463537"/>
      <w:r w:rsidRPr="0094315B">
        <w:rPr>
          <w:rStyle w:val="ae"/>
        </w:rPr>
        <w:t>Διάγραμμα</w:t>
      </w:r>
      <w:r w:rsidR="000C1E2C">
        <w:rPr>
          <w:rStyle w:val="ae"/>
        </w:rPr>
        <w:t xml:space="preserve"> 3.2.2</w:t>
      </w:r>
      <w:r w:rsidRPr="0094315B">
        <w:rPr>
          <w:rStyle w:val="ae"/>
        </w:rPr>
        <w:t>: Διαγραμματική απεικόνιση των ενεργειακών απαιτήσεων σε ηλεκτρική ενέργεια, συγκριτικά με το ποσοστό κάλυψης αυτής μέσω των CIGS, σε καινούργια κλίση 30 μοιρών.</w:t>
      </w:r>
      <w:bookmarkEnd w:id="82"/>
    </w:p>
    <w:p w:rsidR="00DC54C1" w:rsidRPr="00981587" w:rsidRDefault="00DC54C1" w:rsidP="00C078DB">
      <w:pPr>
        <w:jc w:val="both"/>
        <w:rPr>
          <w:rFonts w:ascii="Arial" w:eastAsiaTheme="minorEastAsia" w:hAnsi="Arial" w:cs="Arial"/>
        </w:rPr>
      </w:pPr>
    </w:p>
    <w:p w:rsidR="00B149D6" w:rsidRPr="00981587" w:rsidRDefault="00A23983" w:rsidP="00C078DB">
      <w:pPr>
        <w:jc w:val="both"/>
        <w:rPr>
          <w:rFonts w:ascii="Arial" w:eastAsiaTheme="minorEastAsia" w:hAnsi="Arial" w:cs="Arial"/>
        </w:rPr>
      </w:pPr>
      <w:r w:rsidRPr="00AA7F86">
        <w:rPr>
          <w:rStyle w:val="4Char"/>
        </w:rPr>
        <w:t xml:space="preserve">3.3. </w:t>
      </w:r>
      <w:r w:rsidR="00DB5981" w:rsidRPr="00AA7F86">
        <w:rPr>
          <w:rStyle w:val="4Char"/>
        </w:rPr>
        <w:t>Σενάριο 3ο</w:t>
      </w:r>
      <w:r w:rsidR="00DB5981" w:rsidRPr="00981587">
        <w:rPr>
          <w:rFonts w:ascii="Arial" w:eastAsiaTheme="minorEastAsia" w:hAnsi="Arial" w:cs="Arial"/>
        </w:rPr>
        <w:t xml:space="preserve"> : Αλλαγή κλίσ</w:t>
      </w:r>
      <w:r w:rsidR="007B0232" w:rsidRPr="00981587">
        <w:rPr>
          <w:rFonts w:ascii="Arial" w:eastAsiaTheme="minorEastAsia" w:hAnsi="Arial" w:cs="Arial"/>
        </w:rPr>
        <w:t xml:space="preserve">ης των </w:t>
      </w:r>
      <w:proofErr w:type="spellStart"/>
      <w:r w:rsidR="007B0232" w:rsidRPr="00981587">
        <w:rPr>
          <w:rFonts w:ascii="Arial" w:eastAsiaTheme="minorEastAsia" w:hAnsi="Arial" w:cs="Arial"/>
        </w:rPr>
        <w:t>φωτοβολταϊκών</w:t>
      </w:r>
      <w:proofErr w:type="spellEnd"/>
      <w:r w:rsidR="007B0232" w:rsidRPr="00981587">
        <w:rPr>
          <w:rFonts w:ascii="Arial" w:eastAsiaTheme="minorEastAsia" w:hAnsi="Arial" w:cs="Arial"/>
        </w:rPr>
        <w:t xml:space="preserve"> πλαισίων(45</w:t>
      </w:r>
      <m:oMath>
        <m:r>
          <w:rPr>
            <w:rFonts w:ascii="Cambria Math" w:eastAsiaTheme="minorEastAsia" w:hAnsi="Cambria Math" w:cs="Arial"/>
          </w:rPr>
          <m:t>°</m:t>
        </m:r>
      </m:oMath>
      <w:r w:rsidR="00DB5981" w:rsidRPr="00981587">
        <w:rPr>
          <w:rFonts w:ascii="Arial" w:eastAsiaTheme="minorEastAsia" w:hAnsi="Arial" w:cs="Arial"/>
        </w:rPr>
        <w:t>)</w:t>
      </w:r>
    </w:p>
    <w:p w:rsidR="00DB5981" w:rsidRPr="00981587" w:rsidRDefault="00DB5981" w:rsidP="00C078DB">
      <w:pPr>
        <w:jc w:val="both"/>
        <w:rPr>
          <w:rFonts w:ascii="Arial" w:eastAsiaTheme="minorEastAsia" w:hAnsi="Arial" w:cs="Arial"/>
        </w:rPr>
      </w:pPr>
      <w:r w:rsidRPr="00981587">
        <w:rPr>
          <w:rFonts w:ascii="Arial" w:eastAsiaTheme="minorEastAsia" w:hAnsi="Arial" w:cs="Arial"/>
        </w:rPr>
        <w:t>Ίδια διαδικασία με αυτή του δεύτερου σεναρίου, με τις μόνες μετατροπές να παρατηρούνται στις τιμές παραγωγής ηλεκτρικού ρεύματος.</w:t>
      </w:r>
    </w:p>
    <w:p w:rsidR="007B0232" w:rsidRPr="00981587" w:rsidRDefault="007B0232" w:rsidP="00C078DB">
      <w:pPr>
        <w:jc w:val="both"/>
        <w:rPr>
          <w:rFonts w:ascii="Arial" w:eastAsiaTheme="minorEastAsia" w:hAnsi="Arial" w:cs="Arial"/>
        </w:rPr>
      </w:pPr>
      <w:r w:rsidRPr="00981587">
        <w:rPr>
          <w:rFonts w:ascii="Arial" w:eastAsiaTheme="minorEastAsia" w:hAnsi="Arial" w:cs="Arial"/>
        </w:rPr>
        <w:t xml:space="preserve">Σε αυτή την περίπτωση, η ποσοστιαία τιμή κάλυψης ηλεκτρικής ενέργειας μέσω των </w:t>
      </w:r>
      <w:proofErr w:type="spellStart"/>
      <w:r w:rsidRPr="00981587">
        <w:rPr>
          <w:rFonts w:ascii="Arial" w:eastAsiaTheme="minorEastAsia" w:hAnsi="Arial" w:cs="Arial"/>
        </w:rPr>
        <w:t>φωτοβολταϊκών</w:t>
      </w:r>
      <w:proofErr w:type="spellEnd"/>
      <w:r w:rsidRPr="00981587">
        <w:rPr>
          <w:rFonts w:ascii="Arial" w:eastAsiaTheme="minorEastAsia" w:hAnsi="Arial" w:cs="Arial"/>
        </w:rPr>
        <w:t>, παρουσιάζει μια ελάχιστη αύξηση συγκριτικά με τα δύο προηγούμενα σενάρια. Αποτελεί την πιο κατάλληλη κλίση για την βέλτιστη παραγωγή και αξιοποίηση της ηλεκτρικής ενέργειας, με μόνιμο προσανατολ</w:t>
      </w:r>
      <w:r w:rsidR="00B54A28" w:rsidRPr="00981587">
        <w:rPr>
          <w:rFonts w:ascii="Arial" w:eastAsiaTheme="minorEastAsia" w:hAnsi="Arial" w:cs="Arial"/>
        </w:rPr>
        <w:t xml:space="preserve">ισμό τον Νότο. </w:t>
      </w:r>
    </w:p>
    <w:p w:rsidR="00901F00" w:rsidRPr="00981587" w:rsidRDefault="00901F00" w:rsidP="00981587">
      <w:pPr>
        <w:rPr>
          <w:rFonts w:ascii="Arial" w:eastAsiaTheme="minorEastAsia" w:hAnsi="Arial" w:cs="Arial"/>
        </w:rPr>
      </w:pPr>
    </w:p>
    <w:p w:rsidR="00901F00" w:rsidRPr="00981587" w:rsidRDefault="00901F00" w:rsidP="00981587">
      <w:pPr>
        <w:rPr>
          <w:rFonts w:ascii="Arial" w:eastAsiaTheme="minorEastAsia" w:hAnsi="Arial" w:cs="Arial"/>
        </w:rPr>
      </w:pPr>
    </w:p>
    <w:p w:rsidR="00901F00" w:rsidRPr="00981587" w:rsidRDefault="00901F00" w:rsidP="00981587">
      <w:pPr>
        <w:rPr>
          <w:rFonts w:ascii="Arial" w:eastAsiaTheme="minorEastAsia" w:hAnsi="Arial" w:cs="Arial"/>
        </w:rPr>
      </w:pPr>
    </w:p>
    <w:p w:rsidR="00901F00" w:rsidRPr="00981587" w:rsidRDefault="00901F00" w:rsidP="00981587">
      <w:pPr>
        <w:rPr>
          <w:rFonts w:ascii="Arial" w:eastAsiaTheme="minorEastAsia" w:hAnsi="Arial" w:cs="Arial"/>
        </w:rPr>
      </w:pPr>
    </w:p>
    <w:p w:rsidR="001617A6" w:rsidRPr="00981587" w:rsidRDefault="001617A6" w:rsidP="00981587">
      <w:pPr>
        <w:rPr>
          <w:rFonts w:ascii="Arial" w:eastAsiaTheme="minorEastAsia" w:hAnsi="Arial" w:cs="Arial"/>
        </w:rPr>
      </w:pPr>
    </w:p>
    <w:p w:rsidR="00901F00" w:rsidRPr="00981587" w:rsidRDefault="00901F00" w:rsidP="00981587">
      <w:pPr>
        <w:rPr>
          <w:rFonts w:ascii="Arial" w:eastAsiaTheme="minorEastAsia" w:hAnsi="Arial" w:cs="Arial"/>
        </w:rPr>
      </w:pPr>
    </w:p>
    <w:p w:rsidR="00901F00" w:rsidRPr="0094315B" w:rsidRDefault="00901F00" w:rsidP="00981587">
      <w:pPr>
        <w:rPr>
          <w:rStyle w:val="ae"/>
        </w:rPr>
      </w:pPr>
    </w:p>
    <w:p w:rsidR="00565AEE" w:rsidRPr="0094315B" w:rsidRDefault="00565AEE" w:rsidP="00C078DB">
      <w:pPr>
        <w:pStyle w:val="3"/>
        <w:jc w:val="both"/>
        <w:rPr>
          <w:rStyle w:val="ae"/>
        </w:rPr>
      </w:pPr>
      <w:bookmarkStart w:id="83" w:name="_Toc52463538"/>
      <w:r w:rsidRPr="0094315B">
        <w:rPr>
          <w:rStyle w:val="ae"/>
        </w:rPr>
        <w:lastRenderedPageBreak/>
        <w:t>Πίνακας</w:t>
      </w:r>
      <w:r w:rsidR="000C1E2C">
        <w:rPr>
          <w:rStyle w:val="ae"/>
        </w:rPr>
        <w:t xml:space="preserve"> 3.3.1</w:t>
      </w:r>
      <w:r w:rsidRPr="0094315B">
        <w:rPr>
          <w:rStyle w:val="ae"/>
        </w:rPr>
        <w:t>: Αποτελέσματα εξόδου της προσομοίωσης, με αλλαγή</w:t>
      </w:r>
      <w:r w:rsidR="00DC6119" w:rsidRPr="0094315B">
        <w:rPr>
          <w:rStyle w:val="ae"/>
        </w:rPr>
        <w:t xml:space="preserve"> κλίσης, σε νέα διεύθυνση των 40</w:t>
      </w:r>
      <w:r w:rsidRPr="0094315B">
        <w:rPr>
          <w:rStyle w:val="ae"/>
        </w:rPr>
        <w:t xml:space="preserve"> μοιρών.</w:t>
      </w:r>
      <w:bookmarkEnd w:id="83"/>
    </w:p>
    <w:tbl>
      <w:tblPr>
        <w:tblStyle w:val="ac"/>
        <w:tblW w:w="0" w:type="auto"/>
        <w:tblLook w:val="04A0" w:firstRow="1" w:lastRow="0" w:firstColumn="1" w:lastColumn="0" w:noHBand="0" w:noVBand="1"/>
      </w:tblPr>
      <w:tblGrid>
        <w:gridCol w:w="1043"/>
        <w:gridCol w:w="1385"/>
        <w:gridCol w:w="1087"/>
        <w:gridCol w:w="1115"/>
        <w:gridCol w:w="1385"/>
        <w:gridCol w:w="1087"/>
        <w:gridCol w:w="1420"/>
      </w:tblGrid>
      <w:tr w:rsidR="006E1C7C" w:rsidRPr="00981587" w:rsidTr="00903914">
        <w:tc>
          <w:tcPr>
            <w:tcW w:w="1029" w:type="dxa"/>
          </w:tcPr>
          <w:p w:rsidR="006E1C7C" w:rsidRPr="009E4832" w:rsidRDefault="006E1C7C" w:rsidP="00981587">
            <w:pPr>
              <w:spacing w:line="276" w:lineRule="auto"/>
              <w:jc w:val="center"/>
              <w:rPr>
                <w:rFonts w:ascii="Arial" w:eastAsiaTheme="minorEastAsia" w:hAnsi="Arial" w:cs="Arial"/>
                <w:b/>
              </w:rPr>
            </w:pPr>
            <w:r w:rsidRPr="009E4832">
              <w:rPr>
                <w:rFonts w:ascii="Arial" w:eastAsiaTheme="minorEastAsia" w:hAnsi="Arial" w:cs="Arial"/>
                <w:b/>
              </w:rPr>
              <w:t>Μήνες</w:t>
            </w:r>
          </w:p>
        </w:tc>
        <w:tc>
          <w:tcPr>
            <w:tcW w:w="1392" w:type="dxa"/>
          </w:tcPr>
          <w:p w:rsidR="006E1C7C" w:rsidRPr="009E4832" w:rsidRDefault="006E1C7C" w:rsidP="00981587">
            <w:pPr>
              <w:spacing w:line="276" w:lineRule="auto"/>
              <w:jc w:val="center"/>
              <w:rPr>
                <w:rFonts w:ascii="Arial" w:eastAsiaTheme="minorEastAsia" w:hAnsi="Arial" w:cs="Arial"/>
                <w:b/>
              </w:rPr>
            </w:pPr>
            <w:r w:rsidRPr="009E4832">
              <w:rPr>
                <w:rFonts w:ascii="Arial" w:eastAsiaTheme="minorEastAsia" w:hAnsi="Arial" w:cs="Arial"/>
                <w:b/>
              </w:rPr>
              <w:t>Ζήτηση ενέργειας για θέρμανση(</w:t>
            </w:r>
            <w:r w:rsidRPr="009E4832">
              <w:rPr>
                <w:rFonts w:ascii="Arial" w:eastAsiaTheme="minorEastAsia" w:hAnsi="Arial" w:cs="Arial"/>
                <w:b/>
                <w:lang w:val="en-GB"/>
              </w:rPr>
              <w:t>kWh</w:t>
            </w:r>
            <w:r w:rsidRPr="009E4832">
              <w:rPr>
                <w:rFonts w:ascii="Arial" w:eastAsiaTheme="minorEastAsia" w:hAnsi="Arial" w:cs="Arial"/>
                <w:b/>
              </w:rPr>
              <w:t>/</w:t>
            </w:r>
            <w:r w:rsidRPr="009E4832">
              <w:rPr>
                <w:rFonts w:ascii="Arial" w:eastAsiaTheme="minorEastAsia" w:hAnsi="Arial" w:cs="Arial"/>
                <w:b/>
                <w:lang w:val="en-GB"/>
              </w:rPr>
              <w:t>m</w:t>
            </w:r>
            <w:r w:rsidRPr="009E4832">
              <w:rPr>
                <w:rFonts w:ascii="Arial" w:eastAsiaTheme="minorEastAsia" w:hAnsi="Arial" w:cs="Arial"/>
                <w:b/>
                <w:vertAlign w:val="superscript"/>
              </w:rPr>
              <w:t>2</w:t>
            </w:r>
            <w:r w:rsidRPr="009E4832">
              <w:rPr>
                <w:rFonts w:ascii="Arial" w:eastAsiaTheme="minorEastAsia" w:hAnsi="Arial" w:cs="Arial"/>
                <w:b/>
              </w:rPr>
              <w:t>)</w:t>
            </w:r>
          </w:p>
        </w:tc>
        <w:tc>
          <w:tcPr>
            <w:tcW w:w="1097" w:type="dxa"/>
          </w:tcPr>
          <w:p w:rsidR="006E1C7C" w:rsidRPr="009E4832" w:rsidRDefault="006E1C7C" w:rsidP="00981587">
            <w:pPr>
              <w:spacing w:line="276" w:lineRule="auto"/>
              <w:rPr>
                <w:rFonts w:ascii="Arial" w:eastAsiaTheme="minorEastAsia" w:hAnsi="Arial" w:cs="Arial"/>
                <w:b/>
              </w:rPr>
            </w:pPr>
            <w:r w:rsidRPr="009E4832">
              <w:rPr>
                <w:rFonts w:ascii="Arial" w:eastAsiaTheme="minorEastAsia" w:hAnsi="Arial" w:cs="Arial"/>
                <w:b/>
              </w:rPr>
              <w:t>Ζήτηση ενέργειας για ψύξη(</w:t>
            </w:r>
            <w:r w:rsidRPr="009E4832">
              <w:rPr>
                <w:rFonts w:ascii="Arial" w:eastAsiaTheme="minorEastAsia" w:hAnsi="Arial" w:cs="Arial"/>
                <w:b/>
                <w:lang w:val="en-GB"/>
              </w:rPr>
              <w:t>kWh</w:t>
            </w:r>
            <w:r w:rsidRPr="009E4832">
              <w:rPr>
                <w:rFonts w:ascii="Arial" w:eastAsiaTheme="minorEastAsia" w:hAnsi="Arial" w:cs="Arial"/>
                <w:b/>
              </w:rPr>
              <w:t>/</w:t>
            </w:r>
            <w:r w:rsidRPr="009E4832">
              <w:rPr>
                <w:rFonts w:ascii="Arial" w:eastAsiaTheme="minorEastAsia" w:hAnsi="Arial" w:cs="Arial"/>
                <w:b/>
                <w:lang w:val="en-GB"/>
              </w:rPr>
              <w:t>m</w:t>
            </w:r>
            <w:r w:rsidRPr="009E4832">
              <w:rPr>
                <w:rFonts w:ascii="Arial" w:eastAsiaTheme="minorEastAsia" w:hAnsi="Arial" w:cs="Arial"/>
                <w:b/>
                <w:vertAlign w:val="superscript"/>
              </w:rPr>
              <w:t>2</w:t>
            </w:r>
            <w:r w:rsidRPr="009E4832">
              <w:rPr>
                <w:rFonts w:ascii="Arial" w:eastAsiaTheme="minorEastAsia" w:hAnsi="Arial" w:cs="Arial"/>
                <w:b/>
              </w:rPr>
              <w:t>)</w:t>
            </w:r>
          </w:p>
        </w:tc>
        <w:tc>
          <w:tcPr>
            <w:tcW w:w="1122" w:type="dxa"/>
          </w:tcPr>
          <w:p w:rsidR="006E1C7C" w:rsidRPr="009E4832" w:rsidRDefault="006E1C7C" w:rsidP="00981587">
            <w:pPr>
              <w:spacing w:line="276" w:lineRule="auto"/>
              <w:rPr>
                <w:rFonts w:ascii="Arial" w:eastAsiaTheme="minorEastAsia" w:hAnsi="Arial" w:cs="Arial"/>
                <w:b/>
              </w:rPr>
            </w:pPr>
            <w:r w:rsidRPr="009E4832">
              <w:rPr>
                <w:rFonts w:ascii="Arial" w:eastAsiaTheme="minorEastAsia" w:hAnsi="Arial" w:cs="Arial"/>
                <w:b/>
              </w:rPr>
              <w:t xml:space="preserve">Παραγωγή ηλεκτρικής ενέργειας από τα </w:t>
            </w:r>
            <w:proofErr w:type="spellStart"/>
            <w:r w:rsidRPr="009E4832">
              <w:rPr>
                <w:rFonts w:ascii="Arial" w:eastAsiaTheme="minorEastAsia" w:hAnsi="Arial" w:cs="Arial"/>
                <w:b/>
              </w:rPr>
              <w:t>φωτοβολταϊκά</w:t>
            </w:r>
            <w:proofErr w:type="spellEnd"/>
            <w:r w:rsidRPr="009E4832">
              <w:rPr>
                <w:rFonts w:ascii="Arial" w:eastAsiaTheme="minorEastAsia" w:hAnsi="Arial" w:cs="Arial"/>
                <w:b/>
              </w:rPr>
              <w:t xml:space="preserve"> </w:t>
            </w:r>
            <w:r w:rsidRPr="009E4832">
              <w:rPr>
                <w:rFonts w:ascii="Arial" w:eastAsiaTheme="minorEastAsia" w:hAnsi="Arial" w:cs="Arial"/>
                <w:b/>
                <w:lang w:val="en-GB"/>
              </w:rPr>
              <w:t>CIGS</w:t>
            </w:r>
            <w:r w:rsidRPr="009E4832">
              <w:rPr>
                <w:rFonts w:ascii="Arial" w:eastAsiaTheme="minorEastAsia" w:hAnsi="Arial" w:cs="Arial"/>
                <w:b/>
              </w:rPr>
              <w:t>(</w:t>
            </w:r>
            <w:r w:rsidRPr="009E4832">
              <w:rPr>
                <w:rFonts w:ascii="Arial" w:eastAsiaTheme="minorEastAsia" w:hAnsi="Arial" w:cs="Arial"/>
                <w:b/>
                <w:lang w:val="en-GB"/>
              </w:rPr>
              <w:t>kWh</w:t>
            </w:r>
            <w:r w:rsidRPr="009E4832">
              <w:rPr>
                <w:rFonts w:ascii="Arial" w:eastAsiaTheme="minorEastAsia" w:hAnsi="Arial" w:cs="Arial"/>
                <w:b/>
              </w:rPr>
              <w:t>/</w:t>
            </w:r>
            <w:r w:rsidRPr="009E4832">
              <w:rPr>
                <w:rFonts w:ascii="Arial" w:eastAsiaTheme="minorEastAsia" w:hAnsi="Arial" w:cs="Arial"/>
                <w:b/>
                <w:lang w:val="en-GB"/>
              </w:rPr>
              <w:t>m</w:t>
            </w:r>
            <w:r w:rsidRPr="009E4832">
              <w:rPr>
                <w:rFonts w:ascii="Arial" w:eastAsiaTheme="minorEastAsia" w:hAnsi="Arial" w:cs="Arial"/>
                <w:b/>
                <w:vertAlign w:val="superscript"/>
              </w:rPr>
              <w:t>2</w:t>
            </w:r>
            <w:r w:rsidRPr="009E4832">
              <w:rPr>
                <w:rFonts w:ascii="Arial" w:eastAsiaTheme="minorEastAsia" w:hAnsi="Arial" w:cs="Arial"/>
                <w:b/>
              </w:rPr>
              <w:t xml:space="preserve">) </w:t>
            </w:r>
          </w:p>
        </w:tc>
        <w:tc>
          <w:tcPr>
            <w:tcW w:w="1392" w:type="dxa"/>
          </w:tcPr>
          <w:p w:rsidR="006E1C7C" w:rsidRPr="009E4832" w:rsidRDefault="006E1C7C" w:rsidP="00981587">
            <w:pPr>
              <w:spacing w:line="276" w:lineRule="auto"/>
              <w:rPr>
                <w:rFonts w:ascii="Arial" w:eastAsiaTheme="minorEastAsia" w:hAnsi="Arial" w:cs="Arial"/>
                <w:b/>
              </w:rPr>
            </w:pPr>
            <w:r w:rsidRPr="009E4832">
              <w:rPr>
                <w:rFonts w:ascii="Arial" w:eastAsiaTheme="minorEastAsia" w:hAnsi="Arial" w:cs="Arial"/>
                <w:b/>
              </w:rPr>
              <w:t>Κατανάλωση ηλεκτρικής ενέργειας για θέρμανση(</w:t>
            </w:r>
            <w:r w:rsidRPr="009E4832">
              <w:rPr>
                <w:rFonts w:ascii="Arial" w:eastAsiaTheme="minorEastAsia" w:hAnsi="Arial" w:cs="Arial"/>
                <w:b/>
                <w:lang w:val="en-GB"/>
              </w:rPr>
              <w:t>kWh</w:t>
            </w:r>
            <w:r w:rsidRPr="009E4832">
              <w:rPr>
                <w:rFonts w:ascii="Arial" w:eastAsiaTheme="minorEastAsia" w:hAnsi="Arial" w:cs="Arial"/>
                <w:b/>
              </w:rPr>
              <w:t>/</w:t>
            </w:r>
            <w:r w:rsidRPr="009E4832">
              <w:rPr>
                <w:rFonts w:ascii="Arial" w:eastAsiaTheme="minorEastAsia" w:hAnsi="Arial" w:cs="Arial"/>
                <w:b/>
                <w:lang w:val="en-GB"/>
              </w:rPr>
              <w:t>m</w:t>
            </w:r>
            <w:r w:rsidRPr="009E4832">
              <w:rPr>
                <w:rFonts w:ascii="Arial" w:eastAsiaTheme="minorEastAsia" w:hAnsi="Arial" w:cs="Arial"/>
                <w:b/>
                <w:vertAlign w:val="superscript"/>
              </w:rPr>
              <w:t>2</w:t>
            </w:r>
            <w:r w:rsidRPr="009E4832">
              <w:rPr>
                <w:rFonts w:ascii="Arial" w:eastAsiaTheme="minorEastAsia" w:hAnsi="Arial" w:cs="Arial"/>
                <w:b/>
              </w:rPr>
              <w:t>)</w:t>
            </w:r>
          </w:p>
        </w:tc>
        <w:tc>
          <w:tcPr>
            <w:tcW w:w="1097" w:type="dxa"/>
          </w:tcPr>
          <w:p w:rsidR="006E1C7C" w:rsidRPr="009E4832" w:rsidRDefault="006E1C7C" w:rsidP="00981587">
            <w:pPr>
              <w:spacing w:line="276" w:lineRule="auto"/>
              <w:rPr>
                <w:rFonts w:ascii="Arial" w:eastAsiaTheme="minorEastAsia" w:hAnsi="Arial" w:cs="Arial"/>
                <w:b/>
              </w:rPr>
            </w:pPr>
            <w:r w:rsidRPr="009E4832">
              <w:rPr>
                <w:rFonts w:ascii="Arial" w:eastAsiaTheme="minorEastAsia" w:hAnsi="Arial" w:cs="Arial"/>
                <w:b/>
              </w:rPr>
              <w:t>Κατανάλωση ηλεκτρικής ενέργειας για ψύξη(</w:t>
            </w:r>
            <w:r w:rsidRPr="009E4832">
              <w:rPr>
                <w:rFonts w:ascii="Arial" w:eastAsiaTheme="minorEastAsia" w:hAnsi="Arial" w:cs="Arial"/>
                <w:b/>
                <w:lang w:val="en-GB"/>
              </w:rPr>
              <w:t>kWh</w:t>
            </w:r>
            <w:r w:rsidRPr="009E4832">
              <w:rPr>
                <w:rFonts w:ascii="Arial" w:eastAsiaTheme="minorEastAsia" w:hAnsi="Arial" w:cs="Arial"/>
                <w:b/>
              </w:rPr>
              <w:t>/</w:t>
            </w:r>
            <w:r w:rsidRPr="009E4832">
              <w:rPr>
                <w:rFonts w:ascii="Arial" w:eastAsiaTheme="minorEastAsia" w:hAnsi="Arial" w:cs="Arial"/>
                <w:b/>
                <w:lang w:val="en-GB"/>
              </w:rPr>
              <w:t>m</w:t>
            </w:r>
            <w:r w:rsidRPr="009E4832">
              <w:rPr>
                <w:rFonts w:ascii="Arial" w:eastAsiaTheme="minorEastAsia" w:hAnsi="Arial" w:cs="Arial"/>
                <w:b/>
                <w:vertAlign w:val="superscript"/>
              </w:rPr>
              <w:t>2</w:t>
            </w:r>
            <w:r w:rsidRPr="009E4832">
              <w:rPr>
                <w:rFonts w:ascii="Arial" w:eastAsiaTheme="minorEastAsia" w:hAnsi="Arial" w:cs="Arial"/>
                <w:b/>
              </w:rPr>
              <w:t>)</w:t>
            </w:r>
          </w:p>
        </w:tc>
        <w:tc>
          <w:tcPr>
            <w:tcW w:w="1393" w:type="dxa"/>
          </w:tcPr>
          <w:p w:rsidR="006E1C7C" w:rsidRPr="009E4832" w:rsidRDefault="006E1C7C" w:rsidP="00981587">
            <w:pPr>
              <w:spacing w:line="276" w:lineRule="auto"/>
              <w:rPr>
                <w:rFonts w:ascii="Arial" w:eastAsiaTheme="minorEastAsia" w:hAnsi="Arial" w:cs="Arial"/>
                <w:b/>
              </w:rPr>
            </w:pPr>
            <w:r w:rsidRPr="009E4832">
              <w:rPr>
                <w:rFonts w:ascii="Arial" w:eastAsiaTheme="minorEastAsia" w:hAnsi="Arial" w:cs="Arial"/>
                <w:b/>
              </w:rPr>
              <w:t xml:space="preserve">Ποσοστό κάλυψης ηλεκτρικής ενέργειας μέσω των </w:t>
            </w:r>
            <w:proofErr w:type="spellStart"/>
            <w:r w:rsidRPr="009E4832">
              <w:rPr>
                <w:rFonts w:ascii="Arial" w:eastAsiaTheme="minorEastAsia" w:hAnsi="Arial" w:cs="Arial"/>
                <w:b/>
              </w:rPr>
              <w:t>φωτοβολταϊκών</w:t>
            </w:r>
            <w:proofErr w:type="spellEnd"/>
            <w:r w:rsidRPr="009E4832">
              <w:rPr>
                <w:rFonts w:ascii="Arial" w:eastAsiaTheme="minorEastAsia" w:hAnsi="Arial" w:cs="Arial"/>
                <w:b/>
              </w:rPr>
              <w:t>(%)</w:t>
            </w:r>
          </w:p>
        </w:tc>
      </w:tr>
      <w:tr w:rsidR="004B7BDF" w:rsidRPr="00981587" w:rsidTr="00903914">
        <w:tc>
          <w:tcPr>
            <w:tcW w:w="1029" w:type="dxa"/>
          </w:tcPr>
          <w:p w:rsidR="004B7BDF" w:rsidRPr="009E4832" w:rsidRDefault="004B7BDF" w:rsidP="00981587">
            <w:pPr>
              <w:spacing w:line="276" w:lineRule="auto"/>
              <w:jc w:val="center"/>
              <w:rPr>
                <w:rFonts w:ascii="Arial" w:eastAsiaTheme="minorEastAsia" w:hAnsi="Arial" w:cs="Arial"/>
                <w:b/>
              </w:rPr>
            </w:pPr>
            <w:r w:rsidRPr="009E4832">
              <w:rPr>
                <w:rFonts w:ascii="Arial" w:eastAsiaTheme="minorEastAsia" w:hAnsi="Arial" w:cs="Arial"/>
                <w:b/>
              </w:rPr>
              <w:t>Ιανουάριος</w:t>
            </w:r>
          </w:p>
        </w:tc>
        <w:tc>
          <w:tcPr>
            <w:tcW w:w="1392" w:type="dxa"/>
            <w:vAlign w:val="bottom"/>
          </w:tcPr>
          <w:p w:rsidR="004B7BDF" w:rsidRPr="00981587" w:rsidRDefault="004B7BDF" w:rsidP="00981587">
            <w:pPr>
              <w:spacing w:line="276" w:lineRule="auto"/>
              <w:jc w:val="center"/>
              <w:rPr>
                <w:rFonts w:ascii="Arial" w:hAnsi="Arial" w:cs="Arial"/>
                <w:color w:val="000000"/>
              </w:rPr>
            </w:pPr>
            <w:r w:rsidRPr="00981587">
              <w:rPr>
                <w:rFonts w:ascii="Arial" w:hAnsi="Arial" w:cs="Arial"/>
                <w:color w:val="000000"/>
              </w:rPr>
              <w:t>18</w:t>
            </w:r>
            <w:r w:rsidRPr="00981587">
              <w:rPr>
                <w:rFonts w:ascii="Arial" w:hAnsi="Arial" w:cs="Arial"/>
                <w:color w:val="000000"/>
                <w:lang w:val="en-GB"/>
              </w:rPr>
              <w:t>.</w:t>
            </w:r>
            <w:r w:rsidRPr="00981587">
              <w:rPr>
                <w:rFonts w:ascii="Arial" w:hAnsi="Arial" w:cs="Arial"/>
                <w:color w:val="000000"/>
              </w:rPr>
              <w:t>9</w:t>
            </w:r>
          </w:p>
        </w:tc>
        <w:tc>
          <w:tcPr>
            <w:tcW w:w="1097"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rPr>
              <w:t>0</w:t>
            </w:r>
            <w:r w:rsidRPr="00981587">
              <w:rPr>
                <w:rFonts w:ascii="Arial" w:hAnsi="Arial" w:cs="Arial"/>
                <w:color w:val="000000"/>
                <w:lang w:val="en-GB"/>
              </w:rPr>
              <w:t>.</w:t>
            </w:r>
            <w:r w:rsidRPr="00981587">
              <w:rPr>
                <w:rFonts w:ascii="Arial" w:hAnsi="Arial" w:cs="Arial"/>
                <w:color w:val="000000"/>
              </w:rPr>
              <w:t>14</w:t>
            </w:r>
            <w:r w:rsidRPr="00981587">
              <w:rPr>
                <w:rFonts w:ascii="Arial" w:hAnsi="Arial" w:cs="Arial"/>
                <w:color w:val="000000"/>
                <w:lang w:val="en-GB"/>
              </w:rPr>
              <w:t>1</w:t>
            </w:r>
          </w:p>
        </w:tc>
        <w:tc>
          <w:tcPr>
            <w:tcW w:w="1122" w:type="dxa"/>
            <w:vAlign w:val="bottom"/>
          </w:tcPr>
          <w:p w:rsidR="004B7BDF" w:rsidRPr="00981587" w:rsidRDefault="004B7BDF" w:rsidP="00981587">
            <w:pPr>
              <w:spacing w:line="276" w:lineRule="auto"/>
              <w:jc w:val="center"/>
              <w:rPr>
                <w:rFonts w:ascii="Arial" w:hAnsi="Arial" w:cs="Arial"/>
                <w:color w:val="000000"/>
              </w:rPr>
            </w:pPr>
            <w:r w:rsidRPr="00981587">
              <w:rPr>
                <w:rFonts w:ascii="Arial" w:hAnsi="Arial" w:cs="Arial"/>
                <w:color w:val="000000"/>
              </w:rPr>
              <w:t>1.37</w:t>
            </w:r>
          </w:p>
        </w:tc>
        <w:tc>
          <w:tcPr>
            <w:tcW w:w="1392" w:type="dxa"/>
            <w:vAlign w:val="bottom"/>
          </w:tcPr>
          <w:p w:rsidR="004B7BDF" w:rsidRPr="00C5499D" w:rsidRDefault="004B7BDF" w:rsidP="00E04800">
            <w:pPr>
              <w:spacing w:line="276" w:lineRule="auto"/>
              <w:jc w:val="center"/>
              <w:rPr>
                <w:rFonts w:ascii="Arial" w:hAnsi="Arial" w:cs="Arial"/>
                <w:color w:val="000000"/>
                <w:lang w:val="en-GB"/>
              </w:rPr>
            </w:pPr>
            <w:r>
              <w:rPr>
                <w:rFonts w:ascii="Arial" w:hAnsi="Arial" w:cs="Arial"/>
                <w:color w:val="000000"/>
                <w:lang w:val="en-GB"/>
              </w:rPr>
              <w:t>5.472</w:t>
            </w:r>
          </w:p>
        </w:tc>
        <w:tc>
          <w:tcPr>
            <w:tcW w:w="1097" w:type="dxa"/>
            <w:vAlign w:val="bottom"/>
          </w:tcPr>
          <w:p w:rsidR="004B7BDF" w:rsidRPr="00981587" w:rsidRDefault="004B7BDF" w:rsidP="00E04800">
            <w:pPr>
              <w:spacing w:line="276" w:lineRule="auto"/>
              <w:jc w:val="center"/>
              <w:rPr>
                <w:rFonts w:ascii="Arial" w:hAnsi="Arial" w:cs="Arial"/>
                <w:color w:val="000000"/>
              </w:rPr>
            </w:pPr>
            <w:r w:rsidRPr="00981587">
              <w:rPr>
                <w:rFonts w:ascii="Arial" w:hAnsi="Arial" w:cs="Arial"/>
                <w:color w:val="000000"/>
              </w:rPr>
              <w:t>0</w:t>
            </w:r>
          </w:p>
        </w:tc>
        <w:tc>
          <w:tcPr>
            <w:tcW w:w="1393" w:type="dxa"/>
          </w:tcPr>
          <w:p w:rsidR="004B7BDF" w:rsidRPr="00981587" w:rsidRDefault="004B7BDF" w:rsidP="00981587">
            <w:pPr>
              <w:spacing w:line="276" w:lineRule="auto"/>
              <w:jc w:val="center"/>
              <w:rPr>
                <w:rFonts w:ascii="Arial" w:eastAsiaTheme="minorEastAsia" w:hAnsi="Arial" w:cs="Arial"/>
                <w:lang w:val="en-US"/>
              </w:rPr>
            </w:pPr>
          </w:p>
          <w:p w:rsidR="004B7BDF" w:rsidRPr="004B7BDF" w:rsidRDefault="004B7BDF" w:rsidP="00981587">
            <w:pPr>
              <w:spacing w:line="276" w:lineRule="auto"/>
              <w:jc w:val="center"/>
              <w:rPr>
                <w:rFonts w:ascii="Arial" w:eastAsiaTheme="minorEastAsia" w:hAnsi="Arial" w:cs="Arial"/>
                <w:lang w:val="en-GB"/>
              </w:rPr>
            </w:pPr>
            <w:r>
              <w:rPr>
                <w:rFonts w:ascii="Arial" w:eastAsiaTheme="minorEastAsia" w:hAnsi="Arial" w:cs="Arial"/>
                <w:lang w:val="en-GB"/>
              </w:rPr>
              <w:t>25.03</w:t>
            </w:r>
          </w:p>
        </w:tc>
      </w:tr>
      <w:tr w:rsidR="004B7BDF" w:rsidRPr="00981587" w:rsidTr="00903914">
        <w:tc>
          <w:tcPr>
            <w:tcW w:w="1029" w:type="dxa"/>
          </w:tcPr>
          <w:p w:rsidR="004B7BDF" w:rsidRPr="009E4832" w:rsidRDefault="004B7BDF" w:rsidP="00981587">
            <w:pPr>
              <w:spacing w:line="276" w:lineRule="auto"/>
              <w:jc w:val="center"/>
              <w:rPr>
                <w:rFonts w:ascii="Arial" w:eastAsiaTheme="minorEastAsia" w:hAnsi="Arial" w:cs="Arial"/>
                <w:b/>
              </w:rPr>
            </w:pPr>
            <w:r w:rsidRPr="009E4832">
              <w:rPr>
                <w:rFonts w:ascii="Arial" w:eastAsiaTheme="minorEastAsia" w:hAnsi="Arial" w:cs="Arial"/>
                <w:b/>
              </w:rPr>
              <w:t>Φεβρουάριος</w:t>
            </w:r>
          </w:p>
        </w:tc>
        <w:tc>
          <w:tcPr>
            <w:tcW w:w="1392" w:type="dxa"/>
            <w:vAlign w:val="bottom"/>
          </w:tcPr>
          <w:p w:rsidR="004B7BDF" w:rsidRPr="00981587" w:rsidRDefault="004B7BDF" w:rsidP="00981587">
            <w:pPr>
              <w:spacing w:line="276" w:lineRule="auto"/>
              <w:jc w:val="center"/>
              <w:rPr>
                <w:rFonts w:ascii="Arial" w:hAnsi="Arial" w:cs="Arial"/>
                <w:color w:val="000000"/>
              </w:rPr>
            </w:pPr>
            <w:r w:rsidRPr="00981587">
              <w:rPr>
                <w:rFonts w:ascii="Arial" w:hAnsi="Arial" w:cs="Arial"/>
                <w:color w:val="000000"/>
              </w:rPr>
              <w:t>20</w:t>
            </w:r>
            <w:r w:rsidRPr="00981587">
              <w:rPr>
                <w:rFonts w:ascii="Arial" w:hAnsi="Arial" w:cs="Arial"/>
                <w:color w:val="000000"/>
                <w:lang w:val="en-GB"/>
              </w:rPr>
              <w:t>.</w:t>
            </w:r>
            <w:r w:rsidRPr="00981587">
              <w:rPr>
                <w:rFonts w:ascii="Arial" w:hAnsi="Arial" w:cs="Arial"/>
                <w:color w:val="000000"/>
              </w:rPr>
              <w:t>7</w:t>
            </w:r>
          </w:p>
        </w:tc>
        <w:tc>
          <w:tcPr>
            <w:tcW w:w="1097" w:type="dxa"/>
            <w:vAlign w:val="bottom"/>
          </w:tcPr>
          <w:p w:rsidR="004B7BDF" w:rsidRPr="00981587" w:rsidRDefault="004B7BDF" w:rsidP="00981587">
            <w:pPr>
              <w:spacing w:line="276" w:lineRule="auto"/>
              <w:jc w:val="center"/>
              <w:rPr>
                <w:rFonts w:ascii="Arial" w:hAnsi="Arial" w:cs="Arial"/>
                <w:color w:val="000000"/>
              </w:rPr>
            </w:pPr>
            <w:r w:rsidRPr="00981587">
              <w:rPr>
                <w:rFonts w:ascii="Arial" w:hAnsi="Arial" w:cs="Arial"/>
                <w:color w:val="000000"/>
              </w:rPr>
              <w:t>0</w:t>
            </w:r>
          </w:p>
        </w:tc>
        <w:tc>
          <w:tcPr>
            <w:tcW w:w="1122" w:type="dxa"/>
            <w:vAlign w:val="bottom"/>
          </w:tcPr>
          <w:p w:rsidR="004B7BDF" w:rsidRPr="00981587" w:rsidRDefault="004B7BDF" w:rsidP="00981587">
            <w:pPr>
              <w:spacing w:line="276" w:lineRule="auto"/>
              <w:jc w:val="center"/>
              <w:rPr>
                <w:rFonts w:ascii="Arial" w:hAnsi="Arial" w:cs="Arial"/>
                <w:color w:val="000000"/>
              </w:rPr>
            </w:pPr>
            <w:r w:rsidRPr="00981587">
              <w:rPr>
                <w:rFonts w:ascii="Arial" w:hAnsi="Arial" w:cs="Arial"/>
                <w:color w:val="000000"/>
              </w:rPr>
              <w:t>1.56</w:t>
            </w:r>
          </w:p>
        </w:tc>
        <w:tc>
          <w:tcPr>
            <w:tcW w:w="1392" w:type="dxa"/>
            <w:vAlign w:val="bottom"/>
          </w:tcPr>
          <w:p w:rsidR="004B7BDF" w:rsidRPr="00C5499D" w:rsidRDefault="004B7BDF" w:rsidP="00E04800">
            <w:pPr>
              <w:spacing w:line="276" w:lineRule="auto"/>
              <w:jc w:val="center"/>
              <w:rPr>
                <w:rFonts w:ascii="Arial" w:hAnsi="Arial" w:cs="Arial"/>
                <w:color w:val="000000"/>
                <w:lang w:val="en-GB"/>
              </w:rPr>
            </w:pPr>
            <w:r>
              <w:rPr>
                <w:rFonts w:ascii="Arial" w:hAnsi="Arial" w:cs="Arial"/>
                <w:color w:val="000000"/>
                <w:lang w:val="en-GB"/>
              </w:rPr>
              <w:t>5.915</w:t>
            </w:r>
          </w:p>
        </w:tc>
        <w:tc>
          <w:tcPr>
            <w:tcW w:w="1097" w:type="dxa"/>
            <w:vAlign w:val="bottom"/>
          </w:tcPr>
          <w:p w:rsidR="004B7BDF" w:rsidRPr="00981587" w:rsidRDefault="004B7BDF" w:rsidP="00E04800">
            <w:pPr>
              <w:spacing w:line="276" w:lineRule="auto"/>
              <w:jc w:val="center"/>
              <w:rPr>
                <w:rFonts w:ascii="Arial" w:hAnsi="Arial" w:cs="Arial"/>
                <w:color w:val="000000"/>
              </w:rPr>
            </w:pPr>
            <w:r w:rsidRPr="00981587">
              <w:rPr>
                <w:rFonts w:ascii="Arial" w:hAnsi="Arial" w:cs="Arial"/>
                <w:color w:val="000000"/>
              </w:rPr>
              <w:t>0</w:t>
            </w:r>
          </w:p>
        </w:tc>
        <w:tc>
          <w:tcPr>
            <w:tcW w:w="1393" w:type="dxa"/>
          </w:tcPr>
          <w:p w:rsidR="004B7BDF" w:rsidRPr="00981587" w:rsidRDefault="004B7BDF" w:rsidP="00981587">
            <w:pPr>
              <w:spacing w:line="276" w:lineRule="auto"/>
              <w:jc w:val="center"/>
              <w:rPr>
                <w:rFonts w:ascii="Arial" w:eastAsiaTheme="minorEastAsia" w:hAnsi="Arial" w:cs="Arial"/>
                <w:lang w:val="en-US"/>
              </w:rPr>
            </w:pPr>
          </w:p>
          <w:p w:rsidR="004B7BDF" w:rsidRPr="004B7BDF" w:rsidRDefault="004B7BDF" w:rsidP="00981587">
            <w:pPr>
              <w:spacing w:line="276" w:lineRule="auto"/>
              <w:jc w:val="center"/>
              <w:rPr>
                <w:rFonts w:ascii="Arial" w:eastAsiaTheme="minorEastAsia" w:hAnsi="Arial" w:cs="Arial"/>
                <w:lang w:val="en-GB"/>
              </w:rPr>
            </w:pPr>
            <w:r>
              <w:rPr>
                <w:rFonts w:ascii="Arial" w:eastAsiaTheme="minorEastAsia" w:hAnsi="Arial" w:cs="Arial"/>
                <w:lang w:val="en-GB"/>
              </w:rPr>
              <w:t>26.3</w:t>
            </w:r>
          </w:p>
        </w:tc>
      </w:tr>
      <w:tr w:rsidR="004B7BDF" w:rsidRPr="00981587" w:rsidTr="00903914">
        <w:tc>
          <w:tcPr>
            <w:tcW w:w="1029" w:type="dxa"/>
          </w:tcPr>
          <w:p w:rsidR="004B7BDF" w:rsidRPr="009E4832" w:rsidRDefault="004B7BDF" w:rsidP="00981587">
            <w:pPr>
              <w:spacing w:line="276" w:lineRule="auto"/>
              <w:jc w:val="center"/>
              <w:rPr>
                <w:rFonts w:ascii="Arial" w:eastAsiaTheme="minorEastAsia" w:hAnsi="Arial" w:cs="Arial"/>
                <w:b/>
              </w:rPr>
            </w:pPr>
            <w:r w:rsidRPr="009E4832">
              <w:rPr>
                <w:rFonts w:ascii="Arial" w:eastAsiaTheme="minorEastAsia" w:hAnsi="Arial" w:cs="Arial"/>
                <w:b/>
              </w:rPr>
              <w:t>Μάρτιος</w:t>
            </w:r>
          </w:p>
        </w:tc>
        <w:tc>
          <w:tcPr>
            <w:tcW w:w="1392" w:type="dxa"/>
            <w:vAlign w:val="bottom"/>
          </w:tcPr>
          <w:p w:rsidR="004B7BDF" w:rsidRPr="00981587" w:rsidRDefault="004B7BDF" w:rsidP="00981587">
            <w:pPr>
              <w:spacing w:line="276" w:lineRule="auto"/>
              <w:jc w:val="center"/>
              <w:rPr>
                <w:rFonts w:ascii="Arial" w:hAnsi="Arial" w:cs="Arial"/>
                <w:color w:val="000000"/>
              </w:rPr>
            </w:pPr>
            <w:r w:rsidRPr="00981587">
              <w:rPr>
                <w:rFonts w:ascii="Arial" w:hAnsi="Arial" w:cs="Arial"/>
                <w:color w:val="000000"/>
              </w:rPr>
              <w:t>15</w:t>
            </w:r>
            <w:r w:rsidRPr="00981587">
              <w:rPr>
                <w:rFonts w:ascii="Arial" w:hAnsi="Arial" w:cs="Arial"/>
                <w:color w:val="000000"/>
                <w:lang w:val="en-GB"/>
              </w:rPr>
              <w:t>.</w:t>
            </w:r>
            <w:r w:rsidRPr="00981587">
              <w:rPr>
                <w:rFonts w:ascii="Arial" w:hAnsi="Arial" w:cs="Arial"/>
                <w:color w:val="000000"/>
              </w:rPr>
              <w:t>9</w:t>
            </w:r>
          </w:p>
        </w:tc>
        <w:tc>
          <w:tcPr>
            <w:tcW w:w="1097" w:type="dxa"/>
            <w:vAlign w:val="bottom"/>
          </w:tcPr>
          <w:p w:rsidR="004B7BDF" w:rsidRPr="00981587" w:rsidRDefault="004B7BDF" w:rsidP="00981587">
            <w:pPr>
              <w:spacing w:line="276" w:lineRule="auto"/>
              <w:jc w:val="center"/>
              <w:rPr>
                <w:rFonts w:ascii="Arial" w:hAnsi="Arial" w:cs="Arial"/>
                <w:color w:val="000000"/>
              </w:rPr>
            </w:pPr>
            <w:r w:rsidRPr="00981587">
              <w:rPr>
                <w:rFonts w:ascii="Arial" w:hAnsi="Arial" w:cs="Arial"/>
                <w:color w:val="000000"/>
              </w:rPr>
              <w:t>0</w:t>
            </w:r>
          </w:p>
        </w:tc>
        <w:tc>
          <w:tcPr>
            <w:tcW w:w="1122" w:type="dxa"/>
            <w:vAlign w:val="bottom"/>
          </w:tcPr>
          <w:p w:rsidR="004B7BDF" w:rsidRPr="00981587" w:rsidRDefault="004B7BDF" w:rsidP="00981587">
            <w:pPr>
              <w:spacing w:line="276" w:lineRule="auto"/>
              <w:jc w:val="center"/>
              <w:rPr>
                <w:rFonts w:ascii="Arial" w:hAnsi="Arial" w:cs="Arial"/>
                <w:color w:val="000000"/>
              </w:rPr>
            </w:pPr>
            <w:r w:rsidRPr="00981587">
              <w:rPr>
                <w:rFonts w:ascii="Arial" w:hAnsi="Arial" w:cs="Arial"/>
                <w:color w:val="000000"/>
              </w:rPr>
              <w:t>2.84</w:t>
            </w:r>
          </w:p>
        </w:tc>
        <w:tc>
          <w:tcPr>
            <w:tcW w:w="1392" w:type="dxa"/>
            <w:vAlign w:val="bottom"/>
          </w:tcPr>
          <w:p w:rsidR="004B7BDF" w:rsidRPr="00C5499D" w:rsidRDefault="004B7BDF" w:rsidP="00E04800">
            <w:pPr>
              <w:spacing w:line="276" w:lineRule="auto"/>
              <w:jc w:val="center"/>
              <w:rPr>
                <w:rFonts w:ascii="Arial" w:hAnsi="Arial" w:cs="Arial"/>
                <w:color w:val="000000"/>
                <w:lang w:val="en-GB"/>
              </w:rPr>
            </w:pPr>
            <w:r>
              <w:rPr>
                <w:rFonts w:ascii="Arial" w:hAnsi="Arial" w:cs="Arial"/>
                <w:color w:val="000000"/>
                <w:lang w:val="en-GB"/>
              </w:rPr>
              <w:t>4.553</w:t>
            </w:r>
          </w:p>
        </w:tc>
        <w:tc>
          <w:tcPr>
            <w:tcW w:w="1097" w:type="dxa"/>
            <w:vAlign w:val="bottom"/>
          </w:tcPr>
          <w:p w:rsidR="004B7BDF" w:rsidRPr="00981587" w:rsidRDefault="004B7BDF" w:rsidP="00E04800">
            <w:pPr>
              <w:spacing w:line="276" w:lineRule="auto"/>
              <w:jc w:val="center"/>
              <w:rPr>
                <w:rFonts w:ascii="Arial" w:hAnsi="Arial" w:cs="Arial"/>
                <w:color w:val="000000"/>
              </w:rPr>
            </w:pPr>
            <w:r w:rsidRPr="00981587">
              <w:rPr>
                <w:rFonts w:ascii="Arial" w:hAnsi="Arial" w:cs="Arial"/>
                <w:color w:val="000000"/>
              </w:rPr>
              <w:t>0</w:t>
            </w:r>
          </w:p>
        </w:tc>
        <w:tc>
          <w:tcPr>
            <w:tcW w:w="1393" w:type="dxa"/>
          </w:tcPr>
          <w:p w:rsidR="004B7BDF" w:rsidRPr="004B7BDF" w:rsidRDefault="004B7BDF" w:rsidP="00981587">
            <w:pPr>
              <w:spacing w:line="276" w:lineRule="auto"/>
              <w:jc w:val="center"/>
              <w:rPr>
                <w:rFonts w:ascii="Arial" w:eastAsiaTheme="minorEastAsia" w:hAnsi="Arial" w:cs="Arial"/>
                <w:lang w:val="en-GB"/>
              </w:rPr>
            </w:pPr>
            <w:r>
              <w:rPr>
                <w:rFonts w:ascii="Arial" w:eastAsiaTheme="minorEastAsia" w:hAnsi="Arial" w:cs="Arial"/>
                <w:lang w:val="en-GB"/>
              </w:rPr>
              <w:t>62.3</w:t>
            </w:r>
          </w:p>
        </w:tc>
      </w:tr>
      <w:tr w:rsidR="004B7BDF" w:rsidRPr="00981587" w:rsidTr="00903914">
        <w:tc>
          <w:tcPr>
            <w:tcW w:w="1029" w:type="dxa"/>
          </w:tcPr>
          <w:p w:rsidR="004B7BDF" w:rsidRPr="009E4832" w:rsidRDefault="004B7BDF" w:rsidP="00981587">
            <w:pPr>
              <w:spacing w:line="276" w:lineRule="auto"/>
              <w:jc w:val="center"/>
              <w:rPr>
                <w:rFonts w:ascii="Arial" w:eastAsiaTheme="minorEastAsia" w:hAnsi="Arial" w:cs="Arial"/>
                <w:b/>
              </w:rPr>
            </w:pPr>
            <w:r w:rsidRPr="009E4832">
              <w:rPr>
                <w:rFonts w:ascii="Arial" w:eastAsiaTheme="minorEastAsia" w:hAnsi="Arial" w:cs="Arial"/>
                <w:b/>
              </w:rPr>
              <w:t>Απρίλιος</w:t>
            </w:r>
          </w:p>
        </w:tc>
        <w:tc>
          <w:tcPr>
            <w:tcW w:w="1392" w:type="dxa"/>
            <w:vAlign w:val="bottom"/>
          </w:tcPr>
          <w:p w:rsidR="004B7BDF" w:rsidRPr="00981587" w:rsidRDefault="004B7BDF" w:rsidP="00981587">
            <w:pPr>
              <w:spacing w:line="276" w:lineRule="auto"/>
              <w:jc w:val="center"/>
              <w:rPr>
                <w:rFonts w:ascii="Arial" w:hAnsi="Arial" w:cs="Arial"/>
                <w:color w:val="000000"/>
              </w:rPr>
            </w:pPr>
            <w:r w:rsidRPr="00981587">
              <w:rPr>
                <w:rFonts w:ascii="Arial" w:hAnsi="Arial" w:cs="Arial"/>
                <w:color w:val="000000"/>
              </w:rPr>
              <w:t>7</w:t>
            </w:r>
            <w:r w:rsidRPr="00981587">
              <w:rPr>
                <w:rFonts w:ascii="Arial" w:hAnsi="Arial" w:cs="Arial"/>
                <w:color w:val="000000"/>
                <w:lang w:val="en-GB"/>
              </w:rPr>
              <w:t>.</w:t>
            </w:r>
            <w:r w:rsidRPr="00981587">
              <w:rPr>
                <w:rFonts w:ascii="Arial" w:hAnsi="Arial" w:cs="Arial"/>
                <w:color w:val="000000"/>
              </w:rPr>
              <w:t>61</w:t>
            </w:r>
          </w:p>
        </w:tc>
        <w:tc>
          <w:tcPr>
            <w:tcW w:w="1097"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rPr>
              <w:t>0</w:t>
            </w:r>
            <w:r w:rsidRPr="00981587">
              <w:rPr>
                <w:rFonts w:ascii="Arial" w:hAnsi="Arial" w:cs="Arial"/>
                <w:color w:val="000000"/>
                <w:lang w:val="en-GB"/>
              </w:rPr>
              <w:t>.</w:t>
            </w:r>
            <w:r w:rsidRPr="00981587">
              <w:rPr>
                <w:rFonts w:ascii="Arial" w:hAnsi="Arial" w:cs="Arial"/>
                <w:color w:val="000000"/>
              </w:rPr>
              <w:t>106</w:t>
            </w:r>
          </w:p>
        </w:tc>
        <w:tc>
          <w:tcPr>
            <w:tcW w:w="1122" w:type="dxa"/>
            <w:vAlign w:val="bottom"/>
          </w:tcPr>
          <w:p w:rsidR="004B7BDF" w:rsidRPr="00981587" w:rsidRDefault="004B7BDF" w:rsidP="00981587">
            <w:pPr>
              <w:spacing w:line="276" w:lineRule="auto"/>
              <w:jc w:val="center"/>
              <w:rPr>
                <w:rFonts w:ascii="Arial" w:hAnsi="Arial" w:cs="Arial"/>
                <w:color w:val="000000"/>
              </w:rPr>
            </w:pPr>
            <w:r w:rsidRPr="00981587">
              <w:rPr>
                <w:rFonts w:ascii="Arial" w:hAnsi="Arial" w:cs="Arial"/>
                <w:color w:val="000000"/>
              </w:rPr>
              <w:t>3.79</w:t>
            </w:r>
          </w:p>
        </w:tc>
        <w:tc>
          <w:tcPr>
            <w:tcW w:w="1392" w:type="dxa"/>
            <w:vAlign w:val="bottom"/>
          </w:tcPr>
          <w:p w:rsidR="004B7BDF" w:rsidRPr="00C5499D" w:rsidRDefault="004B7BDF" w:rsidP="00E04800">
            <w:pPr>
              <w:spacing w:line="276" w:lineRule="auto"/>
              <w:jc w:val="center"/>
              <w:rPr>
                <w:rFonts w:ascii="Arial" w:hAnsi="Arial" w:cs="Arial"/>
                <w:color w:val="000000"/>
                <w:lang w:val="en-GB"/>
              </w:rPr>
            </w:pPr>
            <w:r>
              <w:rPr>
                <w:rFonts w:ascii="Arial" w:hAnsi="Arial" w:cs="Arial"/>
                <w:color w:val="000000"/>
                <w:lang w:val="en-GB"/>
              </w:rPr>
              <w:t>3.68</w:t>
            </w:r>
          </w:p>
        </w:tc>
        <w:tc>
          <w:tcPr>
            <w:tcW w:w="1097" w:type="dxa"/>
            <w:vAlign w:val="bottom"/>
          </w:tcPr>
          <w:p w:rsidR="004B7BDF" w:rsidRPr="00C5499D" w:rsidRDefault="004B7BDF" w:rsidP="00E04800">
            <w:pPr>
              <w:spacing w:line="276" w:lineRule="auto"/>
              <w:jc w:val="center"/>
              <w:rPr>
                <w:rFonts w:ascii="Arial" w:hAnsi="Arial" w:cs="Arial"/>
                <w:color w:val="000000"/>
                <w:lang w:val="en-GB"/>
              </w:rPr>
            </w:pPr>
            <w:r>
              <w:rPr>
                <w:rFonts w:ascii="Arial" w:hAnsi="Arial" w:cs="Arial"/>
                <w:color w:val="000000"/>
              </w:rPr>
              <w:t>0.0</w:t>
            </w:r>
            <w:r>
              <w:rPr>
                <w:rFonts w:ascii="Arial" w:hAnsi="Arial" w:cs="Arial"/>
                <w:color w:val="000000"/>
                <w:lang w:val="en-GB"/>
              </w:rPr>
              <w:t>35</w:t>
            </w:r>
          </w:p>
        </w:tc>
        <w:tc>
          <w:tcPr>
            <w:tcW w:w="1393" w:type="dxa"/>
          </w:tcPr>
          <w:p w:rsidR="004B7BDF" w:rsidRPr="00981587" w:rsidRDefault="004B7BDF" w:rsidP="00981587">
            <w:pPr>
              <w:spacing w:line="276" w:lineRule="auto"/>
              <w:jc w:val="center"/>
              <w:rPr>
                <w:rFonts w:ascii="Arial" w:eastAsiaTheme="minorEastAsia" w:hAnsi="Arial" w:cs="Arial"/>
              </w:rPr>
            </w:pPr>
          </w:p>
          <w:p w:rsidR="004B7BDF" w:rsidRPr="00A676FB" w:rsidRDefault="00A676FB" w:rsidP="00981587">
            <w:pPr>
              <w:spacing w:line="276" w:lineRule="auto"/>
              <w:jc w:val="center"/>
              <w:rPr>
                <w:rFonts w:ascii="Arial" w:eastAsiaTheme="minorEastAsia" w:hAnsi="Arial" w:cs="Arial"/>
                <w:lang w:val="en-GB"/>
              </w:rPr>
            </w:pPr>
            <w:r>
              <w:rPr>
                <w:rFonts w:ascii="Arial" w:eastAsiaTheme="minorEastAsia" w:hAnsi="Arial" w:cs="Arial"/>
                <w:lang w:val="en-GB"/>
              </w:rPr>
              <w:t>102</w:t>
            </w:r>
          </w:p>
        </w:tc>
      </w:tr>
      <w:tr w:rsidR="004B7BDF" w:rsidRPr="00981587" w:rsidTr="00903914">
        <w:tc>
          <w:tcPr>
            <w:tcW w:w="1029" w:type="dxa"/>
          </w:tcPr>
          <w:p w:rsidR="004B7BDF" w:rsidRPr="009E4832" w:rsidRDefault="004B7BDF" w:rsidP="00981587">
            <w:pPr>
              <w:spacing w:line="276" w:lineRule="auto"/>
              <w:jc w:val="center"/>
              <w:rPr>
                <w:rFonts w:ascii="Arial" w:eastAsiaTheme="minorEastAsia" w:hAnsi="Arial" w:cs="Arial"/>
                <w:b/>
              </w:rPr>
            </w:pPr>
            <w:r w:rsidRPr="009E4832">
              <w:rPr>
                <w:rFonts w:ascii="Arial" w:eastAsiaTheme="minorEastAsia" w:hAnsi="Arial" w:cs="Arial"/>
                <w:b/>
              </w:rPr>
              <w:t>Μάιος</w:t>
            </w:r>
          </w:p>
        </w:tc>
        <w:tc>
          <w:tcPr>
            <w:tcW w:w="1392" w:type="dxa"/>
            <w:vAlign w:val="bottom"/>
          </w:tcPr>
          <w:p w:rsidR="004B7BDF" w:rsidRPr="00981587" w:rsidRDefault="004B7BDF" w:rsidP="00981587">
            <w:pPr>
              <w:spacing w:line="276" w:lineRule="auto"/>
              <w:jc w:val="center"/>
              <w:rPr>
                <w:rFonts w:ascii="Arial" w:hAnsi="Arial" w:cs="Arial"/>
                <w:color w:val="000000"/>
              </w:rPr>
            </w:pPr>
            <w:r w:rsidRPr="00981587">
              <w:rPr>
                <w:rFonts w:ascii="Arial" w:hAnsi="Arial" w:cs="Arial"/>
                <w:color w:val="000000"/>
              </w:rPr>
              <w:t>2</w:t>
            </w:r>
            <w:r w:rsidRPr="00981587">
              <w:rPr>
                <w:rFonts w:ascii="Arial" w:hAnsi="Arial" w:cs="Arial"/>
                <w:color w:val="000000"/>
                <w:lang w:val="en-GB"/>
              </w:rPr>
              <w:t>.</w:t>
            </w:r>
            <w:r w:rsidRPr="00981587">
              <w:rPr>
                <w:rFonts w:ascii="Arial" w:hAnsi="Arial" w:cs="Arial"/>
                <w:color w:val="000000"/>
              </w:rPr>
              <w:t>06</w:t>
            </w:r>
          </w:p>
        </w:tc>
        <w:tc>
          <w:tcPr>
            <w:tcW w:w="1097"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rPr>
              <w:t>1</w:t>
            </w:r>
            <w:r w:rsidRPr="00981587">
              <w:rPr>
                <w:rFonts w:ascii="Arial" w:hAnsi="Arial" w:cs="Arial"/>
                <w:color w:val="000000"/>
                <w:lang w:val="en-GB"/>
              </w:rPr>
              <w:t>.</w:t>
            </w:r>
            <w:r w:rsidRPr="00981587">
              <w:rPr>
                <w:rFonts w:ascii="Arial" w:hAnsi="Arial" w:cs="Arial"/>
                <w:color w:val="000000"/>
              </w:rPr>
              <w:t>5</w:t>
            </w:r>
            <w:r w:rsidRPr="00981587">
              <w:rPr>
                <w:rFonts w:ascii="Arial" w:hAnsi="Arial" w:cs="Arial"/>
                <w:color w:val="000000"/>
                <w:lang w:val="en-GB"/>
              </w:rPr>
              <w:t>5</w:t>
            </w:r>
          </w:p>
        </w:tc>
        <w:tc>
          <w:tcPr>
            <w:tcW w:w="1122" w:type="dxa"/>
            <w:vAlign w:val="bottom"/>
          </w:tcPr>
          <w:p w:rsidR="004B7BDF" w:rsidRPr="00981587" w:rsidRDefault="004B7BDF" w:rsidP="00981587">
            <w:pPr>
              <w:spacing w:line="276" w:lineRule="auto"/>
              <w:jc w:val="center"/>
              <w:rPr>
                <w:rFonts w:ascii="Arial" w:hAnsi="Arial" w:cs="Arial"/>
                <w:color w:val="000000"/>
              </w:rPr>
            </w:pPr>
            <w:r w:rsidRPr="00981587">
              <w:rPr>
                <w:rFonts w:ascii="Arial" w:hAnsi="Arial" w:cs="Arial"/>
                <w:color w:val="000000"/>
              </w:rPr>
              <w:t>4.67</w:t>
            </w:r>
          </w:p>
        </w:tc>
        <w:tc>
          <w:tcPr>
            <w:tcW w:w="1392" w:type="dxa"/>
            <w:vAlign w:val="bottom"/>
          </w:tcPr>
          <w:p w:rsidR="004B7BDF" w:rsidRPr="00B40B74" w:rsidRDefault="004B7BDF" w:rsidP="00E04800">
            <w:pPr>
              <w:spacing w:line="276" w:lineRule="auto"/>
              <w:jc w:val="center"/>
              <w:rPr>
                <w:rFonts w:ascii="Arial" w:hAnsi="Arial" w:cs="Arial"/>
                <w:color w:val="000000"/>
                <w:lang w:val="en-GB"/>
              </w:rPr>
            </w:pPr>
            <w:r>
              <w:rPr>
                <w:rFonts w:ascii="Arial" w:hAnsi="Arial" w:cs="Arial"/>
                <w:color w:val="000000"/>
                <w:lang w:val="en-GB"/>
              </w:rPr>
              <w:t>2.18</w:t>
            </w:r>
          </w:p>
        </w:tc>
        <w:tc>
          <w:tcPr>
            <w:tcW w:w="1097" w:type="dxa"/>
            <w:vAlign w:val="bottom"/>
          </w:tcPr>
          <w:p w:rsidR="004B7BDF" w:rsidRPr="00B40B74" w:rsidRDefault="004B7BDF" w:rsidP="00E04800">
            <w:pPr>
              <w:spacing w:line="276" w:lineRule="auto"/>
              <w:jc w:val="center"/>
              <w:rPr>
                <w:rFonts w:ascii="Arial" w:hAnsi="Arial" w:cs="Arial"/>
                <w:color w:val="000000"/>
                <w:lang w:val="en-GB"/>
              </w:rPr>
            </w:pPr>
            <w:r>
              <w:rPr>
                <w:rFonts w:ascii="Arial" w:hAnsi="Arial" w:cs="Arial"/>
                <w:color w:val="000000"/>
              </w:rPr>
              <w:t>0.</w:t>
            </w:r>
            <w:r>
              <w:rPr>
                <w:rFonts w:ascii="Arial" w:hAnsi="Arial" w:cs="Arial"/>
                <w:color w:val="000000"/>
                <w:lang w:val="en-GB"/>
              </w:rPr>
              <w:t>854</w:t>
            </w:r>
          </w:p>
        </w:tc>
        <w:tc>
          <w:tcPr>
            <w:tcW w:w="1393" w:type="dxa"/>
          </w:tcPr>
          <w:p w:rsidR="004B7BDF" w:rsidRPr="00462886" w:rsidRDefault="004B7BDF" w:rsidP="00981587">
            <w:pPr>
              <w:spacing w:line="276" w:lineRule="auto"/>
              <w:jc w:val="center"/>
              <w:rPr>
                <w:rFonts w:ascii="Arial" w:eastAsiaTheme="minorEastAsia" w:hAnsi="Arial" w:cs="Arial"/>
                <w:lang w:val="en-GB"/>
              </w:rPr>
            </w:pPr>
            <w:r>
              <w:rPr>
                <w:rFonts w:ascii="Arial" w:eastAsiaTheme="minorEastAsia" w:hAnsi="Arial" w:cs="Arial"/>
                <w:lang w:val="en-GB"/>
              </w:rPr>
              <w:t>153.9</w:t>
            </w:r>
          </w:p>
        </w:tc>
      </w:tr>
      <w:tr w:rsidR="004B7BDF" w:rsidRPr="00981587" w:rsidTr="00903914">
        <w:tc>
          <w:tcPr>
            <w:tcW w:w="1029" w:type="dxa"/>
          </w:tcPr>
          <w:p w:rsidR="004B7BDF" w:rsidRPr="009E4832" w:rsidRDefault="004B7BDF" w:rsidP="00981587">
            <w:pPr>
              <w:spacing w:line="276" w:lineRule="auto"/>
              <w:jc w:val="center"/>
              <w:rPr>
                <w:rFonts w:ascii="Arial" w:eastAsiaTheme="minorEastAsia" w:hAnsi="Arial" w:cs="Arial"/>
                <w:b/>
              </w:rPr>
            </w:pPr>
            <w:r w:rsidRPr="009E4832">
              <w:rPr>
                <w:rFonts w:ascii="Arial" w:eastAsiaTheme="minorEastAsia" w:hAnsi="Arial" w:cs="Arial"/>
                <w:b/>
              </w:rPr>
              <w:t>Ιούνιος</w:t>
            </w:r>
          </w:p>
        </w:tc>
        <w:tc>
          <w:tcPr>
            <w:tcW w:w="1392"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rPr>
              <w:t>0</w:t>
            </w:r>
          </w:p>
        </w:tc>
        <w:tc>
          <w:tcPr>
            <w:tcW w:w="1097"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rPr>
              <w:t>8</w:t>
            </w:r>
            <w:r w:rsidRPr="00981587">
              <w:rPr>
                <w:rFonts w:ascii="Arial" w:hAnsi="Arial" w:cs="Arial"/>
                <w:color w:val="000000"/>
                <w:lang w:val="en-GB"/>
              </w:rPr>
              <w:t>.</w:t>
            </w:r>
            <w:r w:rsidRPr="00981587">
              <w:rPr>
                <w:rFonts w:ascii="Arial" w:hAnsi="Arial" w:cs="Arial"/>
                <w:color w:val="000000"/>
              </w:rPr>
              <w:t>2</w:t>
            </w:r>
            <w:r w:rsidRPr="00981587">
              <w:rPr>
                <w:rFonts w:ascii="Arial" w:hAnsi="Arial" w:cs="Arial"/>
                <w:color w:val="000000"/>
                <w:lang w:val="en-GB"/>
              </w:rPr>
              <w:t>7</w:t>
            </w:r>
          </w:p>
        </w:tc>
        <w:tc>
          <w:tcPr>
            <w:tcW w:w="1122" w:type="dxa"/>
            <w:vAlign w:val="bottom"/>
          </w:tcPr>
          <w:p w:rsidR="004B7BDF" w:rsidRPr="00981587" w:rsidRDefault="004B7BDF" w:rsidP="00981587">
            <w:pPr>
              <w:spacing w:line="276" w:lineRule="auto"/>
              <w:jc w:val="center"/>
              <w:rPr>
                <w:rFonts w:ascii="Arial" w:hAnsi="Arial" w:cs="Arial"/>
                <w:color w:val="000000"/>
              </w:rPr>
            </w:pPr>
            <w:r w:rsidRPr="00981587">
              <w:rPr>
                <w:rFonts w:ascii="Arial" w:hAnsi="Arial" w:cs="Arial"/>
                <w:color w:val="000000"/>
              </w:rPr>
              <w:t>5.35</w:t>
            </w:r>
          </w:p>
        </w:tc>
        <w:tc>
          <w:tcPr>
            <w:tcW w:w="1392" w:type="dxa"/>
            <w:vAlign w:val="bottom"/>
          </w:tcPr>
          <w:p w:rsidR="004B7BDF" w:rsidRPr="00B40B74" w:rsidRDefault="004B7BDF" w:rsidP="00E04800">
            <w:pPr>
              <w:spacing w:line="276" w:lineRule="auto"/>
              <w:jc w:val="center"/>
              <w:rPr>
                <w:rFonts w:ascii="Arial" w:hAnsi="Arial" w:cs="Arial"/>
                <w:color w:val="000000"/>
                <w:lang w:val="en-GB"/>
              </w:rPr>
            </w:pPr>
            <w:r>
              <w:rPr>
                <w:rFonts w:ascii="Arial" w:hAnsi="Arial" w:cs="Arial"/>
                <w:color w:val="000000"/>
                <w:lang w:val="en-GB"/>
              </w:rPr>
              <w:t>0</w:t>
            </w:r>
          </w:p>
        </w:tc>
        <w:tc>
          <w:tcPr>
            <w:tcW w:w="1097" w:type="dxa"/>
            <w:vAlign w:val="bottom"/>
          </w:tcPr>
          <w:p w:rsidR="004B7BDF" w:rsidRPr="00B40B74" w:rsidRDefault="004B7BDF" w:rsidP="00E04800">
            <w:pPr>
              <w:spacing w:line="276" w:lineRule="auto"/>
              <w:jc w:val="center"/>
              <w:rPr>
                <w:rFonts w:ascii="Arial" w:hAnsi="Arial" w:cs="Arial"/>
                <w:color w:val="000000"/>
                <w:lang w:val="en-GB"/>
              </w:rPr>
            </w:pPr>
            <w:r>
              <w:rPr>
                <w:rFonts w:ascii="Arial" w:hAnsi="Arial" w:cs="Arial"/>
                <w:color w:val="000000"/>
                <w:lang w:val="en-GB"/>
              </w:rPr>
              <w:t>4.796</w:t>
            </w:r>
          </w:p>
        </w:tc>
        <w:tc>
          <w:tcPr>
            <w:tcW w:w="1393" w:type="dxa"/>
          </w:tcPr>
          <w:p w:rsidR="004B7BDF" w:rsidRPr="00462886" w:rsidRDefault="004B7BDF" w:rsidP="00981587">
            <w:pPr>
              <w:spacing w:line="276" w:lineRule="auto"/>
              <w:jc w:val="center"/>
              <w:rPr>
                <w:rFonts w:ascii="Arial" w:eastAsiaTheme="minorEastAsia" w:hAnsi="Arial" w:cs="Arial"/>
                <w:lang w:val="en-GB"/>
              </w:rPr>
            </w:pPr>
            <w:r>
              <w:rPr>
                <w:rFonts w:ascii="Arial" w:eastAsiaTheme="minorEastAsia" w:hAnsi="Arial" w:cs="Arial"/>
                <w:lang w:val="en-GB"/>
              </w:rPr>
              <w:t>111.6</w:t>
            </w:r>
          </w:p>
        </w:tc>
      </w:tr>
      <w:tr w:rsidR="004B7BDF" w:rsidRPr="00981587" w:rsidTr="00903914">
        <w:tc>
          <w:tcPr>
            <w:tcW w:w="1029" w:type="dxa"/>
          </w:tcPr>
          <w:p w:rsidR="004B7BDF" w:rsidRPr="009E4832" w:rsidRDefault="004B7BDF" w:rsidP="00981587">
            <w:pPr>
              <w:spacing w:line="276" w:lineRule="auto"/>
              <w:jc w:val="center"/>
              <w:rPr>
                <w:rFonts w:ascii="Arial" w:eastAsiaTheme="minorEastAsia" w:hAnsi="Arial" w:cs="Arial"/>
                <w:b/>
              </w:rPr>
            </w:pPr>
            <w:r w:rsidRPr="009E4832">
              <w:rPr>
                <w:rFonts w:ascii="Arial" w:eastAsiaTheme="minorEastAsia" w:hAnsi="Arial" w:cs="Arial"/>
                <w:b/>
              </w:rPr>
              <w:t>Ιούλιος</w:t>
            </w:r>
          </w:p>
        </w:tc>
        <w:tc>
          <w:tcPr>
            <w:tcW w:w="1392"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rPr>
              <w:t>0</w:t>
            </w:r>
          </w:p>
        </w:tc>
        <w:tc>
          <w:tcPr>
            <w:tcW w:w="1097"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rPr>
              <w:t>22</w:t>
            </w:r>
            <w:r w:rsidRPr="00981587">
              <w:rPr>
                <w:rFonts w:ascii="Arial" w:hAnsi="Arial" w:cs="Arial"/>
                <w:color w:val="000000"/>
                <w:lang w:val="en-GB"/>
              </w:rPr>
              <w:t>.</w:t>
            </w:r>
            <w:r w:rsidRPr="00981587">
              <w:rPr>
                <w:rFonts w:ascii="Arial" w:hAnsi="Arial" w:cs="Arial"/>
                <w:color w:val="000000"/>
              </w:rPr>
              <w:t>2</w:t>
            </w:r>
          </w:p>
        </w:tc>
        <w:tc>
          <w:tcPr>
            <w:tcW w:w="1122" w:type="dxa"/>
            <w:vAlign w:val="bottom"/>
          </w:tcPr>
          <w:p w:rsidR="004B7BDF" w:rsidRPr="00981587" w:rsidRDefault="004B7BDF" w:rsidP="00981587">
            <w:pPr>
              <w:spacing w:line="276" w:lineRule="auto"/>
              <w:jc w:val="center"/>
              <w:rPr>
                <w:rFonts w:ascii="Arial" w:hAnsi="Arial" w:cs="Arial"/>
                <w:color w:val="000000"/>
              </w:rPr>
            </w:pPr>
            <w:r w:rsidRPr="00981587">
              <w:rPr>
                <w:rFonts w:ascii="Arial" w:hAnsi="Arial" w:cs="Arial"/>
                <w:color w:val="000000"/>
              </w:rPr>
              <w:t>5.28</w:t>
            </w:r>
          </w:p>
        </w:tc>
        <w:tc>
          <w:tcPr>
            <w:tcW w:w="1392" w:type="dxa"/>
            <w:vAlign w:val="bottom"/>
          </w:tcPr>
          <w:p w:rsidR="004B7BDF" w:rsidRPr="00981587" w:rsidRDefault="004B7BDF" w:rsidP="00E04800">
            <w:pPr>
              <w:spacing w:line="276" w:lineRule="auto"/>
              <w:jc w:val="center"/>
              <w:rPr>
                <w:rFonts w:ascii="Arial" w:hAnsi="Arial" w:cs="Arial"/>
                <w:color w:val="000000"/>
              </w:rPr>
            </w:pPr>
            <w:r w:rsidRPr="00981587">
              <w:rPr>
                <w:rFonts w:ascii="Arial" w:hAnsi="Arial" w:cs="Arial"/>
                <w:color w:val="000000"/>
              </w:rPr>
              <w:t>0</w:t>
            </w:r>
          </w:p>
        </w:tc>
        <w:tc>
          <w:tcPr>
            <w:tcW w:w="1097" w:type="dxa"/>
            <w:vAlign w:val="bottom"/>
          </w:tcPr>
          <w:p w:rsidR="004B7BDF" w:rsidRPr="00981587" w:rsidRDefault="004B7BDF" w:rsidP="00E04800">
            <w:pPr>
              <w:spacing w:line="276" w:lineRule="auto"/>
              <w:jc w:val="center"/>
              <w:rPr>
                <w:rFonts w:ascii="Arial" w:hAnsi="Arial" w:cs="Arial"/>
                <w:color w:val="000000"/>
              </w:rPr>
            </w:pPr>
            <w:r w:rsidRPr="00981587">
              <w:rPr>
                <w:rFonts w:ascii="Arial" w:hAnsi="Arial" w:cs="Arial"/>
                <w:color w:val="000000"/>
              </w:rPr>
              <w:t>4.89</w:t>
            </w:r>
          </w:p>
        </w:tc>
        <w:tc>
          <w:tcPr>
            <w:tcW w:w="1393" w:type="dxa"/>
          </w:tcPr>
          <w:p w:rsidR="004B7BDF" w:rsidRPr="00981587" w:rsidRDefault="004B7BDF" w:rsidP="00981587">
            <w:pPr>
              <w:spacing w:line="276" w:lineRule="auto"/>
              <w:jc w:val="center"/>
              <w:rPr>
                <w:rFonts w:ascii="Arial" w:eastAsiaTheme="minorEastAsia" w:hAnsi="Arial" w:cs="Arial"/>
              </w:rPr>
            </w:pPr>
            <w:r w:rsidRPr="00981587">
              <w:rPr>
                <w:rFonts w:ascii="Arial" w:eastAsiaTheme="minorEastAsia" w:hAnsi="Arial" w:cs="Arial"/>
              </w:rPr>
              <w:t>107.9</w:t>
            </w:r>
          </w:p>
        </w:tc>
      </w:tr>
      <w:tr w:rsidR="004B7BDF" w:rsidRPr="00981587" w:rsidTr="00903914">
        <w:tc>
          <w:tcPr>
            <w:tcW w:w="1029" w:type="dxa"/>
          </w:tcPr>
          <w:p w:rsidR="004B7BDF" w:rsidRPr="009E4832" w:rsidRDefault="004B7BDF" w:rsidP="00981587">
            <w:pPr>
              <w:spacing w:line="276" w:lineRule="auto"/>
              <w:jc w:val="center"/>
              <w:rPr>
                <w:rFonts w:ascii="Arial" w:eastAsiaTheme="minorEastAsia" w:hAnsi="Arial" w:cs="Arial"/>
                <w:b/>
              </w:rPr>
            </w:pPr>
            <w:r w:rsidRPr="009E4832">
              <w:rPr>
                <w:rFonts w:ascii="Arial" w:eastAsiaTheme="minorEastAsia" w:hAnsi="Arial" w:cs="Arial"/>
                <w:b/>
              </w:rPr>
              <w:t>Αύγουστος</w:t>
            </w:r>
          </w:p>
        </w:tc>
        <w:tc>
          <w:tcPr>
            <w:tcW w:w="1392"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rPr>
              <w:t>0</w:t>
            </w:r>
          </w:p>
        </w:tc>
        <w:tc>
          <w:tcPr>
            <w:tcW w:w="1097"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rPr>
              <w:t>20</w:t>
            </w:r>
            <w:r w:rsidRPr="00981587">
              <w:rPr>
                <w:rFonts w:ascii="Arial" w:hAnsi="Arial" w:cs="Arial"/>
                <w:color w:val="000000"/>
                <w:lang w:val="en-GB"/>
              </w:rPr>
              <w:t>.</w:t>
            </w:r>
            <w:r w:rsidRPr="00981587">
              <w:rPr>
                <w:rFonts w:ascii="Arial" w:hAnsi="Arial" w:cs="Arial"/>
                <w:color w:val="000000"/>
              </w:rPr>
              <w:t>6</w:t>
            </w:r>
          </w:p>
        </w:tc>
        <w:tc>
          <w:tcPr>
            <w:tcW w:w="1122" w:type="dxa"/>
            <w:vAlign w:val="bottom"/>
          </w:tcPr>
          <w:p w:rsidR="004B7BDF" w:rsidRPr="00981587" w:rsidRDefault="004B7BDF" w:rsidP="00981587">
            <w:pPr>
              <w:spacing w:line="276" w:lineRule="auto"/>
              <w:jc w:val="center"/>
              <w:rPr>
                <w:rFonts w:ascii="Arial" w:hAnsi="Arial" w:cs="Arial"/>
                <w:color w:val="000000"/>
              </w:rPr>
            </w:pPr>
            <w:r w:rsidRPr="00981587">
              <w:rPr>
                <w:rFonts w:ascii="Arial" w:hAnsi="Arial" w:cs="Arial"/>
                <w:color w:val="000000"/>
              </w:rPr>
              <w:t>4.82</w:t>
            </w:r>
          </w:p>
        </w:tc>
        <w:tc>
          <w:tcPr>
            <w:tcW w:w="1392" w:type="dxa"/>
            <w:vAlign w:val="bottom"/>
          </w:tcPr>
          <w:p w:rsidR="004B7BDF" w:rsidRPr="00981587" w:rsidRDefault="004B7BDF" w:rsidP="00E04800">
            <w:pPr>
              <w:spacing w:line="276" w:lineRule="auto"/>
              <w:jc w:val="center"/>
              <w:rPr>
                <w:rFonts w:ascii="Arial" w:hAnsi="Arial" w:cs="Arial"/>
                <w:color w:val="000000"/>
              </w:rPr>
            </w:pPr>
            <w:r w:rsidRPr="00981587">
              <w:rPr>
                <w:rFonts w:ascii="Arial" w:hAnsi="Arial" w:cs="Arial"/>
                <w:color w:val="000000"/>
              </w:rPr>
              <w:t>0</w:t>
            </w:r>
          </w:p>
        </w:tc>
        <w:tc>
          <w:tcPr>
            <w:tcW w:w="1097" w:type="dxa"/>
            <w:vAlign w:val="bottom"/>
          </w:tcPr>
          <w:p w:rsidR="004B7BDF" w:rsidRPr="00981587" w:rsidRDefault="004B7BDF" w:rsidP="00E04800">
            <w:pPr>
              <w:spacing w:line="276" w:lineRule="auto"/>
              <w:jc w:val="center"/>
              <w:rPr>
                <w:rFonts w:ascii="Arial" w:hAnsi="Arial" w:cs="Arial"/>
                <w:color w:val="000000"/>
              </w:rPr>
            </w:pPr>
            <w:r w:rsidRPr="00981587">
              <w:rPr>
                <w:rFonts w:ascii="Arial" w:hAnsi="Arial" w:cs="Arial"/>
                <w:color w:val="000000"/>
              </w:rPr>
              <w:t>4.72</w:t>
            </w:r>
          </w:p>
        </w:tc>
        <w:tc>
          <w:tcPr>
            <w:tcW w:w="1393" w:type="dxa"/>
          </w:tcPr>
          <w:p w:rsidR="004B7BDF" w:rsidRPr="00981587" w:rsidRDefault="004B7BDF" w:rsidP="00981587">
            <w:pPr>
              <w:spacing w:line="276" w:lineRule="auto"/>
              <w:jc w:val="center"/>
              <w:rPr>
                <w:rFonts w:ascii="Arial" w:eastAsiaTheme="minorEastAsia" w:hAnsi="Arial" w:cs="Arial"/>
                <w:lang w:val="en-US"/>
              </w:rPr>
            </w:pPr>
          </w:p>
          <w:p w:rsidR="004B7BDF" w:rsidRPr="00981587" w:rsidRDefault="004B7BDF" w:rsidP="00981587">
            <w:pPr>
              <w:spacing w:line="276" w:lineRule="auto"/>
              <w:jc w:val="center"/>
              <w:rPr>
                <w:rFonts w:ascii="Arial" w:eastAsiaTheme="minorEastAsia" w:hAnsi="Arial" w:cs="Arial"/>
              </w:rPr>
            </w:pPr>
            <w:r w:rsidRPr="00981587">
              <w:rPr>
                <w:rFonts w:ascii="Arial" w:eastAsiaTheme="minorEastAsia" w:hAnsi="Arial" w:cs="Arial"/>
              </w:rPr>
              <w:t>102.1</w:t>
            </w:r>
          </w:p>
        </w:tc>
      </w:tr>
      <w:tr w:rsidR="004B7BDF" w:rsidRPr="00981587" w:rsidTr="00903914">
        <w:tc>
          <w:tcPr>
            <w:tcW w:w="1029" w:type="dxa"/>
          </w:tcPr>
          <w:p w:rsidR="004B7BDF" w:rsidRPr="009E4832" w:rsidRDefault="004B7BDF" w:rsidP="00981587">
            <w:pPr>
              <w:spacing w:line="276" w:lineRule="auto"/>
              <w:jc w:val="center"/>
              <w:rPr>
                <w:rFonts w:ascii="Arial" w:eastAsiaTheme="minorEastAsia" w:hAnsi="Arial" w:cs="Arial"/>
                <w:b/>
              </w:rPr>
            </w:pPr>
            <w:r w:rsidRPr="009E4832">
              <w:rPr>
                <w:rFonts w:ascii="Arial" w:eastAsiaTheme="minorEastAsia" w:hAnsi="Arial" w:cs="Arial"/>
                <w:b/>
              </w:rPr>
              <w:t>Σεπτέμβριος</w:t>
            </w:r>
          </w:p>
        </w:tc>
        <w:tc>
          <w:tcPr>
            <w:tcW w:w="1392"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rPr>
              <w:t>0</w:t>
            </w:r>
          </w:p>
        </w:tc>
        <w:tc>
          <w:tcPr>
            <w:tcW w:w="1097"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rPr>
              <w:t>9</w:t>
            </w:r>
            <w:r w:rsidRPr="00981587">
              <w:rPr>
                <w:rFonts w:ascii="Arial" w:hAnsi="Arial" w:cs="Arial"/>
                <w:color w:val="000000"/>
                <w:lang w:val="en-GB"/>
              </w:rPr>
              <w:t>.</w:t>
            </w:r>
            <w:r w:rsidRPr="00981587">
              <w:rPr>
                <w:rFonts w:ascii="Arial" w:hAnsi="Arial" w:cs="Arial"/>
                <w:color w:val="000000"/>
              </w:rPr>
              <w:t>95</w:t>
            </w:r>
          </w:p>
        </w:tc>
        <w:tc>
          <w:tcPr>
            <w:tcW w:w="1122" w:type="dxa"/>
            <w:vAlign w:val="bottom"/>
          </w:tcPr>
          <w:p w:rsidR="004B7BDF" w:rsidRPr="00981587" w:rsidRDefault="004B7BDF" w:rsidP="00981587">
            <w:pPr>
              <w:spacing w:line="276" w:lineRule="auto"/>
              <w:jc w:val="center"/>
              <w:rPr>
                <w:rFonts w:ascii="Arial" w:hAnsi="Arial" w:cs="Arial"/>
                <w:color w:val="000000"/>
              </w:rPr>
            </w:pPr>
            <w:r w:rsidRPr="00981587">
              <w:rPr>
                <w:rFonts w:ascii="Arial" w:hAnsi="Arial" w:cs="Arial"/>
                <w:color w:val="000000"/>
              </w:rPr>
              <w:t>3.65</w:t>
            </w:r>
          </w:p>
        </w:tc>
        <w:tc>
          <w:tcPr>
            <w:tcW w:w="1392" w:type="dxa"/>
            <w:vAlign w:val="bottom"/>
          </w:tcPr>
          <w:p w:rsidR="004B7BDF" w:rsidRPr="00B40B74" w:rsidRDefault="004B7BDF" w:rsidP="00E04800">
            <w:pPr>
              <w:spacing w:line="276" w:lineRule="auto"/>
              <w:jc w:val="center"/>
              <w:rPr>
                <w:rFonts w:ascii="Arial" w:hAnsi="Arial" w:cs="Arial"/>
                <w:color w:val="000000"/>
                <w:lang w:val="en-GB"/>
              </w:rPr>
            </w:pPr>
            <w:r>
              <w:rPr>
                <w:rFonts w:ascii="Arial" w:hAnsi="Arial" w:cs="Arial"/>
                <w:color w:val="000000"/>
                <w:lang w:val="en-GB"/>
              </w:rPr>
              <w:t>0</w:t>
            </w:r>
          </w:p>
        </w:tc>
        <w:tc>
          <w:tcPr>
            <w:tcW w:w="1097" w:type="dxa"/>
            <w:vAlign w:val="bottom"/>
          </w:tcPr>
          <w:p w:rsidR="004B7BDF" w:rsidRPr="00B40B74" w:rsidRDefault="004B7BDF" w:rsidP="00E04800">
            <w:pPr>
              <w:spacing w:line="276" w:lineRule="auto"/>
              <w:jc w:val="center"/>
              <w:rPr>
                <w:rFonts w:ascii="Arial" w:hAnsi="Arial" w:cs="Arial"/>
                <w:color w:val="000000"/>
                <w:lang w:val="en-GB"/>
              </w:rPr>
            </w:pPr>
            <w:r>
              <w:rPr>
                <w:rFonts w:ascii="Arial" w:hAnsi="Arial" w:cs="Arial"/>
                <w:color w:val="000000"/>
                <w:lang w:val="en-GB"/>
              </w:rPr>
              <w:t>3.32</w:t>
            </w:r>
          </w:p>
        </w:tc>
        <w:tc>
          <w:tcPr>
            <w:tcW w:w="1393" w:type="dxa"/>
          </w:tcPr>
          <w:p w:rsidR="004B7BDF" w:rsidRPr="00981587" w:rsidRDefault="004B7BDF" w:rsidP="00462886">
            <w:pPr>
              <w:spacing w:line="276" w:lineRule="auto"/>
              <w:rPr>
                <w:rFonts w:ascii="Arial" w:eastAsiaTheme="minorEastAsia" w:hAnsi="Arial" w:cs="Arial"/>
                <w:lang w:val="en-US"/>
              </w:rPr>
            </w:pPr>
          </w:p>
          <w:p w:rsidR="004B7BDF" w:rsidRPr="00462886" w:rsidRDefault="004B7BDF" w:rsidP="00981587">
            <w:pPr>
              <w:spacing w:line="276" w:lineRule="auto"/>
              <w:jc w:val="center"/>
              <w:rPr>
                <w:rFonts w:ascii="Arial" w:eastAsiaTheme="minorEastAsia" w:hAnsi="Arial" w:cs="Arial"/>
                <w:lang w:val="en-GB"/>
              </w:rPr>
            </w:pPr>
            <w:r w:rsidRPr="00981587">
              <w:rPr>
                <w:rFonts w:ascii="Arial" w:eastAsiaTheme="minorEastAsia" w:hAnsi="Arial" w:cs="Arial"/>
              </w:rPr>
              <w:t>1</w:t>
            </w:r>
            <w:r>
              <w:rPr>
                <w:rFonts w:ascii="Arial" w:eastAsiaTheme="minorEastAsia" w:hAnsi="Arial" w:cs="Arial"/>
                <w:lang w:val="en-GB"/>
              </w:rPr>
              <w:t>09.9</w:t>
            </w:r>
          </w:p>
        </w:tc>
      </w:tr>
      <w:tr w:rsidR="004B7BDF" w:rsidRPr="00981587" w:rsidTr="00903914">
        <w:tc>
          <w:tcPr>
            <w:tcW w:w="1029" w:type="dxa"/>
          </w:tcPr>
          <w:p w:rsidR="004B7BDF" w:rsidRPr="009E4832" w:rsidRDefault="004B7BDF" w:rsidP="00981587">
            <w:pPr>
              <w:spacing w:line="276" w:lineRule="auto"/>
              <w:jc w:val="center"/>
              <w:rPr>
                <w:rFonts w:ascii="Arial" w:eastAsiaTheme="minorEastAsia" w:hAnsi="Arial" w:cs="Arial"/>
                <w:b/>
              </w:rPr>
            </w:pPr>
            <w:r w:rsidRPr="009E4832">
              <w:rPr>
                <w:rFonts w:ascii="Arial" w:eastAsiaTheme="minorEastAsia" w:hAnsi="Arial" w:cs="Arial"/>
                <w:b/>
              </w:rPr>
              <w:t>Οκτώβριος</w:t>
            </w:r>
          </w:p>
        </w:tc>
        <w:tc>
          <w:tcPr>
            <w:tcW w:w="1392" w:type="dxa"/>
            <w:vAlign w:val="bottom"/>
          </w:tcPr>
          <w:p w:rsidR="004B7BDF" w:rsidRPr="00981587" w:rsidRDefault="004B7BDF" w:rsidP="00981587">
            <w:pPr>
              <w:spacing w:line="276" w:lineRule="auto"/>
              <w:jc w:val="center"/>
              <w:rPr>
                <w:rFonts w:ascii="Arial" w:hAnsi="Arial" w:cs="Arial"/>
                <w:color w:val="000000"/>
              </w:rPr>
            </w:pPr>
            <w:r w:rsidRPr="00981587">
              <w:rPr>
                <w:rFonts w:ascii="Arial" w:hAnsi="Arial" w:cs="Arial"/>
                <w:color w:val="000000"/>
              </w:rPr>
              <w:t>0</w:t>
            </w:r>
            <w:r w:rsidRPr="00981587">
              <w:rPr>
                <w:rFonts w:ascii="Arial" w:hAnsi="Arial" w:cs="Arial"/>
                <w:color w:val="000000"/>
                <w:lang w:val="en-GB"/>
              </w:rPr>
              <w:t>.</w:t>
            </w:r>
            <w:r w:rsidRPr="00981587">
              <w:rPr>
                <w:rFonts w:ascii="Arial" w:hAnsi="Arial" w:cs="Arial"/>
                <w:color w:val="000000"/>
              </w:rPr>
              <w:t>366</w:t>
            </w:r>
          </w:p>
        </w:tc>
        <w:tc>
          <w:tcPr>
            <w:tcW w:w="1097"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rPr>
              <w:t>3</w:t>
            </w:r>
            <w:r w:rsidRPr="00981587">
              <w:rPr>
                <w:rFonts w:ascii="Arial" w:hAnsi="Arial" w:cs="Arial"/>
                <w:color w:val="000000"/>
                <w:lang w:val="en-GB"/>
              </w:rPr>
              <w:t>.</w:t>
            </w:r>
            <w:r w:rsidRPr="00981587">
              <w:rPr>
                <w:rFonts w:ascii="Arial" w:hAnsi="Arial" w:cs="Arial"/>
                <w:color w:val="000000"/>
              </w:rPr>
              <w:t>1</w:t>
            </w:r>
            <w:r w:rsidRPr="00981587">
              <w:rPr>
                <w:rFonts w:ascii="Arial" w:hAnsi="Arial" w:cs="Arial"/>
                <w:color w:val="000000"/>
                <w:lang w:val="en-GB"/>
              </w:rPr>
              <w:t>4</w:t>
            </w:r>
          </w:p>
        </w:tc>
        <w:tc>
          <w:tcPr>
            <w:tcW w:w="1122" w:type="dxa"/>
            <w:vAlign w:val="bottom"/>
          </w:tcPr>
          <w:p w:rsidR="004B7BDF" w:rsidRPr="00981587" w:rsidRDefault="004B7BDF" w:rsidP="00981587">
            <w:pPr>
              <w:spacing w:line="276" w:lineRule="auto"/>
              <w:jc w:val="center"/>
              <w:rPr>
                <w:rFonts w:ascii="Arial" w:hAnsi="Arial" w:cs="Arial"/>
                <w:color w:val="000000"/>
              </w:rPr>
            </w:pPr>
            <w:r w:rsidRPr="00981587">
              <w:rPr>
                <w:rFonts w:ascii="Arial" w:hAnsi="Arial" w:cs="Arial"/>
                <w:color w:val="000000"/>
              </w:rPr>
              <w:t>2.48</w:t>
            </w:r>
          </w:p>
        </w:tc>
        <w:tc>
          <w:tcPr>
            <w:tcW w:w="1392" w:type="dxa"/>
            <w:vAlign w:val="bottom"/>
          </w:tcPr>
          <w:p w:rsidR="004B7BDF" w:rsidRPr="00981587" w:rsidRDefault="004B7BDF" w:rsidP="00E04800">
            <w:pPr>
              <w:spacing w:line="276" w:lineRule="auto"/>
              <w:jc w:val="center"/>
              <w:rPr>
                <w:rFonts w:ascii="Arial" w:hAnsi="Arial" w:cs="Arial"/>
                <w:color w:val="000000"/>
                <w:lang w:val="en-GB"/>
              </w:rPr>
            </w:pPr>
            <w:r>
              <w:rPr>
                <w:rFonts w:ascii="Arial" w:hAnsi="Arial" w:cs="Arial"/>
                <w:color w:val="000000"/>
              </w:rPr>
              <w:t>0</w:t>
            </w:r>
            <w:r>
              <w:rPr>
                <w:rFonts w:ascii="Arial" w:hAnsi="Arial" w:cs="Arial"/>
                <w:color w:val="000000"/>
                <w:lang w:val="en-GB"/>
              </w:rPr>
              <w:t>.</w:t>
            </w:r>
            <w:r w:rsidRPr="00981587">
              <w:rPr>
                <w:rFonts w:ascii="Arial" w:hAnsi="Arial" w:cs="Arial"/>
                <w:color w:val="000000"/>
              </w:rPr>
              <w:t>921</w:t>
            </w:r>
          </w:p>
        </w:tc>
        <w:tc>
          <w:tcPr>
            <w:tcW w:w="1097" w:type="dxa"/>
            <w:vAlign w:val="bottom"/>
          </w:tcPr>
          <w:p w:rsidR="004B7BDF" w:rsidRPr="00B40B74" w:rsidRDefault="004B7BDF" w:rsidP="00E04800">
            <w:pPr>
              <w:spacing w:line="276" w:lineRule="auto"/>
              <w:jc w:val="center"/>
              <w:rPr>
                <w:rFonts w:ascii="Arial" w:hAnsi="Arial" w:cs="Arial"/>
                <w:color w:val="000000"/>
                <w:lang w:val="en-GB"/>
              </w:rPr>
            </w:pPr>
            <w:r>
              <w:rPr>
                <w:rFonts w:ascii="Arial" w:hAnsi="Arial" w:cs="Arial"/>
                <w:color w:val="000000"/>
                <w:lang w:val="en-GB"/>
              </w:rPr>
              <w:t>1.046</w:t>
            </w:r>
          </w:p>
        </w:tc>
        <w:tc>
          <w:tcPr>
            <w:tcW w:w="1393" w:type="dxa"/>
          </w:tcPr>
          <w:p w:rsidR="004B7BDF" w:rsidRPr="00981587" w:rsidRDefault="004B7BDF" w:rsidP="00981587">
            <w:pPr>
              <w:spacing w:line="276" w:lineRule="auto"/>
              <w:jc w:val="center"/>
              <w:rPr>
                <w:rFonts w:ascii="Arial" w:eastAsiaTheme="minorEastAsia" w:hAnsi="Arial" w:cs="Arial"/>
                <w:lang w:val="en-US"/>
              </w:rPr>
            </w:pPr>
          </w:p>
          <w:p w:rsidR="004B7BDF" w:rsidRPr="00462886" w:rsidRDefault="004B7BDF" w:rsidP="00981587">
            <w:pPr>
              <w:spacing w:line="276" w:lineRule="auto"/>
              <w:jc w:val="center"/>
              <w:rPr>
                <w:rFonts w:ascii="Arial" w:eastAsiaTheme="minorEastAsia" w:hAnsi="Arial" w:cs="Arial"/>
                <w:lang w:val="en-GB"/>
              </w:rPr>
            </w:pPr>
            <w:r>
              <w:rPr>
                <w:rFonts w:ascii="Arial" w:eastAsiaTheme="minorEastAsia" w:hAnsi="Arial" w:cs="Arial"/>
              </w:rPr>
              <w:t>1</w:t>
            </w:r>
            <w:r>
              <w:rPr>
                <w:rFonts w:ascii="Arial" w:eastAsiaTheme="minorEastAsia" w:hAnsi="Arial" w:cs="Arial"/>
                <w:lang w:val="en-GB"/>
              </w:rPr>
              <w:t>26</w:t>
            </w:r>
          </w:p>
        </w:tc>
      </w:tr>
      <w:tr w:rsidR="004B7BDF" w:rsidRPr="00981587" w:rsidTr="00903914">
        <w:tc>
          <w:tcPr>
            <w:tcW w:w="1029" w:type="dxa"/>
          </w:tcPr>
          <w:p w:rsidR="004B7BDF" w:rsidRPr="009E4832" w:rsidRDefault="004B7BDF" w:rsidP="00981587">
            <w:pPr>
              <w:spacing w:line="276" w:lineRule="auto"/>
              <w:jc w:val="center"/>
              <w:rPr>
                <w:rFonts w:ascii="Arial" w:eastAsiaTheme="minorEastAsia" w:hAnsi="Arial" w:cs="Arial"/>
                <w:b/>
              </w:rPr>
            </w:pPr>
            <w:r w:rsidRPr="009E4832">
              <w:rPr>
                <w:rFonts w:ascii="Arial" w:eastAsiaTheme="minorEastAsia" w:hAnsi="Arial" w:cs="Arial"/>
                <w:b/>
              </w:rPr>
              <w:t>Νοέμβριος</w:t>
            </w:r>
          </w:p>
        </w:tc>
        <w:tc>
          <w:tcPr>
            <w:tcW w:w="1392" w:type="dxa"/>
            <w:vAlign w:val="bottom"/>
          </w:tcPr>
          <w:p w:rsidR="004B7BDF" w:rsidRPr="00981587" w:rsidRDefault="004B7BDF" w:rsidP="00981587">
            <w:pPr>
              <w:spacing w:line="276" w:lineRule="auto"/>
              <w:jc w:val="center"/>
              <w:rPr>
                <w:rFonts w:ascii="Arial" w:hAnsi="Arial" w:cs="Arial"/>
                <w:color w:val="000000"/>
              </w:rPr>
            </w:pPr>
            <w:r w:rsidRPr="00981587">
              <w:rPr>
                <w:rFonts w:ascii="Arial" w:hAnsi="Arial" w:cs="Arial"/>
                <w:color w:val="000000"/>
              </w:rPr>
              <w:t>3</w:t>
            </w:r>
            <w:r w:rsidRPr="00981587">
              <w:rPr>
                <w:rFonts w:ascii="Arial" w:hAnsi="Arial" w:cs="Arial"/>
                <w:color w:val="000000"/>
                <w:lang w:val="en-GB"/>
              </w:rPr>
              <w:t>.</w:t>
            </w:r>
            <w:r w:rsidRPr="00981587">
              <w:rPr>
                <w:rFonts w:ascii="Arial" w:hAnsi="Arial" w:cs="Arial"/>
                <w:color w:val="000000"/>
              </w:rPr>
              <w:t>769</w:t>
            </w:r>
          </w:p>
        </w:tc>
        <w:tc>
          <w:tcPr>
            <w:tcW w:w="1097"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rPr>
              <w:t>0</w:t>
            </w:r>
            <w:r w:rsidRPr="00981587">
              <w:rPr>
                <w:rFonts w:ascii="Arial" w:hAnsi="Arial" w:cs="Arial"/>
                <w:color w:val="000000"/>
                <w:lang w:val="en-GB"/>
              </w:rPr>
              <w:t>.</w:t>
            </w:r>
            <w:r w:rsidRPr="00981587">
              <w:rPr>
                <w:rFonts w:ascii="Arial" w:hAnsi="Arial" w:cs="Arial"/>
                <w:color w:val="000000"/>
              </w:rPr>
              <w:t>116</w:t>
            </w:r>
          </w:p>
        </w:tc>
        <w:tc>
          <w:tcPr>
            <w:tcW w:w="1122" w:type="dxa"/>
            <w:vAlign w:val="bottom"/>
          </w:tcPr>
          <w:p w:rsidR="004B7BDF" w:rsidRPr="00981587" w:rsidRDefault="004B7BDF" w:rsidP="00981587">
            <w:pPr>
              <w:spacing w:line="276" w:lineRule="auto"/>
              <w:jc w:val="center"/>
              <w:rPr>
                <w:rFonts w:ascii="Arial" w:hAnsi="Arial" w:cs="Arial"/>
                <w:color w:val="000000"/>
              </w:rPr>
            </w:pPr>
            <w:r w:rsidRPr="00981587">
              <w:rPr>
                <w:rFonts w:ascii="Arial" w:hAnsi="Arial" w:cs="Arial"/>
                <w:color w:val="000000"/>
              </w:rPr>
              <w:t>1.49</w:t>
            </w:r>
          </w:p>
        </w:tc>
        <w:tc>
          <w:tcPr>
            <w:tcW w:w="1392" w:type="dxa"/>
            <w:vAlign w:val="bottom"/>
          </w:tcPr>
          <w:p w:rsidR="004B7BDF" w:rsidRPr="00981587" w:rsidRDefault="004B7BDF" w:rsidP="00E04800">
            <w:pPr>
              <w:spacing w:line="276" w:lineRule="auto"/>
              <w:jc w:val="center"/>
              <w:rPr>
                <w:rFonts w:ascii="Arial" w:hAnsi="Arial" w:cs="Arial"/>
                <w:color w:val="000000"/>
                <w:lang w:val="en-GB"/>
              </w:rPr>
            </w:pPr>
            <w:r>
              <w:rPr>
                <w:rFonts w:ascii="Arial" w:hAnsi="Arial" w:cs="Arial"/>
                <w:color w:val="000000"/>
              </w:rPr>
              <w:t>3</w:t>
            </w:r>
            <w:r>
              <w:rPr>
                <w:rFonts w:ascii="Arial" w:hAnsi="Arial" w:cs="Arial"/>
                <w:color w:val="000000"/>
                <w:lang w:val="en-GB"/>
              </w:rPr>
              <w:t>.</w:t>
            </w:r>
            <w:r w:rsidRPr="00981587">
              <w:rPr>
                <w:rFonts w:ascii="Arial" w:hAnsi="Arial" w:cs="Arial"/>
                <w:color w:val="000000"/>
              </w:rPr>
              <w:t>41</w:t>
            </w:r>
          </w:p>
        </w:tc>
        <w:tc>
          <w:tcPr>
            <w:tcW w:w="1097" w:type="dxa"/>
            <w:vAlign w:val="bottom"/>
          </w:tcPr>
          <w:p w:rsidR="004B7BDF" w:rsidRPr="00981587" w:rsidRDefault="004B7BDF" w:rsidP="00E04800">
            <w:pPr>
              <w:spacing w:line="276" w:lineRule="auto"/>
              <w:jc w:val="center"/>
              <w:rPr>
                <w:rFonts w:ascii="Arial" w:hAnsi="Arial" w:cs="Arial"/>
                <w:color w:val="000000"/>
              </w:rPr>
            </w:pPr>
            <w:r w:rsidRPr="00981587">
              <w:rPr>
                <w:rFonts w:ascii="Arial" w:hAnsi="Arial" w:cs="Arial"/>
                <w:color w:val="000000"/>
              </w:rPr>
              <w:t>0.028</w:t>
            </w:r>
          </w:p>
        </w:tc>
        <w:tc>
          <w:tcPr>
            <w:tcW w:w="1393" w:type="dxa"/>
          </w:tcPr>
          <w:p w:rsidR="004B7BDF" w:rsidRPr="00981587" w:rsidRDefault="004B7BDF" w:rsidP="00981587">
            <w:pPr>
              <w:spacing w:line="276" w:lineRule="auto"/>
              <w:jc w:val="center"/>
              <w:rPr>
                <w:rFonts w:ascii="Arial" w:eastAsiaTheme="minorEastAsia" w:hAnsi="Arial" w:cs="Arial"/>
                <w:lang w:val="en-US"/>
              </w:rPr>
            </w:pPr>
          </w:p>
          <w:p w:rsidR="004B7BDF" w:rsidRPr="00981587" w:rsidRDefault="004B7BDF" w:rsidP="00981587">
            <w:pPr>
              <w:spacing w:line="276" w:lineRule="auto"/>
              <w:jc w:val="center"/>
              <w:rPr>
                <w:rFonts w:ascii="Arial" w:eastAsiaTheme="minorEastAsia" w:hAnsi="Arial" w:cs="Arial"/>
              </w:rPr>
            </w:pPr>
            <w:r w:rsidRPr="00981587">
              <w:rPr>
                <w:rFonts w:ascii="Arial" w:eastAsiaTheme="minorEastAsia" w:hAnsi="Arial" w:cs="Arial"/>
              </w:rPr>
              <w:t>43.3</w:t>
            </w:r>
          </w:p>
        </w:tc>
      </w:tr>
      <w:tr w:rsidR="004B7BDF" w:rsidRPr="00981587" w:rsidTr="00903914">
        <w:tc>
          <w:tcPr>
            <w:tcW w:w="1029" w:type="dxa"/>
          </w:tcPr>
          <w:p w:rsidR="004B7BDF" w:rsidRPr="009E4832" w:rsidRDefault="004B7BDF" w:rsidP="00981587">
            <w:pPr>
              <w:spacing w:line="276" w:lineRule="auto"/>
              <w:jc w:val="center"/>
              <w:rPr>
                <w:rFonts w:ascii="Arial" w:eastAsiaTheme="minorEastAsia" w:hAnsi="Arial" w:cs="Arial"/>
                <w:b/>
              </w:rPr>
            </w:pPr>
            <w:r w:rsidRPr="009E4832">
              <w:rPr>
                <w:rFonts w:ascii="Arial" w:eastAsiaTheme="minorEastAsia" w:hAnsi="Arial" w:cs="Arial"/>
                <w:b/>
              </w:rPr>
              <w:t>Δεκέμβριος</w:t>
            </w:r>
          </w:p>
        </w:tc>
        <w:tc>
          <w:tcPr>
            <w:tcW w:w="1392" w:type="dxa"/>
            <w:vAlign w:val="bottom"/>
          </w:tcPr>
          <w:p w:rsidR="004B7BDF" w:rsidRPr="00981587" w:rsidRDefault="004B7BDF" w:rsidP="00981587">
            <w:pPr>
              <w:spacing w:line="276" w:lineRule="auto"/>
              <w:jc w:val="center"/>
              <w:rPr>
                <w:rFonts w:ascii="Arial" w:hAnsi="Arial" w:cs="Arial"/>
                <w:color w:val="000000"/>
              </w:rPr>
            </w:pPr>
            <w:r w:rsidRPr="00981587">
              <w:rPr>
                <w:rFonts w:ascii="Arial" w:hAnsi="Arial" w:cs="Arial"/>
                <w:color w:val="000000"/>
              </w:rPr>
              <w:t>14</w:t>
            </w:r>
            <w:r w:rsidRPr="00981587">
              <w:rPr>
                <w:rFonts w:ascii="Arial" w:hAnsi="Arial" w:cs="Arial"/>
                <w:color w:val="000000"/>
                <w:lang w:val="en-GB"/>
              </w:rPr>
              <w:t>.</w:t>
            </w:r>
            <w:r w:rsidRPr="00981587">
              <w:rPr>
                <w:rFonts w:ascii="Arial" w:hAnsi="Arial" w:cs="Arial"/>
                <w:color w:val="000000"/>
              </w:rPr>
              <w:t>5</w:t>
            </w:r>
          </w:p>
        </w:tc>
        <w:tc>
          <w:tcPr>
            <w:tcW w:w="1097" w:type="dxa"/>
            <w:vAlign w:val="bottom"/>
          </w:tcPr>
          <w:p w:rsidR="004B7BDF" w:rsidRPr="00981587" w:rsidRDefault="004B7BDF" w:rsidP="00981587">
            <w:pPr>
              <w:spacing w:line="276" w:lineRule="auto"/>
              <w:jc w:val="center"/>
              <w:rPr>
                <w:rFonts w:ascii="Arial" w:hAnsi="Arial" w:cs="Arial"/>
                <w:color w:val="000000"/>
              </w:rPr>
            </w:pPr>
            <w:r w:rsidRPr="00981587">
              <w:rPr>
                <w:rFonts w:ascii="Arial" w:hAnsi="Arial" w:cs="Arial"/>
                <w:color w:val="000000"/>
              </w:rPr>
              <w:t>0</w:t>
            </w:r>
          </w:p>
        </w:tc>
        <w:tc>
          <w:tcPr>
            <w:tcW w:w="1122" w:type="dxa"/>
            <w:vAlign w:val="bottom"/>
          </w:tcPr>
          <w:p w:rsidR="004B7BDF" w:rsidRPr="00981587" w:rsidRDefault="004B7BDF" w:rsidP="00981587">
            <w:pPr>
              <w:spacing w:line="276" w:lineRule="auto"/>
              <w:jc w:val="center"/>
              <w:rPr>
                <w:rFonts w:ascii="Arial" w:hAnsi="Arial" w:cs="Arial"/>
                <w:color w:val="000000"/>
              </w:rPr>
            </w:pPr>
            <w:r w:rsidRPr="00981587">
              <w:rPr>
                <w:rFonts w:ascii="Arial" w:hAnsi="Arial" w:cs="Arial"/>
                <w:color w:val="000000"/>
              </w:rPr>
              <w:t>1.03</w:t>
            </w:r>
          </w:p>
        </w:tc>
        <w:tc>
          <w:tcPr>
            <w:tcW w:w="1392" w:type="dxa"/>
            <w:vAlign w:val="bottom"/>
          </w:tcPr>
          <w:p w:rsidR="004B7BDF" w:rsidRPr="00290178" w:rsidRDefault="004B7BDF" w:rsidP="00E04800">
            <w:pPr>
              <w:spacing w:line="276" w:lineRule="auto"/>
              <w:jc w:val="center"/>
              <w:rPr>
                <w:rFonts w:ascii="Arial" w:hAnsi="Arial" w:cs="Arial"/>
                <w:color w:val="000000"/>
                <w:lang w:val="en-GB"/>
              </w:rPr>
            </w:pPr>
            <w:r>
              <w:rPr>
                <w:rFonts w:ascii="Arial" w:hAnsi="Arial" w:cs="Arial"/>
                <w:color w:val="000000"/>
                <w:lang w:val="en-GB"/>
              </w:rPr>
              <w:t>4.14</w:t>
            </w:r>
          </w:p>
        </w:tc>
        <w:tc>
          <w:tcPr>
            <w:tcW w:w="1097" w:type="dxa"/>
            <w:vAlign w:val="bottom"/>
          </w:tcPr>
          <w:p w:rsidR="004B7BDF" w:rsidRPr="00981587" w:rsidRDefault="004B7BDF" w:rsidP="00E04800">
            <w:pPr>
              <w:spacing w:line="276" w:lineRule="auto"/>
              <w:jc w:val="center"/>
              <w:rPr>
                <w:rFonts w:ascii="Arial" w:hAnsi="Arial" w:cs="Arial"/>
                <w:color w:val="000000"/>
              </w:rPr>
            </w:pPr>
            <w:r w:rsidRPr="00981587">
              <w:rPr>
                <w:rFonts w:ascii="Arial" w:hAnsi="Arial" w:cs="Arial"/>
                <w:color w:val="000000"/>
              </w:rPr>
              <w:t>0</w:t>
            </w:r>
          </w:p>
        </w:tc>
        <w:tc>
          <w:tcPr>
            <w:tcW w:w="1393" w:type="dxa"/>
          </w:tcPr>
          <w:p w:rsidR="004B7BDF" w:rsidRPr="00981587" w:rsidRDefault="004B7BDF" w:rsidP="00981587">
            <w:pPr>
              <w:spacing w:line="276" w:lineRule="auto"/>
              <w:jc w:val="center"/>
              <w:rPr>
                <w:rFonts w:ascii="Arial" w:eastAsiaTheme="minorEastAsia" w:hAnsi="Arial" w:cs="Arial"/>
                <w:lang w:val="en-US"/>
              </w:rPr>
            </w:pPr>
          </w:p>
          <w:p w:rsidR="004B7BDF" w:rsidRPr="00462886" w:rsidRDefault="004B7BDF" w:rsidP="00981587">
            <w:pPr>
              <w:spacing w:line="276" w:lineRule="auto"/>
              <w:jc w:val="center"/>
              <w:rPr>
                <w:rFonts w:ascii="Arial" w:eastAsiaTheme="minorEastAsia" w:hAnsi="Arial" w:cs="Arial"/>
                <w:lang w:val="en-GB"/>
              </w:rPr>
            </w:pPr>
            <w:r>
              <w:rPr>
                <w:rFonts w:ascii="Arial" w:eastAsiaTheme="minorEastAsia" w:hAnsi="Arial" w:cs="Arial"/>
                <w:lang w:val="en-GB"/>
              </w:rPr>
              <w:t>24.8</w:t>
            </w:r>
          </w:p>
        </w:tc>
      </w:tr>
      <w:tr w:rsidR="004B7BDF" w:rsidRPr="00981587" w:rsidTr="00903914">
        <w:tc>
          <w:tcPr>
            <w:tcW w:w="1029" w:type="dxa"/>
          </w:tcPr>
          <w:p w:rsidR="004B7BDF" w:rsidRPr="009E4832" w:rsidRDefault="004B7BDF" w:rsidP="00981587">
            <w:pPr>
              <w:spacing w:line="276" w:lineRule="auto"/>
              <w:jc w:val="center"/>
              <w:rPr>
                <w:rFonts w:ascii="Arial" w:eastAsiaTheme="minorEastAsia" w:hAnsi="Arial" w:cs="Arial"/>
                <w:b/>
              </w:rPr>
            </w:pPr>
            <w:r w:rsidRPr="009E4832">
              <w:rPr>
                <w:rFonts w:ascii="Arial" w:eastAsiaTheme="minorEastAsia" w:hAnsi="Arial" w:cs="Arial"/>
                <w:b/>
              </w:rPr>
              <w:t>Σύνολο</w:t>
            </w:r>
          </w:p>
        </w:tc>
        <w:tc>
          <w:tcPr>
            <w:tcW w:w="1392" w:type="dxa"/>
            <w:vAlign w:val="bottom"/>
          </w:tcPr>
          <w:p w:rsidR="004B7BDF" w:rsidRPr="00981587" w:rsidRDefault="004B7BDF" w:rsidP="00981587">
            <w:pPr>
              <w:spacing w:line="276" w:lineRule="auto"/>
              <w:jc w:val="center"/>
              <w:rPr>
                <w:rFonts w:ascii="Arial" w:hAnsi="Arial" w:cs="Arial"/>
                <w:color w:val="000000"/>
              </w:rPr>
            </w:pPr>
            <w:r w:rsidRPr="00981587">
              <w:rPr>
                <w:rFonts w:ascii="Arial" w:hAnsi="Arial" w:cs="Arial"/>
                <w:color w:val="000000"/>
              </w:rPr>
              <w:t>83.9</w:t>
            </w:r>
          </w:p>
        </w:tc>
        <w:tc>
          <w:tcPr>
            <w:tcW w:w="1097"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rPr>
              <w:t>66</w:t>
            </w:r>
            <w:r w:rsidRPr="00981587">
              <w:rPr>
                <w:rFonts w:ascii="Arial" w:hAnsi="Arial" w:cs="Arial"/>
                <w:color w:val="000000"/>
                <w:lang w:val="en-GB"/>
              </w:rPr>
              <w:t>.1</w:t>
            </w:r>
          </w:p>
        </w:tc>
        <w:tc>
          <w:tcPr>
            <w:tcW w:w="1122" w:type="dxa"/>
            <w:vAlign w:val="bottom"/>
          </w:tcPr>
          <w:p w:rsidR="004B7BDF" w:rsidRPr="00981587" w:rsidRDefault="004B7BDF" w:rsidP="00981587">
            <w:pPr>
              <w:spacing w:line="276" w:lineRule="auto"/>
              <w:jc w:val="center"/>
              <w:rPr>
                <w:rFonts w:ascii="Arial" w:hAnsi="Arial" w:cs="Arial"/>
                <w:color w:val="000000"/>
              </w:rPr>
            </w:pPr>
            <w:r w:rsidRPr="00981587">
              <w:rPr>
                <w:rFonts w:ascii="Arial" w:hAnsi="Arial" w:cs="Arial"/>
                <w:color w:val="000000"/>
              </w:rPr>
              <w:t>38.37</w:t>
            </w:r>
          </w:p>
        </w:tc>
        <w:tc>
          <w:tcPr>
            <w:tcW w:w="1392" w:type="dxa"/>
            <w:vAlign w:val="bottom"/>
          </w:tcPr>
          <w:p w:rsidR="004B7BDF" w:rsidRPr="00981587" w:rsidRDefault="004B7BDF" w:rsidP="00E04800">
            <w:pPr>
              <w:spacing w:line="276" w:lineRule="auto"/>
              <w:jc w:val="center"/>
              <w:rPr>
                <w:rFonts w:ascii="Arial" w:hAnsi="Arial" w:cs="Arial"/>
                <w:color w:val="000000"/>
                <w:lang w:val="en-GB"/>
              </w:rPr>
            </w:pPr>
            <w:r>
              <w:rPr>
                <w:rFonts w:ascii="Arial" w:hAnsi="Arial" w:cs="Arial"/>
                <w:color w:val="000000"/>
                <w:lang w:val="en-GB"/>
              </w:rPr>
              <w:t>30.27</w:t>
            </w:r>
          </w:p>
        </w:tc>
        <w:tc>
          <w:tcPr>
            <w:tcW w:w="1097" w:type="dxa"/>
            <w:vAlign w:val="bottom"/>
          </w:tcPr>
          <w:p w:rsidR="004B7BDF" w:rsidRPr="00290178" w:rsidRDefault="004B7BDF" w:rsidP="00E04800">
            <w:pPr>
              <w:spacing w:line="276" w:lineRule="auto"/>
              <w:jc w:val="center"/>
              <w:rPr>
                <w:rFonts w:ascii="Arial" w:hAnsi="Arial" w:cs="Arial"/>
                <w:color w:val="000000"/>
                <w:lang w:val="en-GB"/>
              </w:rPr>
            </w:pPr>
            <w:r>
              <w:rPr>
                <w:rFonts w:ascii="Arial" w:hAnsi="Arial" w:cs="Arial"/>
                <w:color w:val="000000"/>
              </w:rPr>
              <w:t>1</w:t>
            </w:r>
            <w:r>
              <w:rPr>
                <w:rFonts w:ascii="Arial" w:hAnsi="Arial" w:cs="Arial"/>
                <w:color w:val="000000"/>
                <w:lang w:val="en-GB"/>
              </w:rPr>
              <w:t>9.68</w:t>
            </w:r>
          </w:p>
        </w:tc>
        <w:tc>
          <w:tcPr>
            <w:tcW w:w="1393" w:type="dxa"/>
          </w:tcPr>
          <w:p w:rsidR="004B7BDF" w:rsidRPr="00981587" w:rsidRDefault="004B7BDF" w:rsidP="00981587">
            <w:pPr>
              <w:spacing w:line="276" w:lineRule="auto"/>
              <w:jc w:val="center"/>
              <w:rPr>
                <w:rFonts w:ascii="Arial" w:eastAsiaTheme="minorEastAsia" w:hAnsi="Arial" w:cs="Arial"/>
                <w:lang w:val="en-US"/>
              </w:rPr>
            </w:pPr>
          </w:p>
          <w:p w:rsidR="004B7BDF" w:rsidRPr="00462886" w:rsidRDefault="00A676FB" w:rsidP="00981587">
            <w:pPr>
              <w:spacing w:line="276" w:lineRule="auto"/>
              <w:jc w:val="center"/>
              <w:rPr>
                <w:rFonts w:ascii="Arial" w:eastAsiaTheme="minorEastAsia" w:hAnsi="Arial" w:cs="Arial"/>
                <w:lang w:val="en-GB"/>
              </w:rPr>
            </w:pPr>
            <w:r>
              <w:rPr>
                <w:rFonts w:ascii="Arial" w:eastAsiaTheme="minorEastAsia" w:hAnsi="Arial" w:cs="Arial"/>
                <w:lang w:val="en-GB"/>
              </w:rPr>
              <w:t>82.92</w:t>
            </w:r>
          </w:p>
        </w:tc>
      </w:tr>
    </w:tbl>
    <w:p w:rsidR="00901F00" w:rsidRDefault="00901F00" w:rsidP="00981587">
      <w:pPr>
        <w:rPr>
          <w:rFonts w:ascii="Arial" w:eastAsiaTheme="minorEastAsia" w:hAnsi="Arial" w:cs="Arial"/>
          <w:lang w:val="en-GB"/>
        </w:rPr>
      </w:pPr>
    </w:p>
    <w:p w:rsidR="008D0441" w:rsidRPr="008D0441" w:rsidRDefault="008D0441" w:rsidP="00981587">
      <w:pPr>
        <w:rPr>
          <w:rFonts w:ascii="Arial" w:eastAsiaTheme="minorEastAsia" w:hAnsi="Arial" w:cs="Arial"/>
          <w:lang w:val="en-GB"/>
        </w:rPr>
      </w:pPr>
      <w:r>
        <w:rPr>
          <w:noProof/>
          <w:lang w:eastAsia="el-GR"/>
        </w:rPr>
        <w:lastRenderedPageBreak/>
        <w:drawing>
          <wp:inline distT="0" distB="0" distL="0" distR="0" wp14:anchorId="7CB1BF3F" wp14:editId="151C8760">
            <wp:extent cx="5920740" cy="4175760"/>
            <wp:effectExtent l="0" t="0" r="22860" b="15240"/>
            <wp:docPr id="53" name="Γράφημα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1617A6" w:rsidRPr="00981587" w:rsidRDefault="001617A6" w:rsidP="00981587">
      <w:pPr>
        <w:rPr>
          <w:rFonts w:ascii="Arial" w:eastAsiaTheme="minorEastAsia" w:hAnsi="Arial" w:cs="Arial"/>
          <w:lang w:val="en-US"/>
        </w:rPr>
      </w:pPr>
    </w:p>
    <w:p w:rsidR="001617A6" w:rsidRDefault="001617A6" w:rsidP="00C078DB">
      <w:pPr>
        <w:pStyle w:val="3"/>
        <w:jc w:val="both"/>
        <w:rPr>
          <w:rStyle w:val="ae"/>
        </w:rPr>
      </w:pPr>
      <w:bookmarkStart w:id="84" w:name="_Toc52463539"/>
      <w:r w:rsidRPr="0094315B">
        <w:rPr>
          <w:rStyle w:val="ae"/>
        </w:rPr>
        <w:t>Διάγραμμα</w:t>
      </w:r>
      <w:r w:rsidR="000C1E2C">
        <w:rPr>
          <w:rStyle w:val="ae"/>
        </w:rPr>
        <w:t xml:space="preserve"> 3.3.2</w:t>
      </w:r>
      <w:r w:rsidRPr="0094315B">
        <w:rPr>
          <w:rStyle w:val="ae"/>
        </w:rPr>
        <w:t>: Διαγραμματική απεικόνιση των ενεργειακών απαιτήσεων του κτιρίου σε ηλεκτρική ενέργεια, συγκριτικά με το ποσοστό κάλυψης ηλεκτρικής ενέργειας από τα CIGS</w:t>
      </w:r>
      <w:r w:rsidR="00DC6119" w:rsidRPr="0094315B">
        <w:rPr>
          <w:rStyle w:val="ae"/>
        </w:rPr>
        <w:t>, σε καινούργια κλίση 40</w:t>
      </w:r>
      <w:r w:rsidRPr="0094315B">
        <w:rPr>
          <w:rStyle w:val="ae"/>
        </w:rPr>
        <w:t xml:space="preserve"> μοιρών.</w:t>
      </w:r>
      <w:bookmarkEnd w:id="84"/>
    </w:p>
    <w:p w:rsidR="00705ED5" w:rsidRPr="00705ED5" w:rsidRDefault="00705ED5" w:rsidP="00705ED5"/>
    <w:p w:rsidR="00565AEE" w:rsidRPr="00981587" w:rsidRDefault="00A23983" w:rsidP="00C078DB">
      <w:pPr>
        <w:jc w:val="both"/>
        <w:rPr>
          <w:rFonts w:ascii="Arial" w:eastAsiaTheme="minorEastAsia" w:hAnsi="Arial" w:cs="Arial"/>
        </w:rPr>
      </w:pPr>
      <w:r w:rsidRPr="00AD6AE7">
        <w:rPr>
          <w:rStyle w:val="4Char"/>
        </w:rPr>
        <w:t xml:space="preserve">3.4. </w:t>
      </w:r>
      <w:r w:rsidR="00565AEE" w:rsidRPr="00AD6AE7">
        <w:rPr>
          <w:rStyle w:val="4Char"/>
        </w:rPr>
        <w:t>Σενάριο 4ο</w:t>
      </w:r>
      <w:r w:rsidR="00565AEE" w:rsidRPr="00981587">
        <w:rPr>
          <w:rFonts w:ascii="Arial" w:hAnsi="Arial" w:cs="Arial"/>
        </w:rPr>
        <w:t xml:space="preserve">: Αντικατάσταση των </w:t>
      </w:r>
      <w:r w:rsidR="00565AEE" w:rsidRPr="00981587">
        <w:rPr>
          <w:rFonts w:ascii="Arial" w:hAnsi="Arial" w:cs="Arial"/>
          <w:lang w:val="en-US"/>
        </w:rPr>
        <w:t>CIGS</w:t>
      </w:r>
      <w:r w:rsidR="00565AEE" w:rsidRPr="00981587">
        <w:rPr>
          <w:rFonts w:ascii="Arial" w:hAnsi="Arial" w:cs="Arial"/>
        </w:rPr>
        <w:t xml:space="preserve">, με </w:t>
      </w:r>
      <w:proofErr w:type="spellStart"/>
      <w:r w:rsidR="00565AEE" w:rsidRPr="00981587">
        <w:rPr>
          <w:rFonts w:ascii="Arial" w:hAnsi="Arial" w:cs="Arial"/>
        </w:rPr>
        <w:t>φωτοβολταϊκά</w:t>
      </w:r>
      <w:proofErr w:type="spellEnd"/>
      <w:r w:rsidR="00565AEE" w:rsidRPr="00981587">
        <w:rPr>
          <w:rFonts w:ascii="Arial" w:hAnsi="Arial" w:cs="Arial"/>
        </w:rPr>
        <w:t xml:space="preserve"> κύτταρα </w:t>
      </w:r>
      <w:proofErr w:type="spellStart"/>
      <w:r w:rsidR="00565AEE" w:rsidRPr="00981587">
        <w:rPr>
          <w:rFonts w:ascii="Arial" w:hAnsi="Arial" w:cs="Arial"/>
          <w:lang w:val="en-GB"/>
        </w:rPr>
        <w:t>CdTe</w:t>
      </w:r>
      <w:proofErr w:type="spellEnd"/>
      <w:r w:rsidR="00565AEE" w:rsidRPr="00981587">
        <w:rPr>
          <w:rFonts w:ascii="Arial" w:hAnsi="Arial" w:cs="Arial"/>
        </w:rPr>
        <w:t>, νότιος προσανατολισμός, με κλίση 35</w:t>
      </w:r>
      <m:oMath>
        <m:r>
          <w:rPr>
            <w:rFonts w:ascii="Cambria Math" w:hAnsi="Cambria Math" w:cs="Arial"/>
          </w:rPr>
          <m:t>°</m:t>
        </m:r>
      </m:oMath>
      <w:r w:rsidR="00565AEE" w:rsidRPr="00981587">
        <w:rPr>
          <w:rFonts w:ascii="Arial" w:eastAsiaTheme="minorEastAsia" w:hAnsi="Arial" w:cs="Arial"/>
        </w:rPr>
        <w:t>.</w:t>
      </w:r>
    </w:p>
    <w:p w:rsidR="00565AEE" w:rsidRPr="00981587" w:rsidRDefault="00565AEE" w:rsidP="00C078DB">
      <w:pPr>
        <w:jc w:val="both"/>
        <w:rPr>
          <w:rFonts w:ascii="Arial" w:eastAsiaTheme="minorEastAsia" w:hAnsi="Arial" w:cs="Arial"/>
        </w:rPr>
      </w:pPr>
      <w:r w:rsidRPr="00981587">
        <w:rPr>
          <w:rFonts w:ascii="Arial" w:eastAsiaTheme="minorEastAsia" w:hAnsi="Arial" w:cs="Arial"/>
        </w:rPr>
        <w:t>Οι ετήσιες ενεργειακές ανάγκες σε θέρμανση και ψύξη, καθώς και η κατανάλωση ηλεκτρικής ενέργειας για την κάλυψη των προηγουμένων, παραμένουν σταθερές.</w:t>
      </w:r>
    </w:p>
    <w:p w:rsidR="00565AEE" w:rsidRPr="00981587" w:rsidRDefault="00565AEE" w:rsidP="00981587">
      <w:pPr>
        <w:rPr>
          <w:rFonts w:ascii="Arial" w:eastAsiaTheme="minorEastAsia" w:hAnsi="Arial" w:cs="Arial"/>
        </w:rPr>
      </w:pPr>
    </w:p>
    <w:p w:rsidR="00565AEE" w:rsidRPr="00981587" w:rsidRDefault="00565AEE" w:rsidP="00981587">
      <w:pPr>
        <w:rPr>
          <w:rFonts w:ascii="Arial" w:eastAsiaTheme="minorEastAsia" w:hAnsi="Arial" w:cs="Arial"/>
        </w:rPr>
      </w:pPr>
    </w:p>
    <w:p w:rsidR="00565AEE" w:rsidRPr="00981587" w:rsidRDefault="00565AEE" w:rsidP="00981587">
      <w:pPr>
        <w:rPr>
          <w:rFonts w:ascii="Arial" w:eastAsiaTheme="minorEastAsia" w:hAnsi="Arial" w:cs="Arial"/>
        </w:rPr>
      </w:pPr>
    </w:p>
    <w:p w:rsidR="00565AEE" w:rsidRPr="00981587" w:rsidRDefault="00565AEE" w:rsidP="00981587">
      <w:pPr>
        <w:rPr>
          <w:rFonts w:ascii="Arial" w:eastAsiaTheme="minorEastAsia" w:hAnsi="Arial" w:cs="Arial"/>
        </w:rPr>
      </w:pPr>
    </w:p>
    <w:p w:rsidR="00565AEE" w:rsidRPr="00981587" w:rsidRDefault="00565AEE" w:rsidP="00981587">
      <w:pPr>
        <w:rPr>
          <w:rFonts w:ascii="Arial" w:eastAsiaTheme="minorEastAsia" w:hAnsi="Arial" w:cs="Arial"/>
        </w:rPr>
      </w:pPr>
    </w:p>
    <w:p w:rsidR="00565AEE" w:rsidRPr="00981587" w:rsidRDefault="00565AEE" w:rsidP="00981587">
      <w:pPr>
        <w:rPr>
          <w:rFonts w:ascii="Arial" w:eastAsiaTheme="minorEastAsia" w:hAnsi="Arial" w:cs="Arial"/>
        </w:rPr>
      </w:pPr>
    </w:p>
    <w:p w:rsidR="00565AEE" w:rsidRPr="00981587" w:rsidRDefault="00565AEE" w:rsidP="00981587">
      <w:pPr>
        <w:rPr>
          <w:rFonts w:ascii="Arial" w:eastAsiaTheme="minorEastAsia" w:hAnsi="Arial" w:cs="Arial"/>
        </w:rPr>
      </w:pPr>
    </w:p>
    <w:p w:rsidR="00565AEE" w:rsidRPr="00981587" w:rsidRDefault="00565AEE" w:rsidP="00981587">
      <w:pPr>
        <w:rPr>
          <w:rFonts w:ascii="Arial" w:eastAsiaTheme="minorEastAsia" w:hAnsi="Arial" w:cs="Arial"/>
        </w:rPr>
      </w:pPr>
    </w:p>
    <w:p w:rsidR="00565AEE" w:rsidRPr="0094315B" w:rsidRDefault="00565AEE" w:rsidP="00C078DB">
      <w:pPr>
        <w:pStyle w:val="3"/>
        <w:jc w:val="both"/>
        <w:rPr>
          <w:rStyle w:val="ae"/>
        </w:rPr>
      </w:pPr>
      <w:bookmarkStart w:id="85" w:name="_Toc52463540"/>
      <w:r w:rsidRPr="0094315B">
        <w:rPr>
          <w:rStyle w:val="ae"/>
        </w:rPr>
        <w:t>Πίνακας</w:t>
      </w:r>
      <w:r w:rsidR="000C1E2C">
        <w:rPr>
          <w:rStyle w:val="ae"/>
        </w:rPr>
        <w:t xml:space="preserve"> 3.4.1</w:t>
      </w:r>
      <w:r w:rsidRPr="0094315B">
        <w:rPr>
          <w:rStyle w:val="ae"/>
        </w:rPr>
        <w:t xml:space="preserve">: Αποτελέσματα εξόδου της προσομοίωσης, με </w:t>
      </w:r>
      <w:proofErr w:type="spellStart"/>
      <w:r w:rsidRPr="0094315B">
        <w:rPr>
          <w:rStyle w:val="ae"/>
        </w:rPr>
        <w:t>CdTe</w:t>
      </w:r>
      <w:proofErr w:type="spellEnd"/>
      <w:r w:rsidRPr="0094315B">
        <w:rPr>
          <w:rStyle w:val="ae"/>
        </w:rPr>
        <w:t xml:space="preserve"> </w:t>
      </w:r>
      <w:proofErr w:type="spellStart"/>
      <w:r w:rsidRPr="0094315B">
        <w:rPr>
          <w:rStyle w:val="ae"/>
        </w:rPr>
        <w:t>φωτοβολταϊκή</w:t>
      </w:r>
      <w:proofErr w:type="spellEnd"/>
      <w:r w:rsidRPr="0094315B">
        <w:rPr>
          <w:rStyle w:val="ae"/>
        </w:rPr>
        <w:t xml:space="preserve"> τεχνολογία.</w:t>
      </w:r>
      <w:bookmarkEnd w:id="85"/>
    </w:p>
    <w:tbl>
      <w:tblPr>
        <w:tblStyle w:val="ac"/>
        <w:tblW w:w="0" w:type="auto"/>
        <w:tblLook w:val="04A0" w:firstRow="1" w:lastRow="0" w:firstColumn="1" w:lastColumn="0" w:noHBand="0" w:noVBand="1"/>
      </w:tblPr>
      <w:tblGrid>
        <w:gridCol w:w="1043"/>
        <w:gridCol w:w="1385"/>
        <w:gridCol w:w="1087"/>
        <w:gridCol w:w="1115"/>
        <w:gridCol w:w="1385"/>
        <w:gridCol w:w="1087"/>
        <w:gridCol w:w="1420"/>
      </w:tblGrid>
      <w:tr w:rsidR="00565AEE" w:rsidRPr="00981587" w:rsidTr="00565AEE">
        <w:tc>
          <w:tcPr>
            <w:tcW w:w="1029" w:type="dxa"/>
          </w:tcPr>
          <w:p w:rsidR="00565AEE" w:rsidRPr="009E4832" w:rsidRDefault="00565AEE" w:rsidP="00981587">
            <w:pPr>
              <w:spacing w:line="276" w:lineRule="auto"/>
              <w:jc w:val="center"/>
              <w:rPr>
                <w:rFonts w:ascii="Arial" w:eastAsiaTheme="minorEastAsia" w:hAnsi="Arial" w:cs="Arial"/>
                <w:b/>
              </w:rPr>
            </w:pPr>
            <w:r w:rsidRPr="009E4832">
              <w:rPr>
                <w:rFonts w:ascii="Arial" w:eastAsiaTheme="minorEastAsia" w:hAnsi="Arial" w:cs="Arial"/>
                <w:b/>
              </w:rPr>
              <w:t>Μήνες</w:t>
            </w:r>
          </w:p>
        </w:tc>
        <w:tc>
          <w:tcPr>
            <w:tcW w:w="1392" w:type="dxa"/>
          </w:tcPr>
          <w:p w:rsidR="00565AEE" w:rsidRPr="009E4832" w:rsidRDefault="00565AEE" w:rsidP="00981587">
            <w:pPr>
              <w:spacing w:line="276" w:lineRule="auto"/>
              <w:jc w:val="center"/>
              <w:rPr>
                <w:rFonts w:ascii="Arial" w:eastAsiaTheme="minorEastAsia" w:hAnsi="Arial" w:cs="Arial"/>
                <w:b/>
              </w:rPr>
            </w:pPr>
            <w:r w:rsidRPr="009E4832">
              <w:rPr>
                <w:rFonts w:ascii="Arial" w:eastAsiaTheme="minorEastAsia" w:hAnsi="Arial" w:cs="Arial"/>
                <w:b/>
              </w:rPr>
              <w:t>Ζήτηση ενέργειας για θέρμανση(</w:t>
            </w:r>
            <w:r w:rsidRPr="009E4832">
              <w:rPr>
                <w:rFonts w:ascii="Arial" w:eastAsiaTheme="minorEastAsia" w:hAnsi="Arial" w:cs="Arial"/>
                <w:b/>
                <w:lang w:val="en-GB"/>
              </w:rPr>
              <w:t>kWh</w:t>
            </w:r>
            <w:r w:rsidRPr="009E4832">
              <w:rPr>
                <w:rFonts w:ascii="Arial" w:eastAsiaTheme="minorEastAsia" w:hAnsi="Arial" w:cs="Arial"/>
                <w:b/>
              </w:rPr>
              <w:t>/</w:t>
            </w:r>
            <w:r w:rsidRPr="009E4832">
              <w:rPr>
                <w:rFonts w:ascii="Arial" w:eastAsiaTheme="minorEastAsia" w:hAnsi="Arial" w:cs="Arial"/>
                <w:b/>
                <w:lang w:val="en-GB"/>
              </w:rPr>
              <w:t>m</w:t>
            </w:r>
            <w:r w:rsidRPr="009E4832">
              <w:rPr>
                <w:rFonts w:ascii="Arial" w:eastAsiaTheme="minorEastAsia" w:hAnsi="Arial" w:cs="Arial"/>
                <w:b/>
                <w:vertAlign w:val="superscript"/>
              </w:rPr>
              <w:t>2</w:t>
            </w:r>
            <w:r w:rsidRPr="009E4832">
              <w:rPr>
                <w:rFonts w:ascii="Arial" w:eastAsiaTheme="minorEastAsia" w:hAnsi="Arial" w:cs="Arial"/>
                <w:b/>
              </w:rPr>
              <w:t>)</w:t>
            </w:r>
          </w:p>
        </w:tc>
        <w:tc>
          <w:tcPr>
            <w:tcW w:w="1097" w:type="dxa"/>
          </w:tcPr>
          <w:p w:rsidR="00565AEE" w:rsidRPr="009E4832" w:rsidRDefault="00565AEE" w:rsidP="00981587">
            <w:pPr>
              <w:spacing w:line="276" w:lineRule="auto"/>
              <w:rPr>
                <w:rFonts w:ascii="Arial" w:eastAsiaTheme="minorEastAsia" w:hAnsi="Arial" w:cs="Arial"/>
                <w:b/>
              </w:rPr>
            </w:pPr>
            <w:r w:rsidRPr="009E4832">
              <w:rPr>
                <w:rFonts w:ascii="Arial" w:eastAsiaTheme="minorEastAsia" w:hAnsi="Arial" w:cs="Arial"/>
                <w:b/>
              </w:rPr>
              <w:t>Ζήτηση ενέργειας για ψύξη(</w:t>
            </w:r>
            <w:r w:rsidRPr="009E4832">
              <w:rPr>
                <w:rFonts w:ascii="Arial" w:eastAsiaTheme="minorEastAsia" w:hAnsi="Arial" w:cs="Arial"/>
                <w:b/>
                <w:lang w:val="en-GB"/>
              </w:rPr>
              <w:t>kWh</w:t>
            </w:r>
            <w:r w:rsidRPr="009E4832">
              <w:rPr>
                <w:rFonts w:ascii="Arial" w:eastAsiaTheme="minorEastAsia" w:hAnsi="Arial" w:cs="Arial"/>
                <w:b/>
              </w:rPr>
              <w:t>/</w:t>
            </w:r>
            <w:r w:rsidRPr="009E4832">
              <w:rPr>
                <w:rFonts w:ascii="Arial" w:eastAsiaTheme="minorEastAsia" w:hAnsi="Arial" w:cs="Arial"/>
                <w:b/>
                <w:lang w:val="en-GB"/>
              </w:rPr>
              <w:t>m</w:t>
            </w:r>
            <w:r w:rsidRPr="009E4832">
              <w:rPr>
                <w:rFonts w:ascii="Arial" w:eastAsiaTheme="minorEastAsia" w:hAnsi="Arial" w:cs="Arial"/>
                <w:b/>
                <w:vertAlign w:val="superscript"/>
              </w:rPr>
              <w:t>2</w:t>
            </w:r>
            <w:r w:rsidRPr="009E4832">
              <w:rPr>
                <w:rFonts w:ascii="Arial" w:eastAsiaTheme="minorEastAsia" w:hAnsi="Arial" w:cs="Arial"/>
                <w:b/>
              </w:rPr>
              <w:t>)</w:t>
            </w:r>
          </w:p>
        </w:tc>
        <w:tc>
          <w:tcPr>
            <w:tcW w:w="1122" w:type="dxa"/>
          </w:tcPr>
          <w:p w:rsidR="00565AEE" w:rsidRPr="009E4832" w:rsidRDefault="00565AEE" w:rsidP="00981587">
            <w:pPr>
              <w:spacing w:line="276" w:lineRule="auto"/>
              <w:rPr>
                <w:rFonts w:ascii="Arial" w:eastAsiaTheme="minorEastAsia" w:hAnsi="Arial" w:cs="Arial"/>
                <w:b/>
              </w:rPr>
            </w:pPr>
            <w:r w:rsidRPr="009E4832">
              <w:rPr>
                <w:rFonts w:ascii="Arial" w:eastAsiaTheme="minorEastAsia" w:hAnsi="Arial" w:cs="Arial"/>
                <w:b/>
              </w:rPr>
              <w:t xml:space="preserve">Παραγωγή ηλεκτρικής ενέργειας από τα </w:t>
            </w:r>
            <w:proofErr w:type="spellStart"/>
            <w:r w:rsidRPr="009E4832">
              <w:rPr>
                <w:rFonts w:ascii="Arial" w:eastAsiaTheme="minorEastAsia" w:hAnsi="Arial" w:cs="Arial"/>
                <w:b/>
              </w:rPr>
              <w:t>φωτοβολταϊκά</w:t>
            </w:r>
            <w:proofErr w:type="spellEnd"/>
            <w:r w:rsidRPr="009E4832">
              <w:rPr>
                <w:rFonts w:ascii="Arial" w:eastAsiaTheme="minorEastAsia" w:hAnsi="Arial" w:cs="Arial"/>
                <w:b/>
              </w:rPr>
              <w:t xml:space="preserve"> </w:t>
            </w:r>
            <w:proofErr w:type="spellStart"/>
            <w:r w:rsidR="00A04F5F" w:rsidRPr="009E4832">
              <w:rPr>
                <w:rFonts w:ascii="Arial" w:eastAsiaTheme="minorEastAsia" w:hAnsi="Arial" w:cs="Arial"/>
                <w:b/>
                <w:lang w:val="en-GB"/>
              </w:rPr>
              <w:t>CdTe</w:t>
            </w:r>
            <w:proofErr w:type="spellEnd"/>
            <w:r w:rsidRPr="009E4832">
              <w:rPr>
                <w:rFonts w:ascii="Arial" w:eastAsiaTheme="minorEastAsia" w:hAnsi="Arial" w:cs="Arial"/>
                <w:b/>
              </w:rPr>
              <w:t>(</w:t>
            </w:r>
            <w:r w:rsidRPr="009E4832">
              <w:rPr>
                <w:rFonts w:ascii="Arial" w:eastAsiaTheme="minorEastAsia" w:hAnsi="Arial" w:cs="Arial"/>
                <w:b/>
                <w:lang w:val="en-GB"/>
              </w:rPr>
              <w:t>kWh</w:t>
            </w:r>
            <w:r w:rsidRPr="009E4832">
              <w:rPr>
                <w:rFonts w:ascii="Arial" w:eastAsiaTheme="minorEastAsia" w:hAnsi="Arial" w:cs="Arial"/>
                <w:b/>
              </w:rPr>
              <w:t>/</w:t>
            </w:r>
            <w:r w:rsidRPr="009E4832">
              <w:rPr>
                <w:rFonts w:ascii="Arial" w:eastAsiaTheme="minorEastAsia" w:hAnsi="Arial" w:cs="Arial"/>
                <w:b/>
                <w:lang w:val="en-GB"/>
              </w:rPr>
              <w:t>m</w:t>
            </w:r>
            <w:r w:rsidRPr="009E4832">
              <w:rPr>
                <w:rFonts w:ascii="Arial" w:eastAsiaTheme="minorEastAsia" w:hAnsi="Arial" w:cs="Arial"/>
                <w:b/>
                <w:vertAlign w:val="superscript"/>
              </w:rPr>
              <w:t>2</w:t>
            </w:r>
            <w:r w:rsidRPr="009E4832">
              <w:rPr>
                <w:rFonts w:ascii="Arial" w:eastAsiaTheme="minorEastAsia" w:hAnsi="Arial" w:cs="Arial"/>
                <w:b/>
              </w:rPr>
              <w:t xml:space="preserve">) </w:t>
            </w:r>
          </w:p>
        </w:tc>
        <w:tc>
          <w:tcPr>
            <w:tcW w:w="1392" w:type="dxa"/>
          </w:tcPr>
          <w:p w:rsidR="00565AEE" w:rsidRPr="009E4832" w:rsidRDefault="00565AEE" w:rsidP="00981587">
            <w:pPr>
              <w:spacing w:line="276" w:lineRule="auto"/>
              <w:rPr>
                <w:rFonts w:ascii="Arial" w:eastAsiaTheme="minorEastAsia" w:hAnsi="Arial" w:cs="Arial"/>
                <w:b/>
              </w:rPr>
            </w:pPr>
            <w:r w:rsidRPr="009E4832">
              <w:rPr>
                <w:rFonts w:ascii="Arial" w:eastAsiaTheme="minorEastAsia" w:hAnsi="Arial" w:cs="Arial"/>
                <w:b/>
              </w:rPr>
              <w:t>Κατανάλωση ηλεκτρικής ενέργειας για θέρμανση(</w:t>
            </w:r>
            <w:r w:rsidRPr="009E4832">
              <w:rPr>
                <w:rFonts w:ascii="Arial" w:eastAsiaTheme="minorEastAsia" w:hAnsi="Arial" w:cs="Arial"/>
                <w:b/>
                <w:lang w:val="en-GB"/>
              </w:rPr>
              <w:t>kWh</w:t>
            </w:r>
            <w:r w:rsidRPr="009E4832">
              <w:rPr>
                <w:rFonts w:ascii="Arial" w:eastAsiaTheme="minorEastAsia" w:hAnsi="Arial" w:cs="Arial"/>
                <w:b/>
              </w:rPr>
              <w:t>/</w:t>
            </w:r>
            <w:r w:rsidRPr="009E4832">
              <w:rPr>
                <w:rFonts w:ascii="Arial" w:eastAsiaTheme="minorEastAsia" w:hAnsi="Arial" w:cs="Arial"/>
                <w:b/>
                <w:lang w:val="en-GB"/>
              </w:rPr>
              <w:t>m</w:t>
            </w:r>
            <w:r w:rsidRPr="009E4832">
              <w:rPr>
                <w:rFonts w:ascii="Arial" w:eastAsiaTheme="minorEastAsia" w:hAnsi="Arial" w:cs="Arial"/>
                <w:b/>
                <w:vertAlign w:val="superscript"/>
              </w:rPr>
              <w:t>2</w:t>
            </w:r>
            <w:r w:rsidRPr="009E4832">
              <w:rPr>
                <w:rFonts w:ascii="Arial" w:eastAsiaTheme="minorEastAsia" w:hAnsi="Arial" w:cs="Arial"/>
                <w:b/>
              </w:rPr>
              <w:t>)</w:t>
            </w:r>
          </w:p>
        </w:tc>
        <w:tc>
          <w:tcPr>
            <w:tcW w:w="1097" w:type="dxa"/>
          </w:tcPr>
          <w:p w:rsidR="00565AEE" w:rsidRPr="009E4832" w:rsidRDefault="00565AEE" w:rsidP="00981587">
            <w:pPr>
              <w:spacing w:line="276" w:lineRule="auto"/>
              <w:rPr>
                <w:rFonts w:ascii="Arial" w:eastAsiaTheme="minorEastAsia" w:hAnsi="Arial" w:cs="Arial"/>
                <w:b/>
              </w:rPr>
            </w:pPr>
            <w:r w:rsidRPr="009E4832">
              <w:rPr>
                <w:rFonts w:ascii="Arial" w:eastAsiaTheme="minorEastAsia" w:hAnsi="Arial" w:cs="Arial"/>
                <w:b/>
              </w:rPr>
              <w:t>Κατανάλωση ηλεκτρικής ενέργειας για ψύξη(</w:t>
            </w:r>
            <w:r w:rsidRPr="009E4832">
              <w:rPr>
                <w:rFonts w:ascii="Arial" w:eastAsiaTheme="minorEastAsia" w:hAnsi="Arial" w:cs="Arial"/>
                <w:b/>
                <w:lang w:val="en-GB"/>
              </w:rPr>
              <w:t>kWh</w:t>
            </w:r>
            <w:r w:rsidRPr="009E4832">
              <w:rPr>
                <w:rFonts w:ascii="Arial" w:eastAsiaTheme="minorEastAsia" w:hAnsi="Arial" w:cs="Arial"/>
                <w:b/>
              </w:rPr>
              <w:t>/</w:t>
            </w:r>
            <w:r w:rsidRPr="009E4832">
              <w:rPr>
                <w:rFonts w:ascii="Arial" w:eastAsiaTheme="minorEastAsia" w:hAnsi="Arial" w:cs="Arial"/>
                <w:b/>
                <w:lang w:val="en-GB"/>
              </w:rPr>
              <w:t>m</w:t>
            </w:r>
            <w:r w:rsidRPr="009E4832">
              <w:rPr>
                <w:rFonts w:ascii="Arial" w:eastAsiaTheme="minorEastAsia" w:hAnsi="Arial" w:cs="Arial"/>
                <w:b/>
                <w:vertAlign w:val="superscript"/>
              </w:rPr>
              <w:t>2</w:t>
            </w:r>
            <w:r w:rsidRPr="009E4832">
              <w:rPr>
                <w:rFonts w:ascii="Arial" w:eastAsiaTheme="minorEastAsia" w:hAnsi="Arial" w:cs="Arial"/>
                <w:b/>
              </w:rPr>
              <w:t>)</w:t>
            </w:r>
          </w:p>
        </w:tc>
        <w:tc>
          <w:tcPr>
            <w:tcW w:w="1393" w:type="dxa"/>
          </w:tcPr>
          <w:p w:rsidR="00565AEE" w:rsidRPr="009E4832" w:rsidRDefault="00565AEE" w:rsidP="00981587">
            <w:pPr>
              <w:spacing w:line="276" w:lineRule="auto"/>
              <w:rPr>
                <w:rFonts w:ascii="Arial" w:eastAsiaTheme="minorEastAsia" w:hAnsi="Arial" w:cs="Arial"/>
                <w:b/>
              </w:rPr>
            </w:pPr>
            <w:r w:rsidRPr="009E4832">
              <w:rPr>
                <w:rFonts w:ascii="Arial" w:eastAsiaTheme="minorEastAsia" w:hAnsi="Arial" w:cs="Arial"/>
                <w:b/>
              </w:rPr>
              <w:t xml:space="preserve">Ποσοστό κάλυψης ηλεκτρικής ενέργειας μέσω των </w:t>
            </w:r>
            <w:proofErr w:type="spellStart"/>
            <w:r w:rsidRPr="009E4832">
              <w:rPr>
                <w:rFonts w:ascii="Arial" w:eastAsiaTheme="minorEastAsia" w:hAnsi="Arial" w:cs="Arial"/>
                <w:b/>
              </w:rPr>
              <w:t>φωτοβολταϊκών</w:t>
            </w:r>
            <w:proofErr w:type="spellEnd"/>
            <w:r w:rsidRPr="009E4832">
              <w:rPr>
                <w:rFonts w:ascii="Arial" w:eastAsiaTheme="minorEastAsia" w:hAnsi="Arial" w:cs="Arial"/>
                <w:b/>
              </w:rPr>
              <w:t>(%)</w:t>
            </w:r>
          </w:p>
        </w:tc>
      </w:tr>
      <w:tr w:rsidR="004B7BDF" w:rsidRPr="00981587" w:rsidTr="00C33BC0">
        <w:tc>
          <w:tcPr>
            <w:tcW w:w="1029" w:type="dxa"/>
          </w:tcPr>
          <w:p w:rsidR="004B7BDF" w:rsidRPr="009E4832" w:rsidRDefault="004B7BDF" w:rsidP="00981587">
            <w:pPr>
              <w:spacing w:line="276" w:lineRule="auto"/>
              <w:jc w:val="center"/>
              <w:rPr>
                <w:rFonts w:ascii="Arial" w:eastAsiaTheme="minorEastAsia" w:hAnsi="Arial" w:cs="Arial"/>
                <w:b/>
              </w:rPr>
            </w:pPr>
            <w:r w:rsidRPr="009E4832">
              <w:rPr>
                <w:rFonts w:ascii="Arial" w:eastAsiaTheme="minorEastAsia" w:hAnsi="Arial" w:cs="Arial"/>
                <w:b/>
              </w:rPr>
              <w:t>Ιανουάριος</w:t>
            </w:r>
          </w:p>
        </w:tc>
        <w:tc>
          <w:tcPr>
            <w:tcW w:w="1392" w:type="dxa"/>
            <w:vAlign w:val="bottom"/>
          </w:tcPr>
          <w:p w:rsidR="004B7BDF" w:rsidRPr="00981587" w:rsidRDefault="004B7BDF" w:rsidP="00981587">
            <w:pPr>
              <w:spacing w:line="276" w:lineRule="auto"/>
              <w:jc w:val="center"/>
              <w:rPr>
                <w:rFonts w:ascii="Arial" w:hAnsi="Arial" w:cs="Arial"/>
                <w:color w:val="000000"/>
              </w:rPr>
            </w:pPr>
            <w:r w:rsidRPr="00981587">
              <w:rPr>
                <w:rFonts w:ascii="Arial" w:hAnsi="Arial" w:cs="Arial"/>
                <w:color w:val="000000"/>
              </w:rPr>
              <w:t>18</w:t>
            </w:r>
            <w:r w:rsidRPr="00981587">
              <w:rPr>
                <w:rFonts w:ascii="Arial" w:hAnsi="Arial" w:cs="Arial"/>
                <w:color w:val="000000"/>
                <w:lang w:val="en-GB"/>
              </w:rPr>
              <w:t>.</w:t>
            </w:r>
            <w:r w:rsidRPr="00981587">
              <w:rPr>
                <w:rFonts w:ascii="Arial" w:hAnsi="Arial" w:cs="Arial"/>
                <w:color w:val="000000"/>
              </w:rPr>
              <w:t>9</w:t>
            </w:r>
          </w:p>
        </w:tc>
        <w:tc>
          <w:tcPr>
            <w:tcW w:w="1097"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rPr>
              <w:t>0</w:t>
            </w:r>
            <w:r w:rsidRPr="00981587">
              <w:rPr>
                <w:rFonts w:ascii="Arial" w:hAnsi="Arial" w:cs="Arial"/>
                <w:color w:val="000000"/>
                <w:lang w:val="en-GB"/>
              </w:rPr>
              <w:t>.</w:t>
            </w:r>
            <w:r w:rsidRPr="00981587">
              <w:rPr>
                <w:rFonts w:ascii="Arial" w:hAnsi="Arial" w:cs="Arial"/>
                <w:color w:val="000000"/>
              </w:rPr>
              <w:t>14</w:t>
            </w:r>
            <w:r w:rsidRPr="00981587">
              <w:rPr>
                <w:rFonts w:ascii="Arial" w:hAnsi="Arial" w:cs="Arial"/>
                <w:color w:val="000000"/>
                <w:lang w:val="en-GB"/>
              </w:rPr>
              <w:t>1</w:t>
            </w:r>
          </w:p>
        </w:tc>
        <w:tc>
          <w:tcPr>
            <w:tcW w:w="1122"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rPr>
              <w:t>0</w:t>
            </w:r>
            <w:r w:rsidRPr="00981587">
              <w:rPr>
                <w:rFonts w:ascii="Arial" w:hAnsi="Arial" w:cs="Arial"/>
                <w:color w:val="000000"/>
                <w:lang w:val="en-GB"/>
              </w:rPr>
              <w:t>.</w:t>
            </w:r>
            <w:r w:rsidRPr="00981587">
              <w:rPr>
                <w:rFonts w:ascii="Arial" w:hAnsi="Arial" w:cs="Arial"/>
                <w:color w:val="000000"/>
              </w:rPr>
              <w:t>523</w:t>
            </w:r>
          </w:p>
        </w:tc>
        <w:tc>
          <w:tcPr>
            <w:tcW w:w="1392" w:type="dxa"/>
            <w:vAlign w:val="bottom"/>
          </w:tcPr>
          <w:p w:rsidR="004B7BDF" w:rsidRPr="00C5499D" w:rsidRDefault="004B7BDF" w:rsidP="00E04800">
            <w:pPr>
              <w:spacing w:line="276" w:lineRule="auto"/>
              <w:jc w:val="center"/>
              <w:rPr>
                <w:rFonts w:ascii="Arial" w:hAnsi="Arial" w:cs="Arial"/>
                <w:color w:val="000000"/>
                <w:lang w:val="en-GB"/>
              </w:rPr>
            </w:pPr>
            <w:r>
              <w:rPr>
                <w:rFonts w:ascii="Arial" w:hAnsi="Arial" w:cs="Arial"/>
                <w:color w:val="000000"/>
                <w:lang w:val="en-GB"/>
              </w:rPr>
              <w:t>5.472</w:t>
            </w:r>
          </w:p>
        </w:tc>
        <w:tc>
          <w:tcPr>
            <w:tcW w:w="1097" w:type="dxa"/>
            <w:vAlign w:val="bottom"/>
          </w:tcPr>
          <w:p w:rsidR="004B7BDF" w:rsidRPr="00981587" w:rsidRDefault="004B7BDF" w:rsidP="00E04800">
            <w:pPr>
              <w:spacing w:line="276" w:lineRule="auto"/>
              <w:jc w:val="center"/>
              <w:rPr>
                <w:rFonts w:ascii="Arial" w:hAnsi="Arial" w:cs="Arial"/>
                <w:color w:val="000000"/>
              </w:rPr>
            </w:pPr>
            <w:r w:rsidRPr="00981587">
              <w:rPr>
                <w:rFonts w:ascii="Arial" w:hAnsi="Arial" w:cs="Arial"/>
                <w:color w:val="000000"/>
              </w:rPr>
              <w:t>0</w:t>
            </w:r>
          </w:p>
        </w:tc>
        <w:tc>
          <w:tcPr>
            <w:tcW w:w="1393" w:type="dxa"/>
          </w:tcPr>
          <w:p w:rsidR="004B7BDF" w:rsidRPr="00981587" w:rsidRDefault="004B7BDF" w:rsidP="00981587">
            <w:pPr>
              <w:spacing w:line="276" w:lineRule="auto"/>
              <w:jc w:val="center"/>
              <w:rPr>
                <w:rFonts w:ascii="Arial" w:hAnsi="Arial" w:cs="Arial"/>
              </w:rPr>
            </w:pPr>
          </w:p>
          <w:p w:rsidR="004B7BDF" w:rsidRPr="00981587" w:rsidRDefault="00A676FB" w:rsidP="00981587">
            <w:pPr>
              <w:spacing w:line="276" w:lineRule="auto"/>
              <w:jc w:val="center"/>
              <w:rPr>
                <w:rFonts w:ascii="Arial" w:hAnsi="Arial" w:cs="Arial"/>
                <w:lang w:val="en-GB"/>
              </w:rPr>
            </w:pPr>
            <w:r>
              <w:rPr>
                <w:rFonts w:ascii="Arial" w:hAnsi="Arial" w:cs="Arial"/>
                <w:lang w:val="en-GB"/>
              </w:rPr>
              <w:t>9.56</w:t>
            </w:r>
          </w:p>
        </w:tc>
      </w:tr>
      <w:tr w:rsidR="004B7BDF" w:rsidRPr="00981587" w:rsidTr="00C33BC0">
        <w:tc>
          <w:tcPr>
            <w:tcW w:w="1029" w:type="dxa"/>
          </w:tcPr>
          <w:p w:rsidR="004B7BDF" w:rsidRPr="009E4832" w:rsidRDefault="004B7BDF" w:rsidP="00981587">
            <w:pPr>
              <w:spacing w:line="276" w:lineRule="auto"/>
              <w:jc w:val="center"/>
              <w:rPr>
                <w:rFonts w:ascii="Arial" w:eastAsiaTheme="minorEastAsia" w:hAnsi="Arial" w:cs="Arial"/>
                <w:b/>
              </w:rPr>
            </w:pPr>
            <w:r w:rsidRPr="009E4832">
              <w:rPr>
                <w:rFonts w:ascii="Arial" w:eastAsiaTheme="minorEastAsia" w:hAnsi="Arial" w:cs="Arial"/>
                <w:b/>
              </w:rPr>
              <w:t>Φεβρουάριος</w:t>
            </w:r>
          </w:p>
        </w:tc>
        <w:tc>
          <w:tcPr>
            <w:tcW w:w="1392" w:type="dxa"/>
            <w:vAlign w:val="bottom"/>
          </w:tcPr>
          <w:p w:rsidR="004B7BDF" w:rsidRPr="00981587" w:rsidRDefault="004B7BDF" w:rsidP="00981587">
            <w:pPr>
              <w:spacing w:line="276" w:lineRule="auto"/>
              <w:jc w:val="center"/>
              <w:rPr>
                <w:rFonts w:ascii="Arial" w:hAnsi="Arial" w:cs="Arial"/>
                <w:color w:val="000000"/>
              </w:rPr>
            </w:pPr>
            <w:r w:rsidRPr="00981587">
              <w:rPr>
                <w:rFonts w:ascii="Arial" w:hAnsi="Arial" w:cs="Arial"/>
                <w:color w:val="000000"/>
              </w:rPr>
              <w:t>20</w:t>
            </w:r>
            <w:r w:rsidRPr="00981587">
              <w:rPr>
                <w:rFonts w:ascii="Arial" w:hAnsi="Arial" w:cs="Arial"/>
                <w:color w:val="000000"/>
                <w:lang w:val="en-GB"/>
              </w:rPr>
              <w:t>.</w:t>
            </w:r>
            <w:r w:rsidRPr="00981587">
              <w:rPr>
                <w:rFonts w:ascii="Arial" w:hAnsi="Arial" w:cs="Arial"/>
                <w:color w:val="000000"/>
              </w:rPr>
              <w:t>7</w:t>
            </w:r>
          </w:p>
        </w:tc>
        <w:tc>
          <w:tcPr>
            <w:tcW w:w="1097" w:type="dxa"/>
            <w:vAlign w:val="bottom"/>
          </w:tcPr>
          <w:p w:rsidR="004B7BDF" w:rsidRPr="00981587" w:rsidRDefault="004B7BDF" w:rsidP="00981587">
            <w:pPr>
              <w:spacing w:line="276" w:lineRule="auto"/>
              <w:jc w:val="center"/>
              <w:rPr>
                <w:rFonts w:ascii="Arial" w:hAnsi="Arial" w:cs="Arial"/>
                <w:color w:val="000000"/>
              </w:rPr>
            </w:pPr>
            <w:r w:rsidRPr="00981587">
              <w:rPr>
                <w:rFonts w:ascii="Arial" w:hAnsi="Arial" w:cs="Arial"/>
                <w:color w:val="000000"/>
              </w:rPr>
              <w:t>0</w:t>
            </w:r>
          </w:p>
        </w:tc>
        <w:tc>
          <w:tcPr>
            <w:tcW w:w="1122"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rPr>
              <w:t>0</w:t>
            </w:r>
            <w:r w:rsidRPr="00981587">
              <w:rPr>
                <w:rFonts w:ascii="Arial" w:hAnsi="Arial" w:cs="Arial"/>
                <w:color w:val="000000"/>
                <w:lang w:val="en-GB"/>
              </w:rPr>
              <w:t>.</w:t>
            </w:r>
            <w:r w:rsidRPr="00981587">
              <w:rPr>
                <w:rFonts w:ascii="Arial" w:hAnsi="Arial" w:cs="Arial"/>
                <w:color w:val="000000"/>
              </w:rPr>
              <w:t>61</w:t>
            </w:r>
            <w:r w:rsidRPr="00981587">
              <w:rPr>
                <w:rFonts w:ascii="Arial" w:hAnsi="Arial" w:cs="Arial"/>
                <w:color w:val="000000"/>
                <w:lang w:val="en-GB"/>
              </w:rPr>
              <w:t>2</w:t>
            </w:r>
          </w:p>
        </w:tc>
        <w:tc>
          <w:tcPr>
            <w:tcW w:w="1392" w:type="dxa"/>
            <w:vAlign w:val="bottom"/>
          </w:tcPr>
          <w:p w:rsidR="004B7BDF" w:rsidRPr="00C5499D" w:rsidRDefault="004B7BDF" w:rsidP="00E04800">
            <w:pPr>
              <w:spacing w:line="276" w:lineRule="auto"/>
              <w:jc w:val="center"/>
              <w:rPr>
                <w:rFonts w:ascii="Arial" w:hAnsi="Arial" w:cs="Arial"/>
                <w:color w:val="000000"/>
                <w:lang w:val="en-GB"/>
              </w:rPr>
            </w:pPr>
            <w:r>
              <w:rPr>
                <w:rFonts w:ascii="Arial" w:hAnsi="Arial" w:cs="Arial"/>
                <w:color w:val="000000"/>
                <w:lang w:val="en-GB"/>
              </w:rPr>
              <w:t>5.915</w:t>
            </w:r>
          </w:p>
        </w:tc>
        <w:tc>
          <w:tcPr>
            <w:tcW w:w="1097" w:type="dxa"/>
            <w:vAlign w:val="bottom"/>
          </w:tcPr>
          <w:p w:rsidR="004B7BDF" w:rsidRPr="00981587" w:rsidRDefault="004B7BDF" w:rsidP="00E04800">
            <w:pPr>
              <w:spacing w:line="276" w:lineRule="auto"/>
              <w:jc w:val="center"/>
              <w:rPr>
                <w:rFonts w:ascii="Arial" w:hAnsi="Arial" w:cs="Arial"/>
                <w:color w:val="000000"/>
              </w:rPr>
            </w:pPr>
            <w:r w:rsidRPr="00981587">
              <w:rPr>
                <w:rFonts w:ascii="Arial" w:hAnsi="Arial" w:cs="Arial"/>
                <w:color w:val="000000"/>
              </w:rPr>
              <w:t>0</w:t>
            </w:r>
          </w:p>
        </w:tc>
        <w:tc>
          <w:tcPr>
            <w:tcW w:w="1393" w:type="dxa"/>
          </w:tcPr>
          <w:p w:rsidR="004B7BDF" w:rsidRPr="00981587" w:rsidRDefault="004B7BDF" w:rsidP="00981587">
            <w:pPr>
              <w:spacing w:line="276" w:lineRule="auto"/>
              <w:jc w:val="center"/>
              <w:rPr>
                <w:rFonts w:ascii="Arial" w:hAnsi="Arial" w:cs="Arial"/>
              </w:rPr>
            </w:pPr>
          </w:p>
          <w:p w:rsidR="004B7BDF" w:rsidRPr="00981587" w:rsidRDefault="00A676FB" w:rsidP="00981587">
            <w:pPr>
              <w:spacing w:line="276" w:lineRule="auto"/>
              <w:jc w:val="center"/>
              <w:rPr>
                <w:rFonts w:ascii="Arial" w:hAnsi="Arial" w:cs="Arial"/>
                <w:lang w:val="en-GB"/>
              </w:rPr>
            </w:pPr>
            <w:r>
              <w:rPr>
                <w:rFonts w:ascii="Arial" w:hAnsi="Arial" w:cs="Arial"/>
                <w:lang w:val="en-GB"/>
              </w:rPr>
              <w:t>10.4</w:t>
            </w:r>
          </w:p>
        </w:tc>
      </w:tr>
      <w:tr w:rsidR="004B7BDF" w:rsidRPr="00981587" w:rsidTr="00C33BC0">
        <w:tc>
          <w:tcPr>
            <w:tcW w:w="1029" w:type="dxa"/>
          </w:tcPr>
          <w:p w:rsidR="004B7BDF" w:rsidRPr="009E4832" w:rsidRDefault="004B7BDF" w:rsidP="00981587">
            <w:pPr>
              <w:spacing w:line="276" w:lineRule="auto"/>
              <w:jc w:val="center"/>
              <w:rPr>
                <w:rFonts w:ascii="Arial" w:eastAsiaTheme="minorEastAsia" w:hAnsi="Arial" w:cs="Arial"/>
                <w:b/>
              </w:rPr>
            </w:pPr>
            <w:r w:rsidRPr="009E4832">
              <w:rPr>
                <w:rFonts w:ascii="Arial" w:eastAsiaTheme="minorEastAsia" w:hAnsi="Arial" w:cs="Arial"/>
                <w:b/>
              </w:rPr>
              <w:t>Μάρτιος</w:t>
            </w:r>
          </w:p>
        </w:tc>
        <w:tc>
          <w:tcPr>
            <w:tcW w:w="1392" w:type="dxa"/>
            <w:vAlign w:val="bottom"/>
          </w:tcPr>
          <w:p w:rsidR="004B7BDF" w:rsidRPr="00981587" w:rsidRDefault="004B7BDF" w:rsidP="00981587">
            <w:pPr>
              <w:spacing w:line="276" w:lineRule="auto"/>
              <w:jc w:val="center"/>
              <w:rPr>
                <w:rFonts w:ascii="Arial" w:hAnsi="Arial" w:cs="Arial"/>
                <w:color w:val="000000"/>
              </w:rPr>
            </w:pPr>
            <w:r w:rsidRPr="00981587">
              <w:rPr>
                <w:rFonts w:ascii="Arial" w:hAnsi="Arial" w:cs="Arial"/>
                <w:color w:val="000000"/>
              </w:rPr>
              <w:t>15</w:t>
            </w:r>
            <w:r w:rsidRPr="00981587">
              <w:rPr>
                <w:rFonts w:ascii="Arial" w:hAnsi="Arial" w:cs="Arial"/>
                <w:color w:val="000000"/>
                <w:lang w:val="en-GB"/>
              </w:rPr>
              <w:t>.</w:t>
            </w:r>
            <w:r w:rsidRPr="00981587">
              <w:rPr>
                <w:rFonts w:ascii="Arial" w:hAnsi="Arial" w:cs="Arial"/>
                <w:color w:val="000000"/>
              </w:rPr>
              <w:t>9</w:t>
            </w:r>
          </w:p>
        </w:tc>
        <w:tc>
          <w:tcPr>
            <w:tcW w:w="1097" w:type="dxa"/>
            <w:vAlign w:val="bottom"/>
          </w:tcPr>
          <w:p w:rsidR="004B7BDF" w:rsidRPr="00981587" w:rsidRDefault="004B7BDF" w:rsidP="00981587">
            <w:pPr>
              <w:spacing w:line="276" w:lineRule="auto"/>
              <w:jc w:val="center"/>
              <w:rPr>
                <w:rFonts w:ascii="Arial" w:hAnsi="Arial" w:cs="Arial"/>
                <w:color w:val="000000"/>
              </w:rPr>
            </w:pPr>
            <w:r w:rsidRPr="00981587">
              <w:rPr>
                <w:rFonts w:ascii="Arial" w:hAnsi="Arial" w:cs="Arial"/>
                <w:color w:val="000000"/>
              </w:rPr>
              <w:t>0</w:t>
            </w:r>
          </w:p>
        </w:tc>
        <w:tc>
          <w:tcPr>
            <w:tcW w:w="1122"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rPr>
              <w:t>1</w:t>
            </w:r>
            <w:r w:rsidRPr="00981587">
              <w:rPr>
                <w:rFonts w:ascii="Arial" w:hAnsi="Arial" w:cs="Arial"/>
                <w:color w:val="000000"/>
                <w:lang w:val="en-GB"/>
              </w:rPr>
              <w:t>.</w:t>
            </w:r>
            <w:r w:rsidRPr="00981587">
              <w:rPr>
                <w:rFonts w:ascii="Arial" w:hAnsi="Arial" w:cs="Arial"/>
                <w:color w:val="000000"/>
              </w:rPr>
              <w:t>1</w:t>
            </w:r>
            <w:r w:rsidRPr="00981587">
              <w:rPr>
                <w:rFonts w:ascii="Arial" w:hAnsi="Arial" w:cs="Arial"/>
                <w:color w:val="000000"/>
                <w:lang w:val="en-GB"/>
              </w:rPr>
              <w:t>9</w:t>
            </w:r>
          </w:p>
        </w:tc>
        <w:tc>
          <w:tcPr>
            <w:tcW w:w="1392" w:type="dxa"/>
            <w:vAlign w:val="bottom"/>
          </w:tcPr>
          <w:p w:rsidR="004B7BDF" w:rsidRPr="00C5499D" w:rsidRDefault="004B7BDF" w:rsidP="00E04800">
            <w:pPr>
              <w:spacing w:line="276" w:lineRule="auto"/>
              <w:jc w:val="center"/>
              <w:rPr>
                <w:rFonts w:ascii="Arial" w:hAnsi="Arial" w:cs="Arial"/>
                <w:color w:val="000000"/>
                <w:lang w:val="en-GB"/>
              </w:rPr>
            </w:pPr>
            <w:r>
              <w:rPr>
                <w:rFonts w:ascii="Arial" w:hAnsi="Arial" w:cs="Arial"/>
                <w:color w:val="000000"/>
                <w:lang w:val="en-GB"/>
              </w:rPr>
              <w:t>4.553</w:t>
            </w:r>
          </w:p>
        </w:tc>
        <w:tc>
          <w:tcPr>
            <w:tcW w:w="1097" w:type="dxa"/>
            <w:vAlign w:val="bottom"/>
          </w:tcPr>
          <w:p w:rsidR="004B7BDF" w:rsidRPr="00981587" w:rsidRDefault="004B7BDF" w:rsidP="00E04800">
            <w:pPr>
              <w:spacing w:line="276" w:lineRule="auto"/>
              <w:jc w:val="center"/>
              <w:rPr>
                <w:rFonts w:ascii="Arial" w:hAnsi="Arial" w:cs="Arial"/>
                <w:color w:val="000000"/>
              </w:rPr>
            </w:pPr>
            <w:r w:rsidRPr="00981587">
              <w:rPr>
                <w:rFonts w:ascii="Arial" w:hAnsi="Arial" w:cs="Arial"/>
                <w:color w:val="000000"/>
              </w:rPr>
              <w:t>0</w:t>
            </w:r>
          </w:p>
        </w:tc>
        <w:tc>
          <w:tcPr>
            <w:tcW w:w="1393" w:type="dxa"/>
          </w:tcPr>
          <w:p w:rsidR="004B7BDF" w:rsidRPr="00981587" w:rsidRDefault="00A676FB" w:rsidP="00981587">
            <w:pPr>
              <w:spacing w:line="276" w:lineRule="auto"/>
              <w:jc w:val="center"/>
              <w:rPr>
                <w:rFonts w:ascii="Arial" w:hAnsi="Arial" w:cs="Arial"/>
                <w:lang w:val="en-GB"/>
              </w:rPr>
            </w:pPr>
            <w:r>
              <w:rPr>
                <w:rFonts w:ascii="Arial" w:hAnsi="Arial" w:cs="Arial"/>
                <w:lang w:val="en-GB"/>
              </w:rPr>
              <w:t>26.1</w:t>
            </w:r>
          </w:p>
        </w:tc>
      </w:tr>
      <w:tr w:rsidR="004B7BDF" w:rsidRPr="00981587" w:rsidTr="00C33BC0">
        <w:tc>
          <w:tcPr>
            <w:tcW w:w="1029" w:type="dxa"/>
          </w:tcPr>
          <w:p w:rsidR="004B7BDF" w:rsidRPr="009E4832" w:rsidRDefault="004B7BDF" w:rsidP="00981587">
            <w:pPr>
              <w:spacing w:line="276" w:lineRule="auto"/>
              <w:jc w:val="center"/>
              <w:rPr>
                <w:rFonts w:ascii="Arial" w:eastAsiaTheme="minorEastAsia" w:hAnsi="Arial" w:cs="Arial"/>
                <w:b/>
              </w:rPr>
            </w:pPr>
            <w:r w:rsidRPr="009E4832">
              <w:rPr>
                <w:rFonts w:ascii="Arial" w:eastAsiaTheme="minorEastAsia" w:hAnsi="Arial" w:cs="Arial"/>
                <w:b/>
              </w:rPr>
              <w:t>Απρίλιος</w:t>
            </w:r>
          </w:p>
        </w:tc>
        <w:tc>
          <w:tcPr>
            <w:tcW w:w="1392" w:type="dxa"/>
            <w:vAlign w:val="bottom"/>
          </w:tcPr>
          <w:p w:rsidR="004B7BDF" w:rsidRPr="00981587" w:rsidRDefault="004B7BDF" w:rsidP="00981587">
            <w:pPr>
              <w:spacing w:line="276" w:lineRule="auto"/>
              <w:jc w:val="center"/>
              <w:rPr>
                <w:rFonts w:ascii="Arial" w:hAnsi="Arial" w:cs="Arial"/>
                <w:color w:val="000000"/>
              </w:rPr>
            </w:pPr>
            <w:r w:rsidRPr="00981587">
              <w:rPr>
                <w:rFonts w:ascii="Arial" w:hAnsi="Arial" w:cs="Arial"/>
                <w:color w:val="000000"/>
              </w:rPr>
              <w:t>7</w:t>
            </w:r>
            <w:r w:rsidRPr="00981587">
              <w:rPr>
                <w:rFonts w:ascii="Arial" w:hAnsi="Arial" w:cs="Arial"/>
                <w:color w:val="000000"/>
                <w:lang w:val="en-GB"/>
              </w:rPr>
              <w:t>.</w:t>
            </w:r>
            <w:r w:rsidRPr="00981587">
              <w:rPr>
                <w:rFonts w:ascii="Arial" w:hAnsi="Arial" w:cs="Arial"/>
                <w:color w:val="000000"/>
              </w:rPr>
              <w:t>61</w:t>
            </w:r>
          </w:p>
        </w:tc>
        <w:tc>
          <w:tcPr>
            <w:tcW w:w="1097"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rPr>
              <w:t>0</w:t>
            </w:r>
            <w:r w:rsidRPr="00981587">
              <w:rPr>
                <w:rFonts w:ascii="Arial" w:hAnsi="Arial" w:cs="Arial"/>
                <w:color w:val="000000"/>
                <w:lang w:val="en-GB"/>
              </w:rPr>
              <w:t>.</w:t>
            </w:r>
            <w:r w:rsidRPr="00981587">
              <w:rPr>
                <w:rFonts w:ascii="Arial" w:hAnsi="Arial" w:cs="Arial"/>
                <w:color w:val="000000"/>
              </w:rPr>
              <w:t>106</w:t>
            </w:r>
          </w:p>
        </w:tc>
        <w:tc>
          <w:tcPr>
            <w:tcW w:w="1122"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rPr>
              <w:t>1</w:t>
            </w:r>
            <w:r w:rsidRPr="00981587">
              <w:rPr>
                <w:rFonts w:ascii="Arial" w:hAnsi="Arial" w:cs="Arial"/>
                <w:color w:val="000000"/>
                <w:lang w:val="en-GB"/>
              </w:rPr>
              <w:t>.</w:t>
            </w:r>
            <w:r w:rsidRPr="00981587">
              <w:rPr>
                <w:rFonts w:ascii="Arial" w:hAnsi="Arial" w:cs="Arial"/>
                <w:color w:val="000000"/>
              </w:rPr>
              <w:t>66</w:t>
            </w:r>
          </w:p>
        </w:tc>
        <w:tc>
          <w:tcPr>
            <w:tcW w:w="1392" w:type="dxa"/>
            <w:vAlign w:val="bottom"/>
          </w:tcPr>
          <w:p w:rsidR="004B7BDF" w:rsidRPr="00C5499D" w:rsidRDefault="004B7BDF" w:rsidP="00E04800">
            <w:pPr>
              <w:spacing w:line="276" w:lineRule="auto"/>
              <w:jc w:val="center"/>
              <w:rPr>
                <w:rFonts w:ascii="Arial" w:hAnsi="Arial" w:cs="Arial"/>
                <w:color w:val="000000"/>
                <w:lang w:val="en-GB"/>
              </w:rPr>
            </w:pPr>
            <w:r>
              <w:rPr>
                <w:rFonts w:ascii="Arial" w:hAnsi="Arial" w:cs="Arial"/>
                <w:color w:val="000000"/>
                <w:lang w:val="en-GB"/>
              </w:rPr>
              <w:t>3.68</w:t>
            </w:r>
          </w:p>
        </w:tc>
        <w:tc>
          <w:tcPr>
            <w:tcW w:w="1097" w:type="dxa"/>
            <w:vAlign w:val="bottom"/>
          </w:tcPr>
          <w:p w:rsidR="004B7BDF" w:rsidRPr="00C5499D" w:rsidRDefault="004B7BDF" w:rsidP="00E04800">
            <w:pPr>
              <w:spacing w:line="276" w:lineRule="auto"/>
              <w:jc w:val="center"/>
              <w:rPr>
                <w:rFonts w:ascii="Arial" w:hAnsi="Arial" w:cs="Arial"/>
                <w:color w:val="000000"/>
                <w:lang w:val="en-GB"/>
              </w:rPr>
            </w:pPr>
            <w:r>
              <w:rPr>
                <w:rFonts w:ascii="Arial" w:hAnsi="Arial" w:cs="Arial"/>
                <w:color w:val="000000"/>
              </w:rPr>
              <w:t>0.0</w:t>
            </w:r>
            <w:r>
              <w:rPr>
                <w:rFonts w:ascii="Arial" w:hAnsi="Arial" w:cs="Arial"/>
                <w:color w:val="000000"/>
                <w:lang w:val="en-GB"/>
              </w:rPr>
              <w:t>35</w:t>
            </w:r>
          </w:p>
        </w:tc>
        <w:tc>
          <w:tcPr>
            <w:tcW w:w="1393" w:type="dxa"/>
          </w:tcPr>
          <w:p w:rsidR="004B7BDF" w:rsidRPr="00981587" w:rsidRDefault="004B7BDF" w:rsidP="00981587">
            <w:pPr>
              <w:spacing w:line="276" w:lineRule="auto"/>
              <w:jc w:val="center"/>
              <w:rPr>
                <w:rFonts w:ascii="Arial" w:hAnsi="Arial" w:cs="Arial"/>
              </w:rPr>
            </w:pPr>
          </w:p>
          <w:p w:rsidR="004B7BDF" w:rsidRPr="00981587" w:rsidRDefault="00A676FB" w:rsidP="00981587">
            <w:pPr>
              <w:spacing w:line="276" w:lineRule="auto"/>
              <w:jc w:val="center"/>
              <w:rPr>
                <w:rFonts w:ascii="Arial" w:hAnsi="Arial" w:cs="Arial"/>
                <w:lang w:val="en-GB"/>
              </w:rPr>
            </w:pPr>
            <w:r>
              <w:rPr>
                <w:rFonts w:ascii="Arial" w:hAnsi="Arial" w:cs="Arial"/>
                <w:lang w:val="en-GB"/>
              </w:rPr>
              <w:t>44.7</w:t>
            </w:r>
          </w:p>
        </w:tc>
      </w:tr>
      <w:tr w:rsidR="004B7BDF" w:rsidRPr="00981587" w:rsidTr="00C33BC0">
        <w:tc>
          <w:tcPr>
            <w:tcW w:w="1029" w:type="dxa"/>
          </w:tcPr>
          <w:p w:rsidR="004B7BDF" w:rsidRPr="009E4832" w:rsidRDefault="004B7BDF" w:rsidP="00981587">
            <w:pPr>
              <w:spacing w:line="276" w:lineRule="auto"/>
              <w:jc w:val="center"/>
              <w:rPr>
                <w:rFonts w:ascii="Arial" w:eastAsiaTheme="minorEastAsia" w:hAnsi="Arial" w:cs="Arial"/>
                <w:b/>
              </w:rPr>
            </w:pPr>
            <w:r w:rsidRPr="009E4832">
              <w:rPr>
                <w:rFonts w:ascii="Arial" w:eastAsiaTheme="minorEastAsia" w:hAnsi="Arial" w:cs="Arial"/>
                <w:b/>
              </w:rPr>
              <w:t>Μάιος</w:t>
            </w:r>
          </w:p>
        </w:tc>
        <w:tc>
          <w:tcPr>
            <w:tcW w:w="1392" w:type="dxa"/>
            <w:vAlign w:val="bottom"/>
          </w:tcPr>
          <w:p w:rsidR="004B7BDF" w:rsidRPr="00981587" w:rsidRDefault="004B7BDF" w:rsidP="00981587">
            <w:pPr>
              <w:spacing w:line="276" w:lineRule="auto"/>
              <w:jc w:val="center"/>
              <w:rPr>
                <w:rFonts w:ascii="Arial" w:hAnsi="Arial" w:cs="Arial"/>
                <w:color w:val="000000"/>
              </w:rPr>
            </w:pPr>
            <w:r w:rsidRPr="00981587">
              <w:rPr>
                <w:rFonts w:ascii="Arial" w:hAnsi="Arial" w:cs="Arial"/>
                <w:color w:val="000000"/>
              </w:rPr>
              <w:t>2</w:t>
            </w:r>
            <w:r w:rsidRPr="00981587">
              <w:rPr>
                <w:rFonts w:ascii="Arial" w:hAnsi="Arial" w:cs="Arial"/>
                <w:color w:val="000000"/>
                <w:lang w:val="en-GB"/>
              </w:rPr>
              <w:t>.</w:t>
            </w:r>
            <w:r w:rsidRPr="00981587">
              <w:rPr>
                <w:rFonts w:ascii="Arial" w:hAnsi="Arial" w:cs="Arial"/>
                <w:color w:val="000000"/>
              </w:rPr>
              <w:t>06</w:t>
            </w:r>
          </w:p>
        </w:tc>
        <w:tc>
          <w:tcPr>
            <w:tcW w:w="1097"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rPr>
              <w:t>1</w:t>
            </w:r>
            <w:r w:rsidRPr="00981587">
              <w:rPr>
                <w:rFonts w:ascii="Arial" w:hAnsi="Arial" w:cs="Arial"/>
                <w:color w:val="000000"/>
                <w:lang w:val="en-GB"/>
              </w:rPr>
              <w:t>.</w:t>
            </w:r>
            <w:r w:rsidRPr="00981587">
              <w:rPr>
                <w:rFonts w:ascii="Arial" w:hAnsi="Arial" w:cs="Arial"/>
                <w:color w:val="000000"/>
              </w:rPr>
              <w:t>5</w:t>
            </w:r>
            <w:r w:rsidRPr="00981587">
              <w:rPr>
                <w:rFonts w:ascii="Arial" w:hAnsi="Arial" w:cs="Arial"/>
                <w:color w:val="000000"/>
                <w:lang w:val="en-GB"/>
              </w:rPr>
              <w:t>5</w:t>
            </w:r>
          </w:p>
        </w:tc>
        <w:tc>
          <w:tcPr>
            <w:tcW w:w="1122"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rPr>
              <w:t>2</w:t>
            </w:r>
            <w:r w:rsidRPr="00981587">
              <w:rPr>
                <w:rFonts w:ascii="Arial" w:hAnsi="Arial" w:cs="Arial"/>
                <w:color w:val="000000"/>
                <w:lang w:val="en-GB"/>
              </w:rPr>
              <w:t>.</w:t>
            </w:r>
            <w:r w:rsidRPr="00981587">
              <w:rPr>
                <w:rFonts w:ascii="Arial" w:hAnsi="Arial" w:cs="Arial"/>
                <w:color w:val="000000"/>
              </w:rPr>
              <w:t>1</w:t>
            </w:r>
            <w:r w:rsidRPr="00981587">
              <w:rPr>
                <w:rFonts w:ascii="Arial" w:hAnsi="Arial" w:cs="Arial"/>
                <w:color w:val="000000"/>
                <w:lang w:val="en-GB"/>
              </w:rPr>
              <w:t>3</w:t>
            </w:r>
          </w:p>
        </w:tc>
        <w:tc>
          <w:tcPr>
            <w:tcW w:w="1392" w:type="dxa"/>
            <w:vAlign w:val="bottom"/>
          </w:tcPr>
          <w:p w:rsidR="004B7BDF" w:rsidRPr="00B40B74" w:rsidRDefault="004B7BDF" w:rsidP="00E04800">
            <w:pPr>
              <w:spacing w:line="276" w:lineRule="auto"/>
              <w:jc w:val="center"/>
              <w:rPr>
                <w:rFonts w:ascii="Arial" w:hAnsi="Arial" w:cs="Arial"/>
                <w:color w:val="000000"/>
                <w:lang w:val="en-GB"/>
              </w:rPr>
            </w:pPr>
            <w:r>
              <w:rPr>
                <w:rFonts w:ascii="Arial" w:hAnsi="Arial" w:cs="Arial"/>
                <w:color w:val="000000"/>
                <w:lang w:val="en-GB"/>
              </w:rPr>
              <w:t>2.18</w:t>
            </w:r>
          </w:p>
        </w:tc>
        <w:tc>
          <w:tcPr>
            <w:tcW w:w="1097" w:type="dxa"/>
            <w:vAlign w:val="bottom"/>
          </w:tcPr>
          <w:p w:rsidR="004B7BDF" w:rsidRPr="00B40B74" w:rsidRDefault="004B7BDF" w:rsidP="00E04800">
            <w:pPr>
              <w:spacing w:line="276" w:lineRule="auto"/>
              <w:jc w:val="center"/>
              <w:rPr>
                <w:rFonts w:ascii="Arial" w:hAnsi="Arial" w:cs="Arial"/>
                <w:color w:val="000000"/>
                <w:lang w:val="en-GB"/>
              </w:rPr>
            </w:pPr>
            <w:r>
              <w:rPr>
                <w:rFonts w:ascii="Arial" w:hAnsi="Arial" w:cs="Arial"/>
                <w:color w:val="000000"/>
              </w:rPr>
              <w:t>0.</w:t>
            </w:r>
            <w:r>
              <w:rPr>
                <w:rFonts w:ascii="Arial" w:hAnsi="Arial" w:cs="Arial"/>
                <w:color w:val="000000"/>
                <w:lang w:val="en-GB"/>
              </w:rPr>
              <w:t>854</w:t>
            </w:r>
          </w:p>
        </w:tc>
        <w:tc>
          <w:tcPr>
            <w:tcW w:w="1393" w:type="dxa"/>
          </w:tcPr>
          <w:p w:rsidR="004B7BDF" w:rsidRPr="00981587" w:rsidRDefault="004B7BDF" w:rsidP="00981587">
            <w:pPr>
              <w:spacing w:line="276" w:lineRule="auto"/>
              <w:jc w:val="center"/>
              <w:rPr>
                <w:rFonts w:ascii="Arial" w:hAnsi="Arial" w:cs="Arial"/>
                <w:lang w:val="en-GB"/>
              </w:rPr>
            </w:pPr>
            <w:r>
              <w:rPr>
                <w:rFonts w:ascii="Arial" w:hAnsi="Arial" w:cs="Arial"/>
                <w:lang w:val="en-GB"/>
              </w:rPr>
              <w:t>70.2</w:t>
            </w:r>
          </w:p>
        </w:tc>
      </w:tr>
      <w:tr w:rsidR="004B7BDF" w:rsidRPr="00981587" w:rsidTr="00C33BC0">
        <w:tc>
          <w:tcPr>
            <w:tcW w:w="1029" w:type="dxa"/>
          </w:tcPr>
          <w:p w:rsidR="004B7BDF" w:rsidRPr="009E4832" w:rsidRDefault="004B7BDF" w:rsidP="00981587">
            <w:pPr>
              <w:spacing w:line="276" w:lineRule="auto"/>
              <w:jc w:val="center"/>
              <w:rPr>
                <w:rFonts w:ascii="Arial" w:eastAsiaTheme="minorEastAsia" w:hAnsi="Arial" w:cs="Arial"/>
                <w:b/>
              </w:rPr>
            </w:pPr>
            <w:r w:rsidRPr="009E4832">
              <w:rPr>
                <w:rFonts w:ascii="Arial" w:eastAsiaTheme="minorEastAsia" w:hAnsi="Arial" w:cs="Arial"/>
                <w:b/>
              </w:rPr>
              <w:t>Ιούνιος</w:t>
            </w:r>
          </w:p>
        </w:tc>
        <w:tc>
          <w:tcPr>
            <w:tcW w:w="1392"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rPr>
              <w:t>0</w:t>
            </w:r>
          </w:p>
        </w:tc>
        <w:tc>
          <w:tcPr>
            <w:tcW w:w="1097"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rPr>
              <w:t>8</w:t>
            </w:r>
            <w:r w:rsidRPr="00981587">
              <w:rPr>
                <w:rFonts w:ascii="Arial" w:hAnsi="Arial" w:cs="Arial"/>
                <w:color w:val="000000"/>
                <w:lang w:val="en-GB"/>
              </w:rPr>
              <w:t>.</w:t>
            </w:r>
            <w:r w:rsidRPr="00981587">
              <w:rPr>
                <w:rFonts w:ascii="Arial" w:hAnsi="Arial" w:cs="Arial"/>
                <w:color w:val="000000"/>
              </w:rPr>
              <w:t>2</w:t>
            </w:r>
            <w:r w:rsidRPr="00981587">
              <w:rPr>
                <w:rFonts w:ascii="Arial" w:hAnsi="Arial" w:cs="Arial"/>
                <w:color w:val="000000"/>
                <w:lang w:val="en-GB"/>
              </w:rPr>
              <w:t>7</w:t>
            </w:r>
          </w:p>
        </w:tc>
        <w:tc>
          <w:tcPr>
            <w:tcW w:w="1122"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rPr>
              <w:t>2</w:t>
            </w:r>
            <w:r w:rsidRPr="00981587">
              <w:rPr>
                <w:rFonts w:ascii="Arial" w:hAnsi="Arial" w:cs="Arial"/>
                <w:color w:val="000000"/>
                <w:lang w:val="en-GB"/>
              </w:rPr>
              <w:t>.</w:t>
            </w:r>
            <w:r w:rsidRPr="00981587">
              <w:rPr>
                <w:rFonts w:ascii="Arial" w:hAnsi="Arial" w:cs="Arial"/>
                <w:color w:val="000000"/>
              </w:rPr>
              <w:t>5</w:t>
            </w:r>
            <w:r w:rsidRPr="00981587">
              <w:rPr>
                <w:rFonts w:ascii="Arial" w:hAnsi="Arial" w:cs="Arial"/>
                <w:color w:val="000000"/>
                <w:lang w:val="en-GB"/>
              </w:rPr>
              <w:t>2</w:t>
            </w:r>
          </w:p>
        </w:tc>
        <w:tc>
          <w:tcPr>
            <w:tcW w:w="1392" w:type="dxa"/>
            <w:vAlign w:val="bottom"/>
          </w:tcPr>
          <w:p w:rsidR="004B7BDF" w:rsidRPr="00B40B74" w:rsidRDefault="004B7BDF" w:rsidP="00E04800">
            <w:pPr>
              <w:spacing w:line="276" w:lineRule="auto"/>
              <w:jc w:val="center"/>
              <w:rPr>
                <w:rFonts w:ascii="Arial" w:hAnsi="Arial" w:cs="Arial"/>
                <w:color w:val="000000"/>
                <w:lang w:val="en-GB"/>
              </w:rPr>
            </w:pPr>
            <w:r>
              <w:rPr>
                <w:rFonts w:ascii="Arial" w:hAnsi="Arial" w:cs="Arial"/>
                <w:color w:val="000000"/>
                <w:lang w:val="en-GB"/>
              </w:rPr>
              <w:t>0</w:t>
            </w:r>
          </w:p>
        </w:tc>
        <w:tc>
          <w:tcPr>
            <w:tcW w:w="1097" w:type="dxa"/>
            <w:vAlign w:val="bottom"/>
          </w:tcPr>
          <w:p w:rsidR="004B7BDF" w:rsidRPr="00B40B74" w:rsidRDefault="004B7BDF" w:rsidP="00E04800">
            <w:pPr>
              <w:spacing w:line="276" w:lineRule="auto"/>
              <w:jc w:val="center"/>
              <w:rPr>
                <w:rFonts w:ascii="Arial" w:hAnsi="Arial" w:cs="Arial"/>
                <w:color w:val="000000"/>
                <w:lang w:val="en-GB"/>
              </w:rPr>
            </w:pPr>
            <w:r>
              <w:rPr>
                <w:rFonts w:ascii="Arial" w:hAnsi="Arial" w:cs="Arial"/>
                <w:color w:val="000000"/>
                <w:lang w:val="en-GB"/>
              </w:rPr>
              <w:t>4.796</w:t>
            </w:r>
          </w:p>
        </w:tc>
        <w:tc>
          <w:tcPr>
            <w:tcW w:w="1393" w:type="dxa"/>
          </w:tcPr>
          <w:p w:rsidR="004B7BDF" w:rsidRPr="00981587" w:rsidRDefault="004B7BDF" w:rsidP="00981587">
            <w:pPr>
              <w:spacing w:line="276" w:lineRule="auto"/>
              <w:jc w:val="center"/>
              <w:rPr>
                <w:rFonts w:ascii="Arial" w:hAnsi="Arial" w:cs="Arial"/>
                <w:lang w:val="en-GB"/>
              </w:rPr>
            </w:pPr>
            <w:r>
              <w:rPr>
                <w:rFonts w:ascii="Arial" w:hAnsi="Arial" w:cs="Arial"/>
                <w:lang w:val="en-GB"/>
              </w:rPr>
              <w:t>52.5</w:t>
            </w:r>
          </w:p>
        </w:tc>
      </w:tr>
      <w:tr w:rsidR="004B7BDF" w:rsidRPr="00981587" w:rsidTr="00C33BC0">
        <w:tc>
          <w:tcPr>
            <w:tcW w:w="1029" w:type="dxa"/>
          </w:tcPr>
          <w:p w:rsidR="004B7BDF" w:rsidRPr="009E4832" w:rsidRDefault="004B7BDF" w:rsidP="00981587">
            <w:pPr>
              <w:spacing w:line="276" w:lineRule="auto"/>
              <w:jc w:val="center"/>
              <w:rPr>
                <w:rFonts w:ascii="Arial" w:eastAsiaTheme="minorEastAsia" w:hAnsi="Arial" w:cs="Arial"/>
                <w:b/>
              </w:rPr>
            </w:pPr>
            <w:r w:rsidRPr="009E4832">
              <w:rPr>
                <w:rFonts w:ascii="Arial" w:eastAsiaTheme="minorEastAsia" w:hAnsi="Arial" w:cs="Arial"/>
                <w:b/>
              </w:rPr>
              <w:t>Ιούλιος</w:t>
            </w:r>
          </w:p>
        </w:tc>
        <w:tc>
          <w:tcPr>
            <w:tcW w:w="1392"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rPr>
              <w:t>0</w:t>
            </w:r>
          </w:p>
        </w:tc>
        <w:tc>
          <w:tcPr>
            <w:tcW w:w="1097"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rPr>
              <w:t>22</w:t>
            </w:r>
            <w:r w:rsidRPr="00981587">
              <w:rPr>
                <w:rFonts w:ascii="Arial" w:hAnsi="Arial" w:cs="Arial"/>
                <w:color w:val="000000"/>
                <w:lang w:val="en-GB"/>
              </w:rPr>
              <w:t>.</w:t>
            </w:r>
            <w:r w:rsidRPr="00981587">
              <w:rPr>
                <w:rFonts w:ascii="Arial" w:hAnsi="Arial" w:cs="Arial"/>
                <w:color w:val="000000"/>
              </w:rPr>
              <w:t>2</w:t>
            </w:r>
          </w:p>
        </w:tc>
        <w:tc>
          <w:tcPr>
            <w:tcW w:w="1122"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rPr>
              <w:t>2</w:t>
            </w:r>
            <w:r w:rsidRPr="00981587">
              <w:rPr>
                <w:rFonts w:ascii="Arial" w:hAnsi="Arial" w:cs="Arial"/>
                <w:color w:val="000000"/>
                <w:lang w:val="en-GB"/>
              </w:rPr>
              <w:t>.</w:t>
            </w:r>
            <w:r w:rsidRPr="00981587">
              <w:rPr>
                <w:rFonts w:ascii="Arial" w:hAnsi="Arial" w:cs="Arial"/>
                <w:color w:val="000000"/>
              </w:rPr>
              <w:t>49</w:t>
            </w:r>
          </w:p>
        </w:tc>
        <w:tc>
          <w:tcPr>
            <w:tcW w:w="1392" w:type="dxa"/>
            <w:vAlign w:val="bottom"/>
          </w:tcPr>
          <w:p w:rsidR="004B7BDF" w:rsidRPr="00981587" w:rsidRDefault="004B7BDF" w:rsidP="00E04800">
            <w:pPr>
              <w:spacing w:line="276" w:lineRule="auto"/>
              <w:jc w:val="center"/>
              <w:rPr>
                <w:rFonts w:ascii="Arial" w:hAnsi="Arial" w:cs="Arial"/>
                <w:color w:val="000000"/>
              </w:rPr>
            </w:pPr>
            <w:r w:rsidRPr="00981587">
              <w:rPr>
                <w:rFonts w:ascii="Arial" w:hAnsi="Arial" w:cs="Arial"/>
                <w:color w:val="000000"/>
              </w:rPr>
              <w:t>0</w:t>
            </w:r>
          </w:p>
        </w:tc>
        <w:tc>
          <w:tcPr>
            <w:tcW w:w="1097" w:type="dxa"/>
            <w:vAlign w:val="bottom"/>
          </w:tcPr>
          <w:p w:rsidR="004B7BDF" w:rsidRPr="00981587" w:rsidRDefault="004B7BDF" w:rsidP="00E04800">
            <w:pPr>
              <w:spacing w:line="276" w:lineRule="auto"/>
              <w:jc w:val="center"/>
              <w:rPr>
                <w:rFonts w:ascii="Arial" w:hAnsi="Arial" w:cs="Arial"/>
                <w:color w:val="000000"/>
              </w:rPr>
            </w:pPr>
            <w:r w:rsidRPr="00981587">
              <w:rPr>
                <w:rFonts w:ascii="Arial" w:hAnsi="Arial" w:cs="Arial"/>
                <w:color w:val="000000"/>
              </w:rPr>
              <w:t>4.89</w:t>
            </w:r>
          </w:p>
        </w:tc>
        <w:tc>
          <w:tcPr>
            <w:tcW w:w="1393" w:type="dxa"/>
          </w:tcPr>
          <w:p w:rsidR="004B7BDF" w:rsidRPr="00981587" w:rsidRDefault="004B7BDF" w:rsidP="00981587">
            <w:pPr>
              <w:spacing w:line="276" w:lineRule="auto"/>
              <w:jc w:val="center"/>
              <w:rPr>
                <w:rFonts w:ascii="Arial" w:hAnsi="Arial" w:cs="Arial"/>
                <w:lang w:val="en-GB"/>
              </w:rPr>
            </w:pPr>
            <w:r w:rsidRPr="00981587">
              <w:rPr>
                <w:rFonts w:ascii="Arial" w:hAnsi="Arial" w:cs="Arial"/>
                <w:lang w:val="en-GB"/>
              </w:rPr>
              <w:t>50.9</w:t>
            </w:r>
          </w:p>
        </w:tc>
      </w:tr>
      <w:tr w:rsidR="004B7BDF" w:rsidRPr="00981587" w:rsidTr="00C33BC0">
        <w:tc>
          <w:tcPr>
            <w:tcW w:w="1029" w:type="dxa"/>
          </w:tcPr>
          <w:p w:rsidR="004B7BDF" w:rsidRPr="009E4832" w:rsidRDefault="004B7BDF" w:rsidP="00981587">
            <w:pPr>
              <w:spacing w:line="276" w:lineRule="auto"/>
              <w:jc w:val="center"/>
              <w:rPr>
                <w:rFonts w:ascii="Arial" w:eastAsiaTheme="minorEastAsia" w:hAnsi="Arial" w:cs="Arial"/>
                <w:b/>
              </w:rPr>
            </w:pPr>
            <w:r w:rsidRPr="009E4832">
              <w:rPr>
                <w:rFonts w:ascii="Arial" w:eastAsiaTheme="minorEastAsia" w:hAnsi="Arial" w:cs="Arial"/>
                <w:b/>
              </w:rPr>
              <w:t>Αύγουστος</w:t>
            </w:r>
          </w:p>
        </w:tc>
        <w:tc>
          <w:tcPr>
            <w:tcW w:w="1392"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rPr>
              <w:t>0</w:t>
            </w:r>
          </w:p>
        </w:tc>
        <w:tc>
          <w:tcPr>
            <w:tcW w:w="1097"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rPr>
              <w:t>20</w:t>
            </w:r>
            <w:r w:rsidRPr="00981587">
              <w:rPr>
                <w:rFonts w:ascii="Arial" w:hAnsi="Arial" w:cs="Arial"/>
                <w:color w:val="000000"/>
                <w:lang w:val="en-GB"/>
              </w:rPr>
              <w:t>.</w:t>
            </w:r>
            <w:r w:rsidRPr="00981587">
              <w:rPr>
                <w:rFonts w:ascii="Arial" w:hAnsi="Arial" w:cs="Arial"/>
                <w:color w:val="000000"/>
              </w:rPr>
              <w:t>6</w:t>
            </w:r>
          </w:p>
        </w:tc>
        <w:tc>
          <w:tcPr>
            <w:tcW w:w="1122"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rPr>
              <w:t>2</w:t>
            </w:r>
            <w:r w:rsidRPr="00981587">
              <w:rPr>
                <w:rFonts w:ascii="Arial" w:hAnsi="Arial" w:cs="Arial"/>
                <w:color w:val="000000"/>
                <w:lang w:val="en-GB"/>
              </w:rPr>
              <w:t>.</w:t>
            </w:r>
            <w:r w:rsidRPr="00981587">
              <w:rPr>
                <w:rFonts w:ascii="Arial" w:hAnsi="Arial" w:cs="Arial"/>
                <w:color w:val="000000"/>
              </w:rPr>
              <w:t>26</w:t>
            </w:r>
          </w:p>
        </w:tc>
        <w:tc>
          <w:tcPr>
            <w:tcW w:w="1392" w:type="dxa"/>
            <w:vAlign w:val="bottom"/>
          </w:tcPr>
          <w:p w:rsidR="004B7BDF" w:rsidRPr="00981587" w:rsidRDefault="004B7BDF" w:rsidP="00E04800">
            <w:pPr>
              <w:spacing w:line="276" w:lineRule="auto"/>
              <w:jc w:val="center"/>
              <w:rPr>
                <w:rFonts w:ascii="Arial" w:hAnsi="Arial" w:cs="Arial"/>
                <w:color w:val="000000"/>
              </w:rPr>
            </w:pPr>
            <w:r w:rsidRPr="00981587">
              <w:rPr>
                <w:rFonts w:ascii="Arial" w:hAnsi="Arial" w:cs="Arial"/>
                <w:color w:val="000000"/>
              </w:rPr>
              <w:t>0</w:t>
            </w:r>
          </w:p>
        </w:tc>
        <w:tc>
          <w:tcPr>
            <w:tcW w:w="1097" w:type="dxa"/>
            <w:vAlign w:val="bottom"/>
          </w:tcPr>
          <w:p w:rsidR="004B7BDF" w:rsidRPr="00981587" w:rsidRDefault="004B7BDF" w:rsidP="00E04800">
            <w:pPr>
              <w:spacing w:line="276" w:lineRule="auto"/>
              <w:jc w:val="center"/>
              <w:rPr>
                <w:rFonts w:ascii="Arial" w:hAnsi="Arial" w:cs="Arial"/>
                <w:color w:val="000000"/>
              </w:rPr>
            </w:pPr>
            <w:r w:rsidRPr="00981587">
              <w:rPr>
                <w:rFonts w:ascii="Arial" w:hAnsi="Arial" w:cs="Arial"/>
                <w:color w:val="000000"/>
              </w:rPr>
              <w:t>4.72</w:t>
            </w:r>
          </w:p>
        </w:tc>
        <w:tc>
          <w:tcPr>
            <w:tcW w:w="1393" w:type="dxa"/>
          </w:tcPr>
          <w:p w:rsidR="004B7BDF" w:rsidRPr="00981587" w:rsidRDefault="004B7BDF" w:rsidP="00981587">
            <w:pPr>
              <w:spacing w:line="276" w:lineRule="auto"/>
              <w:jc w:val="center"/>
              <w:rPr>
                <w:rFonts w:ascii="Arial" w:hAnsi="Arial" w:cs="Arial"/>
              </w:rPr>
            </w:pPr>
          </w:p>
          <w:p w:rsidR="004B7BDF" w:rsidRPr="00981587" w:rsidRDefault="004B7BDF" w:rsidP="00981587">
            <w:pPr>
              <w:spacing w:line="276" w:lineRule="auto"/>
              <w:jc w:val="center"/>
              <w:rPr>
                <w:rFonts w:ascii="Arial" w:hAnsi="Arial" w:cs="Arial"/>
                <w:lang w:val="en-GB"/>
              </w:rPr>
            </w:pPr>
            <w:r w:rsidRPr="00981587">
              <w:rPr>
                <w:rFonts w:ascii="Arial" w:hAnsi="Arial" w:cs="Arial"/>
                <w:lang w:val="en-GB"/>
              </w:rPr>
              <w:t>47.9</w:t>
            </w:r>
          </w:p>
        </w:tc>
      </w:tr>
      <w:tr w:rsidR="004B7BDF" w:rsidRPr="00981587" w:rsidTr="00C33BC0">
        <w:tc>
          <w:tcPr>
            <w:tcW w:w="1029" w:type="dxa"/>
          </w:tcPr>
          <w:p w:rsidR="004B7BDF" w:rsidRPr="009E4832" w:rsidRDefault="004B7BDF" w:rsidP="00981587">
            <w:pPr>
              <w:spacing w:line="276" w:lineRule="auto"/>
              <w:jc w:val="center"/>
              <w:rPr>
                <w:rFonts w:ascii="Arial" w:eastAsiaTheme="minorEastAsia" w:hAnsi="Arial" w:cs="Arial"/>
                <w:b/>
              </w:rPr>
            </w:pPr>
            <w:r w:rsidRPr="009E4832">
              <w:rPr>
                <w:rFonts w:ascii="Arial" w:eastAsiaTheme="minorEastAsia" w:hAnsi="Arial" w:cs="Arial"/>
                <w:b/>
              </w:rPr>
              <w:t>Σεπτέμβριος</w:t>
            </w:r>
          </w:p>
        </w:tc>
        <w:tc>
          <w:tcPr>
            <w:tcW w:w="1392"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rPr>
              <w:t>0</w:t>
            </w:r>
          </w:p>
        </w:tc>
        <w:tc>
          <w:tcPr>
            <w:tcW w:w="1097"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rPr>
              <w:t>9</w:t>
            </w:r>
            <w:r w:rsidRPr="00981587">
              <w:rPr>
                <w:rFonts w:ascii="Arial" w:hAnsi="Arial" w:cs="Arial"/>
                <w:color w:val="000000"/>
                <w:lang w:val="en-GB"/>
              </w:rPr>
              <w:t>.</w:t>
            </w:r>
            <w:r w:rsidRPr="00981587">
              <w:rPr>
                <w:rFonts w:ascii="Arial" w:hAnsi="Arial" w:cs="Arial"/>
                <w:color w:val="000000"/>
              </w:rPr>
              <w:t>95</w:t>
            </w:r>
          </w:p>
        </w:tc>
        <w:tc>
          <w:tcPr>
            <w:tcW w:w="1122"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rPr>
              <w:t>1</w:t>
            </w:r>
            <w:r w:rsidRPr="00981587">
              <w:rPr>
                <w:rFonts w:ascii="Arial" w:hAnsi="Arial" w:cs="Arial"/>
                <w:color w:val="000000"/>
                <w:lang w:val="en-GB"/>
              </w:rPr>
              <w:t>.</w:t>
            </w:r>
            <w:r w:rsidRPr="00981587">
              <w:rPr>
                <w:rFonts w:ascii="Arial" w:hAnsi="Arial" w:cs="Arial"/>
                <w:color w:val="000000"/>
              </w:rPr>
              <w:t>66</w:t>
            </w:r>
          </w:p>
        </w:tc>
        <w:tc>
          <w:tcPr>
            <w:tcW w:w="1392" w:type="dxa"/>
            <w:vAlign w:val="bottom"/>
          </w:tcPr>
          <w:p w:rsidR="004B7BDF" w:rsidRPr="00B40B74" w:rsidRDefault="004B7BDF" w:rsidP="00E04800">
            <w:pPr>
              <w:spacing w:line="276" w:lineRule="auto"/>
              <w:jc w:val="center"/>
              <w:rPr>
                <w:rFonts w:ascii="Arial" w:hAnsi="Arial" w:cs="Arial"/>
                <w:color w:val="000000"/>
                <w:lang w:val="en-GB"/>
              </w:rPr>
            </w:pPr>
            <w:r>
              <w:rPr>
                <w:rFonts w:ascii="Arial" w:hAnsi="Arial" w:cs="Arial"/>
                <w:color w:val="000000"/>
                <w:lang w:val="en-GB"/>
              </w:rPr>
              <w:t>0</w:t>
            </w:r>
          </w:p>
        </w:tc>
        <w:tc>
          <w:tcPr>
            <w:tcW w:w="1097" w:type="dxa"/>
            <w:vAlign w:val="bottom"/>
          </w:tcPr>
          <w:p w:rsidR="004B7BDF" w:rsidRPr="00B40B74" w:rsidRDefault="004B7BDF" w:rsidP="00E04800">
            <w:pPr>
              <w:spacing w:line="276" w:lineRule="auto"/>
              <w:jc w:val="center"/>
              <w:rPr>
                <w:rFonts w:ascii="Arial" w:hAnsi="Arial" w:cs="Arial"/>
                <w:color w:val="000000"/>
                <w:lang w:val="en-GB"/>
              </w:rPr>
            </w:pPr>
            <w:r>
              <w:rPr>
                <w:rFonts w:ascii="Arial" w:hAnsi="Arial" w:cs="Arial"/>
                <w:color w:val="000000"/>
                <w:lang w:val="en-GB"/>
              </w:rPr>
              <w:t>3.32</w:t>
            </w:r>
          </w:p>
        </w:tc>
        <w:tc>
          <w:tcPr>
            <w:tcW w:w="1393" w:type="dxa"/>
          </w:tcPr>
          <w:p w:rsidR="004B7BDF" w:rsidRPr="00981587" w:rsidRDefault="004B7BDF" w:rsidP="00981587">
            <w:pPr>
              <w:spacing w:line="276" w:lineRule="auto"/>
              <w:jc w:val="center"/>
              <w:rPr>
                <w:rFonts w:ascii="Arial" w:hAnsi="Arial" w:cs="Arial"/>
              </w:rPr>
            </w:pPr>
          </w:p>
          <w:p w:rsidR="004B7BDF" w:rsidRPr="00981587" w:rsidRDefault="004B7BDF" w:rsidP="00981587">
            <w:pPr>
              <w:spacing w:line="276" w:lineRule="auto"/>
              <w:jc w:val="center"/>
              <w:rPr>
                <w:rFonts w:ascii="Arial" w:hAnsi="Arial" w:cs="Arial"/>
                <w:lang w:val="en-GB"/>
              </w:rPr>
            </w:pPr>
            <w:r>
              <w:rPr>
                <w:rFonts w:ascii="Arial" w:hAnsi="Arial" w:cs="Arial"/>
                <w:lang w:val="en-GB"/>
              </w:rPr>
              <w:t>50</w:t>
            </w:r>
          </w:p>
        </w:tc>
      </w:tr>
      <w:tr w:rsidR="004B7BDF" w:rsidRPr="00981587" w:rsidTr="00C33BC0">
        <w:tc>
          <w:tcPr>
            <w:tcW w:w="1029" w:type="dxa"/>
          </w:tcPr>
          <w:p w:rsidR="004B7BDF" w:rsidRPr="009E4832" w:rsidRDefault="004B7BDF" w:rsidP="00981587">
            <w:pPr>
              <w:spacing w:line="276" w:lineRule="auto"/>
              <w:jc w:val="center"/>
              <w:rPr>
                <w:rFonts w:ascii="Arial" w:eastAsiaTheme="minorEastAsia" w:hAnsi="Arial" w:cs="Arial"/>
                <w:b/>
              </w:rPr>
            </w:pPr>
            <w:r w:rsidRPr="009E4832">
              <w:rPr>
                <w:rFonts w:ascii="Arial" w:eastAsiaTheme="minorEastAsia" w:hAnsi="Arial" w:cs="Arial"/>
                <w:b/>
              </w:rPr>
              <w:t>Οκτώβριος</w:t>
            </w:r>
          </w:p>
        </w:tc>
        <w:tc>
          <w:tcPr>
            <w:tcW w:w="1392" w:type="dxa"/>
            <w:vAlign w:val="bottom"/>
          </w:tcPr>
          <w:p w:rsidR="004B7BDF" w:rsidRPr="00981587" w:rsidRDefault="004B7BDF" w:rsidP="00981587">
            <w:pPr>
              <w:spacing w:line="276" w:lineRule="auto"/>
              <w:jc w:val="center"/>
              <w:rPr>
                <w:rFonts w:ascii="Arial" w:hAnsi="Arial" w:cs="Arial"/>
                <w:color w:val="000000"/>
              </w:rPr>
            </w:pPr>
            <w:r w:rsidRPr="00981587">
              <w:rPr>
                <w:rFonts w:ascii="Arial" w:hAnsi="Arial" w:cs="Arial"/>
                <w:color w:val="000000"/>
              </w:rPr>
              <w:t>0</w:t>
            </w:r>
            <w:r w:rsidRPr="00981587">
              <w:rPr>
                <w:rFonts w:ascii="Arial" w:hAnsi="Arial" w:cs="Arial"/>
                <w:color w:val="000000"/>
                <w:lang w:val="en-GB"/>
              </w:rPr>
              <w:t>.</w:t>
            </w:r>
            <w:r w:rsidRPr="00981587">
              <w:rPr>
                <w:rFonts w:ascii="Arial" w:hAnsi="Arial" w:cs="Arial"/>
                <w:color w:val="000000"/>
              </w:rPr>
              <w:t>366</w:t>
            </w:r>
          </w:p>
        </w:tc>
        <w:tc>
          <w:tcPr>
            <w:tcW w:w="1097"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rPr>
              <w:t>3</w:t>
            </w:r>
            <w:r w:rsidRPr="00981587">
              <w:rPr>
                <w:rFonts w:ascii="Arial" w:hAnsi="Arial" w:cs="Arial"/>
                <w:color w:val="000000"/>
                <w:lang w:val="en-GB"/>
              </w:rPr>
              <w:t>.</w:t>
            </w:r>
            <w:r w:rsidRPr="00981587">
              <w:rPr>
                <w:rFonts w:ascii="Arial" w:hAnsi="Arial" w:cs="Arial"/>
                <w:color w:val="000000"/>
              </w:rPr>
              <w:t>1</w:t>
            </w:r>
            <w:r w:rsidRPr="00981587">
              <w:rPr>
                <w:rFonts w:ascii="Arial" w:hAnsi="Arial" w:cs="Arial"/>
                <w:color w:val="000000"/>
                <w:lang w:val="en-GB"/>
              </w:rPr>
              <w:t>4</w:t>
            </w:r>
          </w:p>
        </w:tc>
        <w:tc>
          <w:tcPr>
            <w:tcW w:w="1122"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rPr>
              <w:t>1</w:t>
            </w:r>
            <w:r w:rsidRPr="00981587">
              <w:rPr>
                <w:rFonts w:ascii="Arial" w:hAnsi="Arial" w:cs="Arial"/>
                <w:color w:val="000000"/>
                <w:lang w:val="en-GB"/>
              </w:rPr>
              <w:t>.</w:t>
            </w:r>
            <w:r w:rsidRPr="00981587">
              <w:rPr>
                <w:rFonts w:ascii="Arial" w:hAnsi="Arial" w:cs="Arial"/>
                <w:color w:val="000000"/>
              </w:rPr>
              <w:t>0</w:t>
            </w:r>
            <w:r w:rsidRPr="00981587">
              <w:rPr>
                <w:rFonts w:ascii="Arial" w:hAnsi="Arial" w:cs="Arial"/>
                <w:color w:val="000000"/>
                <w:lang w:val="en-GB"/>
              </w:rPr>
              <w:t>6</w:t>
            </w:r>
          </w:p>
        </w:tc>
        <w:tc>
          <w:tcPr>
            <w:tcW w:w="1392" w:type="dxa"/>
            <w:vAlign w:val="bottom"/>
          </w:tcPr>
          <w:p w:rsidR="004B7BDF" w:rsidRPr="00981587" w:rsidRDefault="004B7BDF" w:rsidP="00E04800">
            <w:pPr>
              <w:spacing w:line="276" w:lineRule="auto"/>
              <w:jc w:val="center"/>
              <w:rPr>
                <w:rFonts w:ascii="Arial" w:hAnsi="Arial" w:cs="Arial"/>
                <w:color w:val="000000"/>
                <w:lang w:val="en-GB"/>
              </w:rPr>
            </w:pPr>
            <w:r>
              <w:rPr>
                <w:rFonts w:ascii="Arial" w:hAnsi="Arial" w:cs="Arial"/>
                <w:color w:val="000000"/>
              </w:rPr>
              <w:t>0</w:t>
            </w:r>
            <w:r>
              <w:rPr>
                <w:rFonts w:ascii="Arial" w:hAnsi="Arial" w:cs="Arial"/>
                <w:color w:val="000000"/>
                <w:lang w:val="en-GB"/>
              </w:rPr>
              <w:t>.</w:t>
            </w:r>
            <w:r w:rsidRPr="00981587">
              <w:rPr>
                <w:rFonts w:ascii="Arial" w:hAnsi="Arial" w:cs="Arial"/>
                <w:color w:val="000000"/>
              </w:rPr>
              <w:t>921</w:t>
            </w:r>
          </w:p>
        </w:tc>
        <w:tc>
          <w:tcPr>
            <w:tcW w:w="1097" w:type="dxa"/>
            <w:vAlign w:val="bottom"/>
          </w:tcPr>
          <w:p w:rsidR="004B7BDF" w:rsidRPr="00B40B74" w:rsidRDefault="004B7BDF" w:rsidP="00E04800">
            <w:pPr>
              <w:spacing w:line="276" w:lineRule="auto"/>
              <w:jc w:val="center"/>
              <w:rPr>
                <w:rFonts w:ascii="Arial" w:hAnsi="Arial" w:cs="Arial"/>
                <w:color w:val="000000"/>
                <w:lang w:val="en-GB"/>
              </w:rPr>
            </w:pPr>
            <w:r>
              <w:rPr>
                <w:rFonts w:ascii="Arial" w:hAnsi="Arial" w:cs="Arial"/>
                <w:color w:val="000000"/>
                <w:lang w:val="en-GB"/>
              </w:rPr>
              <w:t>1.046</w:t>
            </w:r>
          </w:p>
        </w:tc>
        <w:tc>
          <w:tcPr>
            <w:tcW w:w="1393" w:type="dxa"/>
          </w:tcPr>
          <w:p w:rsidR="004B7BDF" w:rsidRPr="00981587" w:rsidRDefault="004B7BDF" w:rsidP="00981587">
            <w:pPr>
              <w:spacing w:line="276" w:lineRule="auto"/>
              <w:jc w:val="center"/>
              <w:rPr>
                <w:rFonts w:ascii="Arial" w:hAnsi="Arial" w:cs="Arial"/>
              </w:rPr>
            </w:pPr>
          </w:p>
          <w:p w:rsidR="004B7BDF" w:rsidRPr="00981587" w:rsidRDefault="004B7BDF" w:rsidP="00981587">
            <w:pPr>
              <w:spacing w:line="276" w:lineRule="auto"/>
              <w:jc w:val="center"/>
              <w:rPr>
                <w:rFonts w:ascii="Arial" w:hAnsi="Arial" w:cs="Arial"/>
                <w:lang w:val="en-GB"/>
              </w:rPr>
            </w:pPr>
            <w:r>
              <w:rPr>
                <w:rFonts w:ascii="Arial" w:hAnsi="Arial" w:cs="Arial"/>
                <w:lang w:val="en-GB"/>
              </w:rPr>
              <w:t>53.9</w:t>
            </w:r>
          </w:p>
        </w:tc>
      </w:tr>
      <w:tr w:rsidR="004B7BDF" w:rsidRPr="00981587" w:rsidTr="00C33BC0">
        <w:tc>
          <w:tcPr>
            <w:tcW w:w="1029" w:type="dxa"/>
          </w:tcPr>
          <w:p w:rsidR="004B7BDF" w:rsidRPr="009E4832" w:rsidRDefault="004B7BDF" w:rsidP="00981587">
            <w:pPr>
              <w:spacing w:line="276" w:lineRule="auto"/>
              <w:jc w:val="center"/>
              <w:rPr>
                <w:rFonts w:ascii="Arial" w:eastAsiaTheme="minorEastAsia" w:hAnsi="Arial" w:cs="Arial"/>
                <w:b/>
              </w:rPr>
            </w:pPr>
            <w:r w:rsidRPr="009E4832">
              <w:rPr>
                <w:rFonts w:ascii="Arial" w:eastAsiaTheme="minorEastAsia" w:hAnsi="Arial" w:cs="Arial"/>
                <w:b/>
              </w:rPr>
              <w:t>Νοέμβριος</w:t>
            </w:r>
          </w:p>
        </w:tc>
        <w:tc>
          <w:tcPr>
            <w:tcW w:w="1392" w:type="dxa"/>
            <w:vAlign w:val="bottom"/>
          </w:tcPr>
          <w:p w:rsidR="004B7BDF" w:rsidRPr="00981587" w:rsidRDefault="004B7BDF" w:rsidP="00981587">
            <w:pPr>
              <w:spacing w:line="276" w:lineRule="auto"/>
              <w:jc w:val="center"/>
              <w:rPr>
                <w:rFonts w:ascii="Arial" w:hAnsi="Arial" w:cs="Arial"/>
                <w:color w:val="000000"/>
              </w:rPr>
            </w:pPr>
            <w:r w:rsidRPr="00981587">
              <w:rPr>
                <w:rFonts w:ascii="Arial" w:hAnsi="Arial" w:cs="Arial"/>
                <w:color w:val="000000"/>
              </w:rPr>
              <w:t>3</w:t>
            </w:r>
            <w:r w:rsidRPr="00981587">
              <w:rPr>
                <w:rFonts w:ascii="Arial" w:hAnsi="Arial" w:cs="Arial"/>
                <w:color w:val="000000"/>
                <w:lang w:val="en-GB"/>
              </w:rPr>
              <w:t>.</w:t>
            </w:r>
            <w:r w:rsidRPr="00981587">
              <w:rPr>
                <w:rFonts w:ascii="Arial" w:hAnsi="Arial" w:cs="Arial"/>
                <w:color w:val="000000"/>
              </w:rPr>
              <w:t>769</w:t>
            </w:r>
          </w:p>
        </w:tc>
        <w:tc>
          <w:tcPr>
            <w:tcW w:w="1097"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rPr>
              <w:t>0</w:t>
            </w:r>
            <w:r w:rsidRPr="00981587">
              <w:rPr>
                <w:rFonts w:ascii="Arial" w:hAnsi="Arial" w:cs="Arial"/>
                <w:color w:val="000000"/>
                <w:lang w:val="en-GB"/>
              </w:rPr>
              <w:t>.</w:t>
            </w:r>
            <w:r w:rsidRPr="00981587">
              <w:rPr>
                <w:rFonts w:ascii="Arial" w:hAnsi="Arial" w:cs="Arial"/>
                <w:color w:val="000000"/>
              </w:rPr>
              <w:t>116</w:t>
            </w:r>
          </w:p>
        </w:tc>
        <w:tc>
          <w:tcPr>
            <w:tcW w:w="1122"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rPr>
              <w:t>0</w:t>
            </w:r>
            <w:r w:rsidRPr="00981587">
              <w:rPr>
                <w:rFonts w:ascii="Arial" w:hAnsi="Arial" w:cs="Arial"/>
                <w:color w:val="000000"/>
                <w:lang w:val="en-GB"/>
              </w:rPr>
              <w:t>.</w:t>
            </w:r>
            <w:r w:rsidRPr="00981587">
              <w:rPr>
                <w:rFonts w:ascii="Arial" w:hAnsi="Arial" w:cs="Arial"/>
                <w:color w:val="000000"/>
              </w:rPr>
              <w:t>58</w:t>
            </w:r>
            <w:r w:rsidRPr="00981587">
              <w:rPr>
                <w:rFonts w:ascii="Arial" w:hAnsi="Arial" w:cs="Arial"/>
                <w:color w:val="000000"/>
                <w:lang w:val="en-GB"/>
              </w:rPr>
              <w:t>7</w:t>
            </w:r>
          </w:p>
        </w:tc>
        <w:tc>
          <w:tcPr>
            <w:tcW w:w="1392" w:type="dxa"/>
            <w:vAlign w:val="bottom"/>
          </w:tcPr>
          <w:p w:rsidR="004B7BDF" w:rsidRPr="00981587" w:rsidRDefault="004B7BDF" w:rsidP="00E04800">
            <w:pPr>
              <w:spacing w:line="276" w:lineRule="auto"/>
              <w:jc w:val="center"/>
              <w:rPr>
                <w:rFonts w:ascii="Arial" w:hAnsi="Arial" w:cs="Arial"/>
                <w:color w:val="000000"/>
                <w:lang w:val="en-GB"/>
              </w:rPr>
            </w:pPr>
            <w:r>
              <w:rPr>
                <w:rFonts w:ascii="Arial" w:hAnsi="Arial" w:cs="Arial"/>
                <w:color w:val="000000"/>
              </w:rPr>
              <w:t>3</w:t>
            </w:r>
            <w:r>
              <w:rPr>
                <w:rFonts w:ascii="Arial" w:hAnsi="Arial" w:cs="Arial"/>
                <w:color w:val="000000"/>
                <w:lang w:val="en-GB"/>
              </w:rPr>
              <w:t>.</w:t>
            </w:r>
            <w:r w:rsidRPr="00981587">
              <w:rPr>
                <w:rFonts w:ascii="Arial" w:hAnsi="Arial" w:cs="Arial"/>
                <w:color w:val="000000"/>
              </w:rPr>
              <w:t>41</w:t>
            </w:r>
          </w:p>
        </w:tc>
        <w:tc>
          <w:tcPr>
            <w:tcW w:w="1097" w:type="dxa"/>
            <w:vAlign w:val="bottom"/>
          </w:tcPr>
          <w:p w:rsidR="004B7BDF" w:rsidRPr="00981587" w:rsidRDefault="004B7BDF" w:rsidP="00E04800">
            <w:pPr>
              <w:spacing w:line="276" w:lineRule="auto"/>
              <w:jc w:val="center"/>
              <w:rPr>
                <w:rFonts w:ascii="Arial" w:hAnsi="Arial" w:cs="Arial"/>
                <w:color w:val="000000"/>
              </w:rPr>
            </w:pPr>
            <w:r w:rsidRPr="00981587">
              <w:rPr>
                <w:rFonts w:ascii="Arial" w:hAnsi="Arial" w:cs="Arial"/>
                <w:color w:val="000000"/>
              </w:rPr>
              <w:t>0.028</w:t>
            </w:r>
          </w:p>
        </w:tc>
        <w:tc>
          <w:tcPr>
            <w:tcW w:w="1393" w:type="dxa"/>
          </w:tcPr>
          <w:p w:rsidR="004B7BDF" w:rsidRPr="00981587" w:rsidRDefault="004B7BDF" w:rsidP="00981587">
            <w:pPr>
              <w:spacing w:line="276" w:lineRule="auto"/>
              <w:jc w:val="center"/>
              <w:rPr>
                <w:rFonts w:ascii="Arial" w:hAnsi="Arial" w:cs="Arial"/>
              </w:rPr>
            </w:pPr>
          </w:p>
          <w:p w:rsidR="004B7BDF" w:rsidRPr="00981587" w:rsidRDefault="004B7BDF" w:rsidP="00981587">
            <w:pPr>
              <w:spacing w:line="276" w:lineRule="auto"/>
              <w:jc w:val="center"/>
              <w:rPr>
                <w:rFonts w:ascii="Arial" w:hAnsi="Arial" w:cs="Arial"/>
                <w:lang w:val="en-GB"/>
              </w:rPr>
            </w:pPr>
            <w:r w:rsidRPr="00981587">
              <w:rPr>
                <w:rFonts w:ascii="Arial" w:hAnsi="Arial" w:cs="Arial"/>
                <w:lang w:val="en-GB"/>
              </w:rPr>
              <w:t>17.1</w:t>
            </w:r>
          </w:p>
        </w:tc>
      </w:tr>
      <w:tr w:rsidR="004B7BDF" w:rsidRPr="00981587" w:rsidTr="00C33BC0">
        <w:tc>
          <w:tcPr>
            <w:tcW w:w="1029" w:type="dxa"/>
          </w:tcPr>
          <w:p w:rsidR="004B7BDF" w:rsidRPr="009E4832" w:rsidRDefault="004B7BDF" w:rsidP="00981587">
            <w:pPr>
              <w:spacing w:line="276" w:lineRule="auto"/>
              <w:jc w:val="center"/>
              <w:rPr>
                <w:rFonts w:ascii="Arial" w:eastAsiaTheme="minorEastAsia" w:hAnsi="Arial" w:cs="Arial"/>
                <w:b/>
              </w:rPr>
            </w:pPr>
            <w:r w:rsidRPr="009E4832">
              <w:rPr>
                <w:rFonts w:ascii="Arial" w:eastAsiaTheme="minorEastAsia" w:hAnsi="Arial" w:cs="Arial"/>
                <w:b/>
              </w:rPr>
              <w:t>Δεκέμβριος</w:t>
            </w:r>
          </w:p>
        </w:tc>
        <w:tc>
          <w:tcPr>
            <w:tcW w:w="1392" w:type="dxa"/>
            <w:vAlign w:val="bottom"/>
          </w:tcPr>
          <w:p w:rsidR="004B7BDF" w:rsidRPr="00981587" w:rsidRDefault="004B7BDF" w:rsidP="00981587">
            <w:pPr>
              <w:spacing w:line="276" w:lineRule="auto"/>
              <w:jc w:val="center"/>
              <w:rPr>
                <w:rFonts w:ascii="Arial" w:hAnsi="Arial" w:cs="Arial"/>
                <w:color w:val="000000"/>
              </w:rPr>
            </w:pPr>
            <w:r w:rsidRPr="00981587">
              <w:rPr>
                <w:rFonts w:ascii="Arial" w:hAnsi="Arial" w:cs="Arial"/>
                <w:color w:val="000000"/>
              </w:rPr>
              <w:t>14</w:t>
            </w:r>
            <w:r w:rsidRPr="00981587">
              <w:rPr>
                <w:rFonts w:ascii="Arial" w:hAnsi="Arial" w:cs="Arial"/>
                <w:color w:val="000000"/>
                <w:lang w:val="en-GB"/>
              </w:rPr>
              <w:t>.</w:t>
            </w:r>
            <w:r w:rsidRPr="00981587">
              <w:rPr>
                <w:rFonts w:ascii="Arial" w:hAnsi="Arial" w:cs="Arial"/>
                <w:color w:val="000000"/>
              </w:rPr>
              <w:t>5</w:t>
            </w:r>
          </w:p>
        </w:tc>
        <w:tc>
          <w:tcPr>
            <w:tcW w:w="1097" w:type="dxa"/>
            <w:vAlign w:val="bottom"/>
          </w:tcPr>
          <w:p w:rsidR="004B7BDF" w:rsidRPr="00981587" w:rsidRDefault="004B7BDF" w:rsidP="00981587">
            <w:pPr>
              <w:spacing w:line="276" w:lineRule="auto"/>
              <w:jc w:val="center"/>
              <w:rPr>
                <w:rFonts w:ascii="Arial" w:hAnsi="Arial" w:cs="Arial"/>
                <w:color w:val="000000"/>
              </w:rPr>
            </w:pPr>
            <w:r w:rsidRPr="00981587">
              <w:rPr>
                <w:rFonts w:ascii="Arial" w:hAnsi="Arial" w:cs="Arial"/>
                <w:color w:val="000000"/>
              </w:rPr>
              <w:t>0</w:t>
            </w:r>
          </w:p>
        </w:tc>
        <w:tc>
          <w:tcPr>
            <w:tcW w:w="1122"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rPr>
              <w:t>0</w:t>
            </w:r>
            <w:r w:rsidRPr="00981587">
              <w:rPr>
                <w:rFonts w:ascii="Arial" w:hAnsi="Arial" w:cs="Arial"/>
                <w:color w:val="000000"/>
                <w:lang w:val="en-GB"/>
              </w:rPr>
              <w:t>.</w:t>
            </w:r>
            <w:r w:rsidRPr="00981587">
              <w:rPr>
                <w:rFonts w:ascii="Arial" w:hAnsi="Arial" w:cs="Arial"/>
                <w:color w:val="000000"/>
              </w:rPr>
              <w:t>383</w:t>
            </w:r>
          </w:p>
        </w:tc>
        <w:tc>
          <w:tcPr>
            <w:tcW w:w="1392" w:type="dxa"/>
            <w:vAlign w:val="bottom"/>
          </w:tcPr>
          <w:p w:rsidR="004B7BDF" w:rsidRPr="00290178" w:rsidRDefault="004B7BDF" w:rsidP="00E04800">
            <w:pPr>
              <w:spacing w:line="276" w:lineRule="auto"/>
              <w:jc w:val="center"/>
              <w:rPr>
                <w:rFonts w:ascii="Arial" w:hAnsi="Arial" w:cs="Arial"/>
                <w:color w:val="000000"/>
                <w:lang w:val="en-GB"/>
              </w:rPr>
            </w:pPr>
            <w:r>
              <w:rPr>
                <w:rFonts w:ascii="Arial" w:hAnsi="Arial" w:cs="Arial"/>
                <w:color w:val="000000"/>
                <w:lang w:val="en-GB"/>
              </w:rPr>
              <w:t>4.14</w:t>
            </w:r>
          </w:p>
        </w:tc>
        <w:tc>
          <w:tcPr>
            <w:tcW w:w="1097" w:type="dxa"/>
            <w:vAlign w:val="bottom"/>
          </w:tcPr>
          <w:p w:rsidR="004B7BDF" w:rsidRPr="00981587" w:rsidRDefault="004B7BDF" w:rsidP="00E04800">
            <w:pPr>
              <w:spacing w:line="276" w:lineRule="auto"/>
              <w:jc w:val="center"/>
              <w:rPr>
                <w:rFonts w:ascii="Arial" w:hAnsi="Arial" w:cs="Arial"/>
                <w:color w:val="000000"/>
              </w:rPr>
            </w:pPr>
            <w:r w:rsidRPr="00981587">
              <w:rPr>
                <w:rFonts w:ascii="Arial" w:hAnsi="Arial" w:cs="Arial"/>
                <w:color w:val="000000"/>
              </w:rPr>
              <w:t>0</w:t>
            </w:r>
          </w:p>
        </w:tc>
        <w:tc>
          <w:tcPr>
            <w:tcW w:w="1393" w:type="dxa"/>
          </w:tcPr>
          <w:p w:rsidR="004B7BDF" w:rsidRPr="00981587" w:rsidRDefault="004B7BDF" w:rsidP="00981587">
            <w:pPr>
              <w:spacing w:line="276" w:lineRule="auto"/>
              <w:jc w:val="center"/>
              <w:rPr>
                <w:rFonts w:ascii="Arial" w:hAnsi="Arial" w:cs="Arial"/>
              </w:rPr>
            </w:pPr>
          </w:p>
          <w:p w:rsidR="004B7BDF" w:rsidRPr="00981587" w:rsidRDefault="004B7BDF" w:rsidP="00981587">
            <w:pPr>
              <w:spacing w:line="276" w:lineRule="auto"/>
              <w:jc w:val="center"/>
              <w:rPr>
                <w:rFonts w:ascii="Arial" w:hAnsi="Arial" w:cs="Arial"/>
                <w:lang w:val="en-GB"/>
              </w:rPr>
            </w:pPr>
            <w:r>
              <w:rPr>
                <w:rFonts w:ascii="Arial" w:hAnsi="Arial" w:cs="Arial"/>
                <w:lang w:val="en-GB"/>
              </w:rPr>
              <w:t>9.25</w:t>
            </w:r>
          </w:p>
        </w:tc>
      </w:tr>
      <w:tr w:rsidR="004B7BDF" w:rsidRPr="00981587" w:rsidTr="00E04800">
        <w:tc>
          <w:tcPr>
            <w:tcW w:w="1029" w:type="dxa"/>
          </w:tcPr>
          <w:p w:rsidR="004B7BDF" w:rsidRPr="009E4832" w:rsidRDefault="004B7BDF" w:rsidP="00981587">
            <w:pPr>
              <w:spacing w:line="276" w:lineRule="auto"/>
              <w:jc w:val="center"/>
              <w:rPr>
                <w:rFonts w:ascii="Arial" w:eastAsiaTheme="minorEastAsia" w:hAnsi="Arial" w:cs="Arial"/>
                <w:b/>
              </w:rPr>
            </w:pPr>
            <w:r w:rsidRPr="009E4832">
              <w:rPr>
                <w:rFonts w:ascii="Arial" w:eastAsiaTheme="minorEastAsia" w:hAnsi="Arial" w:cs="Arial"/>
                <w:b/>
              </w:rPr>
              <w:t>Σύνολο</w:t>
            </w:r>
          </w:p>
        </w:tc>
        <w:tc>
          <w:tcPr>
            <w:tcW w:w="1392" w:type="dxa"/>
          </w:tcPr>
          <w:p w:rsidR="004B7BDF" w:rsidRPr="00981587" w:rsidRDefault="004B7BDF" w:rsidP="00981587">
            <w:pPr>
              <w:spacing w:line="276" w:lineRule="auto"/>
              <w:jc w:val="center"/>
              <w:rPr>
                <w:rFonts w:ascii="Arial" w:hAnsi="Arial" w:cs="Arial"/>
              </w:rPr>
            </w:pPr>
            <w:r w:rsidRPr="00981587">
              <w:rPr>
                <w:rFonts w:ascii="Arial" w:hAnsi="Arial" w:cs="Arial"/>
              </w:rPr>
              <w:t>83.9</w:t>
            </w:r>
          </w:p>
        </w:tc>
        <w:tc>
          <w:tcPr>
            <w:tcW w:w="1097" w:type="dxa"/>
          </w:tcPr>
          <w:p w:rsidR="004B7BDF" w:rsidRPr="00981587" w:rsidRDefault="004B7BDF" w:rsidP="00981587">
            <w:pPr>
              <w:spacing w:line="276" w:lineRule="auto"/>
              <w:jc w:val="center"/>
              <w:rPr>
                <w:rFonts w:ascii="Arial" w:hAnsi="Arial" w:cs="Arial"/>
              </w:rPr>
            </w:pPr>
            <w:r w:rsidRPr="00981587">
              <w:rPr>
                <w:rFonts w:ascii="Arial" w:hAnsi="Arial" w:cs="Arial"/>
              </w:rPr>
              <w:t>66.1</w:t>
            </w:r>
          </w:p>
        </w:tc>
        <w:tc>
          <w:tcPr>
            <w:tcW w:w="1122"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lang w:val="en-GB"/>
              </w:rPr>
              <w:t>17.1</w:t>
            </w:r>
          </w:p>
        </w:tc>
        <w:tc>
          <w:tcPr>
            <w:tcW w:w="1392" w:type="dxa"/>
            <w:vAlign w:val="bottom"/>
          </w:tcPr>
          <w:p w:rsidR="004B7BDF" w:rsidRPr="00981587" w:rsidRDefault="004B7BDF" w:rsidP="00E04800">
            <w:pPr>
              <w:spacing w:line="276" w:lineRule="auto"/>
              <w:jc w:val="center"/>
              <w:rPr>
                <w:rFonts w:ascii="Arial" w:hAnsi="Arial" w:cs="Arial"/>
                <w:color w:val="000000"/>
                <w:lang w:val="en-GB"/>
              </w:rPr>
            </w:pPr>
            <w:r>
              <w:rPr>
                <w:rFonts w:ascii="Arial" w:hAnsi="Arial" w:cs="Arial"/>
                <w:color w:val="000000"/>
                <w:lang w:val="en-GB"/>
              </w:rPr>
              <w:t>30.27</w:t>
            </w:r>
          </w:p>
        </w:tc>
        <w:tc>
          <w:tcPr>
            <w:tcW w:w="1097" w:type="dxa"/>
            <w:vAlign w:val="bottom"/>
          </w:tcPr>
          <w:p w:rsidR="004B7BDF" w:rsidRPr="00290178" w:rsidRDefault="004B7BDF" w:rsidP="00E04800">
            <w:pPr>
              <w:spacing w:line="276" w:lineRule="auto"/>
              <w:jc w:val="center"/>
              <w:rPr>
                <w:rFonts w:ascii="Arial" w:hAnsi="Arial" w:cs="Arial"/>
                <w:color w:val="000000"/>
                <w:lang w:val="en-GB"/>
              </w:rPr>
            </w:pPr>
            <w:r>
              <w:rPr>
                <w:rFonts w:ascii="Arial" w:hAnsi="Arial" w:cs="Arial"/>
                <w:color w:val="000000"/>
              </w:rPr>
              <w:t>1</w:t>
            </w:r>
            <w:r>
              <w:rPr>
                <w:rFonts w:ascii="Arial" w:hAnsi="Arial" w:cs="Arial"/>
                <w:color w:val="000000"/>
                <w:lang w:val="en-GB"/>
              </w:rPr>
              <w:t>9.68</w:t>
            </w:r>
          </w:p>
        </w:tc>
        <w:tc>
          <w:tcPr>
            <w:tcW w:w="1393" w:type="dxa"/>
          </w:tcPr>
          <w:p w:rsidR="004B7BDF" w:rsidRPr="00981587" w:rsidRDefault="00A676FB" w:rsidP="00981587">
            <w:pPr>
              <w:spacing w:line="276" w:lineRule="auto"/>
              <w:jc w:val="center"/>
              <w:rPr>
                <w:rFonts w:ascii="Arial" w:hAnsi="Arial" w:cs="Arial"/>
              </w:rPr>
            </w:pPr>
            <w:r>
              <w:rPr>
                <w:rFonts w:ascii="Arial" w:hAnsi="Arial" w:cs="Arial"/>
                <w:lang w:val="en-GB"/>
              </w:rPr>
              <w:t>37</w:t>
            </w:r>
          </w:p>
        </w:tc>
      </w:tr>
    </w:tbl>
    <w:p w:rsidR="00565AEE" w:rsidRPr="00981587" w:rsidRDefault="00565AEE" w:rsidP="00981587">
      <w:pPr>
        <w:rPr>
          <w:rFonts w:ascii="Arial" w:hAnsi="Arial" w:cs="Arial"/>
          <w:lang w:val="en-US"/>
        </w:rPr>
      </w:pPr>
    </w:p>
    <w:p w:rsidR="00565AEE" w:rsidRPr="00981587" w:rsidRDefault="008D0441" w:rsidP="00981587">
      <w:pPr>
        <w:rPr>
          <w:rFonts w:ascii="Arial" w:hAnsi="Arial" w:cs="Arial"/>
        </w:rPr>
      </w:pPr>
      <w:r>
        <w:rPr>
          <w:noProof/>
          <w:lang w:eastAsia="el-GR"/>
        </w:rPr>
        <w:lastRenderedPageBreak/>
        <w:drawing>
          <wp:inline distT="0" distB="0" distL="0" distR="0" wp14:anchorId="0B225D0A" wp14:editId="1C10021A">
            <wp:extent cx="5966460" cy="4145280"/>
            <wp:effectExtent l="0" t="0" r="15240" b="26670"/>
            <wp:docPr id="54" name="Γράφημα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565AEE" w:rsidRDefault="00565AEE" w:rsidP="00C078DB">
      <w:pPr>
        <w:pStyle w:val="3"/>
        <w:jc w:val="both"/>
        <w:rPr>
          <w:rStyle w:val="ae"/>
        </w:rPr>
      </w:pPr>
      <w:bookmarkStart w:id="86" w:name="_Toc52463541"/>
      <w:r w:rsidRPr="0094315B">
        <w:rPr>
          <w:rStyle w:val="ae"/>
        </w:rPr>
        <w:t>Διάγραμμα</w:t>
      </w:r>
      <w:r w:rsidR="000C1E2C">
        <w:rPr>
          <w:rStyle w:val="ae"/>
        </w:rPr>
        <w:t xml:space="preserve"> 3.4.2</w:t>
      </w:r>
      <w:r w:rsidRPr="0094315B">
        <w:rPr>
          <w:rStyle w:val="ae"/>
        </w:rPr>
        <w:t xml:space="preserve">: Διαγραμματική απεικόνιση της ενεργειακής απαίτησης του κτιρίου σε ηλεκτρική ενέργεια, συγκριτικά με το ποσοστό κάλυψης αυτής μέσω των </w:t>
      </w:r>
      <w:proofErr w:type="spellStart"/>
      <w:r w:rsidRPr="0094315B">
        <w:rPr>
          <w:rStyle w:val="ae"/>
        </w:rPr>
        <w:t>φωτοβολταϊκών</w:t>
      </w:r>
      <w:proofErr w:type="spellEnd"/>
      <w:r w:rsidRPr="0094315B">
        <w:rPr>
          <w:rStyle w:val="ae"/>
        </w:rPr>
        <w:t xml:space="preserve"> κυττάρων </w:t>
      </w:r>
      <w:proofErr w:type="spellStart"/>
      <w:r w:rsidRPr="0094315B">
        <w:rPr>
          <w:rStyle w:val="ae"/>
        </w:rPr>
        <w:t>τελλουριούχου</w:t>
      </w:r>
      <w:proofErr w:type="spellEnd"/>
      <w:r w:rsidRPr="0094315B">
        <w:rPr>
          <w:rStyle w:val="ae"/>
        </w:rPr>
        <w:t xml:space="preserve"> καδμίου.</w:t>
      </w:r>
      <w:bookmarkEnd w:id="86"/>
    </w:p>
    <w:p w:rsidR="0094315B" w:rsidRPr="0094315B" w:rsidRDefault="0094315B" w:rsidP="0094315B"/>
    <w:p w:rsidR="00682E56" w:rsidRPr="00981587" w:rsidRDefault="00A23983" w:rsidP="00C078DB">
      <w:pPr>
        <w:jc w:val="both"/>
        <w:rPr>
          <w:rFonts w:ascii="Arial" w:eastAsiaTheme="minorEastAsia" w:hAnsi="Arial" w:cs="Arial"/>
        </w:rPr>
      </w:pPr>
      <w:r w:rsidRPr="00AD6AE7">
        <w:rPr>
          <w:rStyle w:val="4Char"/>
        </w:rPr>
        <w:t xml:space="preserve">3.5. </w:t>
      </w:r>
      <w:r w:rsidR="00682E56" w:rsidRPr="00AD6AE7">
        <w:rPr>
          <w:rStyle w:val="4Char"/>
        </w:rPr>
        <w:t>Σενάριο 5ο</w:t>
      </w:r>
      <w:r w:rsidR="00682E56" w:rsidRPr="00981587">
        <w:rPr>
          <w:rFonts w:ascii="Arial" w:hAnsi="Arial" w:cs="Arial"/>
        </w:rPr>
        <w:t xml:space="preserve">: Αλλαγή της κλίσης των </w:t>
      </w:r>
      <w:proofErr w:type="spellStart"/>
      <w:r w:rsidR="00682E56" w:rsidRPr="00981587">
        <w:rPr>
          <w:rFonts w:ascii="Arial" w:hAnsi="Arial" w:cs="Arial"/>
        </w:rPr>
        <w:t>φωτοβολταϊκών</w:t>
      </w:r>
      <w:proofErr w:type="spellEnd"/>
      <w:r w:rsidR="00682E56" w:rsidRPr="00981587">
        <w:rPr>
          <w:rFonts w:ascii="Arial" w:hAnsi="Arial" w:cs="Arial"/>
        </w:rPr>
        <w:t xml:space="preserve"> πλαισίων στις 30</w:t>
      </w:r>
      <m:oMath>
        <m:r>
          <w:rPr>
            <w:rFonts w:ascii="Cambria Math" w:hAnsi="Cambria Math" w:cs="Arial"/>
          </w:rPr>
          <m:t>°</m:t>
        </m:r>
      </m:oMath>
      <w:r w:rsidR="00682E56" w:rsidRPr="00981587">
        <w:rPr>
          <w:rFonts w:ascii="Arial" w:eastAsiaTheme="minorEastAsia" w:hAnsi="Arial" w:cs="Arial"/>
        </w:rPr>
        <w:t>.</w:t>
      </w:r>
    </w:p>
    <w:p w:rsidR="008F02E8" w:rsidRPr="00981587" w:rsidRDefault="008D3F82" w:rsidP="00C078DB">
      <w:pPr>
        <w:jc w:val="both"/>
        <w:rPr>
          <w:rFonts w:ascii="Arial" w:eastAsiaTheme="minorEastAsia" w:hAnsi="Arial" w:cs="Arial"/>
        </w:rPr>
      </w:pPr>
      <w:r w:rsidRPr="00981587">
        <w:rPr>
          <w:rFonts w:ascii="Arial" w:eastAsiaTheme="minorEastAsia" w:hAnsi="Arial" w:cs="Arial"/>
        </w:rPr>
        <w:t>Ακολουθείται ίδια διαδικασία με αυτήν του 2</w:t>
      </w:r>
      <w:r w:rsidRPr="00981587">
        <w:rPr>
          <w:rFonts w:ascii="Arial" w:eastAsiaTheme="minorEastAsia" w:hAnsi="Arial" w:cs="Arial"/>
          <w:vertAlign w:val="superscript"/>
        </w:rPr>
        <w:t>ου</w:t>
      </w:r>
      <w:r w:rsidRPr="00981587">
        <w:rPr>
          <w:rFonts w:ascii="Arial" w:eastAsiaTheme="minorEastAsia" w:hAnsi="Arial" w:cs="Arial"/>
        </w:rPr>
        <w:t xml:space="preserve"> και 3</w:t>
      </w:r>
      <w:r w:rsidRPr="00981587">
        <w:rPr>
          <w:rFonts w:ascii="Arial" w:eastAsiaTheme="minorEastAsia" w:hAnsi="Arial" w:cs="Arial"/>
          <w:vertAlign w:val="superscript"/>
        </w:rPr>
        <w:t>ου</w:t>
      </w:r>
      <w:r w:rsidRPr="00981587">
        <w:rPr>
          <w:rFonts w:ascii="Arial" w:eastAsiaTheme="minorEastAsia" w:hAnsi="Arial" w:cs="Arial"/>
        </w:rPr>
        <w:t xml:space="preserve"> σεναρίου και η μόνη αλλαγή που πραγματοποιείται είναι αυτή της παραγωγής ηλεκτρικής ενέργειας από τα </w:t>
      </w:r>
      <w:proofErr w:type="spellStart"/>
      <w:r w:rsidRPr="00981587">
        <w:rPr>
          <w:rFonts w:ascii="Arial" w:eastAsiaTheme="minorEastAsia" w:hAnsi="Arial" w:cs="Arial"/>
        </w:rPr>
        <w:t>φωτοβολταϊκά</w:t>
      </w:r>
      <w:proofErr w:type="spellEnd"/>
      <w:r w:rsidRPr="00981587">
        <w:rPr>
          <w:rFonts w:ascii="Arial" w:eastAsiaTheme="minorEastAsia" w:hAnsi="Arial" w:cs="Arial"/>
        </w:rPr>
        <w:t xml:space="preserve"> τεχνολογίας </w:t>
      </w:r>
      <w:proofErr w:type="spellStart"/>
      <w:r w:rsidRPr="00981587">
        <w:rPr>
          <w:rFonts w:ascii="Arial" w:eastAsiaTheme="minorEastAsia" w:hAnsi="Arial" w:cs="Arial"/>
          <w:lang w:val="en-GB"/>
        </w:rPr>
        <w:t>CdTe</w:t>
      </w:r>
      <w:proofErr w:type="spellEnd"/>
      <w:r w:rsidRPr="00981587">
        <w:rPr>
          <w:rFonts w:ascii="Arial" w:eastAsiaTheme="minorEastAsia" w:hAnsi="Arial" w:cs="Arial"/>
        </w:rPr>
        <w:t>.</w:t>
      </w:r>
    </w:p>
    <w:p w:rsidR="008F02E8" w:rsidRPr="00981587" w:rsidRDefault="008F02E8" w:rsidP="00981587">
      <w:pPr>
        <w:rPr>
          <w:rFonts w:ascii="Arial" w:eastAsiaTheme="minorEastAsia" w:hAnsi="Arial" w:cs="Arial"/>
        </w:rPr>
      </w:pPr>
    </w:p>
    <w:p w:rsidR="008F02E8" w:rsidRPr="00981587" w:rsidRDefault="008F02E8" w:rsidP="00981587">
      <w:pPr>
        <w:rPr>
          <w:rFonts w:ascii="Arial" w:eastAsiaTheme="minorEastAsia" w:hAnsi="Arial" w:cs="Arial"/>
        </w:rPr>
      </w:pPr>
    </w:p>
    <w:p w:rsidR="008F02E8" w:rsidRPr="00981587" w:rsidRDefault="008F02E8" w:rsidP="00981587">
      <w:pPr>
        <w:rPr>
          <w:rFonts w:ascii="Arial" w:eastAsiaTheme="minorEastAsia" w:hAnsi="Arial" w:cs="Arial"/>
        </w:rPr>
      </w:pPr>
    </w:p>
    <w:p w:rsidR="008F02E8" w:rsidRPr="00981587" w:rsidRDefault="008F02E8" w:rsidP="00981587">
      <w:pPr>
        <w:rPr>
          <w:rFonts w:ascii="Arial" w:eastAsiaTheme="minorEastAsia" w:hAnsi="Arial" w:cs="Arial"/>
        </w:rPr>
      </w:pPr>
    </w:p>
    <w:p w:rsidR="008F02E8" w:rsidRPr="00981587" w:rsidRDefault="008F02E8" w:rsidP="00981587">
      <w:pPr>
        <w:rPr>
          <w:rFonts w:ascii="Arial" w:eastAsiaTheme="minorEastAsia" w:hAnsi="Arial" w:cs="Arial"/>
        </w:rPr>
      </w:pPr>
    </w:p>
    <w:p w:rsidR="008F02E8" w:rsidRPr="00981587" w:rsidRDefault="008F02E8" w:rsidP="00981587">
      <w:pPr>
        <w:rPr>
          <w:rFonts w:ascii="Arial" w:eastAsiaTheme="minorEastAsia" w:hAnsi="Arial" w:cs="Arial"/>
        </w:rPr>
      </w:pPr>
    </w:p>
    <w:p w:rsidR="008F02E8" w:rsidRPr="00981587" w:rsidRDefault="008F02E8" w:rsidP="00981587">
      <w:pPr>
        <w:rPr>
          <w:rFonts w:ascii="Arial" w:eastAsiaTheme="minorEastAsia" w:hAnsi="Arial" w:cs="Arial"/>
        </w:rPr>
      </w:pPr>
    </w:p>
    <w:p w:rsidR="008F02E8" w:rsidRPr="00981587" w:rsidRDefault="008F02E8" w:rsidP="00981587">
      <w:pPr>
        <w:rPr>
          <w:rFonts w:ascii="Arial" w:eastAsiaTheme="minorEastAsia" w:hAnsi="Arial" w:cs="Arial"/>
        </w:rPr>
      </w:pPr>
    </w:p>
    <w:p w:rsidR="008F02E8" w:rsidRPr="00981587" w:rsidRDefault="008F02E8" w:rsidP="00981587">
      <w:pPr>
        <w:rPr>
          <w:rFonts w:ascii="Arial" w:eastAsiaTheme="minorEastAsia" w:hAnsi="Arial" w:cs="Arial"/>
        </w:rPr>
      </w:pPr>
    </w:p>
    <w:p w:rsidR="008F02E8" w:rsidRPr="00981587" w:rsidRDefault="008F02E8" w:rsidP="00981587">
      <w:pPr>
        <w:rPr>
          <w:rFonts w:ascii="Arial" w:eastAsiaTheme="minorEastAsia" w:hAnsi="Arial" w:cs="Arial"/>
        </w:rPr>
      </w:pPr>
    </w:p>
    <w:p w:rsidR="008D3F82" w:rsidRPr="0094315B" w:rsidRDefault="008D3F82" w:rsidP="00C078DB">
      <w:pPr>
        <w:pStyle w:val="3"/>
        <w:jc w:val="both"/>
        <w:rPr>
          <w:rStyle w:val="ae"/>
        </w:rPr>
      </w:pPr>
      <w:bookmarkStart w:id="87" w:name="_Toc52463542"/>
      <w:r w:rsidRPr="0094315B">
        <w:rPr>
          <w:rStyle w:val="ae"/>
        </w:rPr>
        <w:t>Πίνακας</w:t>
      </w:r>
      <w:r w:rsidR="000C1E2C">
        <w:rPr>
          <w:rStyle w:val="ae"/>
        </w:rPr>
        <w:t xml:space="preserve"> 3.5.1</w:t>
      </w:r>
      <w:r w:rsidRPr="0094315B">
        <w:rPr>
          <w:rStyle w:val="ae"/>
        </w:rPr>
        <w:t xml:space="preserve">: Αποτελέσματα εξόδου της προσομοίωσης, με </w:t>
      </w:r>
      <w:proofErr w:type="spellStart"/>
      <w:r w:rsidRPr="0094315B">
        <w:rPr>
          <w:rStyle w:val="ae"/>
        </w:rPr>
        <w:t>CdTe</w:t>
      </w:r>
      <w:proofErr w:type="spellEnd"/>
      <w:r w:rsidRPr="0094315B">
        <w:rPr>
          <w:rStyle w:val="ae"/>
        </w:rPr>
        <w:t xml:space="preserve"> </w:t>
      </w:r>
      <w:proofErr w:type="spellStart"/>
      <w:r w:rsidRPr="0094315B">
        <w:rPr>
          <w:rStyle w:val="ae"/>
        </w:rPr>
        <w:t>φωτοβολταϊκή</w:t>
      </w:r>
      <w:proofErr w:type="spellEnd"/>
      <w:r w:rsidRPr="0094315B">
        <w:rPr>
          <w:rStyle w:val="ae"/>
        </w:rPr>
        <w:t xml:space="preserve"> τεχνολογία, κλίσης 30 μοιρών.</w:t>
      </w:r>
      <w:bookmarkEnd w:id="87"/>
    </w:p>
    <w:tbl>
      <w:tblPr>
        <w:tblStyle w:val="ac"/>
        <w:tblW w:w="0" w:type="auto"/>
        <w:tblLook w:val="04A0" w:firstRow="1" w:lastRow="0" w:firstColumn="1" w:lastColumn="0" w:noHBand="0" w:noVBand="1"/>
      </w:tblPr>
      <w:tblGrid>
        <w:gridCol w:w="1043"/>
        <w:gridCol w:w="1385"/>
        <w:gridCol w:w="1087"/>
        <w:gridCol w:w="1115"/>
        <w:gridCol w:w="1385"/>
        <w:gridCol w:w="1087"/>
        <w:gridCol w:w="1420"/>
      </w:tblGrid>
      <w:tr w:rsidR="008F02E8" w:rsidRPr="00981587" w:rsidTr="008F02E8">
        <w:tc>
          <w:tcPr>
            <w:tcW w:w="1029" w:type="dxa"/>
          </w:tcPr>
          <w:p w:rsidR="008F02E8" w:rsidRPr="009E4832" w:rsidRDefault="008F02E8" w:rsidP="00981587">
            <w:pPr>
              <w:spacing w:line="276" w:lineRule="auto"/>
              <w:jc w:val="center"/>
              <w:rPr>
                <w:rFonts w:ascii="Arial" w:eastAsiaTheme="minorEastAsia" w:hAnsi="Arial" w:cs="Arial"/>
                <w:b/>
              </w:rPr>
            </w:pPr>
            <w:r w:rsidRPr="009E4832">
              <w:rPr>
                <w:rFonts w:ascii="Arial" w:eastAsiaTheme="minorEastAsia" w:hAnsi="Arial" w:cs="Arial"/>
                <w:b/>
              </w:rPr>
              <w:t>Μήνες</w:t>
            </w:r>
          </w:p>
        </w:tc>
        <w:tc>
          <w:tcPr>
            <w:tcW w:w="1392" w:type="dxa"/>
          </w:tcPr>
          <w:p w:rsidR="008F02E8" w:rsidRPr="009E4832" w:rsidRDefault="008F02E8" w:rsidP="00981587">
            <w:pPr>
              <w:spacing w:line="276" w:lineRule="auto"/>
              <w:jc w:val="center"/>
              <w:rPr>
                <w:rFonts w:ascii="Arial" w:eastAsiaTheme="minorEastAsia" w:hAnsi="Arial" w:cs="Arial"/>
                <w:b/>
              </w:rPr>
            </w:pPr>
            <w:r w:rsidRPr="009E4832">
              <w:rPr>
                <w:rFonts w:ascii="Arial" w:eastAsiaTheme="minorEastAsia" w:hAnsi="Arial" w:cs="Arial"/>
                <w:b/>
              </w:rPr>
              <w:t>Ζήτηση ενέργειας για θέρμανση(</w:t>
            </w:r>
            <w:r w:rsidRPr="009E4832">
              <w:rPr>
                <w:rFonts w:ascii="Arial" w:eastAsiaTheme="minorEastAsia" w:hAnsi="Arial" w:cs="Arial"/>
                <w:b/>
                <w:lang w:val="en-GB"/>
              </w:rPr>
              <w:t>kWh</w:t>
            </w:r>
            <w:r w:rsidRPr="009E4832">
              <w:rPr>
                <w:rFonts w:ascii="Arial" w:eastAsiaTheme="minorEastAsia" w:hAnsi="Arial" w:cs="Arial"/>
                <w:b/>
              </w:rPr>
              <w:t>/</w:t>
            </w:r>
            <w:r w:rsidRPr="009E4832">
              <w:rPr>
                <w:rFonts w:ascii="Arial" w:eastAsiaTheme="minorEastAsia" w:hAnsi="Arial" w:cs="Arial"/>
                <w:b/>
                <w:lang w:val="en-GB"/>
              </w:rPr>
              <w:t>m</w:t>
            </w:r>
            <w:r w:rsidRPr="009E4832">
              <w:rPr>
                <w:rFonts w:ascii="Arial" w:eastAsiaTheme="minorEastAsia" w:hAnsi="Arial" w:cs="Arial"/>
                <w:b/>
                <w:vertAlign w:val="superscript"/>
              </w:rPr>
              <w:t>2</w:t>
            </w:r>
            <w:r w:rsidRPr="009E4832">
              <w:rPr>
                <w:rFonts w:ascii="Arial" w:eastAsiaTheme="minorEastAsia" w:hAnsi="Arial" w:cs="Arial"/>
                <w:b/>
              </w:rPr>
              <w:t>)</w:t>
            </w:r>
          </w:p>
        </w:tc>
        <w:tc>
          <w:tcPr>
            <w:tcW w:w="1097" w:type="dxa"/>
          </w:tcPr>
          <w:p w:rsidR="008F02E8" w:rsidRPr="009E4832" w:rsidRDefault="008F02E8" w:rsidP="00981587">
            <w:pPr>
              <w:spacing w:line="276" w:lineRule="auto"/>
              <w:rPr>
                <w:rFonts w:ascii="Arial" w:eastAsiaTheme="minorEastAsia" w:hAnsi="Arial" w:cs="Arial"/>
                <w:b/>
              </w:rPr>
            </w:pPr>
            <w:r w:rsidRPr="009E4832">
              <w:rPr>
                <w:rFonts w:ascii="Arial" w:eastAsiaTheme="minorEastAsia" w:hAnsi="Arial" w:cs="Arial"/>
                <w:b/>
              </w:rPr>
              <w:t>Ζήτηση ενέργειας για ψύξη(</w:t>
            </w:r>
            <w:r w:rsidRPr="009E4832">
              <w:rPr>
                <w:rFonts w:ascii="Arial" w:eastAsiaTheme="minorEastAsia" w:hAnsi="Arial" w:cs="Arial"/>
                <w:b/>
                <w:lang w:val="en-GB"/>
              </w:rPr>
              <w:t>kWh</w:t>
            </w:r>
            <w:r w:rsidRPr="009E4832">
              <w:rPr>
                <w:rFonts w:ascii="Arial" w:eastAsiaTheme="minorEastAsia" w:hAnsi="Arial" w:cs="Arial"/>
                <w:b/>
              </w:rPr>
              <w:t>/</w:t>
            </w:r>
            <w:r w:rsidRPr="009E4832">
              <w:rPr>
                <w:rFonts w:ascii="Arial" w:eastAsiaTheme="minorEastAsia" w:hAnsi="Arial" w:cs="Arial"/>
                <w:b/>
                <w:lang w:val="en-GB"/>
              </w:rPr>
              <w:t>m</w:t>
            </w:r>
            <w:r w:rsidRPr="009E4832">
              <w:rPr>
                <w:rFonts w:ascii="Arial" w:eastAsiaTheme="minorEastAsia" w:hAnsi="Arial" w:cs="Arial"/>
                <w:b/>
                <w:vertAlign w:val="superscript"/>
              </w:rPr>
              <w:t>2</w:t>
            </w:r>
            <w:r w:rsidRPr="009E4832">
              <w:rPr>
                <w:rFonts w:ascii="Arial" w:eastAsiaTheme="minorEastAsia" w:hAnsi="Arial" w:cs="Arial"/>
                <w:b/>
              </w:rPr>
              <w:t>)</w:t>
            </w:r>
          </w:p>
        </w:tc>
        <w:tc>
          <w:tcPr>
            <w:tcW w:w="1122" w:type="dxa"/>
          </w:tcPr>
          <w:p w:rsidR="008F02E8" w:rsidRPr="009E4832" w:rsidRDefault="008F02E8" w:rsidP="00981587">
            <w:pPr>
              <w:spacing w:line="276" w:lineRule="auto"/>
              <w:rPr>
                <w:rFonts w:ascii="Arial" w:eastAsiaTheme="minorEastAsia" w:hAnsi="Arial" w:cs="Arial"/>
                <w:b/>
              </w:rPr>
            </w:pPr>
            <w:r w:rsidRPr="009E4832">
              <w:rPr>
                <w:rFonts w:ascii="Arial" w:eastAsiaTheme="minorEastAsia" w:hAnsi="Arial" w:cs="Arial"/>
                <w:b/>
              </w:rPr>
              <w:t xml:space="preserve">Παραγωγή ηλεκτρικής ενέργειας από τα </w:t>
            </w:r>
            <w:proofErr w:type="spellStart"/>
            <w:r w:rsidRPr="009E4832">
              <w:rPr>
                <w:rFonts w:ascii="Arial" w:eastAsiaTheme="minorEastAsia" w:hAnsi="Arial" w:cs="Arial"/>
                <w:b/>
              </w:rPr>
              <w:t>φωτοβολταϊκά</w:t>
            </w:r>
            <w:proofErr w:type="spellEnd"/>
            <w:r w:rsidRPr="009E4832">
              <w:rPr>
                <w:rFonts w:ascii="Arial" w:eastAsiaTheme="minorEastAsia" w:hAnsi="Arial" w:cs="Arial"/>
                <w:b/>
              </w:rPr>
              <w:t xml:space="preserve"> </w:t>
            </w:r>
            <w:proofErr w:type="spellStart"/>
            <w:r w:rsidR="00A04F5F" w:rsidRPr="009E4832">
              <w:rPr>
                <w:rFonts w:ascii="Arial" w:eastAsiaTheme="minorEastAsia" w:hAnsi="Arial" w:cs="Arial"/>
                <w:b/>
                <w:lang w:val="en-GB"/>
              </w:rPr>
              <w:t>CdTe</w:t>
            </w:r>
            <w:proofErr w:type="spellEnd"/>
            <w:r w:rsidRPr="009E4832">
              <w:rPr>
                <w:rFonts w:ascii="Arial" w:eastAsiaTheme="minorEastAsia" w:hAnsi="Arial" w:cs="Arial"/>
                <w:b/>
              </w:rPr>
              <w:t>(</w:t>
            </w:r>
            <w:r w:rsidRPr="009E4832">
              <w:rPr>
                <w:rFonts w:ascii="Arial" w:eastAsiaTheme="minorEastAsia" w:hAnsi="Arial" w:cs="Arial"/>
                <w:b/>
                <w:lang w:val="en-GB"/>
              </w:rPr>
              <w:t>kWh</w:t>
            </w:r>
            <w:r w:rsidRPr="009E4832">
              <w:rPr>
                <w:rFonts w:ascii="Arial" w:eastAsiaTheme="minorEastAsia" w:hAnsi="Arial" w:cs="Arial"/>
                <w:b/>
              </w:rPr>
              <w:t>/</w:t>
            </w:r>
            <w:r w:rsidRPr="009E4832">
              <w:rPr>
                <w:rFonts w:ascii="Arial" w:eastAsiaTheme="minorEastAsia" w:hAnsi="Arial" w:cs="Arial"/>
                <w:b/>
                <w:lang w:val="en-GB"/>
              </w:rPr>
              <w:t>m</w:t>
            </w:r>
            <w:r w:rsidRPr="009E4832">
              <w:rPr>
                <w:rFonts w:ascii="Arial" w:eastAsiaTheme="minorEastAsia" w:hAnsi="Arial" w:cs="Arial"/>
                <w:b/>
                <w:vertAlign w:val="superscript"/>
              </w:rPr>
              <w:t>2</w:t>
            </w:r>
            <w:r w:rsidRPr="009E4832">
              <w:rPr>
                <w:rFonts w:ascii="Arial" w:eastAsiaTheme="minorEastAsia" w:hAnsi="Arial" w:cs="Arial"/>
                <w:b/>
              </w:rPr>
              <w:t xml:space="preserve">) </w:t>
            </w:r>
          </w:p>
        </w:tc>
        <w:tc>
          <w:tcPr>
            <w:tcW w:w="1392" w:type="dxa"/>
          </w:tcPr>
          <w:p w:rsidR="008F02E8" w:rsidRPr="009E4832" w:rsidRDefault="008F02E8" w:rsidP="00981587">
            <w:pPr>
              <w:spacing w:line="276" w:lineRule="auto"/>
              <w:rPr>
                <w:rFonts w:ascii="Arial" w:eastAsiaTheme="minorEastAsia" w:hAnsi="Arial" w:cs="Arial"/>
                <w:b/>
              </w:rPr>
            </w:pPr>
            <w:r w:rsidRPr="009E4832">
              <w:rPr>
                <w:rFonts w:ascii="Arial" w:eastAsiaTheme="minorEastAsia" w:hAnsi="Arial" w:cs="Arial"/>
                <w:b/>
              </w:rPr>
              <w:t>Κατανάλωση ηλεκτρικής ενέργειας για θέρμανση(</w:t>
            </w:r>
            <w:r w:rsidRPr="009E4832">
              <w:rPr>
                <w:rFonts w:ascii="Arial" w:eastAsiaTheme="minorEastAsia" w:hAnsi="Arial" w:cs="Arial"/>
                <w:b/>
                <w:lang w:val="en-GB"/>
              </w:rPr>
              <w:t>kWh</w:t>
            </w:r>
            <w:r w:rsidRPr="009E4832">
              <w:rPr>
                <w:rFonts w:ascii="Arial" w:eastAsiaTheme="minorEastAsia" w:hAnsi="Arial" w:cs="Arial"/>
                <w:b/>
              </w:rPr>
              <w:t>/</w:t>
            </w:r>
            <w:r w:rsidRPr="009E4832">
              <w:rPr>
                <w:rFonts w:ascii="Arial" w:eastAsiaTheme="minorEastAsia" w:hAnsi="Arial" w:cs="Arial"/>
                <w:b/>
                <w:lang w:val="en-GB"/>
              </w:rPr>
              <w:t>m</w:t>
            </w:r>
            <w:r w:rsidRPr="009E4832">
              <w:rPr>
                <w:rFonts w:ascii="Arial" w:eastAsiaTheme="minorEastAsia" w:hAnsi="Arial" w:cs="Arial"/>
                <w:b/>
                <w:vertAlign w:val="superscript"/>
              </w:rPr>
              <w:t>2</w:t>
            </w:r>
            <w:r w:rsidRPr="009E4832">
              <w:rPr>
                <w:rFonts w:ascii="Arial" w:eastAsiaTheme="minorEastAsia" w:hAnsi="Arial" w:cs="Arial"/>
                <w:b/>
              </w:rPr>
              <w:t>)</w:t>
            </w:r>
          </w:p>
        </w:tc>
        <w:tc>
          <w:tcPr>
            <w:tcW w:w="1097" w:type="dxa"/>
          </w:tcPr>
          <w:p w:rsidR="008F02E8" w:rsidRPr="009E4832" w:rsidRDefault="008F02E8" w:rsidP="00981587">
            <w:pPr>
              <w:spacing w:line="276" w:lineRule="auto"/>
              <w:rPr>
                <w:rFonts w:ascii="Arial" w:eastAsiaTheme="minorEastAsia" w:hAnsi="Arial" w:cs="Arial"/>
                <w:b/>
              </w:rPr>
            </w:pPr>
            <w:r w:rsidRPr="009E4832">
              <w:rPr>
                <w:rFonts w:ascii="Arial" w:eastAsiaTheme="minorEastAsia" w:hAnsi="Arial" w:cs="Arial"/>
                <w:b/>
              </w:rPr>
              <w:t>Κατανάλωση ηλεκτρικής ενέργειας για ψύξη(</w:t>
            </w:r>
            <w:r w:rsidRPr="009E4832">
              <w:rPr>
                <w:rFonts w:ascii="Arial" w:eastAsiaTheme="minorEastAsia" w:hAnsi="Arial" w:cs="Arial"/>
                <w:b/>
                <w:lang w:val="en-GB"/>
              </w:rPr>
              <w:t>kWh</w:t>
            </w:r>
            <w:r w:rsidRPr="009E4832">
              <w:rPr>
                <w:rFonts w:ascii="Arial" w:eastAsiaTheme="minorEastAsia" w:hAnsi="Arial" w:cs="Arial"/>
                <w:b/>
              </w:rPr>
              <w:t>/</w:t>
            </w:r>
            <w:r w:rsidRPr="009E4832">
              <w:rPr>
                <w:rFonts w:ascii="Arial" w:eastAsiaTheme="minorEastAsia" w:hAnsi="Arial" w:cs="Arial"/>
                <w:b/>
                <w:lang w:val="en-GB"/>
              </w:rPr>
              <w:t>m</w:t>
            </w:r>
            <w:r w:rsidRPr="009E4832">
              <w:rPr>
                <w:rFonts w:ascii="Arial" w:eastAsiaTheme="minorEastAsia" w:hAnsi="Arial" w:cs="Arial"/>
                <w:b/>
                <w:vertAlign w:val="superscript"/>
              </w:rPr>
              <w:t>2</w:t>
            </w:r>
            <w:r w:rsidRPr="009E4832">
              <w:rPr>
                <w:rFonts w:ascii="Arial" w:eastAsiaTheme="minorEastAsia" w:hAnsi="Arial" w:cs="Arial"/>
                <w:b/>
              </w:rPr>
              <w:t>)</w:t>
            </w:r>
          </w:p>
        </w:tc>
        <w:tc>
          <w:tcPr>
            <w:tcW w:w="1393" w:type="dxa"/>
          </w:tcPr>
          <w:p w:rsidR="008F02E8" w:rsidRPr="009E4832" w:rsidRDefault="008F02E8" w:rsidP="00981587">
            <w:pPr>
              <w:spacing w:line="276" w:lineRule="auto"/>
              <w:rPr>
                <w:rFonts w:ascii="Arial" w:eastAsiaTheme="minorEastAsia" w:hAnsi="Arial" w:cs="Arial"/>
                <w:b/>
              </w:rPr>
            </w:pPr>
            <w:r w:rsidRPr="009E4832">
              <w:rPr>
                <w:rFonts w:ascii="Arial" w:eastAsiaTheme="minorEastAsia" w:hAnsi="Arial" w:cs="Arial"/>
                <w:b/>
              </w:rPr>
              <w:t xml:space="preserve">Ποσοστό κάλυψης ηλεκτρικής ενέργειας μέσω των </w:t>
            </w:r>
            <w:proofErr w:type="spellStart"/>
            <w:r w:rsidRPr="009E4832">
              <w:rPr>
                <w:rFonts w:ascii="Arial" w:eastAsiaTheme="minorEastAsia" w:hAnsi="Arial" w:cs="Arial"/>
                <w:b/>
              </w:rPr>
              <w:t>φωτοβολταϊκών</w:t>
            </w:r>
            <w:proofErr w:type="spellEnd"/>
            <w:r w:rsidRPr="009E4832">
              <w:rPr>
                <w:rFonts w:ascii="Arial" w:eastAsiaTheme="minorEastAsia" w:hAnsi="Arial" w:cs="Arial"/>
                <w:b/>
              </w:rPr>
              <w:t>(%)</w:t>
            </w:r>
          </w:p>
        </w:tc>
      </w:tr>
      <w:tr w:rsidR="004B7BDF" w:rsidRPr="00981587" w:rsidTr="00112755">
        <w:tc>
          <w:tcPr>
            <w:tcW w:w="1029" w:type="dxa"/>
          </w:tcPr>
          <w:p w:rsidR="004B7BDF" w:rsidRPr="009E4832" w:rsidRDefault="004B7BDF" w:rsidP="00981587">
            <w:pPr>
              <w:spacing w:line="276" w:lineRule="auto"/>
              <w:jc w:val="center"/>
              <w:rPr>
                <w:rFonts w:ascii="Arial" w:eastAsiaTheme="minorEastAsia" w:hAnsi="Arial" w:cs="Arial"/>
                <w:b/>
              </w:rPr>
            </w:pPr>
            <w:r w:rsidRPr="009E4832">
              <w:rPr>
                <w:rFonts w:ascii="Arial" w:eastAsiaTheme="minorEastAsia" w:hAnsi="Arial" w:cs="Arial"/>
                <w:b/>
              </w:rPr>
              <w:t>Ιανουάριος</w:t>
            </w:r>
          </w:p>
        </w:tc>
        <w:tc>
          <w:tcPr>
            <w:tcW w:w="1392" w:type="dxa"/>
            <w:vAlign w:val="bottom"/>
          </w:tcPr>
          <w:p w:rsidR="004B7BDF" w:rsidRPr="00981587" w:rsidRDefault="004B7BDF" w:rsidP="00981587">
            <w:pPr>
              <w:spacing w:line="276" w:lineRule="auto"/>
              <w:jc w:val="center"/>
              <w:rPr>
                <w:rFonts w:ascii="Arial" w:hAnsi="Arial" w:cs="Arial"/>
                <w:color w:val="000000"/>
              </w:rPr>
            </w:pPr>
            <w:r w:rsidRPr="00981587">
              <w:rPr>
                <w:rFonts w:ascii="Arial" w:hAnsi="Arial" w:cs="Arial"/>
                <w:color w:val="000000"/>
              </w:rPr>
              <w:t>18</w:t>
            </w:r>
            <w:r w:rsidRPr="00981587">
              <w:rPr>
                <w:rFonts w:ascii="Arial" w:hAnsi="Arial" w:cs="Arial"/>
                <w:color w:val="000000"/>
                <w:lang w:val="en-GB"/>
              </w:rPr>
              <w:t>.</w:t>
            </w:r>
            <w:r w:rsidRPr="00981587">
              <w:rPr>
                <w:rFonts w:ascii="Arial" w:hAnsi="Arial" w:cs="Arial"/>
                <w:color w:val="000000"/>
              </w:rPr>
              <w:t>9</w:t>
            </w:r>
          </w:p>
        </w:tc>
        <w:tc>
          <w:tcPr>
            <w:tcW w:w="1097"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rPr>
              <w:t>0</w:t>
            </w:r>
            <w:r w:rsidRPr="00981587">
              <w:rPr>
                <w:rFonts w:ascii="Arial" w:hAnsi="Arial" w:cs="Arial"/>
                <w:color w:val="000000"/>
                <w:lang w:val="en-GB"/>
              </w:rPr>
              <w:t>.</w:t>
            </w:r>
            <w:r w:rsidRPr="00981587">
              <w:rPr>
                <w:rFonts w:ascii="Arial" w:hAnsi="Arial" w:cs="Arial"/>
                <w:color w:val="000000"/>
              </w:rPr>
              <w:t>14</w:t>
            </w:r>
            <w:r w:rsidRPr="00981587">
              <w:rPr>
                <w:rFonts w:ascii="Arial" w:hAnsi="Arial" w:cs="Arial"/>
                <w:color w:val="000000"/>
                <w:lang w:val="en-GB"/>
              </w:rPr>
              <w:t>1</w:t>
            </w:r>
          </w:p>
        </w:tc>
        <w:tc>
          <w:tcPr>
            <w:tcW w:w="1122" w:type="dxa"/>
            <w:vAlign w:val="bottom"/>
          </w:tcPr>
          <w:p w:rsidR="004B7BDF" w:rsidRPr="00981587" w:rsidRDefault="004B7BDF" w:rsidP="00981587">
            <w:pPr>
              <w:spacing w:line="276" w:lineRule="auto"/>
              <w:jc w:val="center"/>
              <w:rPr>
                <w:rFonts w:ascii="Arial" w:hAnsi="Arial" w:cs="Arial"/>
                <w:color w:val="000000"/>
                <w:lang w:val="en-US"/>
              </w:rPr>
            </w:pPr>
            <w:r w:rsidRPr="00981587">
              <w:rPr>
                <w:rFonts w:ascii="Arial" w:hAnsi="Arial" w:cs="Arial"/>
                <w:color w:val="000000"/>
              </w:rPr>
              <w:t>0</w:t>
            </w:r>
            <w:r w:rsidRPr="00981587">
              <w:rPr>
                <w:rFonts w:ascii="Arial" w:hAnsi="Arial" w:cs="Arial"/>
                <w:color w:val="000000"/>
                <w:lang w:val="en-US"/>
              </w:rPr>
              <w:t>.</w:t>
            </w:r>
            <w:r w:rsidRPr="00981587">
              <w:rPr>
                <w:rFonts w:ascii="Arial" w:hAnsi="Arial" w:cs="Arial"/>
                <w:color w:val="000000"/>
              </w:rPr>
              <w:t>523</w:t>
            </w:r>
          </w:p>
        </w:tc>
        <w:tc>
          <w:tcPr>
            <w:tcW w:w="1392" w:type="dxa"/>
            <w:vAlign w:val="bottom"/>
          </w:tcPr>
          <w:p w:rsidR="004B7BDF" w:rsidRPr="00C5499D" w:rsidRDefault="004B7BDF" w:rsidP="00E04800">
            <w:pPr>
              <w:spacing w:line="276" w:lineRule="auto"/>
              <w:jc w:val="center"/>
              <w:rPr>
                <w:rFonts w:ascii="Arial" w:hAnsi="Arial" w:cs="Arial"/>
                <w:color w:val="000000"/>
                <w:lang w:val="en-GB"/>
              </w:rPr>
            </w:pPr>
            <w:r>
              <w:rPr>
                <w:rFonts w:ascii="Arial" w:hAnsi="Arial" w:cs="Arial"/>
                <w:color w:val="000000"/>
                <w:lang w:val="en-GB"/>
              </w:rPr>
              <w:t>5.472</w:t>
            </w:r>
          </w:p>
        </w:tc>
        <w:tc>
          <w:tcPr>
            <w:tcW w:w="1097" w:type="dxa"/>
            <w:vAlign w:val="bottom"/>
          </w:tcPr>
          <w:p w:rsidR="004B7BDF" w:rsidRPr="00981587" w:rsidRDefault="004B7BDF" w:rsidP="00E04800">
            <w:pPr>
              <w:spacing w:line="276" w:lineRule="auto"/>
              <w:jc w:val="center"/>
              <w:rPr>
                <w:rFonts w:ascii="Arial" w:hAnsi="Arial" w:cs="Arial"/>
                <w:color w:val="000000"/>
              </w:rPr>
            </w:pPr>
            <w:r w:rsidRPr="00981587">
              <w:rPr>
                <w:rFonts w:ascii="Arial" w:hAnsi="Arial" w:cs="Arial"/>
                <w:color w:val="000000"/>
              </w:rPr>
              <w:t>0</w:t>
            </w:r>
          </w:p>
        </w:tc>
        <w:tc>
          <w:tcPr>
            <w:tcW w:w="1393" w:type="dxa"/>
          </w:tcPr>
          <w:p w:rsidR="004B7BDF" w:rsidRPr="00981587" w:rsidRDefault="004B7BDF" w:rsidP="00981587">
            <w:pPr>
              <w:spacing w:line="276" w:lineRule="auto"/>
              <w:jc w:val="center"/>
              <w:rPr>
                <w:rFonts w:ascii="Arial" w:hAnsi="Arial" w:cs="Arial"/>
                <w:lang w:val="en-US"/>
              </w:rPr>
            </w:pPr>
          </w:p>
          <w:p w:rsidR="004B7BDF" w:rsidRPr="00981587" w:rsidRDefault="00A676FB" w:rsidP="00981587">
            <w:pPr>
              <w:spacing w:line="276" w:lineRule="auto"/>
              <w:jc w:val="center"/>
              <w:rPr>
                <w:rFonts w:ascii="Arial" w:hAnsi="Arial" w:cs="Arial"/>
                <w:lang w:val="en-US"/>
              </w:rPr>
            </w:pPr>
            <w:r>
              <w:rPr>
                <w:rFonts w:ascii="Arial" w:hAnsi="Arial" w:cs="Arial"/>
                <w:lang w:val="en-US"/>
              </w:rPr>
              <w:t>9.55</w:t>
            </w:r>
          </w:p>
        </w:tc>
      </w:tr>
      <w:tr w:rsidR="004B7BDF" w:rsidRPr="00981587" w:rsidTr="00112755">
        <w:tc>
          <w:tcPr>
            <w:tcW w:w="1029" w:type="dxa"/>
          </w:tcPr>
          <w:p w:rsidR="004B7BDF" w:rsidRPr="009E4832" w:rsidRDefault="004B7BDF" w:rsidP="00981587">
            <w:pPr>
              <w:spacing w:line="276" w:lineRule="auto"/>
              <w:jc w:val="center"/>
              <w:rPr>
                <w:rFonts w:ascii="Arial" w:eastAsiaTheme="minorEastAsia" w:hAnsi="Arial" w:cs="Arial"/>
                <w:b/>
              </w:rPr>
            </w:pPr>
            <w:r w:rsidRPr="009E4832">
              <w:rPr>
                <w:rFonts w:ascii="Arial" w:eastAsiaTheme="minorEastAsia" w:hAnsi="Arial" w:cs="Arial"/>
                <w:b/>
              </w:rPr>
              <w:t>Φεβρουάριος</w:t>
            </w:r>
          </w:p>
        </w:tc>
        <w:tc>
          <w:tcPr>
            <w:tcW w:w="1392" w:type="dxa"/>
            <w:vAlign w:val="bottom"/>
          </w:tcPr>
          <w:p w:rsidR="004B7BDF" w:rsidRPr="00981587" w:rsidRDefault="004B7BDF" w:rsidP="00981587">
            <w:pPr>
              <w:spacing w:line="276" w:lineRule="auto"/>
              <w:jc w:val="center"/>
              <w:rPr>
                <w:rFonts w:ascii="Arial" w:hAnsi="Arial" w:cs="Arial"/>
                <w:color w:val="000000"/>
              </w:rPr>
            </w:pPr>
            <w:r w:rsidRPr="00981587">
              <w:rPr>
                <w:rFonts w:ascii="Arial" w:hAnsi="Arial" w:cs="Arial"/>
                <w:color w:val="000000"/>
              </w:rPr>
              <w:t>20</w:t>
            </w:r>
            <w:r w:rsidRPr="00981587">
              <w:rPr>
                <w:rFonts w:ascii="Arial" w:hAnsi="Arial" w:cs="Arial"/>
                <w:color w:val="000000"/>
                <w:lang w:val="en-GB"/>
              </w:rPr>
              <w:t>.</w:t>
            </w:r>
            <w:r w:rsidRPr="00981587">
              <w:rPr>
                <w:rFonts w:ascii="Arial" w:hAnsi="Arial" w:cs="Arial"/>
                <w:color w:val="000000"/>
              </w:rPr>
              <w:t>7</w:t>
            </w:r>
          </w:p>
        </w:tc>
        <w:tc>
          <w:tcPr>
            <w:tcW w:w="1097" w:type="dxa"/>
            <w:vAlign w:val="bottom"/>
          </w:tcPr>
          <w:p w:rsidR="004B7BDF" w:rsidRPr="00981587" w:rsidRDefault="004B7BDF" w:rsidP="00981587">
            <w:pPr>
              <w:spacing w:line="276" w:lineRule="auto"/>
              <w:jc w:val="center"/>
              <w:rPr>
                <w:rFonts w:ascii="Arial" w:hAnsi="Arial" w:cs="Arial"/>
                <w:color w:val="000000"/>
              </w:rPr>
            </w:pPr>
            <w:r w:rsidRPr="00981587">
              <w:rPr>
                <w:rFonts w:ascii="Arial" w:hAnsi="Arial" w:cs="Arial"/>
                <w:color w:val="000000"/>
              </w:rPr>
              <w:t>0</w:t>
            </w:r>
          </w:p>
        </w:tc>
        <w:tc>
          <w:tcPr>
            <w:tcW w:w="1122" w:type="dxa"/>
            <w:vAlign w:val="bottom"/>
          </w:tcPr>
          <w:p w:rsidR="004B7BDF" w:rsidRPr="00981587" w:rsidRDefault="004B7BDF" w:rsidP="00981587">
            <w:pPr>
              <w:spacing w:line="276" w:lineRule="auto"/>
              <w:jc w:val="center"/>
              <w:rPr>
                <w:rFonts w:ascii="Arial" w:hAnsi="Arial" w:cs="Arial"/>
                <w:color w:val="000000"/>
                <w:lang w:val="en-US"/>
              </w:rPr>
            </w:pPr>
            <w:r w:rsidRPr="00981587">
              <w:rPr>
                <w:rFonts w:ascii="Arial" w:hAnsi="Arial" w:cs="Arial"/>
                <w:color w:val="000000"/>
              </w:rPr>
              <w:t>0</w:t>
            </w:r>
            <w:r w:rsidRPr="00981587">
              <w:rPr>
                <w:rFonts w:ascii="Arial" w:hAnsi="Arial" w:cs="Arial"/>
                <w:color w:val="000000"/>
                <w:lang w:val="en-US"/>
              </w:rPr>
              <w:t>.</w:t>
            </w:r>
            <w:r w:rsidRPr="00981587">
              <w:rPr>
                <w:rFonts w:ascii="Arial" w:hAnsi="Arial" w:cs="Arial"/>
                <w:color w:val="000000"/>
              </w:rPr>
              <w:t>611</w:t>
            </w:r>
          </w:p>
        </w:tc>
        <w:tc>
          <w:tcPr>
            <w:tcW w:w="1392" w:type="dxa"/>
            <w:vAlign w:val="bottom"/>
          </w:tcPr>
          <w:p w:rsidR="004B7BDF" w:rsidRPr="00C5499D" w:rsidRDefault="004B7BDF" w:rsidP="00E04800">
            <w:pPr>
              <w:spacing w:line="276" w:lineRule="auto"/>
              <w:jc w:val="center"/>
              <w:rPr>
                <w:rFonts w:ascii="Arial" w:hAnsi="Arial" w:cs="Arial"/>
                <w:color w:val="000000"/>
                <w:lang w:val="en-GB"/>
              </w:rPr>
            </w:pPr>
            <w:r>
              <w:rPr>
                <w:rFonts w:ascii="Arial" w:hAnsi="Arial" w:cs="Arial"/>
                <w:color w:val="000000"/>
                <w:lang w:val="en-GB"/>
              </w:rPr>
              <w:t>5.915</w:t>
            </w:r>
          </w:p>
        </w:tc>
        <w:tc>
          <w:tcPr>
            <w:tcW w:w="1097" w:type="dxa"/>
            <w:vAlign w:val="bottom"/>
          </w:tcPr>
          <w:p w:rsidR="004B7BDF" w:rsidRPr="00981587" w:rsidRDefault="004B7BDF" w:rsidP="00E04800">
            <w:pPr>
              <w:spacing w:line="276" w:lineRule="auto"/>
              <w:jc w:val="center"/>
              <w:rPr>
                <w:rFonts w:ascii="Arial" w:hAnsi="Arial" w:cs="Arial"/>
                <w:color w:val="000000"/>
              </w:rPr>
            </w:pPr>
            <w:r w:rsidRPr="00981587">
              <w:rPr>
                <w:rFonts w:ascii="Arial" w:hAnsi="Arial" w:cs="Arial"/>
                <w:color w:val="000000"/>
              </w:rPr>
              <w:t>0</w:t>
            </w:r>
          </w:p>
        </w:tc>
        <w:tc>
          <w:tcPr>
            <w:tcW w:w="1393" w:type="dxa"/>
          </w:tcPr>
          <w:p w:rsidR="004B7BDF" w:rsidRPr="00981587" w:rsidRDefault="004B7BDF" w:rsidP="00981587">
            <w:pPr>
              <w:spacing w:line="276" w:lineRule="auto"/>
              <w:jc w:val="center"/>
              <w:rPr>
                <w:rFonts w:ascii="Arial" w:hAnsi="Arial" w:cs="Arial"/>
                <w:lang w:val="en-US"/>
              </w:rPr>
            </w:pPr>
          </w:p>
          <w:p w:rsidR="004B7BDF" w:rsidRPr="00981587" w:rsidRDefault="00A676FB" w:rsidP="00981587">
            <w:pPr>
              <w:spacing w:line="276" w:lineRule="auto"/>
              <w:jc w:val="center"/>
              <w:rPr>
                <w:rFonts w:ascii="Arial" w:hAnsi="Arial" w:cs="Arial"/>
                <w:lang w:val="en-US"/>
              </w:rPr>
            </w:pPr>
            <w:r>
              <w:rPr>
                <w:rFonts w:ascii="Arial" w:hAnsi="Arial" w:cs="Arial"/>
                <w:lang w:val="en-US"/>
              </w:rPr>
              <w:t>10.3</w:t>
            </w:r>
          </w:p>
        </w:tc>
      </w:tr>
      <w:tr w:rsidR="004B7BDF" w:rsidRPr="00981587" w:rsidTr="00112755">
        <w:tc>
          <w:tcPr>
            <w:tcW w:w="1029" w:type="dxa"/>
          </w:tcPr>
          <w:p w:rsidR="004B7BDF" w:rsidRPr="009E4832" w:rsidRDefault="004B7BDF" w:rsidP="00981587">
            <w:pPr>
              <w:spacing w:line="276" w:lineRule="auto"/>
              <w:jc w:val="center"/>
              <w:rPr>
                <w:rFonts w:ascii="Arial" w:eastAsiaTheme="minorEastAsia" w:hAnsi="Arial" w:cs="Arial"/>
                <w:b/>
              </w:rPr>
            </w:pPr>
            <w:r w:rsidRPr="009E4832">
              <w:rPr>
                <w:rFonts w:ascii="Arial" w:eastAsiaTheme="minorEastAsia" w:hAnsi="Arial" w:cs="Arial"/>
                <w:b/>
              </w:rPr>
              <w:t>Μάρτιος</w:t>
            </w:r>
          </w:p>
        </w:tc>
        <w:tc>
          <w:tcPr>
            <w:tcW w:w="1392" w:type="dxa"/>
            <w:vAlign w:val="bottom"/>
          </w:tcPr>
          <w:p w:rsidR="004B7BDF" w:rsidRPr="00981587" w:rsidRDefault="004B7BDF" w:rsidP="00981587">
            <w:pPr>
              <w:spacing w:line="276" w:lineRule="auto"/>
              <w:jc w:val="center"/>
              <w:rPr>
                <w:rFonts w:ascii="Arial" w:hAnsi="Arial" w:cs="Arial"/>
                <w:color w:val="000000"/>
              </w:rPr>
            </w:pPr>
            <w:r w:rsidRPr="00981587">
              <w:rPr>
                <w:rFonts w:ascii="Arial" w:hAnsi="Arial" w:cs="Arial"/>
                <w:color w:val="000000"/>
              </w:rPr>
              <w:t>15</w:t>
            </w:r>
            <w:r w:rsidRPr="00981587">
              <w:rPr>
                <w:rFonts w:ascii="Arial" w:hAnsi="Arial" w:cs="Arial"/>
                <w:color w:val="000000"/>
                <w:lang w:val="en-GB"/>
              </w:rPr>
              <w:t>.</w:t>
            </w:r>
            <w:r w:rsidRPr="00981587">
              <w:rPr>
                <w:rFonts w:ascii="Arial" w:hAnsi="Arial" w:cs="Arial"/>
                <w:color w:val="000000"/>
              </w:rPr>
              <w:t>9</w:t>
            </w:r>
          </w:p>
        </w:tc>
        <w:tc>
          <w:tcPr>
            <w:tcW w:w="1097" w:type="dxa"/>
            <w:vAlign w:val="bottom"/>
          </w:tcPr>
          <w:p w:rsidR="004B7BDF" w:rsidRPr="00981587" w:rsidRDefault="004B7BDF" w:rsidP="00981587">
            <w:pPr>
              <w:spacing w:line="276" w:lineRule="auto"/>
              <w:jc w:val="center"/>
              <w:rPr>
                <w:rFonts w:ascii="Arial" w:hAnsi="Arial" w:cs="Arial"/>
                <w:color w:val="000000"/>
              </w:rPr>
            </w:pPr>
            <w:r w:rsidRPr="00981587">
              <w:rPr>
                <w:rFonts w:ascii="Arial" w:hAnsi="Arial" w:cs="Arial"/>
                <w:color w:val="000000"/>
              </w:rPr>
              <w:t>0</w:t>
            </w:r>
          </w:p>
        </w:tc>
        <w:tc>
          <w:tcPr>
            <w:tcW w:w="1122" w:type="dxa"/>
            <w:vAlign w:val="bottom"/>
          </w:tcPr>
          <w:p w:rsidR="004B7BDF" w:rsidRPr="00981587" w:rsidRDefault="004B7BDF" w:rsidP="00981587">
            <w:pPr>
              <w:spacing w:line="276" w:lineRule="auto"/>
              <w:jc w:val="center"/>
              <w:rPr>
                <w:rFonts w:ascii="Arial" w:hAnsi="Arial" w:cs="Arial"/>
                <w:color w:val="000000"/>
                <w:lang w:val="en-US"/>
              </w:rPr>
            </w:pPr>
            <w:r w:rsidRPr="00981587">
              <w:rPr>
                <w:rFonts w:ascii="Arial" w:hAnsi="Arial" w:cs="Arial"/>
                <w:color w:val="000000"/>
              </w:rPr>
              <w:t>1</w:t>
            </w:r>
            <w:r w:rsidRPr="00981587">
              <w:rPr>
                <w:rFonts w:ascii="Arial" w:hAnsi="Arial" w:cs="Arial"/>
                <w:color w:val="000000"/>
                <w:lang w:val="en-US"/>
              </w:rPr>
              <w:t>.</w:t>
            </w:r>
            <w:r w:rsidRPr="00981587">
              <w:rPr>
                <w:rFonts w:ascii="Arial" w:hAnsi="Arial" w:cs="Arial"/>
                <w:color w:val="000000"/>
              </w:rPr>
              <w:t>18</w:t>
            </w:r>
          </w:p>
        </w:tc>
        <w:tc>
          <w:tcPr>
            <w:tcW w:w="1392" w:type="dxa"/>
            <w:vAlign w:val="bottom"/>
          </w:tcPr>
          <w:p w:rsidR="004B7BDF" w:rsidRPr="00C5499D" w:rsidRDefault="004B7BDF" w:rsidP="00E04800">
            <w:pPr>
              <w:spacing w:line="276" w:lineRule="auto"/>
              <w:jc w:val="center"/>
              <w:rPr>
                <w:rFonts w:ascii="Arial" w:hAnsi="Arial" w:cs="Arial"/>
                <w:color w:val="000000"/>
                <w:lang w:val="en-GB"/>
              </w:rPr>
            </w:pPr>
            <w:r>
              <w:rPr>
                <w:rFonts w:ascii="Arial" w:hAnsi="Arial" w:cs="Arial"/>
                <w:color w:val="000000"/>
                <w:lang w:val="en-GB"/>
              </w:rPr>
              <w:t>4.553</w:t>
            </w:r>
          </w:p>
        </w:tc>
        <w:tc>
          <w:tcPr>
            <w:tcW w:w="1097" w:type="dxa"/>
            <w:vAlign w:val="bottom"/>
          </w:tcPr>
          <w:p w:rsidR="004B7BDF" w:rsidRPr="00981587" w:rsidRDefault="004B7BDF" w:rsidP="00E04800">
            <w:pPr>
              <w:spacing w:line="276" w:lineRule="auto"/>
              <w:jc w:val="center"/>
              <w:rPr>
                <w:rFonts w:ascii="Arial" w:hAnsi="Arial" w:cs="Arial"/>
                <w:color w:val="000000"/>
              </w:rPr>
            </w:pPr>
            <w:r w:rsidRPr="00981587">
              <w:rPr>
                <w:rFonts w:ascii="Arial" w:hAnsi="Arial" w:cs="Arial"/>
                <w:color w:val="000000"/>
              </w:rPr>
              <w:t>0</w:t>
            </w:r>
          </w:p>
        </w:tc>
        <w:tc>
          <w:tcPr>
            <w:tcW w:w="1393" w:type="dxa"/>
          </w:tcPr>
          <w:p w:rsidR="004B7BDF" w:rsidRPr="00981587" w:rsidRDefault="00A676FB" w:rsidP="00981587">
            <w:pPr>
              <w:spacing w:line="276" w:lineRule="auto"/>
              <w:jc w:val="center"/>
              <w:rPr>
                <w:rFonts w:ascii="Arial" w:hAnsi="Arial" w:cs="Arial"/>
                <w:lang w:val="en-US"/>
              </w:rPr>
            </w:pPr>
            <w:r>
              <w:rPr>
                <w:rFonts w:ascii="Arial" w:hAnsi="Arial" w:cs="Arial"/>
                <w:lang w:val="en-US"/>
              </w:rPr>
              <w:t>25.9</w:t>
            </w:r>
          </w:p>
        </w:tc>
      </w:tr>
      <w:tr w:rsidR="004B7BDF" w:rsidRPr="00981587" w:rsidTr="00112755">
        <w:tc>
          <w:tcPr>
            <w:tcW w:w="1029" w:type="dxa"/>
          </w:tcPr>
          <w:p w:rsidR="004B7BDF" w:rsidRPr="009E4832" w:rsidRDefault="004B7BDF" w:rsidP="00981587">
            <w:pPr>
              <w:spacing w:line="276" w:lineRule="auto"/>
              <w:jc w:val="center"/>
              <w:rPr>
                <w:rFonts w:ascii="Arial" w:eastAsiaTheme="minorEastAsia" w:hAnsi="Arial" w:cs="Arial"/>
                <w:b/>
              </w:rPr>
            </w:pPr>
            <w:r w:rsidRPr="009E4832">
              <w:rPr>
                <w:rFonts w:ascii="Arial" w:eastAsiaTheme="minorEastAsia" w:hAnsi="Arial" w:cs="Arial"/>
                <w:b/>
              </w:rPr>
              <w:t>Απρίλιος</w:t>
            </w:r>
          </w:p>
        </w:tc>
        <w:tc>
          <w:tcPr>
            <w:tcW w:w="1392" w:type="dxa"/>
            <w:vAlign w:val="bottom"/>
          </w:tcPr>
          <w:p w:rsidR="004B7BDF" w:rsidRPr="00981587" w:rsidRDefault="004B7BDF" w:rsidP="00981587">
            <w:pPr>
              <w:spacing w:line="276" w:lineRule="auto"/>
              <w:jc w:val="center"/>
              <w:rPr>
                <w:rFonts w:ascii="Arial" w:hAnsi="Arial" w:cs="Arial"/>
                <w:color w:val="000000"/>
              </w:rPr>
            </w:pPr>
            <w:r w:rsidRPr="00981587">
              <w:rPr>
                <w:rFonts w:ascii="Arial" w:hAnsi="Arial" w:cs="Arial"/>
                <w:color w:val="000000"/>
              </w:rPr>
              <w:t>7</w:t>
            </w:r>
            <w:r w:rsidRPr="00981587">
              <w:rPr>
                <w:rFonts w:ascii="Arial" w:hAnsi="Arial" w:cs="Arial"/>
                <w:color w:val="000000"/>
                <w:lang w:val="en-GB"/>
              </w:rPr>
              <w:t>.</w:t>
            </w:r>
            <w:r w:rsidRPr="00981587">
              <w:rPr>
                <w:rFonts w:ascii="Arial" w:hAnsi="Arial" w:cs="Arial"/>
                <w:color w:val="000000"/>
              </w:rPr>
              <w:t>61</w:t>
            </w:r>
          </w:p>
        </w:tc>
        <w:tc>
          <w:tcPr>
            <w:tcW w:w="1097"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rPr>
              <w:t>0</w:t>
            </w:r>
            <w:r w:rsidRPr="00981587">
              <w:rPr>
                <w:rFonts w:ascii="Arial" w:hAnsi="Arial" w:cs="Arial"/>
                <w:color w:val="000000"/>
                <w:lang w:val="en-GB"/>
              </w:rPr>
              <w:t>.</w:t>
            </w:r>
            <w:r w:rsidRPr="00981587">
              <w:rPr>
                <w:rFonts w:ascii="Arial" w:hAnsi="Arial" w:cs="Arial"/>
                <w:color w:val="000000"/>
              </w:rPr>
              <w:t>106</w:t>
            </w:r>
          </w:p>
        </w:tc>
        <w:tc>
          <w:tcPr>
            <w:tcW w:w="1122" w:type="dxa"/>
            <w:vAlign w:val="bottom"/>
          </w:tcPr>
          <w:p w:rsidR="004B7BDF" w:rsidRPr="00981587" w:rsidRDefault="004B7BDF" w:rsidP="00981587">
            <w:pPr>
              <w:spacing w:line="276" w:lineRule="auto"/>
              <w:jc w:val="center"/>
              <w:rPr>
                <w:rFonts w:ascii="Arial" w:hAnsi="Arial" w:cs="Arial"/>
                <w:color w:val="000000"/>
                <w:lang w:val="en-US"/>
              </w:rPr>
            </w:pPr>
            <w:r w:rsidRPr="00981587">
              <w:rPr>
                <w:rFonts w:ascii="Arial" w:hAnsi="Arial" w:cs="Arial"/>
                <w:color w:val="000000"/>
              </w:rPr>
              <w:t>1</w:t>
            </w:r>
            <w:r w:rsidRPr="00981587">
              <w:rPr>
                <w:rFonts w:ascii="Arial" w:hAnsi="Arial" w:cs="Arial"/>
                <w:color w:val="000000"/>
                <w:lang w:val="en-US"/>
              </w:rPr>
              <w:t>.</w:t>
            </w:r>
            <w:r w:rsidRPr="00981587">
              <w:rPr>
                <w:rFonts w:ascii="Arial" w:hAnsi="Arial" w:cs="Arial"/>
                <w:color w:val="000000"/>
              </w:rPr>
              <w:t>66</w:t>
            </w:r>
          </w:p>
        </w:tc>
        <w:tc>
          <w:tcPr>
            <w:tcW w:w="1392" w:type="dxa"/>
            <w:vAlign w:val="bottom"/>
          </w:tcPr>
          <w:p w:rsidR="004B7BDF" w:rsidRPr="00C5499D" w:rsidRDefault="004B7BDF" w:rsidP="00E04800">
            <w:pPr>
              <w:spacing w:line="276" w:lineRule="auto"/>
              <w:jc w:val="center"/>
              <w:rPr>
                <w:rFonts w:ascii="Arial" w:hAnsi="Arial" w:cs="Arial"/>
                <w:color w:val="000000"/>
                <w:lang w:val="en-GB"/>
              </w:rPr>
            </w:pPr>
            <w:r>
              <w:rPr>
                <w:rFonts w:ascii="Arial" w:hAnsi="Arial" w:cs="Arial"/>
                <w:color w:val="000000"/>
                <w:lang w:val="en-GB"/>
              </w:rPr>
              <w:t>3.68</w:t>
            </w:r>
          </w:p>
        </w:tc>
        <w:tc>
          <w:tcPr>
            <w:tcW w:w="1097" w:type="dxa"/>
            <w:vAlign w:val="bottom"/>
          </w:tcPr>
          <w:p w:rsidR="004B7BDF" w:rsidRPr="00C5499D" w:rsidRDefault="004B7BDF" w:rsidP="00E04800">
            <w:pPr>
              <w:spacing w:line="276" w:lineRule="auto"/>
              <w:jc w:val="center"/>
              <w:rPr>
                <w:rFonts w:ascii="Arial" w:hAnsi="Arial" w:cs="Arial"/>
                <w:color w:val="000000"/>
                <w:lang w:val="en-GB"/>
              </w:rPr>
            </w:pPr>
            <w:r>
              <w:rPr>
                <w:rFonts w:ascii="Arial" w:hAnsi="Arial" w:cs="Arial"/>
                <w:color w:val="000000"/>
              </w:rPr>
              <w:t>0.0</w:t>
            </w:r>
            <w:r>
              <w:rPr>
                <w:rFonts w:ascii="Arial" w:hAnsi="Arial" w:cs="Arial"/>
                <w:color w:val="000000"/>
                <w:lang w:val="en-GB"/>
              </w:rPr>
              <w:t>35</w:t>
            </w:r>
          </w:p>
        </w:tc>
        <w:tc>
          <w:tcPr>
            <w:tcW w:w="1393" w:type="dxa"/>
          </w:tcPr>
          <w:p w:rsidR="004B7BDF" w:rsidRPr="00981587" w:rsidRDefault="004B7BDF" w:rsidP="00981587">
            <w:pPr>
              <w:spacing w:line="276" w:lineRule="auto"/>
              <w:jc w:val="center"/>
              <w:rPr>
                <w:rFonts w:ascii="Arial" w:hAnsi="Arial" w:cs="Arial"/>
                <w:lang w:val="en-US"/>
              </w:rPr>
            </w:pPr>
          </w:p>
          <w:p w:rsidR="004B7BDF" w:rsidRPr="00981587" w:rsidRDefault="00A676FB" w:rsidP="00981587">
            <w:pPr>
              <w:spacing w:line="276" w:lineRule="auto"/>
              <w:jc w:val="center"/>
              <w:rPr>
                <w:rFonts w:ascii="Arial" w:hAnsi="Arial" w:cs="Arial"/>
                <w:lang w:val="en-US"/>
              </w:rPr>
            </w:pPr>
            <w:r>
              <w:rPr>
                <w:rFonts w:ascii="Arial" w:hAnsi="Arial" w:cs="Arial"/>
                <w:lang w:val="en-US"/>
              </w:rPr>
              <w:t>44.6</w:t>
            </w:r>
          </w:p>
        </w:tc>
      </w:tr>
      <w:tr w:rsidR="004B7BDF" w:rsidRPr="00981587" w:rsidTr="00112755">
        <w:tc>
          <w:tcPr>
            <w:tcW w:w="1029" w:type="dxa"/>
          </w:tcPr>
          <w:p w:rsidR="004B7BDF" w:rsidRPr="009E4832" w:rsidRDefault="004B7BDF" w:rsidP="00981587">
            <w:pPr>
              <w:spacing w:line="276" w:lineRule="auto"/>
              <w:jc w:val="center"/>
              <w:rPr>
                <w:rFonts w:ascii="Arial" w:eastAsiaTheme="minorEastAsia" w:hAnsi="Arial" w:cs="Arial"/>
                <w:b/>
              </w:rPr>
            </w:pPr>
            <w:r w:rsidRPr="009E4832">
              <w:rPr>
                <w:rFonts w:ascii="Arial" w:eastAsiaTheme="minorEastAsia" w:hAnsi="Arial" w:cs="Arial"/>
                <w:b/>
              </w:rPr>
              <w:t>Μάιος</w:t>
            </w:r>
          </w:p>
        </w:tc>
        <w:tc>
          <w:tcPr>
            <w:tcW w:w="1392" w:type="dxa"/>
            <w:vAlign w:val="bottom"/>
          </w:tcPr>
          <w:p w:rsidR="004B7BDF" w:rsidRPr="00981587" w:rsidRDefault="004B7BDF" w:rsidP="00981587">
            <w:pPr>
              <w:spacing w:line="276" w:lineRule="auto"/>
              <w:jc w:val="center"/>
              <w:rPr>
                <w:rFonts w:ascii="Arial" w:hAnsi="Arial" w:cs="Arial"/>
                <w:color w:val="000000"/>
              </w:rPr>
            </w:pPr>
            <w:r w:rsidRPr="00981587">
              <w:rPr>
                <w:rFonts w:ascii="Arial" w:hAnsi="Arial" w:cs="Arial"/>
                <w:color w:val="000000"/>
              </w:rPr>
              <w:t>2</w:t>
            </w:r>
            <w:r w:rsidRPr="00981587">
              <w:rPr>
                <w:rFonts w:ascii="Arial" w:hAnsi="Arial" w:cs="Arial"/>
                <w:color w:val="000000"/>
                <w:lang w:val="en-GB"/>
              </w:rPr>
              <w:t>.</w:t>
            </w:r>
            <w:r w:rsidRPr="00981587">
              <w:rPr>
                <w:rFonts w:ascii="Arial" w:hAnsi="Arial" w:cs="Arial"/>
                <w:color w:val="000000"/>
              </w:rPr>
              <w:t>06</w:t>
            </w:r>
          </w:p>
        </w:tc>
        <w:tc>
          <w:tcPr>
            <w:tcW w:w="1097"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rPr>
              <w:t>1</w:t>
            </w:r>
            <w:r w:rsidRPr="00981587">
              <w:rPr>
                <w:rFonts w:ascii="Arial" w:hAnsi="Arial" w:cs="Arial"/>
                <w:color w:val="000000"/>
                <w:lang w:val="en-GB"/>
              </w:rPr>
              <w:t>.</w:t>
            </w:r>
            <w:r w:rsidRPr="00981587">
              <w:rPr>
                <w:rFonts w:ascii="Arial" w:hAnsi="Arial" w:cs="Arial"/>
                <w:color w:val="000000"/>
              </w:rPr>
              <w:t>5</w:t>
            </w:r>
            <w:r w:rsidRPr="00981587">
              <w:rPr>
                <w:rFonts w:ascii="Arial" w:hAnsi="Arial" w:cs="Arial"/>
                <w:color w:val="000000"/>
                <w:lang w:val="en-GB"/>
              </w:rPr>
              <w:t>5</w:t>
            </w:r>
          </w:p>
        </w:tc>
        <w:tc>
          <w:tcPr>
            <w:tcW w:w="1122" w:type="dxa"/>
            <w:vAlign w:val="bottom"/>
          </w:tcPr>
          <w:p w:rsidR="004B7BDF" w:rsidRPr="00981587" w:rsidRDefault="004B7BDF" w:rsidP="00981587">
            <w:pPr>
              <w:spacing w:line="276" w:lineRule="auto"/>
              <w:jc w:val="center"/>
              <w:rPr>
                <w:rFonts w:ascii="Arial" w:hAnsi="Arial" w:cs="Arial"/>
                <w:color w:val="000000"/>
                <w:lang w:val="en-US"/>
              </w:rPr>
            </w:pPr>
            <w:r w:rsidRPr="00981587">
              <w:rPr>
                <w:rFonts w:ascii="Arial" w:hAnsi="Arial" w:cs="Arial"/>
                <w:color w:val="000000"/>
              </w:rPr>
              <w:t>2</w:t>
            </w:r>
            <w:r w:rsidRPr="00981587">
              <w:rPr>
                <w:rFonts w:ascii="Arial" w:hAnsi="Arial" w:cs="Arial"/>
                <w:color w:val="000000"/>
                <w:lang w:val="en-US"/>
              </w:rPr>
              <w:t>.</w:t>
            </w:r>
            <w:r w:rsidRPr="00981587">
              <w:rPr>
                <w:rFonts w:ascii="Arial" w:hAnsi="Arial" w:cs="Arial"/>
                <w:color w:val="000000"/>
              </w:rPr>
              <w:t>12</w:t>
            </w:r>
          </w:p>
        </w:tc>
        <w:tc>
          <w:tcPr>
            <w:tcW w:w="1392" w:type="dxa"/>
            <w:vAlign w:val="bottom"/>
          </w:tcPr>
          <w:p w:rsidR="004B7BDF" w:rsidRPr="00B40B74" w:rsidRDefault="004B7BDF" w:rsidP="00E04800">
            <w:pPr>
              <w:spacing w:line="276" w:lineRule="auto"/>
              <w:jc w:val="center"/>
              <w:rPr>
                <w:rFonts w:ascii="Arial" w:hAnsi="Arial" w:cs="Arial"/>
                <w:color w:val="000000"/>
                <w:lang w:val="en-GB"/>
              </w:rPr>
            </w:pPr>
            <w:r>
              <w:rPr>
                <w:rFonts w:ascii="Arial" w:hAnsi="Arial" w:cs="Arial"/>
                <w:color w:val="000000"/>
                <w:lang w:val="en-GB"/>
              </w:rPr>
              <w:t>2.18</w:t>
            </w:r>
          </w:p>
        </w:tc>
        <w:tc>
          <w:tcPr>
            <w:tcW w:w="1097" w:type="dxa"/>
            <w:vAlign w:val="bottom"/>
          </w:tcPr>
          <w:p w:rsidR="004B7BDF" w:rsidRPr="00B40B74" w:rsidRDefault="004B7BDF" w:rsidP="00E04800">
            <w:pPr>
              <w:spacing w:line="276" w:lineRule="auto"/>
              <w:jc w:val="center"/>
              <w:rPr>
                <w:rFonts w:ascii="Arial" w:hAnsi="Arial" w:cs="Arial"/>
                <w:color w:val="000000"/>
                <w:lang w:val="en-GB"/>
              </w:rPr>
            </w:pPr>
            <w:r>
              <w:rPr>
                <w:rFonts w:ascii="Arial" w:hAnsi="Arial" w:cs="Arial"/>
                <w:color w:val="000000"/>
              </w:rPr>
              <w:t>0.</w:t>
            </w:r>
            <w:r>
              <w:rPr>
                <w:rFonts w:ascii="Arial" w:hAnsi="Arial" w:cs="Arial"/>
                <w:color w:val="000000"/>
                <w:lang w:val="en-GB"/>
              </w:rPr>
              <w:t>854</w:t>
            </w:r>
          </w:p>
        </w:tc>
        <w:tc>
          <w:tcPr>
            <w:tcW w:w="1393" w:type="dxa"/>
          </w:tcPr>
          <w:p w:rsidR="004B7BDF" w:rsidRPr="00981587" w:rsidRDefault="00A676FB" w:rsidP="00981587">
            <w:pPr>
              <w:spacing w:line="276" w:lineRule="auto"/>
              <w:jc w:val="center"/>
              <w:rPr>
                <w:rFonts w:ascii="Arial" w:hAnsi="Arial" w:cs="Arial"/>
                <w:lang w:val="en-US"/>
              </w:rPr>
            </w:pPr>
            <w:r>
              <w:rPr>
                <w:rFonts w:ascii="Arial" w:hAnsi="Arial" w:cs="Arial"/>
                <w:lang w:val="en-US"/>
              </w:rPr>
              <w:t>69.8</w:t>
            </w:r>
          </w:p>
        </w:tc>
      </w:tr>
      <w:tr w:rsidR="004B7BDF" w:rsidRPr="00981587" w:rsidTr="00112755">
        <w:tc>
          <w:tcPr>
            <w:tcW w:w="1029" w:type="dxa"/>
          </w:tcPr>
          <w:p w:rsidR="004B7BDF" w:rsidRPr="009E4832" w:rsidRDefault="004B7BDF" w:rsidP="00981587">
            <w:pPr>
              <w:spacing w:line="276" w:lineRule="auto"/>
              <w:jc w:val="center"/>
              <w:rPr>
                <w:rFonts w:ascii="Arial" w:eastAsiaTheme="minorEastAsia" w:hAnsi="Arial" w:cs="Arial"/>
                <w:b/>
              </w:rPr>
            </w:pPr>
            <w:r w:rsidRPr="009E4832">
              <w:rPr>
                <w:rFonts w:ascii="Arial" w:eastAsiaTheme="minorEastAsia" w:hAnsi="Arial" w:cs="Arial"/>
                <w:b/>
              </w:rPr>
              <w:t>Ιούνιος</w:t>
            </w:r>
          </w:p>
        </w:tc>
        <w:tc>
          <w:tcPr>
            <w:tcW w:w="1392"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rPr>
              <w:t>0</w:t>
            </w:r>
          </w:p>
        </w:tc>
        <w:tc>
          <w:tcPr>
            <w:tcW w:w="1097"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rPr>
              <w:t>8</w:t>
            </w:r>
            <w:r w:rsidRPr="00981587">
              <w:rPr>
                <w:rFonts w:ascii="Arial" w:hAnsi="Arial" w:cs="Arial"/>
                <w:color w:val="000000"/>
                <w:lang w:val="en-GB"/>
              </w:rPr>
              <w:t>.</w:t>
            </w:r>
            <w:r w:rsidRPr="00981587">
              <w:rPr>
                <w:rFonts w:ascii="Arial" w:hAnsi="Arial" w:cs="Arial"/>
                <w:color w:val="000000"/>
              </w:rPr>
              <w:t>2</w:t>
            </w:r>
            <w:r w:rsidRPr="00981587">
              <w:rPr>
                <w:rFonts w:ascii="Arial" w:hAnsi="Arial" w:cs="Arial"/>
                <w:color w:val="000000"/>
                <w:lang w:val="en-GB"/>
              </w:rPr>
              <w:t>7</w:t>
            </w:r>
          </w:p>
        </w:tc>
        <w:tc>
          <w:tcPr>
            <w:tcW w:w="1122" w:type="dxa"/>
            <w:vAlign w:val="bottom"/>
          </w:tcPr>
          <w:p w:rsidR="004B7BDF" w:rsidRPr="00981587" w:rsidRDefault="004B7BDF" w:rsidP="00981587">
            <w:pPr>
              <w:spacing w:line="276" w:lineRule="auto"/>
              <w:jc w:val="center"/>
              <w:rPr>
                <w:rFonts w:ascii="Arial" w:hAnsi="Arial" w:cs="Arial"/>
                <w:color w:val="000000"/>
                <w:lang w:val="en-US"/>
              </w:rPr>
            </w:pPr>
            <w:r w:rsidRPr="00981587">
              <w:rPr>
                <w:rFonts w:ascii="Arial" w:hAnsi="Arial" w:cs="Arial"/>
                <w:color w:val="000000"/>
              </w:rPr>
              <w:t>2</w:t>
            </w:r>
            <w:r w:rsidRPr="00981587">
              <w:rPr>
                <w:rFonts w:ascii="Arial" w:hAnsi="Arial" w:cs="Arial"/>
                <w:color w:val="000000"/>
                <w:lang w:val="en-US"/>
              </w:rPr>
              <w:t>.</w:t>
            </w:r>
            <w:r w:rsidRPr="00981587">
              <w:rPr>
                <w:rFonts w:ascii="Arial" w:hAnsi="Arial" w:cs="Arial"/>
                <w:color w:val="000000"/>
              </w:rPr>
              <w:t>51</w:t>
            </w:r>
          </w:p>
        </w:tc>
        <w:tc>
          <w:tcPr>
            <w:tcW w:w="1392" w:type="dxa"/>
            <w:vAlign w:val="bottom"/>
          </w:tcPr>
          <w:p w:rsidR="004B7BDF" w:rsidRPr="00B40B74" w:rsidRDefault="004B7BDF" w:rsidP="00E04800">
            <w:pPr>
              <w:spacing w:line="276" w:lineRule="auto"/>
              <w:jc w:val="center"/>
              <w:rPr>
                <w:rFonts w:ascii="Arial" w:hAnsi="Arial" w:cs="Arial"/>
                <w:color w:val="000000"/>
                <w:lang w:val="en-GB"/>
              </w:rPr>
            </w:pPr>
            <w:r>
              <w:rPr>
                <w:rFonts w:ascii="Arial" w:hAnsi="Arial" w:cs="Arial"/>
                <w:color w:val="000000"/>
                <w:lang w:val="en-GB"/>
              </w:rPr>
              <w:t>0</w:t>
            </w:r>
          </w:p>
        </w:tc>
        <w:tc>
          <w:tcPr>
            <w:tcW w:w="1097" w:type="dxa"/>
            <w:vAlign w:val="bottom"/>
          </w:tcPr>
          <w:p w:rsidR="004B7BDF" w:rsidRPr="00B40B74" w:rsidRDefault="004B7BDF" w:rsidP="00E04800">
            <w:pPr>
              <w:spacing w:line="276" w:lineRule="auto"/>
              <w:jc w:val="center"/>
              <w:rPr>
                <w:rFonts w:ascii="Arial" w:hAnsi="Arial" w:cs="Arial"/>
                <w:color w:val="000000"/>
                <w:lang w:val="en-GB"/>
              </w:rPr>
            </w:pPr>
            <w:r>
              <w:rPr>
                <w:rFonts w:ascii="Arial" w:hAnsi="Arial" w:cs="Arial"/>
                <w:color w:val="000000"/>
                <w:lang w:val="en-GB"/>
              </w:rPr>
              <w:t>4.796</w:t>
            </w:r>
          </w:p>
        </w:tc>
        <w:tc>
          <w:tcPr>
            <w:tcW w:w="1393" w:type="dxa"/>
          </w:tcPr>
          <w:p w:rsidR="004B7BDF" w:rsidRPr="00981587" w:rsidRDefault="00A676FB" w:rsidP="00981587">
            <w:pPr>
              <w:spacing w:line="276" w:lineRule="auto"/>
              <w:jc w:val="center"/>
              <w:rPr>
                <w:rFonts w:ascii="Arial" w:hAnsi="Arial" w:cs="Arial"/>
                <w:lang w:val="en-US"/>
              </w:rPr>
            </w:pPr>
            <w:r>
              <w:rPr>
                <w:rFonts w:ascii="Arial" w:hAnsi="Arial" w:cs="Arial"/>
                <w:lang w:val="en-US"/>
              </w:rPr>
              <w:t>52.3</w:t>
            </w:r>
          </w:p>
        </w:tc>
      </w:tr>
      <w:tr w:rsidR="004B7BDF" w:rsidRPr="00981587" w:rsidTr="00112755">
        <w:tc>
          <w:tcPr>
            <w:tcW w:w="1029" w:type="dxa"/>
          </w:tcPr>
          <w:p w:rsidR="004B7BDF" w:rsidRPr="009E4832" w:rsidRDefault="004B7BDF" w:rsidP="00981587">
            <w:pPr>
              <w:spacing w:line="276" w:lineRule="auto"/>
              <w:jc w:val="center"/>
              <w:rPr>
                <w:rFonts w:ascii="Arial" w:eastAsiaTheme="minorEastAsia" w:hAnsi="Arial" w:cs="Arial"/>
                <w:b/>
              </w:rPr>
            </w:pPr>
            <w:r w:rsidRPr="009E4832">
              <w:rPr>
                <w:rFonts w:ascii="Arial" w:eastAsiaTheme="minorEastAsia" w:hAnsi="Arial" w:cs="Arial"/>
                <w:b/>
              </w:rPr>
              <w:t>Ιούλιος</w:t>
            </w:r>
          </w:p>
        </w:tc>
        <w:tc>
          <w:tcPr>
            <w:tcW w:w="1392"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rPr>
              <w:t>0</w:t>
            </w:r>
          </w:p>
        </w:tc>
        <w:tc>
          <w:tcPr>
            <w:tcW w:w="1097"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rPr>
              <w:t>22</w:t>
            </w:r>
            <w:r w:rsidRPr="00981587">
              <w:rPr>
                <w:rFonts w:ascii="Arial" w:hAnsi="Arial" w:cs="Arial"/>
                <w:color w:val="000000"/>
                <w:lang w:val="en-GB"/>
              </w:rPr>
              <w:t>.</w:t>
            </w:r>
            <w:r w:rsidRPr="00981587">
              <w:rPr>
                <w:rFonts w:ascii="Arial" w:hAnsi="Arial" w:cs="Arial"/>
                <w:color w:val="000000"/>
              </w:rPr>
              <w:t>2</w:t>
            </w:r>
          </w:p>
        </w:tc>
        <w:tc>
          <w:tcPr>
            <w:tcW w:w="1122" w:type="dxa"/>
            <w:vAlign w:val="bottom"/>
          </w:tcPr>
          <w:p w:rsidR="004B7BDF" w:rsidRPr="00981587" w:rsidRDefault="004B7BDF" w:rsidP="00981587">
            <w:pPr>
              <w:spacing w:line="276" w:lineRule="auto"/>
              <w:jc w:val="center"/>
              <w:rPr>
                <w:rFonts w:ascii="Arial" w:hAnsi="Arial" w:cs="Arial"/>
                <w:color w:val="000000"/>
                <w:lang w:val="en-US"/>
              </w:rPr>
            </w:pPr>
            <w:r w:rsidRPr="00981587">
              <w:rPr>
                <w:rFonts w:ascii="Arial" w:hAnsi="Arial" w:cs="Arial"/>
                <w:color w:val="000000"/>
              </w:rPr>
              <w:t>2</w:t>
            </w:r>
            <w:r w:rsidRPr="00981587">
              <w:rPr>
                <w:rFonts w:ascii="Arial" w:hAnsi="Arial" w:cs="Arial"/>
                <w:color w:val="000000"/>
                <w:lang w:val="en-US"/>
              </w:rPr>
              <w:t>.</w:t>
            </w:r>
            <w:r w:rsidRPr="00981587">
              <w:rPr>
                <w:rFonts w:ascii="Arial" w:hAnsi="Arial" w:cs="Arial"/>
                <w:color w:val="000000"/>
              </w:rPr>
              <w:t>49</w:t>
            </w:r>
          </w:p>
        </w:tc>
        <w:tc>
          <w:tcPr>
            <w:tcW w:w="1392" w:type="dxa"/>
            <w:vAlign w:val="bottom"/>
          </w:tcPr>
          <w:p w:rsidR="004B7BDF" w:rsidRPr="00981587" w:rsidRDefault="004B7BDF" w:rsidP="00E04800">
            <w:pPr>
              <w:spacing w:line="276" w:lineRule="auto"/>
              <w:jc w:val="center"/>
              <w:rPr>
                <w:rFonts w:ascii="Arial" w:hAnsi="Arial" w:cs="Arial"/>
                <w:color w:val="000000"/>
              </w:rPr>
            </w:pPr>
            <w:r w:rsidRPr="00981587">
              <w:rPr>
                <w:rFonts w:ascii="Arial" w:hAnsi="Arial" w:cs="Arial"/>
                <w:color w:val="000000"/>
              </w:rPr>
              <w:t>0</w:t>
            </w:r>
          </w:p>
        </w:tc>
        <w:tc>
          <w:tcPr>
            <w:tcW w:w="1097" w:type="dxa"/>
            <w:vAlign w:val="bottom"/>
          </w:tcPr>
          <w:p w:rsidR="004B7BDF" w:rsidRPr="00981587" w:rsidRDefault="004B7BDF" w:rsidP="00E04800">
            <w:pPr>
              <w:spacing w:line="276" w:lineRule="auto"/>
              <w:jc w:val="center"/>
              <w:rPr>
                <w:rFonts w:ascii="Arial" w:hAnsi="Arial" w:cs="Arial"/>
                <w:color w:val="000000"/>
              </w:rPr>
            </w:pPr>
            <w:r w:rsidRPr="00981587">
              <w:rPr>
                <w:rFonts w:ascii="Arial" w:hAnsi="Arial" w:cs="Arial"/>
                <w:color w:val="000000"/>
              </w:rPr>
              <w:t>4.89</w:t>
            </w:r>
          </w:p>
        </w:tc>
        <w:tc>
          <w:tcPr>
            <w:tcW w:w="1393" w:type="dxa"/>
          </w:tcPr>
          <w:p w:rsidR="004B7BDF" w:rsidRPr="00981587" w:rsidRDefault="004B7BDF" w:rsidP="00981587">
            <w:pPr>
              <w:spacing w:line="276" w:lineRule="auto"/>
              <w:jc w:val="center"/>
              <w:rPr>
                <w:rFonts w:ascii="Arial" w:hAnsi="Arial" w:cs="Arial"/>
                <w:lang w:val="en-US"/>
              </w:rPr>
            </w:pPr>
            <w:r w:rsidRPr="00981587">
              <w:rPr>
                <w:rFonts w:ascii="Arial" w:hAnsi="Arial" w:cs="Arial"/>
                <w:lang w:val="en-US"/>
              </w:rPr>
              <w:t>50.9</w:t>
            </w:r>
          </w:p>
        </w:tc>
      </w:tr>
      <w:tr w:rsidR="004B7BDF" w:rsidRPr="00981587" w:rsidTr="00112755">
        <w:tc>
          <w:tcPr>
            <w:tcW w:w="1029" w:type="dxa"/>
          </w:tcPr>
          <w:p w:rsidR="004B7BDF" w:rsidRPr="009E4832" w:rsidRDefault="004B7BDF" w:rsidP="00981587">
            <w:pPr>
              <w:spacing w:line="276" w:lineRule="auto"/>
              <w:jc w:val="center"/>
              <w:rPr>
                <w:rFonts w:ascii="Arial" w:eastAsiaTheme="minorEastAsia" w:hAnsi="Arial" w:cs="Arial"/>
                <w:b/>
              </w:rPr>
            </w:pPr>
            <w:r w:rsidRPr="009E4832">
              <w:rPr>
                <w:rFonts w:ascii="Arial" w:eastAsiaTheme="minorEastAsia" w:hAnsi="Arial" w:cs="Arial"/>
                <w:b/>
              </w:rPr>
              <w:t>Αύγουστος</w:t>
            </w:r>
          </w:p>
        </w:tc>
        <w:tc>
          <w:tcPr>
            <w:tcW w:w="1392"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rPr>
              <w:t>0</w:t>
            </w:r>
          </w:p>
        </w:tc>
        <w:tc>
          <w:tcPr>
            <w:tcW w:w="1097"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rPr>
              <w:t>20</w:t>
            </w:r>
            <w:r w:rsidRPr="00981587">
              <w:rPr>
                <w:rFonts w:ascii="Arial" w:hAnsi="Arial" w:cs="Arial"/>
                <w:color w:val="000000"/>
                <w:lang w:val="en-GB"/>
              </w:rPr>
              <w:t>.</w:t>
            </w:r>
            <w:r w:rsidRPr="00981587">
              <w:rPr>
                <w:rFonts w:ascii="Arial" w:hAnsi="Arial" w:cs="Arial"/>
                <w:color w:val="000000"/>
              </w:rPr>
              <w:t>6</w:t>
            </w:r>
          </w:p>
        </w:tc>
        <w:tc>
          <w:tcPr>
            <w:tcW w:w="1122" w:type="dxa"/>
            <w:vAlign w:val="bottom"/>
          </w:tcPr>
          <w:p w:rsidR="004B7BDF" w:rsidRPr="00981587" w:rsidRDefault="004B7BDF" w:rsidP="00981587">
            <w:pPr>
              <w:spacing w:line="276" w:lineRule="auto"/>
              <w:jc w:val="center"/>
              <w:rPr>
                <w:rFonts w:ascii="Arial" w:hAnsi="Arial" w:cs="Arial"/>
                <w:color w:val="000000"/>
                <w:lang w:val="en-US"/>
              </w:rPr>
            </w:pPr>
            <w:r w:rsidRPr="00981587">
              <w:rPr>
                <w:rFonts w:ascii="Arial" w:hAnsi="Arial" w:cs="Arial"/>
                <w:color w:val="000000"/>
              </w:rPr>
              <w:t>2</w:t>
            </w:r>
            <w:r w:rsidRPr="00981587">
              <w:rPr>
                <w:rFonts w:ascii="Arial" w:hAnsi="Arial" w:cs="Arial"/>
                <w:color w:val="000000"/>
                <w:lang w:val="en-US"/>
              </w:rPr>
              <w:t>.</w:t>
            </w:r>
            <w:r w:rsidRPr="00981587">
              <w:rPr>
                <w:rFonts w:ascii="Arial" w:hAnsi="Arial" w:cs="Arial"/>
                <w:color w:val="000000"/>
              </w:rPr>
              <w:t>26</w:t>
            </w:r>
          </w:p>
        </w:tc>
        <w:tc>
          <w:tcPr>
            <w:tcW w:w="1392" w:type="dxa"/>
            <w:vAlign w:val="bottom"/>
          </w:tcPr>
          <w:p w:rsidR="004B7BDF" w:rsidRPr="00981587" w:rsidRDefault="004B7BDF" w:rsidP="00E04800">
            <w:pPr>
              <w:spacing w:line="276" w:lineRule="auto"/>
              <w:jc w:val="center"/>
              <w:rPr>
                <w:rFonts w:ascii="Arial" w:hAnsi="Arial" w:cs="Arial"/>
                <w:color w:val="000000"/>
              </w:rPr>
            </w:pPr>
            <w:r w:rsidRPr="00981587">
              <w:rPr>
                <w:rFonts w:ascii="Arial" w:hAnsi="Arial" w:cs="Arial"/>
                <w:color w:val="000000"/>
              </w:rPr>
              <w:t>0</w:t>
            </w:r>
          </w:p>
        </w:tc>
        <w:tc>
          <w:tcPr>
            <w:tcW w:w="1097" w:type="dxa"/>
            <w:vAlign w:val="bottom"/>
          </w:tcPr>
          <w:p w:rsidR="004B7BDF" w:rsidRPr="00981587" w:rsidRDefault="004B7BDF" w:rsidP="00E04800">
            <w:pPr>
              <w:spacing w:line="276" w:lineRule="auto"/>
              <w:jc w:val="center"/>
              <w:rPr>
                <w:rFonts w:ascii="Arial" w:hAnsi="Arial" w:cs="Arial"/>
                <w:color w:val="000000"/>
              </w:rPr>
            </w:pPr>
            <w:r w:rsidRPr="00981587">
              <w:rPr>
                <w:rFonts w:ascii="Arial" w:hAnsi="Arial" w:cs="Arial"/>
                <w:color w:val="000000"/>
              </w:rPr>
              <w:t>4.72</w:t>
            </w:r>
          </w:p>
        </w:tc>
        <w:tc>
          <w:tcPr>
            <w:tcW w:w="1393" w:type="dxa"/>
          </w:tcPr>
          <w:p w:rsidR="004B7BDF" w:rsidRPr="00981587" w:rsidRDefault="004B7BDF" w:rsidP="00981587">
            <w:pPr>
              <w:spacing w:line="276" w:lineRule="auto"/>
              <w:jc w:val="center"/>
              <w:rPr>
                <w:rFonts w:ascii="Arial" w:hAnsi="Arial" w:cs="Arial"/>
                <w:lang w:val="en-US"/>
              </w:rPr>
            </w:pPr>
          </w:p>
          <w:p w:rsidR="004B7BDF" w:rsidRPr="00981587" w:rsidRDefault="004B7BDF" w:rsidP="00981587">
            <w:pPr>
              <w:spacing w:line="276" w:lineRule="auto"/>
              <w:jc w:val="center"/>
              <w:rPr>
                <w:rFonts w:ascii="Arial" w:hAnsi="Arial" w:cs="Arial"/>
                <w:lang w:val="en-US"/>
              </w:rPr>
            </w:pPr>
            <w:r w:rsidRPr="00981587">
              <w:rPr>
                <w:rFonts w:ascii="Arial" w:hAnsi="Arial" w:cs="Arial"/>
                <w:lang w:val="en-US"/>
              </w:rPr>
              <w:t>47.8</w:t>
            </w:r>
          </w:p>
        </w:tc>
      </w:tr>
      <w:tr w:rsidR="004B7BDF" w:rsidRPr="00981587" w:rsidTr="00112755">
        <w:tc>
          <w:tcPr>
            <w:tcW w:w="1029" w:type="dxa"/>
          </w:tcPr>
          <w:p w:rsidR="004B7BDF" w:rsidRPr="009E4832" w:rsidRDefault="004B7BDF" w:rsidP="00981587">
            <w:pPr>
              <w:spacing w:line="276" w:lineRule="auto"/>
              <w:jc w:val="center"/>
              <w:rPr>
                <w:rFonts w:ascii="Arial" w:eastAsiaTheme="minorEastAsia" w:hAnsi="Arial" w:cs="Arial"/>
                <w:b/>
              </w:rPr>
            </w:pPr>
            <w:r w:rsidRPr="009E4832">
              <w:rPr>
                <w:rFonts w:ascii="Arial" w:eastAsiaTheme="minorEastAsia" w:hAnsi="Arial" w:cs="Arial"/>
                <w:b/>
              </w:rPr>
              <w:t>Σεπτέμβριος</w:t>
            </w:r>
          </w:p>
        </w:tc>
        <w:tc>
          <w:tcPr>
            <w:tcW w:w="1392"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rPr>
              <w:t>0</w:t>
            </w:r>
          </w:p>
        </w:tc>
        <w:tc>
          <w:tcPr>
            <w:tcW w:w="1097"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rPr>
              <w:t>9</w:t>
            </w:r>
            <w:r w:rsidRPr="00981587">
              <w:rPr>
                <w:rFonts w:ascii="Arial" w:hAnsi="Arial" w:cs="Arial"/>
                <w:color w:val="000000"/>
                <w:lang w:val="en-GB"/>
              </w:rPr>
              <w:t>.</w:t>
            </w:r>
            <w:r w:rsidRPr="00981587">
              <w:rPr>
                <w:rFonts w:ascii="Arial" w:hAnsi="Arial" w:cs="Arial"/>
                <w:color w:val="000000"/>
              </w:rPr>
              <w:t>95</w:t>
            </w:r>
          </w:p>
        </w:tc>
        <w:tc>
          <w:tcPr>
            <w:tcW w:w="1122" w:type="dxa"/>
            <w:vAlign w:val="bottom"/>
          </w:tcPr>
          <w:p w:rsidR="004B7BDF" w:rsidRPr="00981587" w:rsidRDefault="004B7BDF" w:rsidP="00981587">
            <w:pPr>
              <w:spacing w:line="276" w:lineRule="auto"/>
              <w:jc w:val="center"/>
              <w:rPr>
                <w:rFonts w:ascii="Arial" w:hAnsi="Arial" w:cs="Arial"/>
                <w:color w:val="000000"/>
                <w:lang w:val="en-US"/>
              </w:rPr>
            </w:pPr>
            <w:r w:rsidRPr="00981587">
              <w:rPr>
                <w:rFonts w:ascii="Arial" w:hAnsi="Arial" w:cs="Arial"/>
                <w:color w:val="000000"/>
              </w:rPr>
              <w:t>1</w:t>
            </w:r>
            <w:r w:rsidRPr="00981587">
              <w:rPr>
                <w:rFonts w:ascii="Arial" w:hAnsi="Arial" w:cs="Arial"/>
                <w:color w:val="000000"/>
                <w:lang w:val="en-US"/>
              </w:rPr>
              <w:t>.</w:t>
            </w:r>
            <w:r w:rsidRPr="00981587">
              <w:rPr>
                <w:rFonts w:ascii="Arial" w:hAnsi="Arial" w:cs="Arial"/>
                <w:color w:val="000000"/>
              </w:rPr>
              <w:t>66</w:t>
            </w:r>
          </w:p>
        </w:tc>
        <w:tc>
          <w:tcPr>
            <w:tcW w:w="1392" w:type="dxa"/>
            <w:vAlign w:val="bottom"/>
          </w:tcPr>
          <w:p w:rsidR="004B7BDF" w:rsidRPr="00B40B74" w:rsidRDefault="004B7BDF" w:rsidP="00E04800">
            <w:pPr>
              <w:spacing w:line="276" w:lineRule="auto"/>
              <w:jc w:val="center"/>
              <w:rPr>
                <w:rFonts w:ascii="Arial" w:hAnsi="Arial" w:cs="Arial"/>
                <w:color w:val="000000"/>
                <w:lang w:val="en-GB"/>
              </w:rPr>
            </w:pPr>
            <w:r>
              <w:rPr>
                <w:rFonts w:ascii="Arial" w:hAnsi="Arial" w:cs="Arial"/>
                <w:color w:val="000000"/>
                <w:lang w:val="en-GB"/>
              </w:rPr>
              <w:t>0</w:t>
            </w:r>
          </w:p>
        </w:tc>
        <w:tc>
          <w:tcPr>
            <w:tcW w:w="1097" w:type="dxa"/>
            <w:vAlign w:val="bottom"/>
          </w:tcPr>
          <w:p w:rsidR="004B7BDF" w:rsidRPr="00B40B74" w:rsidRDefault="004B7BDF" w:rsidP="00E04800">
            <w:pPr>
              <w:spacing w:line="276" w:lineRule="auto"/>
              <w:jc w:val="center"/>
              <w:rPr>
                <w:rFonts w:ascii="Arial" w:hAnsi="Arial" w:cs="Arial"/>
                <w:color w:val="000000"/>
                <w:lang w:val="en-GB"/>
              </w:rPr>
            </w:pPr>
            <w:r>
              <w:rPr>
                <w:rFonts w:ascii="Arial" w:hAnsi="Arial" w:cs="Arial"/>
                <w:color w:val="000000"/>
                <w:lang w:val="en-GB"/>
              </w:rPr>
              <w:t>3.32</w:t>
            </w:r>
          </w:p>
        </w:tc>
        <w:tc>
          <w:tcPr>
            <w:tcW w:w="1393" w:type="dxa"/>
          </w:tcPr>
          <w:p w:rsidR="004B7BDF" w:rsidRPr="00981587" w:rsidRDefault="004B7BDF" w:rsidP="00981587">
            <w:pPr>
              <w:spacing w:line="276" w:lineRule="auto"/>
              <w:jc w:val="center"/>
              <w:rPr>
                <w:rFonts w:ascii="Arial" w:hAnsi="Arial" w:cs="Arial"/>
                <w:lang w:val="en-US"/>
              </w:rPr>
            </w:pPr>
          </w:p>
          <w:p w:rsidR="004B7BDF" w:rsidRPr="00981587" w:rsidRDefault="00A676FB" w:rsidP="00981587">
            <w:pPr>
              <w:spacing w:line="276" w:lineRule="auto"/>
              <w:jc w:val="center"/>
              <w:rPr>
                <w:rFonts w:ascii="Arial" w:hAnsi="Arial" w:cs="Arial"/>
                <w:lang w:val="en-US"/>
              </w:rPr>
            </w:pPr>
            <w:r>
              <w:rPr>
                <w:rFonts w:ascii="Arial" w:hAnsi="Arial" w:cs="Arial"/>
                <w:lang w:val="en-US"/>
              </w:rPr>
              <w:t>50</w:t>
            </w:r>
          </w:p>
        </w:tc>
      </w:tr>
      <w:tr w:rsidR="004B7BDF" w:rsidRPr="00981587" w:rsidTr="00112755">
        <w:tc>
          <w:tcPr>
            <w:tcW w:w="1029" w:type="dxa"/>
          </w:tcPr>
          <w:p w:rsidR="004B7BDF" w:rsidRPr="009E4832" w:rsidRDefault="004B7BDF" w:rsidP="00981587">
            <w:pPr>
              <w:spacing w:line="276" w:lineRule="auto"/>
              <w:jc w:val="center"/>
              <w:rPr>
                <w:rFonts w:ascii="Arial" w:eastAsiaTheme="minorEastAsia" w:hAnsi="Arial" w:cs="Arial"/>
                <w:b/>
              </w:rPr>
            </w:pPr>
            <w:r w:rsidRPr="009E4832">
              <w:rPr>
                <w:rFonts w:ascii="Arial" w:eastAsiaTheme="minorEastAsia" w:hAnsi="Arial" w:cs="Arial"/>
                <w:b/>
              </w:rPr>
              <w:t>Οκτώβριος</w:t>
            </w:r>
          </w:p>
        </w:tc>
        <w:tc>
          <w:tcPr>
            <w:tcW w:w="1392" w:type="dxa"/>
            <w:vAlign w:val="bottom"/>
          </w:tcPr>
          <w:p w:rsidR="004B7BDF" w:rsidRPr="00981587" w:rsidRDefault="004B7BDF" w:rsidP="00981587">
            <w:pPr>
              <w:spacing w:line="276" w:lineRule="auto"/>
              <w:jc w:val="center"/>
              <w:rPr>
                <w:rFonts w:ascii="Arial" w:hAnsi="Arial" w:cs="Arial"/>
                <w:color w:val="000000"/>
              </w:rPr>
            </w:pPr>
            <w:r w:rsidRPr="00981587">
              <w:rPr>
                <w:rFonts w:ascii="Arial" w:hAnsi="Arial" w:cs="Arial"/>
                <w:color w:val="000000"/>
              </w:rPr>
              <w:t>0</w:t>
            </w:r>
            <w:r w:rsidRPr="00981587">
              <w:rPr>
                <w:rFonts w:ascii="Arial" w:hAnsi="Arial" w:cs="Arial"/>
                <w:color w:val="000000"/>
                <w:lang w:val="en-GB"/>
              </w:rPr>
              <w:t>.</w:t>
            </w:r>
            <w:r w:rsidRPr="00981587">
              <w:rPr>
                <w:rFonts w:ascii="Arial" w:hAnsi="Arial" w:cs="Arial"/>
                <w:color w:val="000000"/>
              </w:rPr>
              <w:t>366</w:t>
            </w:r>
          </w:p>
        </w:tc>
        <w:tc>
          <w:tcPr>
            <w:tcW w:w="1097"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rPr>
              <w:t>3</w:t>
            </w:r>
            <w:r w:rsidRPr="00981587">
              <w:rPr>
                <w:rFonts w:ascii="Arial" w:hAnsi="Arial" w:cs="Arial"/>
                <w:color w:val="000000"/>
                <w:lang w:val="en-GB"/>
              </w:rPr>
              <w:t>.</w:t>
            </w:r>
            <w:r w:rsidRPr="00981587">
              <w:rPr>
                <w:rFonts w:ascii="Arial" w:hAnsi="Arial" w:cs="Arial"/>
                <w:color w:val="000000"/>
              </w:rPr>
              <w:t>1</w:t>
            </w:r>
            <w:r w:rsidRPr="00981587">
              <w:rPr>
                <w:rFonts w:ascii="Arial" w:hAnsi="Arial" w:cs="Arial"/>
                <w:color w:val="000000"/>
                <w:lang w:val="en-GB"/>
              </w:rPr>
              <w:t>4</w:t>
            </w:r>
          </w:p>
        </w:tc>
        <w:tc>
          <w:tcPr>
            <w:tcW w:w="1122" w:type="dxa"/>
            <w:vAlign w:val="bottom"/>
          </w:tcPr>
          <w:p w:rsidR="004B7BDF" w:rsidRPr="00981587" w:rsidRDefault="004B7BDF" w:rsidP="00981587">
            <w:pPr>
              <w:spacing w:line="276" w:lineRule="auto"/>
              <w:jc w:val="center"/>
              <w:rPr>
                <w:rFonts w:ascii="Arial" w:hAnsi="Arial" w:cs="Arial"/>
                <w:color w:val="000000"/>
                <w:lang w:val="en-US"/>
              </w:rPr>
            </w:pPr>
            <w:r w:rsidRPr="00981587">
              <w:rPr>
                <w:rFonts w:ascii="Arial" w:hAnsi="Arial" w:cs="Arial"/>
                <w:color w:val="000000"/>
              </w:rPr>
              <w:t>1</w:t>
            </w:r>
            <w:r w:rsidRPr="00981587">
              <w:rPr>
                <w:rFonts w:ascii="Arial" w:hAnsi="Arial" w:cs="Arial"/>
                <w:color w:val="000000"/>
                <w:lang w:val="en-US"/>
              </w:rPr>
              <w:t>.</w:t>
            </w:r>
            <w:r w:rsidRPr="00981587">
              <w:rPr>
                <w:rFonts w:ascii="Arial" w:hAnsi="Arial" w:cs="Arial"/>
                <w:color w:val="000000"/>
              </w:rPr>
              <w:t>05</w:t>
            </w:r>
          </w:p>
        </w:tc>
        <w:tc>
          <w:tcPr>
            <w:tcW w:w="1392" w:type="dxa"/>
            <w:vAlign w:val="bottom"/>
          </w:tcPr>
          <w:p w:rsidR="004B7BDF" w:rsidRPr="00981587" w:rsidRDefault="004B7BDF" w:rsidP="00E04800">
            <w:pPr>
              <w:spacing w:line="276" w:lineRule="auto"/>
              <w:jc w:val="center"/>
              <w:rPr>
                <w:rFonts w:ascii="Arial" w:hAnsi="Arial" w:cs="Arial"/>
                <w:color w:val="000000"/>
                <w:lang w:val="en-GB"/>
              </w:rPr>
            </w:pPr>
            <w:r>
              <w:rPr>
                <w:rFonts w:ascii="Arial" w:hAnsi="Arial" w:cs="Arial"/>
                <w:color w:val="000000"/>
              </w:rPr>
              <w:t>0</w:t>
            </w:r>
            <w:r>
              <w:rPr>
                <w:rFonts w:ascii="Arial" w:hAnsi="Arial" w:cs="Arial"/>
                <w:color w:val="000000"/>
                <w:lang w:val="en-GB"/>
              </w:rPr>
              <w:t>.</w:t>
            </w:r>
            <w:r w:rsidRPr="00981587">
              <w:rPr>
                <w:rFonts w:ascii="Arial" w:hAnsi="Arial" w:cs="Arial"/>
                <w:color w:val="000000"/>
              </w:rPr>
              <w:t>921</w:t>
            </w:r>
          </w:p>
        </w:tc>
        <w:tc>
          <w:tcPr>
            <w:tcW w:w="1097" w:type="dxa"/>
            <w:vAlign w:val="bottom"/>
          </w:tcPr>
          <w:p w:rsidR="004B7BDF" w:rsidRPr="00B40B74" w:rsidRDefault="004B7BDF" w:rsidP="00E04800">
            <w:pPr>
              <w:spacing w:line="276" w:lineRule="auto"/>
              <w:jc w:val="center"/>
              <w:rPr>
                <w:rFonts w:ascii="Arial" w:hAnsi="Arial" w:cs="Arial"/>
                <w:color w:val="000000"/>
                <w:lang w:val="en-GB"/>
              </w:rPr>
            </w:pPr>
            <w:r>
              <w:rPr>
                <w:rFonts w:ascii="Arial" w:hAnsi="Arial" w:cs="Arial"/>
                <w:color w:val="000000"/>
                <w:lang w:val="en-GB"/>
              </w:rPr>
              <w:t>1.046</w:t>
            </w:r>
          </w:p>
        </w:tc>
        <w:tc>
          <w:tcPr>
            <w:tcW w:w="1393" w:type="dxa"/>
          </w:tcPr>
          <w:p w:rsidR="004B7BDF" w:rsidRPr="00981587" w:rsidRDefault="004B7BDF" w:rsidP="00981587">
            <w:pPr>
              <w:spacing w:line="276" w:lineRule="auto"/>
              <w:jc w:val="center"/>
              <w:rPr>
                <w:rFonts w:ascii="Arial" w:hAnsi="Arial" w:cs="Arial"/>
                <w:lang w:val="en-US"/>
              </w:rPr>
            </w:pPr>
          </w:p>
          <w:p w:rsidR="004B7BDF" w:rsidRPr="00981587" w:rsidRDefault="00A676FB" w:rsidP="00981587">
            <w:pPr>
              <w:spacing w:line="276" w:lineRule="auto"/>
              <w:jc w:val="center"/>
              <w:rPr>
                <w:rFonts w:ascii="Arial" w:hAnsi="Arial" w:cs="Arial"/>
                <w:lang w:val="en-US"/>
              </w:rPr>
            </w:pPr>
            <w:r>
              <w:rPr>
                <w:rFonts w:ascii="Arial" w:hAnsi="Arial" w:cs="Arial"/>
                <w:lang w:val="en-US"/>
              </w:rPr>
              <w:t>53.3</w:t>
            </w:r>
          </w:p>
        </w:tc>
      </w:tr>
      <w:tr w:rsidR="004B7BDF" w:rsidRPr="00981587" w:rsidTr="00112755">
        <w:tc>
          <w:tcPr>
            <w:tcW w:w="1029" w:type="dxa"/>
          </w:tcPr>
          <w:p w:rsidR="004B7BDF" w:rsidRPr="009E4832" w:rsidRDefault="004B7BDF" w:rsidP="00981587">
            <w:pPr>
              <w:spacing w:line="276" w:lineRule="auto"/>
              <w:jc w:val="center"/>
              <w:rPr>
                <w:rFonts w:ascii="Arial" w:eastAsiaTheme="minorEastAsia" w:hAnsi="Arial" w:cs="Arial"/>
                <w:b/>
              </w:rPr>
            </w:pPr>
            <w:r w:rsidRPr="009E4832">
              <w:rPr>
                <w:rFonts w:ascii="Arial" w:eastAsiaTheme="minorEastAsia" w:hAnsi="Arial" w:cs="Arial"/>
                <w:b/>
              </w:rPr>
              <w:t>Νοέμβριος</w:t>
            </w:r>
          </w:p>
        </w:tc>
        <w:tc>
          <w:tcPr>
            <w:tcW w:w="1392" w:type="dxa"/>
            <w:vAlign w:val="bottom"/>
          </w:tcPr>
          <w:p w:rsidR="004B7BDF" w:rsidRPr="00981587" w:rsidRDefault="004B7BDF" w:rsidP="00981587">
            <w:pPr>
              <w:spacing w:line="276" w:lineRule="auto"/>
              <w:jc w:val="center"/>
              <w:rPr>
                <w:rFonts w:ascii="Arial" w:hAnsi="Arial" w:cs="Arial"/>
                <w:color w:val="000000"/>
              </w:rPr>
            </w:pPr>
            <w:r w:rsidRPr="00981587">
              <w:rPr>
                <w:rFonts w:ascii="Arial" w:hAnsi="Arial" w:cs="Arial"/>
                <w:color w:val="000000"/>
              </w:rPr>
              <w:t>3</w:t>
            </w:r>
            <w:r w:rsidRPr="00981587">
              <w:rPr>
                <w:rFonts w:ascii="Arial" w:hAnsi="Arial" w:cs="Arial"/>
                <w:color w:val="000000"/>
                <w:lang w:val="en-GB"/>
              </w:rPr>
              <w:t>.</w:t>
            </w:r>
            <w:r w:rsidRPr="00981587">
              <w:rPr>
                <w:rFonts w:ascii="Arial" w:hAnsi="Arial" w:cs="Arial"/>
                <w:color w:val="000000"/>
              </w:rPr>
              <w:t>769</w:t>
            </w:r>
          </w:p>
        </w:tc>
        <w:tc>
          <w:tcPr>
            <w:tcW w:w="1097"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rPr>
              <w:t>0</w:t>
            </w:r>
            <w:r w:rsidRPr="00981587">
              <w:rPr>
                <w:rFonts w:ascii="Arial" w:hAnsi="Arial" w:cs="Arial"/>
                <w:color w:val="000000"/>
                <w:lang w:val="en-GB"/>
              </w:rPr>
              <w:t>.</w:t>
            </w:r>
            <w:r w:rsidRPr="00981587">
              <w:rPr>
                <w:rFonts w:ascii="Arial" w:hAnsi="Arial" w:cs="Arial"/>
                <w:color w:val="000000"/>
              </w:rPr>
              <w:t>116</w:t>
            </w:r>
          </w:p>
        </w:tc>
        <w:tc>
          <w:tcPr>
            <w:tcW w:w="1122" w:type="dxa"/>
            <w:vAlign w:val="bottom"/>
          </w:tcPr>
          <w:p w:rsidR="004B7BDF" w:rsidRPr="00981587" w:rsidRDefault="004B7BDF" w:rsidP="00981587">
            <w:pPr>
              <w:spacing w:line="276" w:lineRule="auto"/>
              <w:jc w:val="center"/>
              <w:rPr>
                <w:rFonts w:ascii="Arial" w:hAnsi="Arial" w:cs="Arial"/>
                <w:color w:val="000000"/>
                <w:lang w:val="en-US"/>
              </w:rPr>
            </w:pPr>
            <w:r w:rsidRPr="00981587">
              <w:rPr>
                <w:rFonts w:ascii="Arial" w:hAnsi="Arial" w:cs="Arial"/>
                <w:color w:val="000000"/>
              </w:rPr>
              <w:t>0</w:t>
            </w:r>
            <w:r w:rsidRPr="00981587">
              <w:rPr>
                <w:rFonts w:ascii="Arial" w:hAnsi="Arial" w:cs="Arial"/>
                <w:color w:val="000000"/>
                <w:lang w:val="en-US"/>
              </w:rPr>
              <w:t>.</w:t>
            </w:r>
            <w:r w:rsidRPr="00981587">
              <w:rPr>
                <w:rFonts w:ascii="Arial" w:hAnsi="Arial" w:cs="Arial"/>
                <w:color w:val="000000"/>
              </w:rPr>
              <w:t>58</w:t>
            </w:r>
            <w:r w:rsidRPr="00981587">
              <w:rPr>
                <w:rFonts w:ascii="Arial" w:hAnsi="Arial" w:cs="Arial"/>
                <w:color w:val="000000"/>
                <w:lang w:val="en-US"/>
              </w:rPr>
              <w:t>6</w:t>
            </w:r>
          </w:p>
        </w:tc>
        <w:tc>
          <w:tcPr>
            <w:tcW w:w="1392" w:type="dxa"/>
            <w:vAlign w:val="bottom"/>
          </w:tcPr>
          <w:p w:rsidR="004B7BDF" w:rsidRPr="00981587" w:rsidRDefault="004B7BDF" w:rsidP="00E04800">
            <w:pPr>
              <w:spacing w:line="276" w:lineRule="auto"/>
              <w:jc w:val="center"/>
              <w:rPr>
                <w:rFonts w:ascii="Arial" w:hAnsi="Arial" w:cs="Arial"/>
                <w:color w:val="000000"/>
                <w:lang w:val="en-GB"/>
              </w:rPr>
            </w:pPr>
            <w:r>
              <w:rPr>
                <w:rFonts w:ascii="Arial" w:hAnsi="Arial" w:cs="Arial"/>
                <w:color w:val="000000"/>
              </w:rPr>
              <w:t>3</w:t>
            </w:r>
            <w:r>
              <w:rPr>
                <w:rFonts w:ascii="Arial" w:hAnsi="Arial" w:cs="Arial"/>
                <w:color w:val="000000"/>
                <w:lang w:val="en-GB"/>
              </w:rPr>
              <w:t>.</w:t>
            </w:r>
            <w:r w:rsidRPr="00981587">
              <w:rPr>
                <w:rFonts w:ascii="Arial" w:hAnsi="Arial" w:cs="Arial"/>
                <w:color w:val="000000"/>
              </w:rPr>
              <w:t>41</w:t>
            </w:r>
          </w:p>
        </w:tc>
        <w:tc>
          <w:tcPr>
            <w:tcW w:w="1097" w:type="dxa"/>
            <w:vAlign w:val="bottom"/>
          </w:tcPr>
          <w:p w:rsidR="004B7BDF" w:rsidRPr="00981587" w:rsidRDefault="004B7BDF" w:rsidP="00E04800">
            <w:pPr>
              <w:spacing w:line="276" w:lineRule="auto"/>
              <w:jc w:val="center"/>
              <w:rPr>
                <w:rFonts w:ascii="Arial" w:hAnsi="Arial" w:cs="Arial"/>
                <w:color w:val="000000"/>
              </w:rPr>
            </w:pPr>
            <w:r w:rsidRPr="00981587">
              <w:rPr>
                <w:rFonts w:ascii="Arial" w:hAnsi="Arial" w:cs="Arial"/>
                <w:color w:val="000000"/>
              </w:rPr>
              <w:t>0.028</w:t>
            </w:r>
          </w:p>
        </w:tc>
        <w:tc>
          <w:tcPr>
            <w:tcW w:w="1393" w:type="dxa"/>
          </w:tcPr>
          <w:p w:rsidR="004B7BDF" w:rsidRPr="00981587" w:rsidRDefault="004B7BDF" w:rsidP="00981587">
            <w:pPr>
              <w:spacing w:line="276" w:lineRule="auto"/>
              <w:jc w:val="center"/>
              <w:rPr>
                <w:rFonts w:ascii="Arial" w:hAnsi="Arial" w:cs="Arial"/>
                <w:lang w:val="en-US"/>
              </w:rPr>
            </w:pPr>
          </w:p>
          <w:p w:rsidR="004B7BDF" w:rsidRPr="00981587" w:rsidRDefault="004B7BDF" w:rsidP="00981587">
            <w:pPr>
              <w:spacing w:line="276" w:lineRule="auto"/>
              <w:jc w:val="center"/>
              <w:rPr>
                <w:rFonts w:ascii="Arial" w:hAnsi="Arial" w:cs="Arial"/>
                <w:lang w:val="en-US"/>
              </w:rPr>
            </w:pPr>
            <w:r w:rsidRPr="00981587">
              <w:rPr>
                <w:rFonts w:ascii="Arial" w:hAnsi="Arial" w:cs="Arial"/>
                <w:lang w:val="en-US"/>
              </w:rPr>
              <w:t>17.0</w:t>
            </w:r>
          </w:p>
        </w:tc>
      </w:tr>
      <w:tr w:rsidR="004B7BDF" w:rsidRPr="00981587" w:rsidTr="00112755">
        <w:tc>
          <w:tcPr>
            <w:tcW w:w="1029" w:type="dxa"/>
          </w:tcPr>
          <w:p w:rsidR="004B7BDF" w:rsidRPr="009E4832" w:rsidRDefault="004B7BDF" w:rsidP="00981587">
            <w:pPr>
              <w:spacing w:line="276" w:lineRule="auto"/>
              <w:jc w:val="center"/>
              <w:rPr>
                <w:rFonts w:ascii="Arial" w:eastAsiaTheme="minorEastAsia" w:hAnsi="Arial" w:cs="Arial"/>
                <w:b/>
              </w:rPr>
            </w:pPr>
            <w:r w:rsidRPr="009E4832">
              <w:rPr>
                <w:rFonts w:ascii="Arial" w:eastAsiaTheme="minorEastAsia" w:hAnsi="Arial" w:cs="Arial"/>
                <w:b/>
              </w:rPr>
              <w:t>Δεκέμβριος</w:t>
            </w:r>
          </w:p>
        </w:tc>
        <w:tc>
          <w:tcPr>
            <w:tcW w:w="1392" w:type="dxa"/>
            <w:vAlign w:val="bottom"/>
          </w:tcPr>
          <w:p w:rsidR="004B7BDF" w:rsidRPr="00981587" w:rsidRDefault="004B7BDF" w:rsidP="00981587">
            <w:pPr>
              <w:spacing w:line="276" w:lineRule="auto"/>
              <w:jc w:val="center"/>
              <w:rPr>
                <w:rFonts w:ascii="Arial" w:hAnsi="Arial" w:cs="Arial"/>
                <w:color w:val="000000"/>
              </w:rPr>
            </w:pPr>
            <w:r w:rsidRPr="00981587">
              <w:rPr>
                <w:rFonts w:ascii="Arial" w:hAnsi="Arial" w:cs="Arial"/>
                <w:color w:val="000000"/>
              </w:rPr>
              <w:t>14</w:t>
            </w:r>
            <w:r w:rsidRPr="00981587">
              <w:rPr>
                <w:rFonts w:ascii="Arial" w:hAnsi="Arial" w:cs="Arial"/>
                <w:color w:val="000000"/>
                <w:lang w:val="en-GB"/>
              </w:rPr>
              <w:t>.</w:t>
            </w:r>
            <w:r w:rsidRPr="00981587">
              <w:rPr>
                <w:rFonts w:ascii="Arial" w:hAnsi="Arial" w:cs="Arial"/>
                <w:color w:val="000000"/>
              </w:rPr>
              <w:t>5</w:t>
            </w:r>
          </w:p>
        </w:tc>
        <w:tc>
          <w:tcPr>
            <w:tcW w:w="1097" w:type="dxa"/>
            <w:vAlign w:val="bottom"/>
          </w:tcPr>
          <w:p w:rsidR="004B7BDF" w:rsidRPr="00981587" w:rsidRDefault="004B7BDF" w:rsidP="00981587">
            <w:pPr>
              <w:spacing w:line="276" w:lineRule="auto"/>
              <w:jc w:val="center"/>
              <w:rPr>
                <w:rFonts w:ascii="Arial" w:hAnsi="Arial" w:cs="Arial"/>
                <w:color w:val="000000"/>
              </w:rPr>
            </w:pPr>
            <w:r w:rsidRPr="00981587">
              <w:rPr>
                <w:rFonts w:ascii="Arial" w:hAnsi="Arial" w:cs="Arial"/>
                <w:color w:val="000000"/>
              </w:rPr>
              <w:t>0</w:t>
            </w:r>
          </w:p>
        </w:tc>
        <w:tc>
          <w:tcPr>
            <w:tcW w:w="1122" w:type="dxa"/>
            <w:vAlign w:val="bottom"/>
          </w:tcPr>
          <w:p w:rsidR="004B7BDF" w:rsidRPr="00981587" w:rsidRDefault="004B7BDF" w:rsidP="00981587">
            <w:pPr>
              <w:spacing w:line="276" w:lineRule="auto"/>
              <w:jc w:val="center"/>
              <w:rPr>
                <w:rFonts w:ascii="Arial" w:hAnsi="Arial" w:cs="Arial"/>
                <w:color w:val="000000"/>
                <w:lang w:val="en-US"/>
              </w:rPr>
            </w:pPr>
            <w:r w:rsidRPr="00981587">
              <w:rPr>
                <w:rFonts w:ascii="Arial" w:hAnsi="Arial" w:cs="Arial"/>
                <w:color w:val="000000"/>
              </w:rPr>
              <w:t>0</w:t>
            </w:r>
            <w:r w:rsidRPr="00981587">
              <w:rPr>
                <w:rFonts w:ascii="Arial" w:hAnsi="Arial" w:cs="Arial"/>
                <w:color w:val="000000"/>
                <w:lang w:val="en-US"/>
              </w:rPr>
              <w:t>.</w:t>
            </w:r>
            <w:r w:rsidRPr="00981587">
              <w:rPr>
                <w:rFonts w:ascii="Arial" w:hAnsi="Arial" w:cs="Arial"/>
                <w:color w:val="000000"/>
              </w:rPr>
              <w:t>383</w:t>
            </w:r>
          </w:p>
        </w:tc>
        <w:tc>
          <w:tcPr>
            <w:tcW w:w="1392" w:type="dxa"/>
            <w:vAlign w:val="bottom"/>
          </w:tcPr>
          <w:p w:rsidR="004B7BDF" w:rsidRPr="00290178" w:rsidRDefault="004B7BDF" w:rsidP="00E04800">
            <w:pPr>
              <w:spacing w:line="276" w:lineRule="auto"/>
              <w:jc w:val="center"/>
              <w:rPr>
                <w:rFonts w:ascii="Arial" w:hAnsi="Arial" w:cs="Arial"/>
                <w:color w:val="000000"/>
                <w:lang w:val="en-GB"/>
              </w:rPr>
            </w:pPr>
            <w:r>
              <w:rPr>
                <w:rFonts w:ascii="Arial" w:hAnsi="Arial" w:cs="Arial"/>
                <w:color w:val="000000"/>
                <w:lang w:val="en-GB"/>
              </w:rPr>
              <w:t>4.14</w:t>
            </w:r>
          </w:p>
        </w:tc>
        <w:tc>
          <w:tcPr>
            <w:tcW w:w="1097" w:type="dxa"/>
            <w:vAlign w:val="bottom"/>
          </w:tcPr>
          <w:p w:rsidR="004B7BDF" w:rsidRPr="00981587" w:rsidRDefault="004B7BDF" w:rsidP="00E04800">
            <w:pPr>
              <w:spacing w:line="276" w:lineRule="auto"/>
              <w:jc w:val="center"/>
              <w:rPr>
                <w:rFonts w:ascii="Arial" w:hAnsi="Arial" w:cs="Arial"/>
                <w:color w:val="000000"/>
              </w:rPr>
            </w:pPr>
            <w:r w:rsidRPr="00981587">
              <w:rPr>
                <w:rFonts w:ascii="Arial" w:hAnsi="Arial" w:cs="Arial"/>
                <w:color w:val="000000"/>
              </w:rPr>
              <w:t>0</w:t>
            </w:r>
          </w:p>
        </w:tc>
        <w:tc>
          <w:tcPr>
            <w:tcW w:w="1393" w:type="dxa"/>
          </w:tcPr>
          <w:p w:rsidR="004B7BDF" w:rsidRPr="00981587" w:rsidRDefault="004B7BDF" w:rsidP="00981587">
            <w:pPr>
              <w:spacing w:line="276" w:lineRule="auto"/>
              <w:jc w:val="center"/>
              <w:rPr>
                <w:rFonts w:ascii="Arial" w:hAnsi="Arial" w:cs="Arial"/>
                <w:lang w:val="en-US"/>
              </w:rPr>
            </w:pPr>
          </w:p>
          <w:p w:rsidR="004B7BDF" w:rsidRPr="00981587" w:rsidRDefault="00A676FB" w:rsidP="00981587">
            <w:pPr>
              <w:spacing w:line="276" w:lineRule="auto"/>
              <w:jc w:val="center"/>
              <w:rPr>
                <w:rFonts w:ascii="Arial" w:hAnsi="Arial" w:cs="Arial"/>
                <w:lang w:val="en-US"/>
              </w:rPr>
            </w:pPr>
            <w:r>
              <w:rPr>
                <w:rFonts w:ascii="Arial" w:hAnsi="Arial" w:cs="Arial"/>
                <w:lang w:val="en-US"/>
              </w:rPr>
              <w:t>9.25</w:t>
            </w:r>
          </w:p>
        </w:tc>
      </w:tr>
      <w:tr w:rsidR="004B7BDF" w:rsidRPr="00981587" w:rsidTr="00E04800">
        <w:tc>
          <w:tcPr>
            <w:tcW w:w="1029" w:type="dxa"/>
          </w:tcPr>
          <w:p w:rsidR="004B7BDF" w:rsidRPr="009E4832" w:rsidRDefault="004B7BDF" w:rsidP="00981587">
            <w:pPr>
              <w:spacing w:line="276" w:lineRule="auto"/>
              <w:jc w:val="center"/>
              <w:rPr>
                <w:rFonts w:ascii="Arial" w:eastAsiaTheme="minorEastAsia" w:hAnsi="Arial" w:cs="Arial"/>
                <w:b/>
              </w:rPr>
            </w:pPr>
            <w:r w:rsidRPr="009E4832">
              <w:rPr>
                <w:rFonts w:ascii="Arial" w:eastAsiaTheme="minorEastAsia" w:hAnsi="Arial" w:cs="Arial"/>
                <w:b/>
              </w:rPr>
              <w:t>Σύνολο</w:t>
            </w:r>
          </w:p>
        </w:tc>
        <w:tc>
          <w:tcPr>
            <w:tcW w:w="1392" w:type="dxa"/>
          </w:tcPr>
          <w:p w:rsidR="004B7BDF" w:rsidRPr="00981587" w:rsidRDefault="004B7BDF" w:rsidP="00981587">
            <w:pPr>
              <w:spacing w:line="276" w:lineRule="auto"/>
              <w:jc w:val="center"/>
              <w:rPr>
                <w:rFonts w:ascii="Arial" w:hAnsi="Arial" w:cs="Arial"/>
              </w:rPr>
            </w:pPr>
            <w:r w:rsidRPr="00981587">
              <w:rPr>
                <w:rFonts w:ascii="Arial" w:hAnsi="Arial" w:cs="Arial"/>
              </w:rPr>
              <w:t>83.9</w:t>
            </w:r>
          </w:p>
        </w:tc>
        <w:tc>
          <w:tcPr>
            <w:tcW w:w="1097" w:type="dxa"/>
          </w:tcPr>
          <w:p w:rsidR="004B7BDF" w:rsidRPr="00981587" w:rsidRDefault="004B7BDF" w:rsidP="00981587">
            <w:pPr>
              <w:spacing w:line="276" w:lineRule="auto"/>
              <w:jc w:val="center"/>
              <w:rPr>
                <w:rFonts w:ascii="Arial" w:hAnsi="Arial" w:cs="Arial"/>
              </w:rPr>
            </w:pPr>
            <w:r w:rsidRPr="00981587">
              <w:rPr>
                <w:rFonts w:ascii="Arial" w:hAnsi="Arial" w:cs="Arial"/>
              </w:rPr>
              <w:t>66.1</w:t>
            </w:r>
          </w:p>
        </w:tc>
        <w:tc>
          <w:tcPr>
            <w:tcW w:w="1122" w:type="dxa"/>
            <w:vAlign w:val="bottom"/>
          </w:tcPr>
          <w:p w:rsidR="004B7BDF" w:rsidRPr="00981587" w:rsidRDefault="004B7BDF" w:rsidP="00981587">
            <w:pPr>
              <w:spacing w:line="276" w:lineRule="auto"/>
              <w:jc w:val="center"/>
              <w:rPr>
                <w:rFonts w:ascii="Arial" w:hAnsi="Arial" w:cs="Arial"/>
                <w:color w:val="000000"/>
                <w:lang w:val="en-US"/>
              </w:rPr>
            </w:pPr>
            <w:r w:rsidRPr="00981587">
              <w:rPr>
                <w:rFonts w:ascii="Arial" w:hAnsi="Arial" w:cs="Arial"/>
                <w:color w:val="000000"/>
                <w:lang w:val="en-US"/>
              </w:rPr>
              <w:t>17.07</w:t>
            </w:r>
          </w:p>
        </w:tc>
        <w:tc>
          <w:tcPr>
            <w:tcW w:w="1392" w:type="dxa"/>
            <w:vAlign w:val="bottom"/>
          </w:tcPr>
          <w:p w:rsidR="004B7BDF" w:rsidRPr="00981587" w:rsidRDefault="004B7BDF" w:rsidP="00E04800">
            <w:pPr>
              <w:spacing w:line="276" w:lineRule="auto"/>
              <w:jc w:val="center"/>
              <w:rPr>
                <w:rFonts w:ascii="Arial" w:hAnsi="Arial" w:cs="Arial"/>
                <w:color w:val="000000"/>
                <w:lang w:val="en-GB"/>
              </w:rPr>
            </w:pPr>
            <w:r>
              <w:rPr>
                <w:rFonts w:ascii="Arial" w:hAnsi="Arial" w:cs="Arial"/>
                <w:color w:val="000000"/>
                <w:lang w:val="en-GB"/>
              </w:rPr>
              <w:t>30.27</w:t>
            </w:r>
          </w:p>
        </w:tc>
        <w:tc>
          <w:tcPr>
            <w:tcW w:w="1097" w:type="dxa"/>
            <w:vAlign w:val="bottom"/>
          </w:tcPr>
          <w:p w:rsidR="004B7BDF" w:rsidRPr="00290178" w:rsidRDefault="004B7BDF" w:rsidP="00E04800">
            <w:pPr>
              <w:spacing w:line="276" w:lineRule="auto"/>
              <w:jc w:val="center"/>
              <w:rPr>
                <w:rFonts w:ascii="Arial" w:hAnsi="Arial" w:cs="Arial"/>
                <w:color w:val="000000"/>
                <w:lang w:val="en-GB"/>
              </w:rPr>
            </w:pPr>
            <w:r>
              <w:rPr>
                <w:rFonts w:ascii="Arial" w:hAnsi="Arial" w:cs="Arial"/>
                <w:color w:val="000000"/>
              </w:rPr>
              <w:t>1</w:t>
            </w:r>
            <w:r>
              <w:rPr>
                <w:rFonts w:ascii="Arial" w:hAnsi="Arial" w:cs="Arial"/>
                <w:color w:val="000000"/>
                <w:lang w:val="en-GB"/>
              </w:rPr>
              <w:t>9.68</w:t>
            </w:r>
          </w:p>
        </w:tc>
        <w:tc>
          <w:tcPr>
            <w:tcW w:w="1393" w:type="dxa"/>
          </w:tcPr>
          <w:p w:rsidR="004B7BDF" w:rsidRPr="00981587" w:rsidRDefault="00A676FB" w:rsidP="00981587">
            <w:pPr>
              <w:spacing w:line="276" w:lineRule="auto"/>
              <w:jc w:val="center"/>
              <w:rPr>
                <w:rFonts w:ascii="Arial" w:hAnsi="Arial" w:cs="Arial"/>
                <w:lang w:val="en-US"/>
              </w:rPr>
            </w:pPr>
            <w:r>
              <w:rPr>
                <w:rFonts w:ascii="Arial" w:hAnsi="Arial" w:cs="Arial"/>
                <w:lang w:val="en-US"/>
              </w:rPr>
              <w:t>36.7</w:t>
            </w:r>
          </w:p>
        </w:tc>
      </w:tr>
    </w:tbl>
    <w:p w:rsidR="00682E56" w:rsidRDefault="00682E56" w:rsidP="00981587">
      <w:pPr>
        <w:rPr>
          <w:rFonts w:ascii="Arial" w:hAnsi="Arial" w:cs="Arial"/>
          <w:lang w:val="en-GB"/>
        </w:rPr>
      </w:pPr>
    </w:p>
    <w:p w:rsidR="006A2FA9" w:rsidRDefault="006A2FA9" w:rsidP="00981587">
      <w:pPr>
        <w:rPr>
          <w:rFonts w:ascii="Arial" w:hAnsi="Arial" w:cs="Arial"/>
          <w:lang w:val="en-GB"/>
        </w:rPr>
      </w:pPr>
    </w:p>
    <w:p w:rsidR="008D3F82" w:rsidRPr="0075127E" w:rsidRDefault="0075127E" w:rsidP="0075127E">
      <w:pPr>
        <w:rPr>
          <w:rFonts w:ascii="Arial" w:hAnsi="Arial" w:cs="Arial"/>
          <w:lang w:val="en-GB"/>
        </w:rPr>
      </w:pPr>
      <w:r>
        <w:rPr>
          <w:noProof/>
          <w:lang w:eastAsia="el-GR"/>
        </w:rPr>
        <w:lastRenderedPageBreak/>
        <w:drawing>
          <wp:inline distT="0" distB="0" distL="0" distR="0" wp14:anchorId="18500C06" wp14:editId="51EA13DA">
            <wp:extent cx="5539740" cy="4160520"/>
            <wp:effectExtent l="0" t="0" r="22860" b="11430"/>
            <wp:docPr id="56" name="Γράφημα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565AEE" w:rsidRDefault="008D3F82" w:rsidP="00C078DB">
      <w:pPr>
        <w:pStyle w:val="3"/>
        <w:jc w:val="both"/>
        <w:rPr>
          <w:rStyle w:val="ae"/>
        </w:rPr>
      </w:pPr>
      <w:bookmarkStart w:id="88" w:name="_Toc52463543"/>
      <w:r w:rsidRPr="0094315B">
        <w:rPr>
          <w:rStyle w:val="ae"/>
        </w:rPr>
        <w:t>Διάγραμμα</w:t>
      </w:r>
      <w:r w:rsidR="000C1E2C">
        <w:rPr>
          <w:rStyle w:val="ae"/>
        </w:rPr>
        <w:t xml:space="preserve"> 3.5.2</w:t>
      </w:r>
      <w:r w:rsidRPr="0094315B">
        <w:rPr>
          <w:rStyle w:val="ae"/>
        </w:rPr>
        <w:t xml:space="preserve">: Διαγραμματική απεικόνιση της ενεργειακής απαίτησης του κτιρίου σε ηλεκτρική ενέργεια, συγκριτικά με το ποσοστό κάλυψης αυτής μέσω των </w:t>
      </w:r>
      <w:proofErr w:type="spellStart"/>
      <w:r w:rsidRPr="0094315B">
        <w:rPr>
          <w:rStyle w:val="ae"/>
        </w:rPr>
        <w:t>φωτοβολταϊκών</w:t>
      </w:r>
      <w:proofErr w:type="spellEnd"/>
      <w:r w:rsidR="00354D37" w:rsidRPr="0094315B">
        <w:rPr>
          <w:rStyle w:val="ae"/>
        </w:rPr>
        <w:t xml:space="preserve"> κυττάρων </w:t>
      </w:r>
      <w:proofErr w:type="spellStart"/>
      <w:r w:rsidR="00354D37" w:rsidRPr="0094315B">
        <w:rPr>
          <w:rStyle w:val="ae"/>
        </w:rPr>
        <w:t>τελλουριούχου</w:t>
      </w:r>
      <w:proofErr w:type="spellEnd"/>
      <w:r w:rsidR="00354D37" w:rsidRPr="0094315B">
        <w:rPr>
          <w:rStyle w:val="ae"/>
        </w:rPr>
        <w:t xml:space="preserve"> καδμίου, νέας κλίσης 30 μοιρών.</w:t>
      </w:r>
      <w:bookmarkEnd w:id="88"/>
    </w:p>
    <w:p w:rsidR="0094315B" w:rsidRPr="0094315B" w:rsidRDefault="0094315B" w:rsidP="0094315B"/>
    <w:p w:rsidR="00354D37" w:rsidRDefault="00A23983" w:rsidP="00132860">
      <w:pPr>
        <w:jc w:val="both"/>
        <w:rPr>
          <w:rFonts w:ascii="Arial" w:eastAsiaTheme="minorEastAsia" w:hAnsi="Arial" w:cs="Arial"/>
        </w:rPr>
      </w:pPr>
      <w:r w:rsidRPr="00AD6AE7">
        <w:rPr>
          <w:rStyle w:val="4Char"/>
        </w:rPr>
        <w:t xml:space="preserve">3.6. </w:t>
      </w:r>
      <w:r w:rsidR="00354D37" w:rsidRPr="00AD6AE7">
        <w:rPr>
          <w:rStyle w:val="4Char"/>
        </w:rPr>
        <w:t>Σενάριο 6ο</w:t>
      </w:r>
      <w:r w:rsidR="00354D37" w:rsidRPr="00981587">
        <w:rPr>
          <w:rFonts w:ascii="Arial" w:hAnsi="Arial" w:cs="Arial"/>
        </w:rPr>
        <w:t xml:space="preserve">: Μετατόπιση της κλίσης των </w:t>
      </w:r>
      <w:proofErr w:type="spellStart"/>
      <w:r w:rsidR="00354D37" w:rsidRPr="00981587">
        <w:rPr>
          <w:rFonts w:ascii="Arial" w:hAnsi="Arial" w:cs="Arial"/>
        </w:rPr>
        <w:t>φωτοβολταϊκώ</w:t>
      </w:r>
      <w:r w:rsidR="00222B42">
        <w:rPr>
          <w:rFonts w:ascii="Arial" w:hAnsi="Arial" w:cs="Arial"/>
        </w:rPr>
        <w:t>ν</w:t>
      </w:r>
      <w:proofErr w:type="spellEnd"/>
      <w:r w:rsidR="00222B42">
        <w:rPr>
          <w:rFonts w:ascii="Arial" w:hAnsi="Arial" w:cs="Arial"/>
        </w:rPr>
        <w:t xml:space="preserve"> </w:t>
      </w:r>
      <w:proofErr w:type="spellStart"/>
      <w:r w:rsidR="00222B42">
        <w:rPr>
          <w:rFonts w:ascii="Arial" w:hAnsi="Arial" w:cs="Arial"/>
        </w:rPr>
        <w:t>τελλουριούχου</w:t>
      </w:r>
      <w:proofErr w:type="spellEnd"/>
      <w:r w:rsidR="00222B42">
        <w:rPr>
          <w:rFonts w:ascii="Arial" w:hAnsi="Arial" w:cs="Arial"/>
        </w:rPr>
        <w:t xml:space="preserve"> καδμίου, στις 4</w:t>
      </w:r>
      <w:r w:rsidR="00222B42" w:rsidRPr="00222B42">
        <w:rPr>
          <w:rFonts w:ascii="Arial" w:hAnsi="Arial" w:cs="Arial"/>
        </w:rPr>
        <w:t>0</w:t>
      </w:r>
      <m:oMath>
        <m:r>
          <w:rPr>
            <w:rFonts w:ascii="Cambria Math" w:hAnsi="Cambria Math" w:cs="Arial"/>
          </w:rPr>
          <m:t>°</m:t>
        </m:r>
      </m:oMath>
      <w:r w:rsidR="00132860">
        <w:rPr>
          <w:rFonts w:ascii="Arial" w:eastAsiaTheme="minorEastAsia" w:hAnsi="Arial" w:cs="Arial"/>
        </w:rPr>
        <w:t>.</w:t>
      </w:r>
    </w:p>
    <w:p w:rsidR="00791EFE" w:rsidRPr="00132860" w:rsidRDefault="00791EFE" w:rsidP="00132860">
      <w:pPr>
        <w:jc w:val="both"/>
        <w:rPr>
          <w:rStyle w:val="ae"/>
          <w:rFonts w:ascii="Arial" w:eastAsiaTheme="minorEastAsia" w:hAnsi="Arial" w:cs="Arial"/>
          <w:i w:val="0"/>
          <w:iCs w:val="0"/>
          <w:color w:val="auto"/>
        </w:rPr>
      </w:pPr>
    </w:p>
    <w:p w:rsidR="008F02B9" w:rsidRPr="0094315B" w:rsidRDefault="008F02B9" w:rsidP="00C078DB">
      <w:pPr>
        <w:pStyle w:val="3"/>
        <w:jc w:val="both"/>
        <w:rPr>
          <w:rStyle w:val="ae"/>
        </w:rPr>
      </w:pPr>
      <w:bookmarkStart w:id="89" w:name="_Toc52463544"/>
      <w:r w:rsidRPr="0094315B">
        <w:rPr>
          <w:rStyle w:val="ae"/>
        </w:rPr>
        <w:t>Πίνακας</w:t>
      </w:r>
      <w:r w:rsidR="000C1E2C">
        <w:rPr>
          <w:rStyle w:val="ae"/>
        </w:rPr>
        <w:t xml:space="preserve"> 3.6.1</w:t>
      </w:r>
      <w:r w:rsidRPr="0094315B">
        <w:rPr>
          <w:rStyle w:val="ae"/>
        </w:rPr>
        <w:t xml:space="preserve">: Αποτελέσματα εξόδου της προσομοίωσης, με </w:t>
      </w:r>
      <w:proofErr w:type="spellStart"/>
      <w:r w:rsidRPr="0094315B">
        <w:rPr>
          <w:rStyle w:val="ae"/>
        </w:rPr>
        <w:t>CdTe</w:t>
      </w:r>
      <w:proofErr w:type="spellEnd"/>
      <w:r w:rsidRPr="0094315B">
        <w:rPr>
          <w:rStyle w:val="ae"/>
        </w:rPr>
        <w:t xml:space="preserve"> </w:t>
      </w:r>
      <w:proofErr w:type="spellStart"/>
      <w:r w:rsidRPr="0094315B">
        <w:rPr>
          <w:rStyle w:val="ae"/>
        </w:rPr>
        <w:t>φω</w:t>
      </w:r>
      <w:r w:rsidR="00DC6119" w:rsidRPr="0094315B">
        <w:rPr>
          <w:rStyle w:val="ae"/>
        </w:rPr>
        <w:t>τοβολταϊκή</w:t>
      </w:r>
      <w:proofErr w:type="spellEnd"/>
      <w:r w:rsidR="00DC6119" w:rsidRPr="0094315B">
        <w:rPr>
          <w:rStyle w:val="ae"/>
        </w:rPr>
        <w:t xml:space="preserve"> τεχνολογία, κλίσης 40</w:t>
      </w:r>
      <w:r w:rsidRPr="0094315B">
        <w:rPr>
          <w:rStyle w:val="ae"/>
        </w:rPr>
        <w:t xml:space="preserve"> μοιρών.</w:t>
      </w:r>
      <w:bookmarkEnd w:id="89"/>
    </w:p>
    <w:tbl>
      <w:tblPr>
        <w:tblStyle w:val="ac"/>
        <w:tblW w:w="0" w:type="auto"/>
        <w:tblLook w:val="04A0" w:firstRow="1" w:lastRow="0" w:firstColumn="1" w:lastColumn="0" w:noHBand="0" w:noVBand="1"/>
      </w:tblPr>
      <w:tblGrid>
        <w:gridCol w:w="1043"/>
        <w:gridCol w:w="1385"/>
        <w:gridCol w:w="1087"/>
        <w:gridCol w:w="1115"/>
        <w:gridCol w:w="1385"/>
        <w:gridCol w:w="1087"/>
        <w:gridCol w:w="1420"/>
      </w:tblGrid>
      <w:tr w:rsidR="00354D37" w:rsidRPr="00981587" w:rsidTr="00354D37">
        <w:tc>
          <w:tcPr>
            <w:tcW w:w="1029" w:type="dxa"/>
          </w:tcPr>
          <w:p w:rsidR="00354D37" w:rsidRPr="009E4832" w:rsidRDefault="00354D37" w:rsidP="00981587">
            <w:pPr>
              <w:spacing w:line="276" w:lineRule="auto"/>
              <w:jc w:val="center"/>
              <w:rPr>
                <w:rFonts w:ascii="Arial" w:eastAsiaTheme="minorEastAsia" w:hAnsi="Arial" w:cs="Arial"/>
                <w:b/>
              </w:rPr>
            </w:pPr>
            <w:r w:rsidRPr="009E4832">
              <w:rPr>
                <w:rFonts w:ascii="Arial" w:eastAsiaTheme="minorEastAsia" w:hAnsi="Arial" w:cs="Arial"/>
                <w:b/>
              </w:rPr>
              <w:t>Μήνες</w:t>
            </w:r>
          </w:p>
        </w:tc>
        <w:tc>
          <w:tcPr>
            <w:tcW w:w="1392" w:type="dxa"/>
          </w:tcPr>
          <w:p w:rsidR="00354D37" w:rsidRPr="009E4832" w:rsidRDefault="00354D37" w:rsidP="00981587">
            <w:pPr>
              <w:spacing w:line="276" w:lineRule="auto"/>
              <w:jc w:val="center"/>
              <w:rPr>
                <w:rFonts w:ascii="Arial" w:eastAsiaTheme="minorEastAsia" w:hAnsi="Arial" w:cs="Arial"/>
                <w:b/>
              </w:rPr>
            </w:pPr>
            <w:r w:rsidRPr="009E4832">
              <w:rPr>
                <w:rFonts w:ascii="Arial" w:eastAsiaTheme="minorEastAsia" w:hAnsi="Arial" w:cs="Arial"/>
                <w:b/>
              </w:rPr>
              <w:t>Ζήτηση ενέργειας για θέρμανση(</w:t>
            </w:r>
            <w:r w:rsidRPr="009E4832">
              <w:rPr>
                <w:rFonts w:ascii="Arial" w:eastAsiaTheme="minorEastAsia" w:hAnsi="Arial" w:cs="Arial"/>
                <w:b/>
                <w:lang w:val="en-GB"/>
              </w:rPr>
              <w:t>kWh</w:t>
            </w:r>
            <w:r w:rsidRPr="009E4832">
              <w:rPr>
                <w:rFonts w:ascii="Arial" w:eastAsiaTheme="minorEastAsia" w:hAnsi="Arial" w:cs="Arial"/>
                <w:b/>
              </w:rPr>
              <w:t>/</w:t>
            </w:r>
            <w:r w:rsidRPr="009E4832">
              <w:rPr>
                <w:rFonts w:ascii="Arial" w:eastAsiaTheme="minorEastAsia" w:hAnsi="Arial" w:cs="Arial"/>
                <w:b/>
                <w:lang w:val="en-GB"/>
              </w:rPr>
              <w:t>m</w:t>
            </w:r>
            <w:r w:rsidRPr="009E4832">
              <w:rPr>
                <w:rFonts w:ascii="Arial" w:eastAsiaTheme="minorEastAsia" w:hAnsi="Arial" w:cs="Arial"/>
                <w:b/>
                <w:vertAlign w:val="superscript"/>
              </w:rPr>
              <w:t>2</w:t>
            </w:r>
            <w:r w:rsidRPr="009E4832">
              <w:rPr>
                <w:rFonts w:ascii="Arial" w:eastAsiaTheme="minorEastAsia" w:hAnsi="Arial" w:cs="Arial"/>
                <w:b/>
              </w:rPr>
              <w:t>)</w:t>
            </w:r>
          </w:p>
        </w:tc>
        <w:tc>
          <w:tcPr>
            <w:tcW w:w="1097" w:type="dxa"/>
          </w:tcPr>
          <w:p w:rsidR="00354D37" w:rsidRPr="009E4832" w:rsidRDefault="00354D37" w:rsidP="00981587">
            <w:pPr>
              <w:spacing w:line="276" w:lineRule="auto"/>
              <w:rPr>
                <w:rFonts w:ascii="Arial" w:eastAsiaTheme="minorEastAsia" w:hAnsi="Arial" w:cs="Arial"/>
                <w:b/>
              </w:rPr>
            </w:pPr>
            <w:r w:rsidRPr="009E4832">
              <w:rPr>
                <w:rFonts w:ascii="Arial" w:eastAsiaTheme="minorEastAsia" w:hAnsi="Arial" w:cs="Arial"/>
                <w:b/>
              </w:rPr>
              <w:t>Ζήτηση ενέργειας για ψύξη(</w:t>
            </w:r>
            <w:r w:rsidRPr="009E4832">
              <w:rPr>
                <w:rFonts w:ascii="Arial" w:eastAsiaTheme="minorEastAsia" w:hAnsi="Arial" w:cs="Arial"/>
                <w:b/>
                <w:lang w:val="en-GB"/>
              </w:rPr>
              <w:t>kWh</w:t>
            </w:r>
            <w:r w:rsidRPr="009E4832">
              <w:rPr>
                <w:rFonts w:ascii="Arial" w:eastAsiaTheme="minorEastAsia" w:hAnsi="Arial" w:cs="Arial"/>
                <w:b/>
              </w:rPr>
              <w:t>/</w:t>
            </w:r>
            <w:r w:rsidRPr="009E4832">
              <w:rPr>
                <w:rFonts w:ascii="Arial" w:eastAsiaTheme="minorEastAsia" w:hAnsi="Arial" w:cs="Arial"/>
                <w:b/>
                <w:lang w:val="en-GB"/>
              </w:rPr>
              <w:t>m</w:t>
            </w:r>
            <w:r w:rsidRPr="009E4832">
              <w:rPr>
                <w:rFonts w:ascii="Arial" w:eastAsiaTheme="minorEastAsia" w:hAnsi="Arial" w:cs="Arial"/>
                <w:b/>
                <w:vertAlign w:val="superscript"/>
              </w:rPr>
              <w:t>2</w:t>
            </w:r>
            <w:r w:rsidRPr="009E4832">
              <w:rPr>
                <w:rFonts w:ascii="Arial" w:eastAsiaTheme="minorEastAsia" w:hAnsi="Arial" w:cs="Arial"/>
                <w:b/>
              </w:rPr>
              <w:t>)</w:t>
            </w:r>
          </w:p>
        </w:tc>
        <w:tc>
          <w:tcPr>
            <w:tcW w:w="1122" w:type="dxa"/>
          </w:tcPr>
          <w:p w:rsidR="00354D37" w:rsidRPr="009E4832" w:rsidRDefault="00354D37" w:rsidP="00981587">
            <w:pPr>
              <w:spacing w:line="276" w:lineRule="auto"/>
              <w:rPr>
                <w:rFonts w:ascii="Arial" w:eastAsiaTheme="minorEastAsia" w:hAnsi="Arial" w:cs="Arial"/>
                <w:b/>
              </w:rPr>
            </w:pPr>
            <w:r w:rsidRPr="009E4832">
              <w:rPr>
                <w:rFonts w:ascii="Arial" w:eastAsiaTheme="minorEastAsia" w:hAnsi="Arial" w:cs="Arial"/>
                <w:b/>
              </w:rPr>
              <w:t xml:space="preserve">Παραγωγή ηλεκτρικής ενέργειας από τα </w:t>
            </w:r>
            <w:proofErr w:type="spellStart"/>
            <w:r w:rsidRPr="009E4832">
              <w:rPr>
                <w:rFonts w:ascii="Arial" w:eastAsiaTheme="minorEastAsia" w:hAnsi="Arial" w:cs="Arial"/>
                <w:b/>
              </w:rPr>
              <w:t>φωτοβολταϊκά</w:t>
            </w:r>
            <w:proofErr w:type="spellEnd"/>
            <w:r w:rsidRPr="009E4832">
              <w:rPr>
                <w:rFonts w:ascii="Arial" w:eastAsiaTheme="minorEastAsia" w:hAnsi="Arial" w:cs="Arial"/>
                <w:b/>
              </w:rPr>
              <w:t xml:space="preserve"> </w:t>
            </w:r>
            <w:proofErr w:type="spellStart"/>
            <w:r w:rsidR="00A04F5F" w:rsidRPr="009E4832">
              <w:rPr>
                <w:rFonts w:ascii="Arial" w:eastAsiaTheme="minorEastAsia" w:hAnsi="Arial" w:cs="Arial"/>
                <w:b/>
                <w:lang w:val="en-GB"/>
              </w:rPr>
              <w:t>CdTe</w:t>
            </w:r>
            <w:proofErr w:type="spellEnd"/>
            <w:r w:rsidRPr="009E4832">
              <w:rPr>
                <w:rFonts w:ascii="Arial" w:eastAsiaTheme="minorEastAsia" w:hAnsi="Arial" w:cs="Arial"/>
                <w:b/>
              </w:rPr>
              <w:t>(</w:t>
            </w:r>
            <w:r w:rsidRPr="009E4832">
              <w:rPr>
                <w:rFonts w:ascii="Arial" w:eastAsiaTheme="minorEastAsia" w:hAnsi="Arial" w:cs="Arial"/>
                <w:b/>
                <w:lang w:val="en-GB"/>
              </w:rPr>
              <w:t>kWh</w:t>
            </w:r>
            <w:r w:rsidRPr="009E4832">
              <w:rPr>
                <w:rFonts w:ascii="Arial" w:eastAsiaTheme="minorEastAsia" w:hAnsi="Arial" w:cs="Arial"/>
                <w:b/>
              </w:rPr>
              <w:t>/</w:t>
            </w:r>
            <w:r w:rsidRPr="009E4832">
              <w:rPr>
                <w:rFonts w:ascii="Arial" w:eastAsiaTheme="minorEastAsia" w:hAnsi="Arial" w:cs="Arial"/>
                <w:b/>
                <w:lang w:val="en-GB"/>
              </w:rPr>
              <w:t>m</w:t>
            </w:r>
            <w:r w:rsidRPr="009E4832">
              <w:rPr>
                <w:rFonts w:ascii="Arial" w:eastAsiaTheme="minorEastAsia" w:hAnsi="Arial" w:cs="Arial"/>
                <w:b/>
                <w:vertAlign w:val="superscript"/>
              </w:rPr>
              <w:t>2</w:t>
            </w:r>
            <w:r w:rsidRPr="009E4832">
              <w:rPr>
                <w:rFonts w:ascii="Arial" w:eastAsiaTheme="minorEastAsia" w:hAnsi="Arial" w:cs="Arial"/>
                <w:b/>
              </w:rPr>
              <w:t xml:space="preserve">) </w:t>
            </w:r>
          </w:p>
        </w:tc>
        <w:tc>
          <w:tcPr>
            <w:tcW w:w="1392" w:type="dxa"/>
          </w:tcPr>
          <w:p w:rsidR="00354D37" w:rsidRPr="009E4832" w:rsidRDefault="00354D37" w:rsidP="00981587">
            <w:pPr>
              <w:spacing w:line="276" w:lineRule="auto"/>
              <w:rPr>
                <w:rFonts w:ascii="Arial" w:eastAsiaTheme="minorEastAsia" w:hAnsi="Arial" w:cs="Arial"/>
                <w:b/>
              </w:rPr>
            </w:pPr>
            <w:r w:rsidRPr="009E4832">
              <w:rPr>
                <w:rFonts w:ascii="Arial" w:eastAsiaTheme="minorEastAsia" w:hAnsi="Arial" w:cs="Arial"/>
                <w:b/>
              </w:rPr>
              <w:t>Κατανάλωση ηλεκτρικής ενέργειας για θέρμανση(</w:t>
            </w:r>
            <w:r w:rsidRPr="009E4832">
              <w:rPr>
                <w:rFonts w:ascii="Arial" w:eastAsiaTheme="minorEastAsia" w:hAnsi="Arial" w:cs="Arial"/>
                <w:b/>
                <w:lang w:val="en-GB"/>
              </w:rPr>
              <w:t>kWh</w:t>
            </w:r>
            <w:r w:rsidRPr="009E4832">
              <w:rPr>
                <w:rFonts w:ascii="Arial" w:eastAsiaTheme="minorEastAsia" w:hAnsi="Arial" w:cs="Arial"/>
                <w:b/>
              </w:rPr>
              <w:t>/</w:t>
            </w:r>
            <w:r w:rsidRPr="009E4832">
              <w:rPr>
                <w:rFonts w:ascii="Arial" w:eastAsiaTheme="minorEastAsia" w:hAnsi="Arial" w:cs="Arial"/>
                <w:b/>
                <w:lang w:val="en-GB"/>
              </w:rPr>
              <w:t>m</w:t>
            </w:r>
            <w:r w:rsidRPr="009E4832">
              <w:rPr>
                <w:rFonts w:ascii="Arial" w:eastAsiaTheme="minorEastAsia" w:hAnsi="Arial" w:cs="Arial"/>
                <w:b/>
                <w:vertAlign w:val="superscript"/>
              </w:rPr>
              <w:t>2</w:t>
            </w:r>
            <w:r w:rsidRPr="009E4832">
              <w:rPr>
                <w:rFonts w:ascii="Arial" w:eastAsiaTheme="minorEastAsia" w:hAnsi="Arial" w:cs="Arial"/>
                <w:b/>
              </w:rPr>
              <w:t>)</w:t>
            </w:r>
          </w:p>
        </w:tc>
        <w:tc>
          <w:tcPr>
            <w:tcW w:w="1097" w:type="dxa"/>
          </w:tcPr>
          <w:p w:rsidR="00354D37" w:rsidRPr="009E4832" w:rsidRDefault="00354D37" w:rsidP="00981587">
            <w:pPr>
              <w:spacing w:line="276" w:lineRule="auto"/>
              <w:rPr>
                <w:rFonts w:ascii="Arial" w:eastAsiaTheme="minorEastAsia" w:hAnsi="Arial" w:cs="Arial"/>
                <w:b/>
              </w:rPr>
            </w:pPr>
            <w:r w:rsidRPr="009E4832">
              <w:rPr>
                <w:rFonts w:ascii="Arial" w:eastAsiaTheme="minorEastAsia" w:hAnsi="Arial" w:cs="Arial"/>
                <w:b/>
              </w:rPr>
              <w:t>Κατανάλωση ηλεκτρικής ενέργειας για ψύξη(</w:t>
            </w:r>
            <w:r w:rsidRPr="009E4832">
              <w:rPr>
                <w:rFonts w:ascii="Arial" w:eastAsiaTheme="minorEastAsia" w:hAnsi="Arial" w:cs="Arial"/>
                <w:b/>
                <w:lang w:val="en-GB"/>
              </w:rPr>
              <w:t>kWh</w:t>
            </w:r>
            <w:r w:rsidRPr="009E4832">
              <w:rPr>
                <w:rFonts w:ascii="Arial" w:eastAsiaTheme="minorEastAsia" w:hAnsi="Arial" w:cs="Arial"/>
                <w:b/>
              </w:rPr>
              <w:t>/</w:t>
            </w:r>
            <w:r w:rsidRPr="009E4832">
              <w:rPr>
                <w:rFonts w:ascii="Arial" w:eastAsiaTheme="minorEastAsia" w:hAnsi="Arial" w:cs="Arial"/>
                <w:b/>
                <w:lang w:val="en-GB"/>
              </w:rPr>
              <w:t>m</w:t>
            </w:r>
            <w:r w:rsidRPr="009E4832">
              <w:rPr>
                <w:rFonts w:ascii="Arial" w:eastAsiaTheme="minorEastAsia" w:hAnsi="Arial" w:cs="Arial"/>
                <w:b/>
                <w:vertAlign w:val="superscript"/>
              </w:rPr>
              <w:t>2</w:t>
            </w:r>
            <w:r w:rsidRPr="009E4832">
              <w:rPr>
                <w:rFonts w:ascii="Arial" w:eastAsiaTheme="minorEastAsia" w:hAnsi="Arial" w:cs="Arial"/>
                <w:b/>
              </w:rPr>
              <w:t>)</w:t>
            </w:r>
          </w:p>
        </w:tc>
        <w:tc>
          <w:tcPr>
            <w:tcW w:w="1393" w:type="dxa"/>
          </w:tcPr>
          <w:p w:rsidR="00354D37" w:rsidRPr="009E4832" w:rsidRDefault="00354D37" w:rsidP="00981587">
            <w:pPr>
              <w:spacing w:line="276" w:lineRule="auto"/>
              <w:rPr>
                <w:rFonts w:ascii="Arial" w:eastAsiaTheme="minorEastAsia" w:hAnsi="Arial" w:cs="Arial"/>
                <w:b/>
              </w:rPr>
            </w:pPr>
            <w:r w:rsidRPr="009E4832">
              <w:rPr>
                <w:rFonts w:ascii="Arial" w:eastAsiaTheme="minorEastAsia" w:hAnsi="Arial" w:cs="Arial"/>
                <w:b/>
              </w:rPr>
              <w:t xml:space="preserve">Ποσοστό κάλυψης ηλεκτρικής ενέργειας μέσω των </w:t>
            </w:r>
            <w:proofErr w:type="spellStart"/>
            <w:r w:rsidRPr="009E4832">
              <w:rPr>
                <w:rFonts w:ascii="Arial" w:eastAsiaTheme="minorEastAsia" w:hAnsi="Arial" w:cs="Arial"/>
                <w:b/>
              </w:rPr>
              <w:t>φωτοβολταϊκών</w:t>
            </w:r>
            <w:proofErr w:type="spellEnd"/>
            <w:r w:rsidRPr="009E4832">
              <w:rPr>
                <w:rFonts w:ascii="Arial" w:eastAsiaTheme="minorEastAsia" w:hAnsi="Arial" w:cs="Arial"/>
                <w:b/>
              </w:rPr>
              <w:t>(%)</w:t>
            </w:r>
          </w:p>
        </w:tc>
      </w:tr>
      <w:tr w:rsidR="004B7BDF" w:rsidRPr="00981587" w:rsidTr="00112755">
        <w:tc>
          <w:tcPr>
            <w:tcW w:w="1029" w:type="dxa"/>
          </w:tcPr>
          <w:p w:rsidR="004B7BDF" w:rsidRPr="009E4832" w:rsidRDefault="004B7BDF" w:rsidP="00981587">
            <w:pPr>
              <w:spacing w:line="276" w:lineRule="auto"/>
              <w:jc w:val="center"/>
              <w:rPr>
                <w:rFonts w:ascii="Arial" w:eastAsiaTheme="minorEastAsia" w:hAnsi="Arial" w:cs="Arial"/>
                <w:b/>
              </w:rPr>
            </w:pPr>
            <w:r w:rsidRPr="009E4832">
              <w:rPr>
                <w:rFonts w:ascii="Arial" w:eastAsiaTheme="minorEastAsia" w:hAnsi="Arial" w:cs="Arial"/>
                <w:b/>
              </w:rPr>
              <w:t>Ιανουάριος</w:t>
            </w:r>
          </w:p>
        </w:tc>
        <w:tc>
          <w:tcPr>
            <w:tcW w:w="1392" w:type="dxa"/>
            <w:vAlign w:val="bottom"/>
          </w:tcPr>
          <w:p w:rsidR="004B7BDF" w:rsidRPr="00981587" w:rsidRDefault="004B7BDF" w:rsidP="00981587">
            <w:pPr>
              <w:spacing w:line="276" w:lineRule="auto"/>
              <w:jc w:val="center"/>
              <w:rPr>
                <w:rFonts w:ascii="Arial" w:hAnsi="Arial" w:cs="Arial"/>
                <w:color w:val="000000"/>
              </w:rPr>
            </w:pPr>
            <w:r w:rsidRPr="00981587">
              <w:rPr>
                <w:rFonts w:ascii="Arial" w:hAnsi="Arial" w:cs="Arial"/>
                <w:color w:val="000000"/>
              </w:rPr>
              <w:t>18</w:t>
            </w:r>
            <w:r w:rsidRPr="00981587">
              <w:rPr>
                <w:rFonts w:ascii="Arial" w:hAnsi="Arial" w:cs="Arial"/>
                <w:color w:val="000000"/>
                <w:lang w:val="en-GB"/>
              </w:rPr>
              <w:t>.</w:t>
            </w:r>
            <w:r w:rsidRPr="00981587">
              <w:rPr>
                <w:rFonts w:ascii="Arial" w:hAnsi="Arial" w:cs="Arial"/>
                <w:color w:val="000000"/>
              </w:rPr>
              <w:t>9</w:t>
            </w:r>
          </w:p>
        </w:tc>
        <w:tc>
          <w:tcPr>
            <w:tcW w:w="1097"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rPr>
              <w:t>0</w:t>
            </w:r>
            <w:r w:rsidRPr="00981587">
              <w:rPr>
                <w:rFonts w:ascii="Arial" w:hAnsi="Arial" w:cs="Arial"/>
                <w:color w:val="000000"/>
                <w:lang w:val="en-GB"/>
              </w:rPr>
              <w:t>.</w:t>
            </w:r>
            <w:r w:rsidRPr="00981587">
              <w:rPr>
                <w:rFonts w:ascii="Arial" w:hAnsi="Arial" w:cs="Arial"/>
                <w:color w:val="000000"/>
              </w:rPr>
              <w:t>14</w:t>
            </w:r>
            <w:r w:rsidRPr="00981587">
              <w:rPr>
                <w:rFonts w:ascii="Arial" w:hAnsi="Arial" w:cs="Arial"/>
                <w:color w:val="000000"/>
                <w:lang w:val="en-GB"/>
              </w:rPr>
              <w:t>1</w:t>
            </w:r>
          </w:p>
        </w:tc>
        <w:tc>
          <w:tcPr>
            <w:tcW w:w="1122" w:type="dxa"/>
            <w:vAlign w:val="bottom"/>
          </w:tcPr>
          <w:p w:rsidR="004B7BDF" w:rsidRPr="00981587" w:rsidRDefault="004B7BDF" w:rsidP="00981587">
            <w:pPr>
              <w:spacing w:line="276" w:lineRule="auto"/>
              <w:jc w:val="center"/>
              <w:rPr>
                <w:rFonts w:ascii="Arial" w:hAnsi="Arial" w:cs="Arial"/>
                <w:color w:val="000000"/>
                <w:lang w:val="en-US"/>
              </w:rPr>
            </w:pPr>
            <w:r w:rsidRPr="00981587">
              <w:rPr>
                <w:rFonts w:ascii="Arial" w:hAnsi="Arial" w:cs="Arial"/>
                <w:color w:val="000000"/>
              </w:rPr>
              <w:t>0</w:t>
            </w:r>
            <w:r w:rsidRPr="00981587">
              <w:rPr>
                <w:rFonts w:ascii="Arial" w:hAnsi="Arial" w:cs="Arial"/>
                <w:color w:val="000000"/>
                <w:lang w:val="en-US"/>
              </w:rPr>
              <w:t>.</w:t>
            </w:r>
            <w:r w:rsidRPr="00981587">
              <w:rPr>
                <w:rFonts w:ascii="Arial" w:hAnsi="Arial" w:cs="Arial"/>
                <w:color w:val="000000"/>
              </w:rPr>
              <w:t>523</w:t>
            </w:r>
          </w:p>
        </w:tc>
        <w:tc>
          <w:tcPr>
            <w:tcW w:w="1392" w:type="dxa"/>
            <w:vAlign w:val="bottom"/>
          </w:tcPr>
          <w:p w:rsidR="004B7BDF" w:rsidRPr="00C5499D" w:rsidRDefault="004B7BDF" w:rsidP="00E04800">
            <w:pPr>
              <w:spacing w:line="276" w:lineRule="auto"/>
              <w:jc w:val="center"/>
              <w:rPr>
                <w:rFonts w:ascii="Arial" w:hAnsi="Arial" w:cs="Arial"/>
                <w:color w:val="000000"/>
                <w:lang w:val="en-GB"/>
              </w:rPr>
            </w:pPr>
            <w:r>
              <w:rPr>
                <w:rFonts w:ascii="Arial" w:hAnsi="Arial" w:cs="Arial"/>
                <w:color w:val="000000"/>
                <w:lang w:val="en-GB"/>
              </w:rPr>
              <w:t>5.472</w:t>
            </w:r>
          </w:p>
        </w:tc>
        <w:tc>
          <w:tcPr>
            <w:tcW w:w="1097" w:type="dxa"/>
            <w:vAlign w:val="bottom"/>
          </w:tcPr>
          <w:p w:rsidR="004B7BDF" w:rsidRPr="00981587" w:rsidRDefault="004B7BDF" w:rsidP="00E04800">
            <w:pPr>
              <w:spacing w:line="276" w:lineRule="auto"/>
              <w:jc w:val="center"/>
              <w:rPr>
                <w:rFonts w:ascii="Arial" w:hAnsi="Arial" w:cs="Arial"/>
                <w:color w:val="000000"/>
              </w:rPr>
            </w:pPr>
            <w:r w:rsidRPr="00981587">
              <w:rPr>
                <w:rFonts w:ascii="Arial" w:hAnsi="Arial" w:cs="Arial"/>
                <w:color w:val="000000"/>
              </w:rPr>
              <w:t>0</w:t>
            </w:r>
          </w:p>
        </w:tc>
        <w:tc>
          <w:tcPr>
            <w:tcW w:w="1393" w:type="dxa"/>
          </w:tcPr>
          <w:p w:rsidR="004B7BDF" w:rsidRPr="00981587" w:rsidRDefault="004B7BDF" w:rsidP="00981587">
            <w:pPr>
              <w:spacing w:line="276" w:lineRule="auto"/>
              <w:jc w:val="center"/>
              <w:rPr>
                <w:rFonts w:ascii="Arial" w:hAnsi="Arial" w:cs="Arial"/>
                <w:lang w:val="en-US"/>
              </w:rPr>
            </w:pPr>
          </w:p>
          <w:p w:rsidR="004B7BDF" w:rsidRPr="00981587" w:rsidRDefault="00A676FB" w:rsidP="00981587">
            <w:pPr>
              <w:spacing w:line="276" w:lineRule="auto"/>
              <w:jc w:val="center"/>
              <w:rPr>
                <w:rFonts w:ascii="Arial" w:hAnsi="Arial" w:cs="Arial"/>
                <w:lang w:val="en-US"/>
              </w:rPr>
            </w:pPr>
            <w:r>
              <w:rPr>
                <w:rFonts w:ascii="Arial" w:hAnsi="Arial" w:cs="Arial"/>
                <w:lang w:val="en-US"/>
              </w:rPr>
              <w:t>9.56</w:t>
            </w:r>
          </w:p>
        </w:tc>
      </w:tr>
      <w:tr w:rsidR="004B7BDF" w:rsidRPr="00981587" w:rsidTr="00112755">
        <w:tc>
          <w:tcPr>
            <w:tcW w:w="1029" w:type="dxa"/>
          </w:tcPr>
          <w:p w:rsidR="004B7BDF" w:rsidRPr="009E4832" w:rsidRDefault="004B7BDF" w:rsidP="00981587">
            <w:pPr>
              <w:spacing w:line="276" w:lineRule="auto"/>
              <w:jc w:val="center"/>
              <w:rPr>
                <w:rFonts w:ascii="Arial" w:eastAsiaTheme="minorEastAsia" w:hAnsi="Arial" w:cs="Arial"/>
                <w:b/>
              </w:rPr>
            </w:pPr>
            <w:r w:rsidRPr="009E4832">
              <w:rPr>
                <w:rFonts w:ascii="Arial" w:eastAsiaTheme="minorEastAsia" w:hAnsi="Arial" w:cs="Arial"/>
                <w:b/>
              </w:rPr>
              <w:lastRenderedPageBreak/>
              <w:t>Φεβρουάριος</w:t>
            </w:r>
          </w:p>
        </w:tc>
        <w:tc>
          <w:tcPr>
            <w:tcW w:w="1392" w:type="dxa"/>
            <w:vAlign w:val="bottom"/>
          </w:tcPr>
          <w:p w:rsidR="004B7BDF" w:rsidRPr="00981587" w:rsidRDefault="004B7BDF" w:rsidP="00981587">
            <w:pPr>
              <w:spacing w:line="276" w:lineRule="auto"/>
              <w:jc w:val="center"/>
              <w:rPr>
                <w:rFonts w:ascii="Arial" w:hAnsi="Arial" w:cs="Arial"/>
                <w:color w:val="000000"/>
              </w:rPr>
            </w:pPr>
            <w:r w:rsidRPr="00981587">
              <w:rPr>
                <w:rFonts w:ascii="Arial" w:hAnsi="Arial" w:cs="Arial"/>
                <w:color w:val="000000"/>
              </w:rPr>
              <w:t>20</w:t>
            </w:r>
            <w:r w:rsidRPr="00981587">
              <w:rPr>
                <w:rFonts w:ascii="Arial" w:hAnsi="Arial" w:cs="Arial"/>
                <w:color w:val="000000"/>
                <w:lang w:val="en-GB"/>
              </w:rPr>
              <w:t>.</w:t>
            </w:r>
            <w:r w:rsidRPr="00981587">
              <w:rPr>
                <w:rFonts w:ascii="Arial" w:hAnsi="Arial" w:cs="Arial"/>
                <w:color w:val="000000"/>
              </w:rPr>
              <w:t>7</w:t>
            </w:r>
          </w:p>
        </w:tc>
        <w:tc>
          <w:tcPr>
            <w:tcW w:w="1097" w:type="dxa"/>
            <w:vAlign w:val="bottom"/>
          </w:tcPr>
          <w:p w:rsidR="004B7BDF" w:rsidRPr="00981587" w:rsidRDefault="004B7BDF" w:rsidP="00981587">
            <w:pPr>
              <w:spacing w:line="276" w:lineRule="auto"/>
              <w:jc w:val="center"/>
              <w:rPr>
                <w:rFonts w:ascii="Arial" w:hAnsi="Arial" w:cs="Arial"/>
                <w:color w:val="000000"/>
              </w:rPr>
            </w:pPr>
            <w:r w:rsidRPr="00981587">
              <w:rPr>
                <w:rFonts w:ascii="Arial" w:hAnsi="Arial" w:cs="Arial"/>
                <w:color w:val="000000"/>
              </w:rPr>
              <w:t>0</w:t>
            </w:r>
          </w:p>
        </w:tc>
        <w:tc>
          <w:tcPr>
            <w:tcW w:w="1122" w:type="dxa"/>
            <w:vAlign w:val="bottom"/>
          </w:tcPr>
          <w:p w:rsidR="004B7BDF" w:rsidRPr="00981587" w:rsidRDefault="004B7BDF" w:rsidP="00981587">
            <w:pPr>
              <w:spacing w:line="276" w:lineRule="auto"/>
              <w:jc w:val="center"/>
              <w:rPr>
                <w:rFonts w:ascii="Arial" w:hAnsi="Arial" w:cs="Arial"/>
                <w:color w:val="000000"/>
                <w:lang w:val="en-US"/>
              </w:rPr>
            </w:pPr>
            <w:r w:rsidRPr="00981587">
              <w:rPr>
                <w:rFonts w:ascii="Arial" w:hAnsi="Arial" w:cs="Arial"/>
                <w:color w:val="000000"/>
              </w:rPr>
              <w:t>0</w:t>
            </w:r>
            <w:r w:rsidRPr="00981587">
              <w:rPr>
                <w:rFonts w:ascii="Arial" w:hAnsi="Arial" w:cs="Arial"/>
                <w:color w:val="000000"/>
                <w:lang w:val="en-US"/>
              </w:rPr>
              <w:t>.</w:t>
            </w:r>
            <w:r w:rsidRPr="00981587">
              <w:rPr>
                <w:rFonts w:ascii="Arial" w:hAnsi="Arial" w:cs="Arial"/>
                <w:color w:val="000000"/>
              </w:rPr>
              <w:t>61</w:t>
            </w:r>
            <w:r w:rsidRPr="00981587">
              <w:rPr>
                <w:rFonts w:ascii="Arial" w:hAnsi="Arial" w:cs="Arial"/>
                <w:color w:val="000000"/>
                <w:lang w:val="en-US"/>
              </w:rPr>
              <w:t>1</w:t>
            </w:r>
          </w:p>
        </w:tc>
        <w:tc>
          <w:tcPr>
            <w:tcW w:w="1392" w:type="dxa"/>
            <w:vAlign w:val="bottom"/>
          </w:tcPr>
          <w:p w:rsidR="004B7BDF" w:rsidRPr="00C5499D" w:rsidRDefault="004B7BDF" w:rsidP="00E04800">
            <w:pPr>
              <w:spacing w:line="276" w:lineRule="auto"/>
              <w:jc w:val="center"/>
              <w:rPr>
                <w:rFonts w:ascii="Arial" w:hAnsi="Arial" w:cs="Arial"/>
                <w:color w:val="000000"/>
                <w:lang w:val="en-GB"/>
              </w:rPr>
            </w:pPr>
            <w:r>
              <w:rPr>
                <w:rFonts w:ascii="Arial" w:hAnsi="Arial" w:cs="Arial"/>
                <w:color w:val="000000"/>
                <w:lang w:val="en-GB"/>
              </w:rPr>
              <w:t>5.915</w:t>
            </w:r>
          </w:p>
        </w:tc>
        <w:tc>
          <w:tcPr>
            <w:tcW w:w="1097" w:type="dxa"/>
            <w:vAlign w:val="bottom"/>
          </w:tcPr>
          <w:p w:rsidR="004B7BDF" w:rsidRPr="00981587" w:rsidRDefault="004B7BDF" w:rsidP="00E04800">
            <w:pPr>
              <w:spacing w:line="276" w:lineRule="auto"/>
              <w:jc w:val="center"/>
              <w:rPr>
                <w:rFonts w:ascii="Arial" w:hAnsi="Arial" w:cs="Arial"/>
                <w:color w:val="000000"/>
              </w:rPr>
            </w:pPr>
            <w:r w:rsidRPr="00981587">
              <w:rPr>
                <w:rFonts w:ascii="Arial" w:hAnsi="Arial" w:cs="Arial"/>
                <w:color w:val="000000"/>
              </w:rPr>
              <w:t>0</w:t>
            </w:r>
          </w:p>
        </w:tc>
        <w:tc>
          <w:tcPr>
            <w:tcW w:w="1393" w:type="dxa"/>
          </w:tcPr>
          <w:p w:rsidR="004B7BDF" w:rsidRPr="00981587" w:rsidRDefault="004B7BDF" w:rsidP="00981587">
            <w:pPr>
              <w:spacing w:line="276" w:lineRule="auto"/>
              <w:jc w:val="center"/>
              <w:rPr>
                <w:rFonts w:ascii="Arial" w:hAnsi="Arial" w:cs="Arial"/>
                <w:lang w:val="en-US"/>
              </w:rPr>
            </w:pPr>
          </w:p>
          <w:p w:rsidR="004B7BDF" w:rsidRPr="00981587" w:rsidRDefault="00A676FB" w:rsidP="00981587">
            <w:pPr>
              <w:spacing w:line="276" w:lineRule="auto"/>
              <w:jc w:val="center"/>
              <w:rPr>
                <w:rFonts w:ascii="Arial" w:hAnsi="Arial" w:cs="Arial"/>
                <w:lang w:val="en-US"/>
              </w:rPr>
            </w:pPr>
            <w:r>
              <w:rPr>
                <w:rFonts w:ascii="Arial" w:hAnsi="Arial" w:cs="Arial"/>
                <w:lang w:val="en-US"/>
              </w:rPr>
              <w:t>10.3</w:t>
            </w:r>
          </w:p>
        </w:tc>
      </w:tr>
      <w:tr w:rsidR="004B7BDF" w:rsidRPr="00981587" w:rsidTr="00112755">
        <w:tc>
          <w:tcPr>
            <w:tcW w:w="1029" w:type="dxa"/>
          </w:tcPr>
          <w:p w:rsidR="004B7BDF" w:rsidRPr="009E4832" w:rsidRDefault="004B7BDF" w:rsidP="00981587">
            <w:pPr>
              <w:spacing w:line="276" w:lineRule="auto"/>
              <w:jc w:val="center"/>
              <w:rPr>
                <w:rFonts w:ascii="Arial" w:eastAsiaTheme="minorEastAsia" w:hAnsi="Arial" w:cs="Arial"/>
                <w:b/>
              </w:rPr>
            </w:pPr>
            <w:r w:rsidRPr="009E4832">
              <w:rPr>
                <w:rFonts w:ascii="Arial" w:eastAsiaTheme="minorEastAsia" w:hAnsi="Arial" w:cs="Arial"/>
                <w:b/>
              </w:rPr>
              <w:t>Μάρτιος</w:t>
            </w:r>
          </w:p>
        </w:tc>
        <w:tc>
          <w:tcPr>
            <w:tcW w:w="1392" w:type="dxa"/>
            <w:vAlign w:val="bottom"/>
          </w:tcPr>
          <w:p w:rsidR="004B7BDF" w:rsidRPr="00981587" w:rsidRDefault="004B7BDF" w:rsidP="00981587">
            <w:pPr>
              <w:spacing w:line="276" w:lineRule="auto"/>
              <w:jc w:val="center"/>
              <w:rPr>
                <w:rFonts w:ascii="Arial" w:hAnsi="Arial" w:cs="Arial"/>
                <w:color w:val="000000"/>
              </w:rPr>
            </w:pPr>
            <w:r w:rsidRPr="00981587">
              <w:rPr>
                <w:rFonts w:ascii="Arial" w:hAnsi="Arial" w:cs="Arial"/>
                <w:color w:val="000000"/>
              </w:rPr>
              <w:t>15</w:t>
            </w:r>
            <w:r w:rsidRPr="00981587">
              <w:rPr>
                <w:rFonts w:ascii="Arial" w:hAnsi="Arial" w:cs="Arial"/>
                <w:color w:val="000000"/>
                <w:lang w:val="en-GB"/>
              </w:rPr>
              <w:t>.</w:t>
            </w:r>
            <w:r w:rsidRPr="00981587">
              <w:rPr>
                <w:rFonts w:ascii="Arial" w:hAnsi="Arial" w:cs="Arial"/>
                <w:color w:val="000000"/>
              </w:rPr>
              <w:t>9</w:t>
            </w:r>
          </w:p>
        </w:tc>
        <w:tc>
          <w:tcPr>
            <w:tcW w:w="1097" w:type="dxa"/>
            <w:vAlign w:val="bottom"/>
          </w:tcPr>
          <w:p w:rsidR="004B7BDF" w:rsidRPr="00981587" w:rsidRDefault="004B7BDF" w:rsidP="00981587">
            <w:pPr>
              <w:spacing w:line="276" w:lineRule="auto"/>
              <w:jc w:val="center"/>
              <w:rPr>
                <w:rFonts w:ascii="Arial" w:hAnsi="Arial" w:cs="Arial"/>
                <w:color w:val="000000"/>
              </w:rPr>
            </w:pPr>
            <w:r w:rsidRPr="00981587">
              <w:rPr>
                <w:rFonts w:ascii="Arial" w:hAnsi="Arial" w:cs="Arial"/>
                <w:color w:val="000000"/>
              </w:rPr>
              <w:t>0</w:t>
            </w:r>
          </w:p>
        </w:tc>
        <w:tc>
          <w:tcPr>
            <w:tcW w:w="1122" w:type="dxa"/>
            <w:vAlign w:val="bottom"/>
          </w:tcPr>
          <w:p w:rsidR="004B7BDF" w:rsidRPr="00981587" w:rsidRDefault="004B7BDF" w:rsidP="00981587">
            <w:pPr>
              <w:spacing w:line="276" w:lineRule="auto"/>
              <w:jc w:val="center"/>
              <w:rPr>
                <w:rFonts w:ascii="Arial" w:hAnsi="Arial" w:cs="Arial"/>
                <w:color w:val="000000"/>
                <w:lang w:val="en-US"/>
              </w:rPr>
            </w:pPr>
            <w:r w:rsidRPr="00981587">
              <w:rPr>
                <w:rFonts w:ascii="Arial" w:hAnsi="Arial" w:cs="Arial"/>
                <w:color w:val="000000"/>
              </w:rPr>
              <w:t>1</w:t>
            </w:r>
            <w:r w:rsidRPr="00981587">
              <w:rPr>
                <w:rFonts w:ascii="Arial" w:hAnsi="Arial" w:cs="Arial"/>
                <w:color w:val="000000"/>
                <w:lang w:val="en-US"/>
              </w:rPr>
              <w:t>.</w:t>
            </w:r>
            <w:r w:rsidRPr="00981587">
              <w:rPr>
                <w:rFonts w:ascii="Arial" w:hAnsi="Arial" w:cs="Arial"/>
                <w:color w:val="000000"/>
              </w:rPr>
              <w:t>18</w:t>
            </w:r>
          </w:p>
        </w:tc>
        <w:tc>
          <w:tcPr>
            <w:tcW w:w="1392" w:type="dxa"/>
            <w:vAlign w:val="bottom"/>
          </w:tcPr>
          <w:p w:rsidR="004B7BDF" w:rsidRPr="00C5499D" w:rsidRDefault="004B7BDF" w:rsidP="00E04800">
            <w:pPr>
              <w:spacing w:line="276" w:lineRule="auto"/>
              <w:jc w:val="center"/>
              <w:rPr>
                <w:rFonts w:ascii="Arial" w:hAnsi="Arial" w:cs="Arial"/>
                <w:color w:val="000000"/>
                <w:lang w:val="en-GB"/>
              </w:rPr>
            </w:pPr>
            <w:r>
              <w:rPr>
                <w:rFonts w:ascii="Arial" w:hAnsi="Arial" w:cs="Arial"/>
                <w:color w:val="000000"/>
                <w:lang w:val="en-GB"/>
              </w:rPr>
              <w:t>4.553</w:t>
            </w:r>
          </w:p>
        </w:tc>
        <w:tc>
          <w:tcPr>
            <w:tcW w:w="1097" w:type="dxa"/>
            <w:vAlign w:val="bottom"/>
          </w:tcPr>
          <w:p w:rsidR="004B7BDF" w:rsidRPr="00981587" w:rsidRDefault="004B7BDF" w:rsidP="00E04800">
            <w:pPr>
              <w:spacing w:line="276" w:lineRule="auto"/>
              <w:jc w:val="center"/>
              <w:rPr>
                <w:rFonts w:ascii="Arial" w:hAnsi="Arial" w:cs="Arial"/>
                <w:color w:val="000000"/>
              </w:rPr>
            </w:pPr>
            <w:r w:rsidRPr="00981587">
              <w:rPr>
                <w:rFonts w:ascii="Arial" w:hAnsi="Arial" w:cs="Arial"/>
                <w:color w:val="000000"/>
              </w:rPr>
              <w:t>0</w:t>
            </w:r>
          </w:p>
        </w:tc>
        <w:tc>
          <w:tcPr>
            <w:tcW w:w="1393" w:type="dxa"/>
          </w:tcPr>
          <w:p w:rsidR="004B7BDF" w:rsidRPr="00981587" w:rsidRDefault="00A676FB" w:rsidP="00981587">
            <w:pPr>
              <w:spacing w:line="276" w:lineRule="auto"/>
              <w:jc w:val="center"/>
              <w:rPr>
                <w:rFonts w:ascii="Arial" w:hAnsi="Arial" w:cs="Arial"/>
                <w:lang w:val="en-US"/>
              </w:rPr>
            </w:pPr>
            <w:r>
              <w:rPr>
                <w:rFonts w:ascii="Arial" w:hAnsi="Arial" w:cs="Arial"/>
                <w:lang w:val="en-US"/>
              </w:rPr>
              <w:t>25.9</w:t>
            </w:r>
          </w:p>
        </w:tc>
      </w:tr>
      <w:tr w:rsidR="004B7BDF" w:rsidRPr="00981587" w:rsidTr="00112755">
        <w:tc>
          <w:tcPr>
            <w:tcW w:w="1029" w:type="dxa"/>
          </w:tcPr>
          <w:p w:rsidR="004B7BDF" w:rsidRPr="009E4832" w:rsidRDefault="004B7BDF" w:rsidP="00981587">
            <w:pPr>
              <w:spacing w:line="276" w:lineRule="auto"/>
              <w:jc w:val="center"/>
              <w:rPr>
                <w:rFonts w:ascii="Arial" w:eastAsiaTheme="minorEastAsia" w:hAnsi="Arial" w:cs="Arial"/>
                <w:b/>
              </w:rPr>
            </w:pPr>
            <w:r w:rsidRPr="009E4832">
              <w:rPr>
                <w:rFonts w:ascii="Arial" w:eastAsiaTheme="minorEastAsia" w:hAnsi="Arial" w:cs="Arial"/>
                <w:b/>
              </w:rPr>
              <w:t>Απρίλιος</w:t>
            </w:r>
          </w:p>
        </w:tc>
        <w:tc>
          <w:tcPr>
            <w:tcW w:w="1392" w:type="dxa"/>
            <w:vAlign w:val="bottom"/>
          </w:tcPr>
          <w:p w:rsidR="004B7BDF" w:rsidRPr="00981587" w:rsidRDefault="004B7BDF" w:rsidP="00981587">
            <w:pPr>
              <w:spacing w:line="276" w:lineRule="auto"/>
              <w:jc w:val="center"/>
              <w:rPr>
                <w:rFonts w:ascii="Arial" w:hAnsi="Arial" w:cs="Arial"/>
                <w:color w:val="000000"/>
              </w:rPr>
            </w:pPr>
            <w:r w:rsidRPr="00981587">
              <w:rPr>
                <w:rFonts w:ascii="Arial" w:hAnsi="Arial" w:cs="Arial"/>
                <w:color w:val="000000"/>
              </w:rPr>
              <w:t>7</w:t>
            </w:r>
            <w:r w:rsidRPr="00981587">
              <w:rPr>
                <w:rFonts w:ascii="Arial" w:hAnsi="Arial" w:cs="Arial"/>
                <w:color w:val="000000"/>
                <w:lang w:val="en-GB"/>
              </w:rPr>
              <w:t>.</w:t>
            </w:r>
            <w:r w:rsidRPr="00981587">
              <w:rPr>
                <w:rFonts w:ascii="Arial" w:hAnsi="Arial" w:cs="Arial"/>
                <w:color w:val="000000"/>
              </w:rPr>
              <w:t>61</w:t>
            </w:r>
          </w:p>
        </w:tc>
        <w:tc>
          <w:tcPr>
            <w:tcW w:w="1097"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rPr>
              <w:t>0</w:t>
            </w:r>
            <w:r w:rsidRPr="00981587">
              <w:rPr>
                <w:rFonts w:ascii="Arial" w:hAnsi="Arial" w:cs="Arial"/>
                <w:color w:val="000000"/>
                <w:lang w:val="en-GB"/>
              </w:rPr>
              <w:t>.</w:t>
            </w:r>
            <w:r w:rsidRPr="00981587">
              <w:rPr>
                <w:rFonts w:ascii="Arial" w:hAnsi="Arial" w:cs="Arial"/>
                <w:color w:val="000000"/>
              </w:rPr>
              <w:t>106</w:t>
            </w:r>
          </w:p>
        </w:tc>
        <w:tc>
          <w:tcPr>
            <w:tcW w:w="1122" w:type="dxa"/>
            <w:vAlign w:val="bottom"/>
          </w:tcPr>
          <w:p w:rsidR="004B7BDF" w:rsidRPr="00981587" w:rsidRDefault="004B7BDF" w:rsidP="00981587">
            <w:pPr>
              <w:spacing w:line="276" w:lineRule="auto"/>
              <w:jc w:val="center"/>
              <w:rPr>
                <w:rFonts w:ascii="Arial" w:hAnsi="Arial" w:cs="Arial"/>
                <w:color w:val="000000"/>
                <w:lang w:val="en-US"/>
              </w:rPr>
            </w:pPr>
            <w:r w:rsidRPr="00981587">
              <w:rPr>
                <w:rFonts w:ascii="Arial" w:hAnsi="Arial" w:cs="Arial"/>
                <w:color w:val="000000"/>
              </w:rPr>
              <w:t>1</w:t>
            </w:r>
            <w:r w:rsidRPr="00981587">
              <w:rPr>
                <w:rFonts w:ascii="Arial" w:hAnsi="Arial" w:cs="Arial"/>
                <w:color w:val="000000"/>
                <w:lang w:val="en-US"/>
              </w:rPr>
              <w:t>.</w:t>
            </w:r>
            <w:r w:rsidRPr="00981587">
              <w:rPr>
                <w:rFonts w:ascii="Arial" w:hAnsi="Arial" w:cs="Arial"/>
                <w:color w:val="000000"/>
              </w:rPr>
              <w:t>66</w:t>
            </w:r>
          </w:p>
        </w:tc>
        <w:tc>
          <w:tcPr>
            <w:tcW w:w="1392" w:type="dxa"/>
            <w:vAlign w:val="bottom"/>
          </w:tcPr>
          <w:p w:rsidR="004B7BDF" w:rsidRPr="00C5499D" w:rsidRDefault="004B7BDF" w:rsidP="00E04800">
            <w:pPr>
              <w:spacing w:line="276" w:lineRule="auto"/>
              <w:jc w:val="center"/>
              <w:rPr>
                <w:rFonts w:ascii="Arial" w:hAnsi="Arial" w:cs="Arial"/>
                <w:color w:val="000000"/>
                <w:lang w:val="en-GB"/>
              </w:rPr>
            </w:pPr>
            <w:r>
              <w:rPr>
                <w:rFonts w:ascii="Arial" w:hAnsi="Arial" w:cs="Arial"/>
                <w:color w:val="000000"/>
                <w:lang w:val="en-GB"/>
              </w:rPr>
              <w:t>3.68</w:t>
            </w:r>
          </w:p>
        </w:tc>
        <w:tc>
          <w:tcPr>
            <w:tcW w:w="1097" w:type="dxa"/>
            <w:vAlign w:val="bottom"/>
          </w:tcPr>
          <w:p w:rsidR="004B7BDF" w:rsidRPr="00C5499D" w:rsidRDefault="004B7BDF" w:rsidP="00E04800">
            <w:pPr>
              <w:spacing w:line="276" w:lineRule="auto"/>
              <w:jc w:val="center"/>
              <w:rPr>
                <w:rFonts w:ascii="Arial" w:hAnsi="Arial" w:cs="Arial"/>
                <w:color w:val="000000"/>
                <w:lang w:val="en-GB"/>
              </w:rPr>
            </w:pPr>
            <w:r>
              <w:rPr>
                <w:rFonts w:ascii="Arial" w:hAnsi="Arial" w:cs="Arial"/>
                <w:color w:val="000000"/>
              </w:rPr>
              <w:t>0.0</w:t>
            </w:r>
            <w:r>
              <w:rPr>
                <w:rFonts w:ascii="Arial" w:hAnsi="Arial" w:cs="Arial"/>
                <w:color w:val="000000"/>
                <w:lang w:val="en-GB"/>
              </w:rPr>
              <w:t>35</w:t>
            </w:r>
          </w:p>
        </w:tc>
        <w:tc>
          <w:tcPr>
            <w:tcW w:w="1393" w:type="dxa"/>
          </w:tcPr>
          <w:p w:rsidR="004B7BDF" w:rsidRPr="00981587" w:rsidRDefault="004B7BDF" w:rsidP="00981587">
            <w:pPr>
              <w:spacing w:line="276" w:lineRule="auto"/>
              <w:jc w:val="center"/>
              <w:rPr>
                <w:rFonts w:ascii="Arial" w:hAnsi="Arial" w:cs="Arial"/>
                <w:lang w:val="en-US"/>
              </w:rPr>
            </w:pPr>
          </w:p>
          <w:p w:rsidR="004B7BDF" w:rsidRPr="00981587" w:rsidRDefault="00A676FB" w:rsidP="00981587">
            <w:pPr>
              <w:spacing w:line="276" w:lineRule="auto"/>
              <w:jc w:val="center"/>
              <w:rPr>
                <w:rFonts w:ascii="Arial" w:hAnsi="Arial" w:cs="Arial"/>
                <w:lang w:val="en-US"/>
              </w:rPr>
            </w:pPr>
            <w:r>
              <w:rPr>
                <w:rFonts w:ascii="Arial" w:hAnsi="Arial" w:cs="Arial"/>
                <w:lang w:val="en-US"/>
              </w:rPr>
              <w:t>44.7</w:t>
            </w:r>
          </w:p>
        </w:tc>
      </w:tr>
      <w:tr w:rsidR="004B7BDF" w:rsidRPr="00981587" w:rsidTr="00112755">
        <w:tc>
          <w:tcPr>
            <w:tcW w:w="1029" w:type="dxa"/>
          </w:tcPr>
          <w:p w:rsidR="004B7BDF" w:rsidRPr="009E4832" w:rsidRDefault="004B7BDF" w:rsidP="00981587">
            <w:pPr>
              <w:spacing w:line="276" w:lineRule="auto"/>
              <w:jc w:val="center"/>
              <w:rPr>
                <w:rFonts w:ascii="Arial" w:eastAsiaTheme="minorEastAsia" w:hAnsi="Arial" w:cs="Arial"/>
                <w:b/>
              </w:rPr>
            </w:pPr>
            <w:r w:rsidRPr="009E4832">
              <w:rPr>
                <w:rFonts w:ascii="Arial" w:eastAsiaTheme="minorEastAsia" w:hAnsi="Arial" w:cs="Arial"/>
                <w:b/>
              </w:rPr>
              <w:t>Μάιος</w:t>
            </w:r>
          </w:p>
        </w:tc>
        <w:tc>
          <w:tcPr>
            <w:tcW w:w="1392" w:type="dxa"/>
            <w:vAlign w:val="bottom"/>
          </w:tcPr>
          <w:p w:rsidR="004B7BDF" w:rsidRPr="00981587" w:rsidRDefault="004B7BDF" w:rsidP="00981587">
            <w:pPr>
              <w:spacing w:line="276" w:lineRule="auto"/>
              <w:jc w:val="center"/>
              <w:rPr>
                <w:rFonts w:ascii="Arial" w:hAnsi="Arial" w:cs="Arial"/>
                <w:color w:val="000000"/>
              </w:rPr>
            </w:pPr>
            <w:r w:rsidRPr="00981587">
              <w:rPr>
                <w:rFonts w:ascii="Arial" w:hAnsi="Arial" w:cs="Arial"/>
                <w:color w:val="000000"/>
              </w:rPr>
              <w:t>2</w:t>
            </w:r>
            <w:r w:rsidRPr="00981587">
              <w:rPr>
                <w:rFonts w:ascii="Arial" w:hAnsi="Arial" w:cs="Arial"/>
                <w:color w:val="000000"/>
                <w:lang w:val="en-GB"/>
              </w:rPr>
              <w:t>.</w:t>
            </w:r>
            <w:r w:rsidRPr="00981587">
              <w:rPr>
                <w:rFonts w:ascii="Arial" w:hAnsi="Arial" w:cs="Arial"/>
                <w:color w:val="000000"/>
              </w:rPr>
              <w:t>06</w:t>
            </w:r>
          </w:p>
        </w:tc>
        <w:tc>
          <w:tcPr>
            <w:tcW w:w="1097"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rPr>
              <w:t>1</w:t>
            </w:r>
            <w:r w:rsidRPr="00981587">
              <w:rPr>
                <w:rFonts w:ascii="Arial" w:hAnsi="Arial" w:cs="Arial"/>
                <w:color w:val="000000"/>
                <w:lang w:val="en-GB"/>
              </w:rPr>
              <w:t>.</w:t>
            </w:r>
            <w:r w:rsidRPr="00981587">
              <w:rPr>
                <w:rFonts w:ascii="Arial" w:hAnsi="Arial" w:cs="Arial"/>
                <w:color w:val="000000"/>
              </w:rPr>
              <w:t>5</w:t>
            </w:r>
            <w:r w:rsidRPr="00981587">
              <w:rPr>
                <w:rFonts w:ascii="Arial" w:hAnsi="Arial" w:cs="Arial"/>
                <w:color w:val="000000"/>
                <w:lang w:val="en-GB"/>
              </w:rPr>
              <w:t>5</w:t>
            </w:r>
          </w:p>
        </w:tc>
        <w:tc>
          <w:tcPr>
            <w:tcW w:w="1122" w:type="dxa"/>
            <w:vAlign w:val="bottom"/>
          </w:tcPr>
          <w:p w:rsidR="004B7BDF" w:rsidRPr="00981587" w:rsidRDefault="004B7BDF" w:rsidP="00981587">
            <w:pPr>
              <w:spacing w:line="276" w:lineRule="auto"/>
              <w:jc w:val="center"/>
              <w:rPr>
                <w:rFonts w:ascii="Arial" w:hAnsi="Arial" w:cs="Arial"/>
                <w:color w:val="000000"/>
                <w:lang w:val="en-US"/>
              </w:rPr>
            </w:pPr>
            <w:r w:rsidRPr="00981587">
              <w:rPr>
                <w:rFonts w:ascii="Arial" w:hAnsi="Arial" w:cs="Arial"/>
                <w:color w:val="000000"/>
              </w:rPr>
              <w:t>2</w:t>
            </w:r>
            <w:r w:rsidRPr="00981587">
              <w:rPr>
                <w:rFonts w:ascii="Arial" w:hAnsi="Arial" w:cs="Arial"/>
                <w:color w:val="000000"/>
                <w:lang w:val="en-US"/>
              </w:rPr>
              <w:t>.</w:t>
            </w:r>
            <w:r w:rsidRPr="00981587">
              <w:rPr>
                <w:rFonts w:ascii="Arial" w:hAnsi="Arial" w:cs="Arial"/>
                <w:color w:val="000000"/>
              </w:rPr>
              <w:t>12</w:t>
            </w:r>
          </w:p>
        </w:tc>
        <w:tc>
          <w:tcPr>
            <w:tcW w:w="1392" w:type="dxa"/>
            <w:vAlign w:val="bottom"/>
          </w:tcPr>
          <w:p w:rsidR="004B7BDF" w:rsidRPr="00B40B74" w:rsidRDefault="004B7BDF" w:rsidP="00E04800">
            <w:pPr>
              <w:spacing w:line="276" w:lineRule="auto"/>
              <w:jc w:val="center"/>
              <w:rPr>
                <w:rFonts w:ascii="Arial" w:hAnsi="Arial" w:cs="Arial"/>
                <w:color w:val="000000"/>
                <w:lang w:val="en-GB"/>
              </w:rPr>
            </w:pPr>
            <w:r>
              <w:rPr>
                <w:rFonts w:ascii="Arial" w:hAnsi="Arial" w:cs="Arial"/>
                <w:color w:val="000000"/>
                <w:lang w:val="en-GB"/>
              </w:rPr>
              <w:t>2.18</w:t>
            </w:r>
          </w:p>
        </w:tc>
        <w:tc>
          <w:tcPr>
            <w:tcW w:w="1097" w:type="dxa"/>
            <w:vAlign w:val="bottom"/>
          </w:tcPr>
          <w:p w:rsidR="004B7BDF" w:rsidRPr="00B40B74" w:rsidRDefault="004B7BDF" w:rsidP="00E04800">
            <w:pPr>
              <w:spacing w:line="276" w:lineRule="auto"/>
              <w:jc w:val="center"/>
              <w:rPr>
                <w:rFonts w:ascii="Arial" w:hAnsi="Arial" w:cs="Arial"/>
                <w:color w:val="000000"/>
                <w:lang w:val="en-GB"/>
              </w:rPr>
            </w:pPr>
            <w:r>
              <w:rPr>
                <w:rFonts w:ascii="Arial" w:hAnsi="Arial" w:cs="Arial"/>
                <w:color w:val="000000"/>
              </w:rPr>
              <w:t>0.</w:t>
            </w:r>
            <w:r>
              <w:rPr>
                <w:rFonts w:ascii="Arial" w:hAnsi="Arial" w:cs="Arial"/>
                <w:color w:val="000000"/>
                <w:lang w:val="en-GB"/>
              </w:rPr>
              <w:t>854</w:t>
            </w:r>
          </w:p>
        </w:tc>
        <w:tc>
          <w:tcPr>
            <w:tcW w:w="1393" w:type="dxa"/>
          </w:tcPr>
          <w:p w:rsidR="004B7BDF" w:rsidRPr="00981587" w:rsidRDefault="008D0441" w:rsidP="00981587">
            <w:pPr>
              <w:spacing w:line="276" w:lineRule="auto"/>
              <w:jc w:val="center"/>
              <w:rPr>
                <w:rFonts w:ascii="Arial" w:hAnsi="Arial" w:cs="Arial"/>
                <w:lang w:val="en-US"/>
              </w:rPr>
            </w:pPr>
            <w:r>
              <w:rPr>
                <w:rFonts w:ascii="Arial" w:hAnsi="Arial" w:cs="Arial"/>
                <w:lang w:val="en-US"/>
              </w:rPr>
              <w:t>69.8</w:t>
            </w:r>
          </w:p>
        </w:tc>
      </w:tr>
      <w:tr w:rsidR="004B7BDF" w:rsidRPr="00981587" w:rsidTr="00112755">
        <w:tc>
          <w:tcPr>
            <w:tcW w:w="1029" w:type="dxa"/>
          </w:tcPr>
          <w:p w:rsidR="004B7BDF" w:rsidRPr="009E4832" w:rsidRDefault="004B7BDF" w:rsidP="00981587">
            <w:pPr>
              <w:spacing w:line="276" w:lineRule="auto"/>
              <w:jc w:val="center"/>
              <w:rPr>
                <w:rFonts w:ascii="Arial" w:eastAsiaTheme="minorEastAsia" w:hAnsi="Arial" w:cs="Arial"/>
                <w:b/>
              </w:rPr>
            </w:pPr>
            <w:r w:rsidRPr="009E4832">
              <w:rPr>
                <w:rFonts w:ascii="Arial" w:eastAsiaTheme="minorEastAsia" w:hAnsi="Arial" w:cs="Arial"/>
                <w:b/>
              </w:rPr>
              <w:t>Ιούνιος</w:t>
            </w:r>
          </w:p>
        </w:tc>
        <w:tc>
          <w:tcPr>
            <w:tcW w:w="1392"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rPr>
              <w:t>0</w:t>
            </w:r>
          </w:p>
        </w:tc>
        <w:tc>
          <w:tcPr>
            <w:tcW w:w="1097"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rPr>
              <w:t>8</w:t>
            </w:r>
            <w:r w:rsidRPr="00981587">
              <w:rPr>
                <w:rFonts w:ascii="Arial" w:hAnsi="Arial" w:cs="Arial"/>
                <w:color w:val="000000"/>
                <w:lang w:val="en-GB"/>
              </w:rPr>
              <w:t>.</w:t>
            </w:r>
            <w:r w:rsidRPr="00981587">
              <w:rPr>
                <w:rFonts w:ascii="Arial" w:hAnsi="Arial" w:cs="Arial"/>
                <w:color w:val="000000"/>
              </w:rPr>
              <w:t>2</w:t>
            </w:r>
            <w:r w:rsidRPr="00981587">
              <w:rPr>
                <w:rFonts w:ascii="Arial" w:hAnsi="Arial" w:cs="Arial"/>
                <w:color w:val="000000"/>
                <w:lang w:val="en-GB"/>
              </w:rPr>
              <w:t>7</w:t>
            </w:r>
          </w:p>
        </w:tc>
        <w:tc>
          <w:tcPr>
            <w:tcW w:w="1122" w:type="dxa"/>
            <w:vAlign w:val="bottom"/>
          </w:tcPr>
          <w:p w:rsidR="004B7BDF" w:rsidRPr="00981587" w:rsidRDefault="004B7BDF" w:rsidP="00981587">
            <w:pPr>
              <w:spacing w:line="276" w:lineRule="auto"/>
              <w:jc w:val="center"/>
              <w:rPr>
                <w:rFonts w:ascii="Arial" w:hAnsi="Arial" w:cs="Arial"/>
                <w:color w:val="000000"/>
                <w:lang w:val="en-US"/>
              </w:rPr>
            </w:pPr>
            <w:r w:rsidRPr="00981587">
              <w:rPr>
                <w:rFonts w:ascii="Arial" w:hAnsi="Arial" w:cs="Arial"/>
                <w:color w:val="000000"/>
              </w:rPr>
              <w:t>2</w:t>
            </w:r>
            <w:r w:rsidRPr="00981587">
              <w:rPr>
                <w:rFonts w:ascii="Arial" w:hAnsi="Arial" w:cs="Arial"/>
                <w:color w:val="000000"/>
                <w:lang w:val="en-US"/>
              </w:rPr>
              <w:t>.</w:t>
            </w:r>
            <w:r w:rsidRPr="00981587">
              <w:rPr>
                <w:rFonts w:ascii="Arial" w:hAnsi="Arial" w:cs="Arial"/>
                <w:color w:val="000000"/>
              </w:rPr>
              <w:t>51</w:t>
            </w:r>
          </w:p>
        </w:tc>
        <w:tc>
          <w:tcPr>
            <w:tcW w:w="1392" w:type="dxa"/>
            <w:vAlign w:val="bottom"/>
          </w:tcPr>
          <w:p w:rsidR="004B7BDF" w:rsidRPr="00B40B74" w:rsidRDefault="004B7BDF" w:rsidP="00E04800">
            <w:pPr>
              <w:spacing w:line="276" w:lineRule="auto"/>
              <w:jc w:val="center"/>
              <w:rPr>
                <w:rFonts w:ascii="Arial" w:hAnsi="Arial" w:cs="Arial"/>
                <w:color w:val="000000"/>
                <w:lang w:val="en-GB"/>
              </w:rPr>
            </w:pPr>
            <w:r>
              <w:rPr>
                <w:rFonts w:ascii="Arial" w:hAnsi="Arial" w:cs="Arial"/>
                <w:color w:val="000000"/>
                <w:lang w:val="en-GB"/>
              </w:rPr>
              <w:t>0</w:t>
            </w:r>
          </w:p>
        </w:tc>
        <w:tc>
          <w:tcPr>
            <w:tcW w:w="1097" w:type="dxa"/>
            <w:vAlign w:val="bottom"/>
          </w:tcPr>
          <w:p w:rsidR="004B7BDF" w:rsidRPr="00B40B74" w:rsidRDefault="004B7BDF" w:rsidP="00E04800">
            <w:pPr>
              <w:spacing w:line="276" w:lineRule="auto"/>
              <w:jc w:val="center"/>
              <w:rPr>
                <w:rFonts w:ascii="Arial" w:hAnsi="Arial" w:cs="Arial"/>
                <w:color w:val="000000"/>
                <w:lang w:val="en-GB"/>
              </w:rPr>
            </w:pPr>
            <w:r>
              <w:rPr>
                <w:rFonts w:ascii="Arial" w:hAnsi="Arial" w:cs="Arial"/>
                <w:color w:val="000000"/>
                <w:lang w:val="en-GB"/>
              </w:rPr>
              <w:t>4.796</w:t>
            </w:r>
          </w:p>
        </w:tc>
        <w:tc>
          <w:tcPr>
            <w:tcW w:w="1393" w:type="dxa"/>
          </w:tcPr>
          <w:p w:rsidR="004B7BDF" w:rsidRPr="00981587" w:rsidRDefault="008D0441" w:rsidP="00981587">
            <w:pPr>
              <w:spacing w:line="276" w:lineRule="auto"/>
              <w:jc w:val="center"/>
              <w:rPr>
                <w:rFonts w:ascii="Arial" w:hAnsi="Arial" w:cs="Arial"/>
                <w:lang w:val="en-US"/>
              </w:rPr>
            </w:pPr>
            <w:r>
              <w:rPr>
                <w:rFonts w:ascii="Arial" w:hAnsi="Arial" w:cs="Arial"/>
                <w:lang w:val="en-US"/>
              </w:rPr>
              <w:t>52.3</w:t>
            </w:r>
          </w:p>
        </w:tc>
      </w:tr>
      <w:tr w:rsidR="004B7BDF" w:rsidRPr="00981587" w:rsidTr="00112755">
        <w:tc>
          <w:tcPr>
            <w:tcW w:w="1029" w:type="dxa"/>
          </w:tcPr>
          <w:p w:rsidR="004B7BDF" w:rsidRPr="009E4832" w:rsidRDefault="004B7BDF" w:rsidP="00981587">
            <w:pPr>
              <w:spacing w:line="276" w:lineRule="auto"/>
              <w:jc w:val="center"/>
              <w:rPr>
                <w:rFonts w:ascii="Arial" w:eastAsiaTheme="minorEastAsia" w:hAnsi="Arial" w:cs="Arial"/>
                <w:b/>
              </w:rPr>
            </w:pPr>
            <w:r w:rsidRPr="009E4832">
              <w:rPr>
                <w:rFonts w:ascii="Arial" w:eastAsiaTheme="minorEastAsia" w:hAnsi="Arial" w:cs="Arial"/>
                <w:b/>
              </w:rPr>
              <w:t>Ιούλιος</w:t>
            </w:r>
          </w:p>
        </w:tc>
        <w:tc>
          <w:tcPr>
            <w:tcW w:w="1392"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rPr>
              <w:t>0</w:t>
            </w:r>
          </w:p>
        </w:tc>
        <w:tc>
          <w:tcPr>
            <w:tcW w:w="1097"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rPr>
              <w:t>22</w:t>
            </w:r>
            <w:r w:rsidRPr="00981587">
              <w:rPr>
                <w:rFonts w:ascii="Arial" w:hAnsi="Arial" w:cs="Arial"/>
                <w:color w:val="000000"/>
                <w:lang w:val="en-GB"/>
              </w:rPr>
              <w:t>.</w:t>
            </w:r>
            <w:r w:rsidRPr="00981587">
              <w:rPr>
                <w:rFonts w:ascii="Arial" w:hAnsi="Arial" w:cs="Arial"/>
                <w:color w:val="000000"/>
              </w:rPr>
              <w:t>2</w:t>
            </w:r>
          </w:p>
        </w:tc>
        <w:tc>
          <w:tcPr>
            <w:tcW w:w="1122" w:type="dxa"/>
            <w:vAlign w:val="bottom"/>
          </w:tcPr>
          <w:p w:rsidR="004B7BDF" w:rsidRPr="00981587" w:rsidRDefault="004B7BDF" w:rsidP="00981587">
            <w:pPr>
              <w:spacing w:line="276" w:lineRule="auto"/>
              <w:jc w:val="center"/>
              <w:rPr>
                <w:rFonts w:ascii="Arial" w:hAnsi="Arial" w:cs="Arial"/>
                <w:color w:val="000000"/>
                <w:lang w:val="en-US"/>
              </w:rPr>
            </w:pPr>
            <w:r w:rsidRPr="00981587">
              <w:rPr>
                <w:rFonts w:ascii="Arial" w:hAnsi="Arial" w:cs="Arial"/>
                <w:color w:val="000000"/>
              </w:rPr>
              <w:t>2</w:t>
            </w:r>
            <w:r w:rsidRPr="00981587">
              <w:rPr>
                <w:rFonts w:ascii="Arial" w:hAnsi="Arial" w:cs="Arial"/>
                <w:color w:val="000000"/>
                <w:lang w:val="en-US"/>
              </w:rPr>
              <w:t>.</w:t>
            </w:r>
            <w:r w:rsidRPr="00981587">
              <w:rPr>
                <w:rFonts w:ascii="Arial" w:hAnsi="Arial" w:cs="Arial"/>
                <w:color w:val="000000"/>
              </w:rPr>
              <w:t>49</w:t>
            </w:r>
          </w:p>
        </w:tc>
        <w:tc>
          <w:tcPr>
            <w:tcW w:w="1392" w:type="dxa"/>
            <w:vAlign w:val="bottom"/>
          </w:tcPr>
          <w:p w:rsidR="004B7BDF" w:rsidRPr="00981587" w:rsidRDefault="004B7BDF" w:rsidP="00E04800">
            <w:pPr>
              <w:spacing w:line="276" w:lineRule="auto"/>
              <w:jc w:val="center"/>
              <w:rPr>
                <w:rFonts w:ascii="Arial" w:hAnsi="Arial" w:cs="Arial"/>
                <w:color w:val="000000"/>
              </w:rPr>
            </w:pPr>
            <w:r w:rsidRPr="00981587">
              <w:rPr>
                <w:rFonts w:ascii="Arial" w:hAnsi="Arial" w:cs="Arial"/>
                <w:color w:val="000000"/>
              </w:rPr>
              <w:t>0</w:t>
            </w:r>
          </w:p>
        </w:tc>
        <w:tc>
          <w:tcPr>
            <w:tcW w:w="1097" w:type="dxa"/>
            <w:vAlign w:val="bottom"/>
          </w:tcPr>
          <w:p w:rsidR="004B7BDF" w:rsidRPr="00981587" w:rsidRDefault="004B7BDF" w:rsidP="00E04800">
            <w:pPr>
              <w:spacing w:line="276" w:lineRule="auto"/>
              <w:jc w:val="center"/>
              <w:rPr>
                <w:rFonts w:ascii="Arial" w:hAnsi="Arial" w:cs="Arial"/>
                <w:color w:val="000000"/>
              </w:rPr>
            </w:pPr>
            <w:r w:rsidRPr="00981587">
              <w:rPr>
                <w:rFonts w:ascii="Arial" w:hAnsi="Arial" w:cs="Arial"/>
                <w:color w:val="000000"/>
              </w:rPr>
              <w:t>4.89</w:t>
            </w:r>
          </w:p>
        </w:tc>
        <w:tc>
          <w:tcPr>
            <w:tcW w:w="1393" w:type="dxa"/>
          </w:tcPr>
          <w:p w:rsidR="004B7BDF" w:rsidRPr="00981587" w:rsidRDefault="004B7BDF" w:rsidP="00981587">
            <w:pPr>
              <w:spacing w:line="276" w:lineRule="auto"/>
              <w:jc w:val="center"/>
              <w:rPr>
                <w:rFonts w:ascii="Arial" w:hAnsi="Arial" w:cs="Arial"/>
                <w:lang w:val="en-US"/>
              </w:rPr>
            </w:pPr>
            <w:r w:rsidRPr="00981587">
              <w:rPr>
                <w:rFonts w:ascii="Arial" w:hAnsi="Arial" w:cs="Arial"/>
                <w:lang w:val="en-US"/>
              </w:rPr>
              <w:t>50.9</w:t>
            </w:r>
          </w:p>
        </w:tc>
      </w:tr>
      <w:tr w:rsidR="004B7BDF" w:rsidRPr="00981587" w:rsidTr="00112755">
        <w:tc>
          <w:tcPr>
            <w:tcW w:w="1029" w:type="dxa"/>
          </w:tcPr>
          <w:p w:rsidR="004B7BDF" w:rsidRPr="009E4832" w:rsidRDefault="004B7BDF" w:rsidP="00981587">
            <w:pPr>
              <w:spacing w:line="276" w:lineRule="auto"/>
              <w:jc w:val="center"/>
              <w:rPr>
                <w:rFonts w:ascii="Arial" w:eastAsiaTheme="minorEastAsia" w:hAnsi="Arial" w:cs="Arial"/>
                <w:b/>
              </w:rPr>
            </w:pPr>
            <w:r w:rsidRPr="009E4832">
              <w:rPr>
                <w:rFonts w:ascii="Arial" w:eastAsiaTheme="minorEastAsia" w:hAnsi="Arial" w:cs="Arial"/>
                <w:b/>
              </w:rPr>
              <w:t>Αύγουστος</w:t>
            </w:r>
          </w:p>
        </w:tc>
        <w:tc>
          <w:tcPr>
            <w:tcW w:w="1392"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rPr>
              <w:t>0</w:t>
            </w:r>
          </w:p>
        </w:tc>
        <w:tc>
          <w:tcPr>
            <w:tcW w:w="1097"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rPr>
              <w:t>20</w:t>
            </w:r>
            <w:r w:rsidRPr="00981587">
              <w:rPr>
                <w:rFonts w:ascii="Arial" w:hAnsi="Arial" w:cs="Arial"/>
                <w:color w:val="000000"/>
                <w:lang w:val="en-GB"/>
              </w:rPr>
              <w:t>.</w:t>
            </w:r>
            <w:r w:rsidRPr="00981587">
              <w:rPr>
                <w:rFonts w:ascii="Arial" w:hAnsi="Arial" w:cs="Arial"/>
                <w:color w:val="000000"/>
              </w:rPr>
              <w:t>6</w:t>
            </w:r>
          </w:p>
        </w:tc>
        <w:tc>
          <w:tcPr>
            <w:tcW w:w="1122" w:type="dxa"/>
            <w:vAlign w:val="bottom"/>
          </w:tcPr>
          <w:p w:rsidR="004B7BDF" w:rsidRPr="00981587" w:rsidRDefault="004B7BDF" w:rsidP="00981587">
            <w:pPr>
              <w:spacing w:line="276" w:lineRule="auto"/>
              <w:jc w:val="center"/>
              <w:rPr>
                <w:rFonts w:ascii="Arial" w:hAnsi="Arial" w:cs="Arial"/>
                <w:color w:val="000000"/>
                <w:lang w:val="en-US"/>
              </w:rPr>
            </w:pPr>
            <w:r w:rsidRPr="00981587">
              <w:rPr>
                <w:rFonts w:ascii="Arial" w:hAnsi="Arial" w:cs="Arial"/>
                <w:color w:val="000000"/>
              </w:rPr>
              <w:t>2</w:t>
            </w:r>
            <w:r w:rsidRPr="00981587">
              <w:rPr>
                <w:rFonts w:ascii="Arial" w:hAnsi="Arial" w:cs="Arial"/>
                <w:color w:val="000000"/>
                <w:lang w:val="en-US"/>
              </w:rPr>
              <w:t>.</w:t>
            </w:r>
            <w:r w:rsidRPr="00981587">
              <w:rPr>
                <w:rFonts w:ascii="Arial" w:hAnsi="Arial" w:cs="Arial"/>
                <w:color w:val="000000"/>
              </w:rPr>
              <w:t>26</w:t>
            </w:r>
          </w:p>
        </w:tc>
        <w:tc>
          <w:tcPr>
            <w:tcW w:w="1392" w:type="dxa"/>
            <w:vAlign w:val="bottom"/>
          </w:tcPr>
          <w:p w:rsidR="004B7BDF" w:rsidRPr="00981587" w:rsidRDefault="004B7BDF" w:rsidP="00E04800">
            <w:pPr>
              <w:spacing w:line="276" w:lineRule="auto"/>
              <w:jc w:val="center"/>
              <w:rPr>
                <w:rFonts w:ascii="Arial" w:hAnsi="Arial" w:cs="Arial"/>
                <w:color w:val="000000"/>
              </w:rPr>
            </w:pPr>
            <w:r w:rsidRPr="00981587">
              <w:rPr>
                <w:rFonts w:ascii="Arial" w:hAnsi="Arial" w:cs="Arial"/>
                <w:color w:val="000000"/>
              </w:rPr>
              <w:t>0</w:t>
            </w:r>
          </w:p>
        </w:tc>
        <w:tc>
          <w:tcPr>
            <w:tcW w:w="1097" w:type="dxa"/>
            <w:vAlign w:val="bottom"/>
          </w:tcPr>
          <w:p w:rsidR="004B7BDF" w:rsidRPr="00981587" w:rsidRDefault="004B7BDF" w:rsidP="00E04800">
            <w:pPr>
              <w:spacing w:line="276" w:lineRule="auto"/>
              <w:jc w:val="center"/>
              <w:rPr>
                <w:rFonts w:ascii="Arial" w:hAnsi="Arial" w:cs="Arial"/>
                <w:color w:val="000000"/>
              </w:rPr>
            </w:pPr>
            <w:r w:rsidRPr="00981587">
              <w:rPr>
                <w:rFonts w:ascii="Arial" w:hAnsi="Arial" w:cs="Arial"/>
                <w:color w:val="000000"/>
              </w:rPr>
              <w:t>4.72</w:t>
            </w:r>
          </w:p>
        </w:tc>
        <w:tc>
          <w:tcPr>
            <w:tcW w:w="1393" w:type="dxa"/>
          </w:tcPr>
          <w:p w:rsidR="004B7BDF" w:rsidRPr="00981587" w:rsidRDefault="004B7BDF" w:rsidP="00981587">
            <w:pPr>
              <w:spacing w:line="276" w:lineRule="auto"/>
              <w:jc w:val="center"/>
              <w:rPr>
                <w:rFonts w:ascii="Arial" w:hAnsi="Arial" w:cs="Arial"/>
                <w:lang w:val="en-US"/>
              </w:rPr>
            </w:pPr>
          </w:p>
          <w:p w:rsidR="004B7BDF" w:rsidRPr="00981587" w:rsidRDefault="004B7BDF" w:rsidP="00981587">
            <w:pPr>
              <w:spacing w:line="276" w:lineRule="auto"/>
              <w:jc w:val="center"/>
              <w:rPr>
                <w:rFonts w:ascii="Arial" w:hAnsi="Arial" w:cs="Arial"/>
                <w:lang w:val="en-US"/>
              </w:rPr>
            </w:pPr>
            <w:r w:rsidRPr="00981587">
              <w:rPr>
                <w:rFonts w:ascii="Arial" w:hAnsi="Arial" w:cs="Arial"/>
                <w:lang w:val="en-US"/>
              </w:rPr>
              <w:t>47.8</w:t>
            </w:r>
          </w:p>
        </w:tc>
      </w:tr>
      <w:tr w:rsidR="004B7BDF" w:rsidRPr="00981587" w:rsidTr="00112755">
        <w:tc>
          <w:tcPr>
            <w:tcW w:w="1029" w:type="dxa"/>
          </w:tcPr>
          <w:p w:rsidR="004B7BDF" w:rsidRPr="009E4832" w:rsidRDefault="004B7BDF" w:rsidP="00981587">
            <w:pPr>
              <w:spacing w:line="276" w:lineRule="auto"/>
              <w:jc w:val="center"/>
              <w:rPr>
                <w:rFonts w:ascii="Arial" w:eastAsiaTheme="minorEastAsia" w:hAnsi="Arial" w:cs="Arial"/>
                <w:b/>
              </w:rPr>
            </w:pPr>
            <w:r w:rsidRPr="009E4832">
              <w:rPr>
                <w:rFonts w:ascii="Arial" w:eastAsiaTheme="minorEastAsia" w:hAnsi="Arial" w:cs="Arial"/>
                <w:b/>
              </w:rPr>
              <w:t>Σεπτέμβριος</w:t>
            </w:r>
          </w:p>
        </w:tc>
        <w:tc>
          <w:tcPr>
            <w:tcW w:w="1392"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rPr>
              <w:t>0</w:t>
            </w:r>
          </w:p>
        </w:tc>
        <w:tc>
          <w:tcPr>
            <w:tcW w:w="1097"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rPr>
              <w:t>9</w:t>
            </w:r>
            <w:r w:rsidRPr="00981587">
              <w:rPr>
                <w:rFonts w:ascii="Arial" w:hAnsi="Arial" w:cs="Arial"/>
                <w:color w:val="000000"/>
                <w:lang w:val="en-GB"/>
              </w:rPr>
              <w:t>.</w:t>
            </w:r>
            <w:r w:rsidRPr="00981587">
              <w:rPr>
                <w:rFonts w:ascii="Arial" w:hAnsi="Arial" w:cs="Arial"/>
                <w:color w:val="000000"/>
              </w:rPr>
              <w:t>95</w:t>
            </w:r>
          </w:p>
        </w:tc>
        <w:tc>
          <w:tcPr>
            <w:tcW w:w="1122" w:type="dxa"/>
            <w:vAlign w:val="bottom"/>
          </w:tcPr>
          <w:p w:rsidR="004B7BDF" w:rsidRPr="00981587" w:rsidRDefault="004B7BDF" w:rsidP="00981587">
            <w:pPr>
              <w:spacing w:line="276" w:lineRule="auto"/>
              <w:jc w:val="center"/>
              <w:rPr>
                <w:rFonts w:ascii="Arial" w:hAnsi="Arial" w:cs="Arial"/>
                <w:color w:val="000000"/>
                <w:lang w:val="en-US"/>
              </w:rPr>
            </w:pPr>
            <w:r w:rsidRPr="00981587">
              <w:rPr>
                <w:rFonts w:ascii="Arial" w:hAnsi="Arial" w:cs="Arial"/>
                <w:color w:val="000000"/>
              </w:rPr>
              <w:t>1</w:t>
            </w:r>
            <w:r w:rsidRPr="00981587">
              <w:rPr>
                <w:rFonts w:ascii="Arial" w:hAnsi="Arial" w:cs="Arial"/>
                <w:color w:val="000000"/>
                <w:lang w:val="en-US"/>
              </w:rPr>
              <w:t>.</w:t>
            </w:r>
            <w:r w:rsidRPr="00981587">
              <w:rPr>
                <w:rFonts w:ascii="Arial" w:hAnsi="Arial" w:cs="Arial"/>
                <w:color w:val="000000"/>
              </w:rPr>
              <w:t>66</w:t>
            </w:r>
          </w:p>
        </w:tc>
        <w:tc>
          <w:tcPr>
            <w:tcW w:w="1392" w:type="dxa"/>
            <w:vAlign w:val="bottom"/>
          </w:tcPr>
          <w:p w:rsidR="004B7BDF" w:rsidRPr="00B40B74" w:rsidRDefault="004B7BDF" w:rsidP="00E04800">
            <w:pPr>
              <w:spacing w:line="276" w:lineRule="auto"/>
              <w:jc w:val="center"/>
              <w:rPr>
                <w:rFonts w:ascii="Arial" w:hAnsi="Arial" w:cs="Arial"/>
                <w:color w:val="000000"/>
                <w:lang w:val="en-GB"/>
              </w:rPr>
            </w:pPr>
            <w:r>
              <w:rPr>
                <w:rFonts w:ascii="Arial" w:hAnsi="Arial" w:cs="Arial"/>
                <w:color w:val="000000"/>
                <w:lang w:val="en-GB"/>
              </w:rPr>
              <w:t>0</w:t>
            </w:r>
          </w:p>
        </w:tc>
        <w:tc>
          <w:tcPr>
            <w:tcW w:w="1097" w:type="dxa"/>
            <w:vAlign w:val="bottom"/>
          </w:tcPr>
          <w:p w:rsidR="004B7BDF" w:rsidRPr="00B40B74" w:rsidRDefault="004B7BDF" w:rsidP="00E04800">
            <w:pPr>
              <w:spacing w:line="276" w:lineRule="auto"/>
              <w:jc w:val="center"/>
              <w:rPr>
                <w:rFonts w:ascii="Arial" w:hAnsi="Arial" w:cs="Arial"/>
                <w:color w:val="000000"/>
                <w:lang w:val="en-GB"/>
              </w:rPr>
            </w:pPr>
            <w:r>
              <w:rPr>
                <w:rFonts w:ascii="Arial" w:hAnsi="Arial" w:cs="Arial"/>
                <w:color w:val="000000"/>
                <w:lang w:val="en-GB"/>
              </w:rPr>
              <w:t>3.32</w:t>
            </w:r>
          </w:p>
        </w:tc>
        <w:tc>
          <w:tcPr>
            <w:tcW w:w="1393" w:type="dxa"/>
          </w:tcPr>
          <w:p w:rsidR="004B7BDF" w:rsidRPr="00981587" w:rsidRDefault="004B7BDF" w:rsidP="00981587">
            <w:pPr>
              <w:spacing w:line="276" w:lineRule="auto"/>
              <w:jc w:val="center"/>
              <w:rPr>
                <w:rFonts w:ascii="Arial" w:hAnsi="Arial" w:cs="Arial"/>
                <w:lang w:val="en-US"/>
              </w:rPr>
            </w:pPr>
          </w:p>
          <w:p w:rsidR="004B7BDF" w:rsidRPr="00981587" w:rsidRDefault="008D0441" w:rsidP="00981587">
            <w:pPr>
              <w:spacing w:line="276" w:lineRule="auto"/>
              <w:jc w:val="center"/>
              <w:rPr>
                <w:rFonts w:ascii="Arial" w:hAnsi="Arial" w:cs="Arial"/>
                <w:lang w:val="en-US"/>
              </w:rPr>
            </w:pPr>
            <w:r>
              <w:rPr>
                <w:rFonts w:ascii="Arial" w:hAnsi="Arial" w:cs="Arial"/>
                <w:lang w:val="en-US"/>
              </w:rPr>
              <w:t>50</w:t>
            </w:r>
          </w:p>
        </w:tc>
      </w:tr>
      <w:tr w:rsidR="004B7BDF" w:rsidRPr="00981587" w:rsidTr="00112755">
        <w:tc>
          <w:tcPr>
            <w:tcW w:w="1029" w:type="dxa"/>
          </w:tcPr>
          <w:p w:rsidR="004B7BDF" w:rsidRPr="009E4832" w:rsidRDefault="004B7BDF" w:rsidP="00981587">
            <w:pPr>
              <w:spacing w:line="276" w:lineRule="auto"/>
              <w:jc w:val="center"/>
              <w:rPr>
                <w:rFonts w:ascii="Arial" w:eastAsiaTheme="minorEastAsia" w:hAnsi="Arial" w:cs="Arial"/>
                <w:b/>
              </w:rPr>
            </w:pPr>
            <w:r w:rsidRPr="009E4832">
              <w:rPr>
                <w:rFonts w:ascii="Arial" w:eastAsiaTheme="minorEastAsia" w:hAnsi="Arial" w:cs="Arial"/>
                <w:b/>
              </w:rPr>
              <w:t>Οκτώβριος</w:t>
            </w:r>
          </w:p>
        </w:tc>
        <w:tc>
          <w:tcPr>
            <w:tcW w:w="1392" w:type="dxa"/>
            <w:vAlign w:val="bottom"/>
          </w:tcPr>
          <w:p w:rsidR="004B7BDF" w:rsidRPr="00981587" w:rsidRDefault="004B7BDF" w:rsidP="00981587">
            <w:pPr>
              <w:spacing w:line="276" w:lineRule="auto"/>
              <w:jc w:val="center"/>
              <w:rPr>
                <w:rFonts w:ascii="Arial" w:hAnsi="Arial" w:cs="Arial"/>
                <w:color w:val="000000"/>
              </w:rPr>
            </w:pPr>
            <w:r w:rsidRPr="00981587">
              <w:rPr>
                <w:rFonts w:ascii="Arial" w:hAnsi="Arial" w:cs="Arial"/>
                <w:color w:val="000000"/>
              </w:rPr>
              <w:t>0</w:t>
            </w:r>
            <w:r w:rsidRPr="00981587">
              <w:rPr>
                <w:rFonts w:ascii="Arial" w:hAnsi="Arial" w:cs="Arial"/>
                <w:color w:val="000000"/>
                <w:lang w:val="en-GB"/>
              </w:rPr>
              <w:t>.</w:t>
            </w:r>
            <w:r w:rsidRPr="00981587">
              <w:rPr>
                <w:rFonts w:ascii="Arial" w:hAnsi="Arial" w:cs="Arial"/>
                <w:color w:val="000000"/>
              </w:rPr>
              <w:t>366</w:t>
            </w:r>
          </w:p>
        </w:tc>
        <w:tc>
          <w:tcPr>
            <w:tcW w:w="1097"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rPr>
              <w:t>3</w:t>
            </w:r>
            <w:r w:rsidRPr="00981587">
              <w:rPr>
                <w:rFonts w:ascii="Arial" w:hAnsi="Arial" w:cs="Arial"/>
                <w:color w:val="000000"/>
                <w:lang w:val="en-GB"/>
              </w:rPr>
              <w:t>.</w:t>
            </w:r>
            <w:r w:rsidRPr="00981587">
              <w:rPr>
                <w:rFonts w:ascii="Arial" w:hAnsi="Arial" w:cs="Arial"/>
                <w:color w:val="000000"/>
              </w:rPr>
              <w:t>1</w:t>
            </w:r>
            <w:r w:rsidRPr="00981587">
              <w:rPr>
                <w:rFonts w:ascii="Arial" w:hAnsi="Arial" w:cs="Arial"/>
                <w:color w:val="000000"/>
                <w:lang w:val="en-GB"/>
              </w:rPr>
              <w:t>4</w:t>
            </w:r>
          </w:p>
        </w:tc>
        <w:tc>
          <w:tcPr>
            <w:tcW w:w="1122" w:type="dxa"/>
            <w:vAlign w:val="bottom"/>
          </w:tcPr>
          <w:p w:rsidR="004B7BDF" w:rsidRPr="00981587" w:rsidRDefault="004B7BDF" w:rsidP="00981587">
            <w:pPr>
              <w:spacing w:line="276" w:lineRule="auto"/>
              <w:jc w:val="center"/>
              <w:rPr>
                <w:rFonts w:ascii="Arial" w:hAnsi="Arial" w:cs="Arial"/>
                <w:color w:val="000000"/>
                <w:lang w:val="en-US"/>
              </w:rPr>
            </w:pPr>
            <w:r w:rsidRPr="00981587">
              <w:rPr>
                <w:rFonts w:ascii="Arial" w:hAnsi="Arial" w:cs="Arial"/>
                <w:color w:val="000000"/>
              </w:rPr>
              <w:t>1</w:t>
            </w:r>
            <w:r w:rsidRPr="00981587">
              <w:rPr>
                <w:rFonts w:ascii="Arial" w:hAnsi="Arial" w:cs="Arial"/>
                <w:color w:val="000000"/>
                <w:lang w:val="en-US"/>
              </w:rPr>
              <w:t>.</w:t>
            </w:r>
            <w:r w:rsidRPr="00981587">
              <w:rPr>
                <w:rFonts w:ascii="Arial" w:hAnsi="Arial" w:cs="Arial"/>
                <w:color w:val="000000"/>
              </w:rPr>
              <w:t>0</w:t>
            </w:r>
            <w:r w:rsidRPr="00981587">
              <w:rPr>
                <w:rFonts w:ascii="Arial" w:hAnsi="Arial" w:cs="Arial"/>
                <w:color w:val="000000"/>
                <w:lang w:val="en-US"/>
              </w:rPr>
              <w:t>6</w:t>
            </w:r>
          </w:p>
        </w:tc>
        <w:tc>
          <w:tcPr>
            <w:tcW w:w="1392" w:type="dxa"/>
            <w:vAlign w:val="bottom"/>
          </w:tcPr>
          <w:p w:rsidR="004B7BDF" w:rsidRPr="00981587" w:rsidRDefault="004B7BDF" w:rsidP="00E04800">
            <w:pPr>
              <w:spacing w:line="276" w:lineRule="auto"/>
              <w:jc w:val="center"/>
              <w:rPr>
                <w:rFonts w:ascii="Arial" w:hAnsi="Arial" w:cs="Arial"/>
                <w:color w:val="000000"/>
                <w:lang w:val="en-GB"/>
              </w:rPr>
            </w:pPr>
            <w:r>
              <w:rPr>
                <w:rFonts w:ascii="Arial" w:hAnsi="Arial" w:cs="Arial"/>
                <w:color w:val="000000"/>
              </w:rPr>
              <w:t>0</w:t>
            </w:r>
            <w:r>
              <w:rPr>
                <w:rFonts w:ascii="Arial" w:hAnsi="Arial" w:cs="Arial"/>
                <w:color w:val="000000"/>
                <w:lang w:val="en-GB"/>
              </w:rPr>
              <w:t>.</w:t>
            </w:r>
            <w:r w:rsidRPr="00981587">
              <w:rPr>
                <w:rFonts w:ascii="Arial" w:hAnsi="Arial" w:cs="Arial"/>
                <w:color w:val="000000"/>
              </w:rPr>
              <w:t>921</w:t>
            </w:r>
          </w:p>
        </w:tc>
        <w:tc>
          <w:tcPr>
            <w:tcW w:w="1097" w:type="dxa"/>
            <w:vAlign w:val="bottom"/>
          </w:tcPr>
          <w:p w:rsidR="004B7BDF" w:rsidRPr="00B40B74" w:rsidRDefault="004B7BDF" w:rsidP="00E04800">
            <w:pPr>
              <w:spacing w:line="276" w:lineRule="auto"/>
              <w:jc w:val="center"/>
              <w:rPr>
                <w:rFonts w:ascii="Arial" w:hAnsi="Arial" w:cs="Arial"/>
                <w:color w:val="000000"/>
                <w:lang w:val="en-GB"/>
              </w:rPr>
            </w:pPr>
            <w:r>
              <w:rPr>
                <w:rFonts w:ascii="Arial" w:hAnsi="Arial" w:cs="Arial"/>
                <w:color w:val="000000"/>
                <w:lang w:val="en-GB"/>
              </w:rPr>
              <w:t>1.046</w:t>
            </w:r>
          </w:p>
        </w:tc>
        <w:tc>
          <w:tcPr>
            <w:tcW w:w="1393" w:type="dxa"/>
          </w:tcPr>
          <w:p w:rsidR="004B7BDF" w:rsidRPr="00981587" w:rsidRDefault="004B7BDF" w:rsidP="00981587">
            <w:pPr>
              <w:spacing w:line="276" w:lineRule="auto"/>
              <w:jc w:val="center"/>
              <w:rPr>
                <w:rFonts w:ascii="Arial" w:hAnsi="Arial" w:cs="Arial"/>
                <w:lang w:val="en-US"/>
              </w:rPr>
            </w:pPr>
          </w:p>
          <w:p w:rsidR="004B7BDF" w:rsidRPr="00981587" w:rsidRDefault="008D0441" w:rsidP="00981587">
            <w:pPr>
              <w:spacing w:line="276" w:lineRule="auto"/>
              <w:jc w:val="center"/>
              <w:rPr>
                <w:rFonts w:ascii="Arial" w:hAnsi="Arial" w:cs="Arial"/>
                <w:lang w:val="en-US"/>
              </w:rPr>
            </w:pPr>
            <w:r>
              <w:rPr>
                <w:rFonts w:ascii="Arial" w:hAnsi="Arial" w:cs="Arial"/>
                <w:lang w:val="en-US"/>
              </w:rPr>
              <w:t>53.9</w:t>
            </w:r>
          </w:p>
        </w:tc>
      </w:tr>
      <w:tr w:rsidR="004B7BDF" w:rsidRPr="00981587" w:rsidTr="00112755">
        <w:tc>
          <w:tcPr>
            <w:tcW w:w="1029" w:type="dxa"/>
          </w:tcPr>
          <w:p w:rsidR="004B7BDF" w:rsidRPr="009E4832" w:rsidRDefault="004B7BDF" w:rsidP="00981587">
            <w:pPr>
              <w:spacing w:line="276" w:lineRule="auto"/>
              <w:jc w:val="center"/>
              <w:rPr>
                <w:rFonts w:ascii="Arial" w:eastAsiaTheme="minorEastAsia" w:hAnsi="Arial" w:cs="Arial"/>
                <w:b/>
              </w:rPr>
            </w:pPr>
            <w:r w:rsidRPr="009E4832">
              <w:rPr>
                <w:rFonts w:ascii="Arial" w:eastAsiaTheme="minorEastAsia" w:hAnsi="Arial" w:cs="Arial"/>
                <w:b/>
              </w:rPr>
              <w:t>Νοέμβριος</w:t>
            </w:r>
          </w:p>
        </w:tc>
        <w:tc>
          <w:tcPr>
            <w:tcW w:w="1392" w:type="dxa"/>
            <w:vAlign w:val="bottom"/>
          </w:tcPr>
          <w:p w:rsidR="004B7BDF" w:rsidRPr="00981587" w:rsidRDefault="004B7BDF" w:rsidP="00981587">
            <w:pPr>
              <w:spacing w:line="276" w:lineRule="auto"/>
              <w:jc w:val="center"/>
              <w:rPr>
                <w:rFonts w:ascii="Arial" w:hAnsi="Arial" w:cs="Arial"/>
                <w:color w:val="000000"/>
              </w:rPr>
            </w:pPr>
            <w:r w:rsidRPr="00981587">
              <w:rPr>
                <w:rFonts w:ascii="Arial" w:hAnsi="Arial" w:cs="Arial"/>
                <w:color w:val="000000"/>
              </w:rPr>
              <w:t>3</w:t>
            </w:r>
            <w:r w:rsidRPr="00981587">
              <w:rPr>
                <w:rFonts w:ascii="Arial" w:hAnsi="Arial" w:cs="Arial"/>
                <w:color w:val="000000"/>
                <w:lang w:val="en-GB"/>
              </w:rPr>
              <w:t>.</w:t>
            </w:r>
            <w:r w:rsidRPr="00981587">
              <w:rPr>
                <w:rFonts w:ascii="Arial" w:hAnsi="Arial" w:cs="Arial"/>
                <w:color w:val="000000"/>
              </w:rPr>
              <w:t>769</w:t>
            </w:r>
          </w:p>
        </w:tc>
        <w:tc>
          <w:tcPr>
            <w:tcW w:w="1097" w:type="dxa"/>
            <w:vAlign w:val="bottom"/>
          </w:tcPr>
          <w:p w:rsidR="004B7BDF" w:rsidRPr="00981587" w:rsidRDefault="004B7BDF" w:rsidP="00981587">
            <w:pPr>
              <w:spacing w:line="276" w:lineRule="auto"/>
              <w:jc w:val="center"/>
              <w:rPr>
                <w:rFonts w:ascii="Arial" w:hAnsi="Arial" w:cs="Arial"/>
                <w:color w:val="000000"/>
                <w:lang w:val="en-GB"/>
              </w:rPr>
            </w:pPr>
            <w:r w:rsidRPr="00981587">
              <w:rPr>
                <w:rFonts w:ascii="Arial" w:hAnsi="Arial" w:cs="Arial"/>
                <w:color w:val="000000"/>
              </w:rPr>
              <w:t>0</w:t>
            </w:r>
            <w:r w:rsidRPr="00981587">
              <w:rPr>
                <w:rFonts w:ascii="Arial" w:hAnsi="Arial" w:cs="Arial"/>
                <w:color w:val="000000"/>
                <w:lang w:val="en-GB"/>
              </w:rPr>
              <w:t>.</w:t>
            </w:r>
            <w:r w:rsidRPr="00981587">
              <w:rPr>
                <w:rFonts w:ascii="Arial" w:hAnsi="Arial" w:cs="Arial"/>
                <w:color w:val="000000"/>
              </w:rPr>
              <w:t>116</w:t>
            </w:r>
          </w:p>
        </w:tc>
        <w:tc>
          <w:tcPr>
            <w:tcW w:w="1122" w:type="dxa"/>
            <w:vAlign w:val="bottom"/>
          </w:tcPr>
          <w:p w:rsidR="004B7BDF" w:rsidRPr="00981587" w:rsidRDefault="004B7BDF" w:rsidP="00981587">
            <w:pPr>
              <w:spacing w:line="276" w:lineRule="auto"/>
              <w:jc w:val="center"/>
              <w:rPr>
                <w:rFonts w:ascii="Arial" w:hAnsi="Arial" w:cs="Arial"/>
                <w:color w:val="000000"/>
                <w:lang w:val="en-US"/>
              </w:rPr>
            </w:pPr>
            <w:r w:rsidRPr="00981587">
              <w:rPr>
                <w:rFonts w:ascii="Arial" w:hAnsi="Arial" w:cs="Arial"/>
                <w:color w:val="000000"/>
              </w:rPr>
              <w:t>0</w:t>
            </w:r>
            <w:r w:rsidRPr="00981587">
              <w:rPr>
                <w:rFonts w:ascii="Arial" w:hAnsi="Arial" w:cs="Arial"/>
                <w:color w:val="000000"/>
                <w:lang w:val="en-US"/>
              </w:rPr>
              <w:t>.</w:t>
            </w:r>
            <w:r w:rsidRPr="00981587">
              <w:rPr>
                <w:rFonts w:ascii="Arial" w:hAnsi="Arial" w:cs="Arial"/>
                <w:color w:val="000000"/>
              </w:rPr>
              <w:t>58</w:t>
            </w:r>
            <w:r w:rsidRPr="00981587">
              <w:rPr>
                <w:rFonts w:ascii="Arial" w:hAnsi="Arial" w:cs="Arial"/>
                <w:color w:val="000000"/>
                <w:lang w:val="en-US"/>
              </w:rPr>
              <w:t>7</w:t>
            </w:r>
          </w:p>
        </w:tc>
        <w:tc>
          <w:tcPr>
            <w:tcW w:w="1392" w:type="dxa"/>
            <w:vAlign w:val="bottom"/>
          </w:tcPr>
          <w:p w:rsidR="004B7BDF" w:rsidRPr="00981587" w:rsidRDefault="004B7BDF" w:rsidP="00E04800">
            <w:pPr>
              <w:spacing w:line="276" w:lineRule="auto"/>
              <w:jc w:val="center"/>
              <w:rPr>
                <w:rFonts w:ascii="Arial" w:hAnsi="Arial" w:cs="Arial"/>
                <w:color w:val="000000"/>
                <w:lang w:val="en-GB"/>
              </w:rPr>
            </w:pPr>
            <w:r>
              <w:rPr>
                <w:rFonts w:ascii="Arial" w:hAnsi="Arial" w:cs="Arial"/>
                <w:color w:val="000000"/>
              </w:rPr>
              <w:t>3</w:t>
            </w:r>
            <w:r>
              <w:rPr>
                <w:rFonts w:ascii="Arial" w:hAnsi="Arial" w:cs="Arial"/>
                <w:color w:val="000000"/>
                <w:lang w:val="en-GB"/>
              </w:rPr>
              <w:t>.</w:t>
            </w:r>
            <w:r w:rsidRPr="00981587">
              <w:rPr>
                <w:rFonts w:ascii="Arial" w:hAnsi="Arial" w:cs="Arial"/>
                <w:color w:val="000000"/>
              </w:rPr>
              <w:t>41</w:t>
            </w:r>
          </w:p>
        </w:tc>
        <w:tc>
          <w:tcPr>
            <w:tcW w:w="1097" w:type="dxa"/>
            <w:vAlign w:val="bottom"/>
          </w:tcPr>
          <w:p w:rsidR="004B7BDF" w:rsidRPr="00981587" w:rsidRDefault="004B7BDF" w:rsidP="00E04800">
            <w:pPr>
              <w:spacing w:line="276" w:lineRule="auto"/>
              <w:jc w:val="center"/>
              <w:rPr>
                <w:rFonts w:ascii="Arial" w:hAnsi="Arial" w:cs="Arial"/>
                <w:color w:val="000000"/>
              </w:rPr>
            </w:pPr>
            <w:r w:rsidRPr="00981587">
              <w:rPr>
                <w:rFonts w:ascii="Arial" w:hAnsi="Arial" w:cs="Arial"/>
                <w:color w:val="000000"/>
              </w:rPr>
              <w:t>0.028</w:t>
            </w:r>
          </w:p>
        </w:tc>
        <w:tc>
          <w:tcPr>
            <w:tcW w:w="1393" w:type="dxa"/>
          </w:tcPr>
          <w:p w:rsidR="004B7BDF" w:rsidRPr="00981587" w:rsidRDefault="004B7BDF" w:rsidP="00981587">
            <w:pPr>
              <w:spacing w:line="276" w:lineRule="auto"/>
              <w:jc w:val="center"/>
              <w:rPr>
                <w:rFonts w:ascii="Arial" w:hAnsi="Arial" w:cs="Arial"/>
                <w:lang w:val="en-US"/>
              </w:rPr>
            </w:pPr>
          </w:p>
          <w:p w:rsidR="004B7BDF" w:rsidRPr="00981587" w:rsidRDefault="004B7BDF" w:rsidP="00981587">
            <w:pPr>
              <w:spacing w:line="276" w:lineRule="auto"/>
              <w:jc w:val="center"/>
              <w:rPr>
                <w:rFonts w:ascii="Arial" w:hAnsi="Arial" w:cs="Arial"/>
                <w:lang w:val="en-US"/>
              </w:rPr>
            </w:pPr>
            <w:r w:rsidRPr="00981587">
              <w:rPr>
                <w:rFonts w:ascii="Arial" w:hAnsi="Arial" w:cs="Arial"/>
                <w:lang w:val="en-US"/>
              </w:rPr>
              <w:t>17.1</w:t>
            </w:r>
          </w:p>
        </w:tc>
      </w:tr>
      <w:tr w:rsidR="004B7BDF" w:rsidRPr="00981587" w:rsidTr="00112755">
        <w:tc>
          <w:tcPr>
            <w:tcW w:w="1029" w:type="dxa"/>
          </w:tcPr>
          <w:p w:rsidR="004B7BDF" w:rsidRPr="009E4832" w:rsidRDefault="004B7BDF" w:rsidP="00981587">
            <w:pPr>
              <w:spacing w:line="276" w:lineRule="auto"/>
              <w:jc w:val="center"/>
              <w:rPr>
                <w:rFonts w:ascii="Arial" w:eastAsiaTheme="minorEastAsia" w:hAnsi="Arial" w:cs="Arial"/>
                <w:b/>
              </w:rPr>
            </w:pPr>
            <w:r w:rsidRPr="009E4832">
              <w:rPr>
                <w:rFonts w:ascii="Arial" w:eastAsiaTheme="minorEastAsia" w:hAnsi="Arial" w:cs="Arial"/>
                <w:b/>
              </w:rPr>
              <w:t>Δεκέμβριος</w:t>
            </w:r>
          </w:p>
        </w:tc>
        <w:tc>
          <w:tcPr>
            <w:tcW w:w="1392" w:type="dxa"/>
            <w:vAlign w:val="bottom"/>
          </w:tcPr>
          <w:p w:rsidR="004B7BDF" w:rsidRPr="00981587" w:rsidRDefault="004B7BDF" w:rsidP="00981587">
            <w:pPr>
              <w:spacing w:line="276" w:lineRule="auto"/>
              <w:jc w:val="center"/>
              <w:rPr>
                <w:rFonts w:ascii="Arial" w:hAnsi="Arial" w:cs="Arial"/>
                <w:color w:val="000000"/>
              </w:rPr>
            </w:pPr>
            <w:r w:rsidRPr="00981587">
              <w:rPr>
                <w:rFonts w:ascii="Arial" w:hAnsi="Arial" w:cs="Arial"/>
                <w:color w:val="000000"/>
              </w:rPr>
              <w:t>14</w:t>
            </w:r>
            <w:r w:rsidRPr="00981587">
              <w:rPr>
                <w:rFonts w:ascii="Arial" w:hAnsi="Arial" w:cs="Arial"/>
                <w:color w:val="000000"/>
                <w:lang w:val="en-GB"/>
              </w:rPr>
              <w:t>.</w:t>
            </w:r>
            <w:r w:rsidRPr="00981587">
              <w:rPr>
                <w:rFonts w:ascii="Arial" w:hAnsi="Arial" w:cs="Arial"/>
                <w:color w:val="000000"/>
              </w:rPr>
              <w:t>5</w:t>
            </w:r>
          </w:p>
        </w:tc>
        <w:tc>
          <w:tcPr>
            <w:tcW w:w="1097" w:type="dxa"/>
            <w:vAlign w:val="bottom"/>
          </w:tcPr>
          <w:p w:rsidR="004B7BDF" w:rsidRPr="00981587" w:rsidRDefault="004B7BDF" w:rsidP="00981587">
            <w:pPr>
              <w:spacing w:line="276" w:lineRule="auto"/>
              <w:jc w:val="center"/>
              <w:rPr>
                <w:rFonts w:ascii="Arial" w:hAnsi="Arial" w:cs="Arial"/>
                <w:color w:val="000000"/>
              </w:rPr>
            </w:pPr>
            <w:r w:rsidRPr="00981587">
              <w:rPr>
                <w:rFonts w:ascii="Arial" w:hAnsi="Arial" w:cs="Arial"/>
                <w:color w:val="000000"/>
              </w:rPr>
              <w:t>0</w:t>
            </w:r>
          </w:p>
        </w:tc>
        <w:tc>
          <w:tcPr>
            <w:tcW w:w="1122" w:type="dxa"/>
            <w:vAlign w:val="bottom"/>
          </w:tcPr>
          <w:p w:rsidR="004B7BDF" w:rsidRPr="00981587" w:rsidRDefault="004B7BDF" w:rsidP="00981587">
            <w:pPr>
              <w:spacing w:line="276" w:lineRule="auto"/>
              <w:jc w:val="center"/>
              <w:rPr>
                <w:rFonts w:ascii="Arial" w:hAnsi="Arial" w:cs="Arial"/>
                <w:color w:val="000000"/>
                <w:lang w:val="en-US"/>
              </w:rPr>
            </w:pPr>
            <w:r w:rsidRPr="00981587">
              <w:rPr>
                <w:rFonts w:ascii="Arial" w:hAnsi="Arial" w:cs="Arial"/>
                <w:color w:val="000000"/>
              </w:rPr>
              <w:t>0</w:t>
            </w:r>
            <w:r w:rsidRPr="00981587">
              <w:rPr>
                <w:rFonts w:ascii="Arial" w:hAnsi="Arial" w:cs="Arial"/>
                <w:color w:val="000000"/>
                <w:lang w:val="en-US"/>
              </w:rPr>
              <w:t>.</w:t>
            </w:r>
            <w:r w:rsidRPr="00981587">
              <w:rPr>
                <w:rFonts w:ascii="Arial" w:hAnsi="Arial" w:cs="Arial"/>
                <w:color w:val="000000"/>
              </w:rPr>
              <w:t>383</w:t>
            </w:r>
          </w:p>
        </w:tc>
        <w:tc>
          <w:tcPr>
            <w:tcW w:w="1392" w:type="dxa"/>
            <w:vAlign w:val="bottom"/>
          </w:tcPr>
          <w:p w:rsidR="004B7BDF" w:rsidRPr="00290178" w:rsidRDefault="004B7BDF" w:rsidP="00E04800">
            <w:pPr>
              <w:spacing w:line="276" w:lineRule="auto"/>
              <w:jc w:val="center"/>
              <w:rPr>
                <w:rFonts w:ascii="Arial" w:hAnsi="Arial" w:cs="Arial"/>
                <w:color w:val="000000"/>
                <w:lang w:val="en-GB"/>
              </w:rPr>
            </w:pPr>
            <w:r>
              <w:rPr>
                <w:rFonts w:ascii="Arial" w:hAnsi="Arial" w:cs="Arial"/>
                <w:color w:val="000000"/>
                <w:lang w:val="en-GB"/>
              </w:rPr>
              <w:t>4.14</w:t>
            </w:r>
          </w:p>
        </w:tc>
        <w:tc>
          <w:tcPr>
            <w:tcW w:w="1097" w:type="dxa"/>
            <w:vAlign w:val="bottom"/>
          </w:tcPr>
          <w:p w:rsidR="004B7BDF" w:rsidRPr="00981587" w:rsidRDefault="004B7BDF" w:rsidP="00E04800">
            <w:pPr>
              <w:spacing w:line="276" w:lineRule="auto"/>
              <w:jc w:val="center"/>
              <w:rPr>
                <w:rFonts w:ascii="Arial" w:hAnsi="Arial" w:cs="Arial"/>
                <w:color w:val="000000"/>
              </w:rPr>
            </w:pPr>
            <w:r w:rsidRPr="00981587">
              <w:rPr>
                <w:rFonts w:ascii="Arial" w:hAnsi="Arial" w:cs="Arial"/>
                <w:color w:val="000000"/>
              </w:rPr>
              <w:t>0</w:t>
            </w:r>
          </w:p>
        </w:tc>
        <w:tc>
          <w:tcPr>
            <w:tcW w:w="1393" w:type="dxa"/>
          </w:tcPr>
          <w:p w:rsidR="004B7BDF" w:rsidRPr="00981587" w:rsidRDefault="004B7BDF" w:rsidP="00981587">
            <w:pPr>
              <w:spacing w:line="276" w:lineRule="auto"/>
              <w:jc w:val="center"/>
              <w:rPr>
                <w:rFonts w:ascii="Arial" w:hAnsi="Arial" w:cs="Arial"/>
                <w:lang w:val="en-US"/>
              </w:rPr>
            </w:pPr>
          </w:p>
          <w:p w:rsidR="004B7BDF" w:rsidRPr="00981587" w:rsidRDefault="008D0441" w:rsidP="00981587">
            <w:pPr>
              <w:spacing w:line="276" w:lineRule="auto"/>
              <w:jc w:val="center"/>
              <w:rPr>
                <w:rFonts w:ascii="Arial" w:hAnsi="Arial" w:cs="Arial"/>
                <w:lang w:val="en-US"/>
              </w:rPr>
            </w:pPr>
            <w:r>
              <w:rPr>
                <w:rFonts w:ascii="Arial" w:hAnsi="Arial" w:cs="Arial"/>
                <w:lang w:val="en-US"/>
              </w:rPr>
              <w:t>9.25</w:t>
            </w:r>
          </w:p>
        </w:tc>
      </w:tr>
      <w:tr w:rsidR="004B7BDF" w:rsidRPr="00981587" w:rsidTr="00E04800">
        <w:tc>
          <w:tcPr>
            <w:tcW w:w="1029" w:type="dxa"/>
          </w:tcPr>
          <w:p w:rsidR="004B7BDF" w:rsidRPr="009E4832" w:rsidRDefault="004B7BDF" w:rsidP="00981587">
            <w:pPr>
              <w:spacing w:line="276" w:lineRule="auto"/>
              <w:jc w:val="center"/>
              <w:rPr>
                <w:rFonts w:ascii="Arial" w:eastAsiaTheme="minorEastAsia" w:hAnsi="Arial" w:cs="Arial"/>
                <w:b/>
              </w:rPr>
            </w:pPr>
            <w:r w:rsidRPr="009E4832">
              <w:rPr>
                <w:rFonts w:ascii="Arial" w:eastAsiaTheme="minorEastAsia" w:hAnsi="Arial" w:cs="Arial"/>
                <w:b/>
              </w:rPr>
              <w:t>Σύνολο</w:t>
            </w:r>
          </w:p>
        </w:tc>
        <w:tc>
          <w:tcPr>
            <w:tcW w:w="1392" w:type="dxa"/>
          </w:tcPr>
          <w:p w:rsidR="004B7BDF" w:rsidRPr="00981587" w:rsidRDefault="004B7BDF" w:rsidP="00981587">
            <w:pPr>
              <w:spacing w:line="276" w:lineRule="auto"/>
              <w:jc w:val="center"/>
              <w:rPr>
                <w:rFonts w:ascii="Arial" w:hAnsi="Arial" w:cs="Arial"/>
              </w:rPr>
            </w:pPr>
            <w:r w:rsidRPr="00981587">
              <w:rPr>
                <w:rFonts w:ascii="Arial" w:hAnsi="Arial" w:cs="Arial"/>
              </w:rPr>
              <w:t>83.9</w:t>
            </w:r>
          </w:p>
        </w:tc>
        <w:tc>
          <w:tcPr>
            <w:tcW w:w="1097" w:type="dxa"/>
          </w:tcPr>
          <w:p w:rsidR="004B7BDF" w:rsidRPr="00981587" w:rsidRDefault="004B7BDF" w:rsidP="00981587">
            <w:pPr>
              <w:spacing w:line="276" w:lineRule="auto"/>
              <w:jc w:val="center"/>
              <w:rPr>
                <w:rFonts w:ascii="Arial" w:hAnsi="Arial" w:cs="Arial"/>
              </w:rPr>
            </w:pPr>
            <w:r w:rsidRPr="00981587">
              <w:rPr>
                <w:rFonts w:ascii="Arial" w:hAnsi="Arial" w:cs="Arial"/>
              </w:rPr>
              <w:t>66.1</w:t>
            </w:r>
          </w:p>
        </w:tc>
        <w:tc>
          <w:tcPr>
            <w:tcW w:w="1122" w:type="dxa"/>
            <w:vAlign w:val="bottom"/>
          </w:tcPr>
          <w:p w:rsidR="004B7BDF" w:rsidRPr="00981587" w:rsidRDefault="004B7BDF" w:rsidP="00981587">
            <w:pPr>
              <w:spacing w:line="276" w:lineRule="auto"/>
              <w:jc w:val="center"/>
              <w:rPr>
                <w:rFonts w:ascii="Arial" w:hAnsi="Arial" w:cs="Arial"/>
                <w:color w:val="000000"/>
                <w:lang w:val="en-US"/>
              </w:rPr>
            </w:pPr>
            <w:r w:rsidRPr="00981587">
              <w:rPr>
                <w:rFonts w:ascii="Arial" w:hAnsi="Arial" w:cs="Arial"/>
                <w:color w:val="000000"/>
              </w:rPr>
              <w:t>17</w:t>
            </w:r>
            <w:r w:rsidRPr="00981587">
              <w:rPr>
                <w:rFonts w:ascii="Arial" w:hAnsi="Arial" w:cs="Arial"/>
                <w:color w:val="000000"/>
                <w:lang w:val="en-US"/>
              </w:rPr>
              <w:t>.</w:t>
            </w:r>
            <w:r w:rsidRPr="00981587">
              <w:rPr>
                <w:rFonts w:ascii="Arial" w:hAnsi="Arial" w:cs="Arial"/>
                <w:color w:val="000000"/>
              </w:rPr>
              <w:t>0</w:t>
            </w:r>
            <w:r w:rsidRPr="00981587">
              <w:rPr>
                <w:rFonts w:ascii="Arial" w:hAnsi="Arial" w:cs="Arial"/>
                <w:color w:val="000000"/>
                <w:lang w:val="en-US"/>
              </w:rPr>
              <w:t>8</w:t>
            </w:r>
          </w:p>
        </w:tc>
        <w:tc>
          <w:tcPr>
            <w:tcW w:w="1392" w:type="dxa"/>
            <w:vAlign w:val="bottom"/>
          </w:tcPr>
          <w:p w:rsidR="004B7BDF" w:rsidRPr="00981587" w:rsidRDefault="004B7BDF" w:rsidP="00E04800">
            <w:pPr>
              <w:spacing w:line="276" w:lineRule="auto"/>
              <w:jc w:val="center"/>
              <w:rPr>
                <w:rFonts w:ascii="Arial" w:hAnsi="Arial" w:cs="Arial"/>
                <w:color w:val="000000"/>
                <w:lang w:val="en-GB"/>
              </w:rPr>
            </w:pPr>
            <w:r>
              <w:rPr>
                <w:rFonts w:ascii="Arial" w:hAnsi="Arial" w:cs="Arial"/>
                <w:color w:val="000000"/>
                <w:lang w:val="en-GB"/>
              </w:rPr>
              <w:t>30.27</w:t>
            </w:r>
          </w:p>
        </w:tc>
        <w:tc>
          <w:tcPr>
            <w:tcW w:w="1097" w:type="dxa"/>
            <w:vAlign w:val="bottom"/>
          </w:tcPr>
          <w:p w:rsidR="004B7BDF" w:rsidRPr="00290178" w:rsidRDefault="004B7BDF" w:rsidP="00E04800">
            <w:pPr>
              <w:spacing w:line="276" w:lineRule="auto"/>
              <w:jc w:val="center"/>
              <w:rPr>
                <w:rFonts w:ascii="Arial" w:hAnsi="Arial" w:cs="Arial"/>
                <w:color w:val="000000"/>
                <w:lang w:val="en-GB"/>
              </w:rPr>
            </w:pPr>
            <w:r>
              <w:rPr>
                <w:rFonts w:ascii="Arial" w:hAnsi="Arial" w:cs="Arial"/>
                <w:color w:val="000000"/>
              </w:rPr>
              <w:t>1</w:t>
            </w:r>
            <w:r>
              <w:rPr>
                <w:rFonts w:ascii="Arial" w:hAnsi="Arial" w:cs="Arial"/>
                <w:color w:val="000000"/>
                <w:lang w:val="en-GB"/>
              </w:rPr>
              <w:t>9.68</w:t>
            </w:r>
          </w:p>
        </w:tc>
        <w:tc>
          <w:tcPr>
            <w:tcW w:w="1393" w:type="dxa"/>
          </w:tcPr>
          <w:p w:rsidR="004B7BDF" w:rsidRPr="00981587" w:rsidRDefault="008D0441" w:rsidP="00981587">
            <w:pPr>
              <w:keepNext/>
              <w:spacing w:line="276" w:lineRule="auto"/>
              <w:jc w:val="center"/>
              <w:rPr>
                <w:rFonts w:ascii="Arial" w:hAnsi="Arial" w:cs="Arial"/>
                <w:lang w:val="en-US"/>
              </w:rPr>
            </w:pPr>
            <w:r>
              <w:rPr>
                <w:rFonts w:ascii="Arial" w:hAnsi="Arial" w:cs="Arial"/>
                <w:lang w:val="en-US"/>
              </w:rPr>
              <w:t>36.8</w:t>
            </w:r>
          </w:p>
        </w:tc>
      </w:tr>
    </w:tbl>
    <w:p w:rsidR="008F02B9" w:rsidRDefault="008F02B9" w:rsidP="00981587">
      <w:pPr>
        <w:pStyle w:val="a9"/>
        <w:spacing w:line="276" w:lineRule="auto"/>
        <w:rPr>
          <w:rFonts w:ascii="Arial" w:hAnsi="Arial" w:cs="Arial"/>
          <w:sz w:val="22"/>
          <w:szCs w:val="22"/>
          <w:lang w:val="en-GB"/>
        </w:rPr>
      </w:pPr>
    </w:p>
    <w:p w:rsidR="0075127E" w:rsidRPr="0075127E" w:rsidRDefault="0075127E" w:rsidP="0075127E">
      <w:pPr>
        <w:rPr>
          <w:lang w:val="en-GB"/>
        </w:rPr>
      </w:pPr>
      <w:r>
        <w:rPr>
          <w:noProof/>
          <w:lang w:eastAsia="el-GR"/>
        </w:rPr>
        <w:drawing>
          <wp:inline distT="0" distB="0" distL="0" distR="0" wp14:anchorId="2A9D6433" wp14:editId="335CA24B">
            <wp:extent cx="6012180" cy="3825240"/>
            <wp:effectExtent l="0" t="0" r="26670" b="22860"/>
            <wp:docPr id="57" name="Γράφημα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8F02B9" w:rsidRPr="0094315B" w:rsidRDefault="008F02B9" w:rsidP="00C078DB">
      <w:pPr>
        <w:pStyle w:val="a9"/>
        <w:spacing w:line="276" w:lineRule="auto"/>
        <w:jc w:val="both"/>
        <w:rPr>
          <w:rStyle w:val="ae"/>
          <w:rFonts w:asciiTheme="majorHAnsi" w:hAnsiTheme="majorHAnsi"/>
          <w:sz w:val="22"/>
          <w:szCs w:val="22"/>
        </w:rPr>
      </w:pPr>
      <w:r w:rsidRPr="0094315B">
        <w:rPr>
          <w:rStyle w:val="ae"/>
          <w:rFonts w:asciiTheme="majorHAnsi" w:hAnsiTheme="majorHAnsi"/>
          <w:sz w:val="22"/>
          <w:szCs w:val="22"/>
        </w:rPr>
        <w:t>Διάγραμμα</w:t>
      </w:r>
      <w:r w:rsidR="000C1E2C">
        <w:rPr>
          <w:rStyle w:val="ae"/>
          <w:rFonts w:asciiTheme="majorHAnsi" w:hAnsiTheme="majorHAnsi"/>
          <w:sz w:val="22"/>
          <w:szCs w:val="22"/>
        </w:rPr>
        <w:t xml:space="preserve"> 3.6.2</w:t>
      </w:r>
      <w:r w:rsidRPr="0094315B">
        <w:rPr>
          <w:rStyle w:val="ae"/>
          <w:rFonts w:asciiTheme="majorHAnsi" w:hAnsiTheme="majorHAnsi"/>
          <w:sz w:val="22"/>
          <w:szCs w:val="22"/>
        </w:rPr>
        <w:t xml:space="preserve">: Διαγραμματική απεικόνιση της ενεργειακής απαίτησης του κτιρίου σε ηλεκτρική ενέργεια, συγκριτικά με το ποσοστό κάλυψης αυτής μέσω των </w:t>
      </w:r>
      <w:proofErr w:type="spellStart"/>
      <w:r w:rsidRPr="0094315B">
        <w:rPr>
          <w:rStyle w:val="ae"/>
          <w:rFonts w:asciiTheme="majorHAnsi" w:hAnsiTheme="majorHAnsi"/>
          <w:sz w:val="22"/>
          <w:szCs w:val="22"/>
        </w:rPr>
        <w:t>φωτοβολταϊκών</w:t>
      </w:r>
      <w:proofErr w:type="spellEnd"/>
      <w:r w:rsidRPr="0094315B">
        <w:rPr>
          <w:rStyle w:val="ae"/>
          <w:rFonts w:asciiTheme="majorHAnsi" w:hAnsiTheme="majorHAnsi"/>
          <w:sz w:val="22"/>
          <w:szCs w:val="22"/>
        </w:rPr>
        <w:t xml:space="preserve"> κυττάρων </w:t>
      </w:r>
      <w:proofErr w:type="spellStart"/>
      <w:r w:rsidRPr="0094315B">
        <w:rPr>
          <w:rStyle w:val="ae"/>
          <w:rFonts w:asciiTheme="majorHAnsi" w:hAnsiTheme="majorHAnsi"/>
          <w:sz w:val="22"/>
          <w:szCs w:val="22"/>
        </w:rPr>
        <w:t>τελλουρι</w:t>
      </w:r>
      <w:r w:rsidR="00D948A6" w:rsidRPr="0094315B">
        <w:rPr>
          <w:rStyle w:val="ae"/>
          <w:rFonts w:asciiTheme="majorHAnsi" w:hAnsiTheme="majorHAnsi"/>
          <w:sz w:val="22"/>
          <w:szCs w:val="22"/>
        </w:rPr>
        <w:t>ούχου</w:t>
      </w:r>
      <w:proofErr w:type="spellEnd"/>
      <w:r w:rsidR="00D948A6" w:rsidRPr="0094315B">
        <w:rPr>
          <w:rStyle w:val="ae"/>
          <w:rFonts w:asciiTheme="majorHAnsi" w:hAnsiTheme="majorHAnsi"/>
          <w:sz w:val="22"/>
          <w:szCs w:val="22"/>
        </w:rPr>
        <w:t xml:space="preserve"> καδμίου, νέας κλίσης 4</w:t>
      </w:r>
      <w:r w:rsidR="00DC6119" w:rsidRPr="0094315B">
        <w:rPr>
          <w:rStyle w:val="ae"/>
          <w:rFonts w:asciiTheme="majorHAnsi" w:hAnsiTheme="majorHAnsi"/>
          <w:sz w:val="22"/>
          <w:szCs w:val="22"/>
        </w:rPr>
        <w:t>0</w:t>
      </w:r>
      <w:r w:rsidRPr="0094315B">
        <w:rPr>
          <w:rStyle w:val="ae"/>
          <w:rFonts w:asciiTheme="majorHAnsi" w:hAnsiTheme="majorHAnsi"/>
          <w:sz w:val="22"/>
          <w:szCs w:val="22"/>
        </w:rPr>
        <w:t xml:space="preserve"> μοιρών.</w:t>
      </w:r>
    </w:p>
    <w:p w:rsidR="008F02B9" w:rsidRPr="00F82C57" w:rsidRDefault="00A23983" w:rsidP="00AD6AE7">
      <w:pPr>
        <w:pStyle w:val="2"/>
      </w:pPr>
      <w:bookmarkStart w:id="90" w:name="_Toc52463545"/>
      <w:r w:rsidRPr="00F82C57">
        <w:lastRenderedPageBreak/>
        <w:t xml:space="preserve">3.7. Σύγκριση </w:t>
      </w:r>
      <w:proofErr w:type="spellStart"/>
      <w:r w:rsidRPr="00F82C57">
        <w:t>φωτοβολταϊκών</w:t>
      </w:r>
      <w:proofErr w:type="spellEnd"/>
      <w:r w:rsidRPr="00F82C57">
        <w:t xml:space="preserve"> τεχνολογιών </w:t>
      </w:r>
      <w:r w:rsidRPr="00F82C57">
        <w:rPr>
          <w:lang w:val="en-GB"/>
        </w:rPr>
        <w:t>CIGS</w:t>
      </w:r>
      <w:r w:rsidRPr="00F82C57">
        <w:t xml:space="preserve"> και </w:t>
      </w:r>
      <w:proofErr w:type="spellStart"/>
      <w:r w:rsidRPr="00F82C57">
        <w:rPr>
          <w:lang w:val="en-GB"/>
        </w:rPr>
        <w:t>CdTe</w:t>
      </w:r>
      <w:bookmarkEnd w:id="90"/>
      <w:proofErr w:type="spellEnd"/>
    </w:p>
    <w:p w:rsidR="00640FAA" w:rsidRPr="00CF7BBF" w:rsidRDefault="00640FAA" w:rsidP="00C078DB">
      <w:pPr>
        <w:jc w:val="both"/>
        <w:rPr>
          <w:rFonts w:ascii="Arial" w:hAnsi="Arial" w:cs="Arial"/>
        </w:rPr>
      </w:pPr>
      <w:r w:rsidRPr="00981587">
        <w:rPr>
          <w:rFonts w:ascii="Arial" w:hAnsi="Arial" w:cs="Arial"/>
        </w:rPr>
        <w:t xml:space="preserve">Στη συνέχεια, παρατίθενται οι διαφορές που παρατηρήθηκαν στα ποσοστά κάλυψης της ηλεκτρικής ενέργειας από τις δύο </w:t>
      </w:r>
      <w:proofErr w:type="spellStart"/>
      <w:r w:rsidRPr="00981587">
        <w:rPr>
          <w:rFonts w:ascii="Arial" w:hAnsi="Arial" w:cs="Arial"/>
        </w:rPr>
        <w:t>φωτοβολταϊκές</w:t>
      </w:r>
      <w:proofErr w:type="spellEnd"/>
      <w:r w:rsidRPr="00981587">
        <w:rPr>
          <w:rFonts w:ascii="Arial" w:hAnsi="Arial" w:cs="Arial"/>
        </w:rPr>
        <w:t xml:space="preserve"> τεχνολογίες </w:t>
      </w:r>
      <w:r w:rsidRPr="00981587">
        <w:rPr>
          <w:rFonts w:ascii="Arial" w:hAnsi="Arial" w:cs="Arial"/>
          <w:lang w:val="en-GB"/>
        </w:rPr>
        <w:t>CIGS</w:t>
      </w:r>
      <w:r w:rsidRPr="00981587">
        <w:rPr>
          <w:rFonts w:ascii="Arial" w:hAnsi="Arial" w:cs="Arial"/>
        </w:rPr>
        <w:t xml:space="preserve"> και </w:t>
      </w:r>
      <w:proofErr w:type="spellStart"/>
      <w:r w:rsidRPr="00981587">
        <w:rPr>
          <w:rFonts w:ascii="Arial" w:hAnsi="Arial" w:cs="Arial"/>
          <w:lang w:val="en-GB"/>
        </w:rPr>
        <w:t>CdTe</w:t>
      </w:r>
      <w:proofErr w:type="spellEnd"/>
      <w:r w:rsidRPr="00981587">
        <w:rPr>
          <w:rFonts w:ascii="Arial" w:hAnsi="Arial" w:cs="Arial"/>
        </w:rPr>
        <w:t xml:space="preserve">, με απώτερο σκοπό την επιλογή του βέλτιστου </w:t>
      </w:r>
      <w:proofErr w:type="spellStart"/>
      <w:r w:rsidRPr="00981587">
        <w:rPr>
          <w:rFonts w:ascii="Arial" w:hAnsi="Arial" w:cs="Arial"/>
        </w:rPr>
        <w:t>φωτοβολταϊκού</w:t>
      </w:r>
      <w:proofErr w:type="spellEnd"/>
      <w:r w:rsidRPr="00981587">
        <w:rPr>
          <w:rFonts w:ascii="Arial" w:hAnsi="Arial" w:cs="Arial"/>
        </w:rPr>
        <w:t xml:space="preserve"> κυττάρου για την εξοικονόμηση ενέργειας του κτιρίου.</w:t>
      </w:r>
    </w:p>
    <w:p w:rsidR="00AA49AC" w:rsidRPr="00CF7BBF" w:rsidRDefault="00AA49AC" w:rsidP="00C078DB">
      <w:pPr>
        <w:jc w:val="both"/>
        <w:rPr>
          <w:rFonts w:ascii="Arial" w:hAnsi="Arial" w:cs="Arial"/>
        </w:rPr>
      </w:pPr>
    </w:p>
    <w:p w:rsidR="00640FAA" w:rsidRPr="00AA49AC" w:rsidRDefault="00ED2A81" w:rsidP="00981587">
      <w:pPr>
        <w:keepNext/>
        <w:rPr>
          <w:rFonts w:ascii="Arial" w:hAnsi="Arial" w:cs="Arial"/>
          <w:lang w:val="en-GB"/>
        </w:rPr>
      </w:pPr>
      <w:r>
        <w:rPr>
          <w:noProof/>
          <w:lang w:eastAsia="el-GR"/>
        </w:rPr>
        <w:drawing>
          <wp:inline distT="0" distB="0" distL="0" distR="0" wp14:anchorId="1AC3D451" wp14:editId="65B4F1FA">
            <wp:extent cx="5920740" cy="4358640"/>
            <wp:effectExtent l="0" t="0" r="22860" b="22860"/>
            <wp:docPr id="66" name="Γράφημα 66"/>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8F02B9" w:rsidRPr="0094315B" w:rsidRDefault="00640FAA" w:rsidP="00C078DB">
      <w:pPr>
        <w:pStyle w:val="3"/>
        <w:jc w:val="both"/>
        <w:rPr>
          <w:rStyle w:val="ae"/>
        </w:rPr>
      </w:pPr>
      <w:bookmarkStart w:id="91" w:name="_Toc52463546"/>
      <w:r w:rsidRPr="0094315B">
        <w:rPr>
          <w:rStyle w:val="ae"/>
        </w:rPr>
        <w:t>Διάγραμμα</w:t>
      </w:r>
      <w:r w:rsidR="000C1E2C">
        <w:rPr>
          <w:rStyle w:val="ae"/>
        </w:rPr>
        <w:t xml:space="preserve"> 3.7.1</w:t>
      </w:r>
      <w:r w:rsidRPr="0094315B">
        <w:rPr>
          <w:rStyle w:val="ae"/>
        </w:rPr>
        <w:t xml:space="preserve">: Διαγραμματική απεικόνιση των ποσοστών κάλυψης ηλεκτρικής ενέργειας, για τις ανάγκες του κτιρίου, με χρήση </w:t>
      </w:r>
      <w:proofErr w:type="spellStart"/>
      <w:r w:rsidRPr="0094315B">
        <w:rPr>
          <w:rStyle w:val="ae"/>
        </w:rPr>
        <w:t>φωτοβολταϊκών</w:t>
      </w:r>
      <w:proofErr w:type="spellEnd"/>
      <w:r w:rsidRPr="0094315B">
        <w:rPr>
          <w:rStyle w:val="ae"/>
        </w:rPr>
        <w:t xml:space="preserve"> CIGS και </w:t>
      </w:r>
      <w:proofErr w:type="spellStart"/>
      <w:r w:rsidRPr="0094315B">
        <w:rPr>
          <w:rStyle w:val="ae"/>
        </w:rPr>
        <w:t>CdTe</w:t>
      </w:r>
      <w:proofErr w:type="spellEnd"/>
      <w:r w:rsidRPr="0094315B">
        <w:rPr>
          <w:rStyle w:val="ae"/>
        </w:rPr>
        <w:t xml:space="preserve">, </w:t>
      </w:r>
      <w:r w:rsidR="00D948A6" w:rsidRPr="0094315B">
        <w:rPr>
          <w:rStyle w:val="ae"/>
        </w:rPr>
        <w:t>με γωνία κλίσης 35</w:t>
      </w:r>
      <w:r w:rsidRPr="0094315B">
        <w:rPr>
          <w:rStyle w:val="ae"/>
        </w:rPr>
        <w:t xml:space="preserve"> μοιρών.</w:t>
      </w:r>
      <w:bookmarkEnd w:id="91"/>
    </w:p>
    <w:p w:rsidR="00112755" w:rsidRPr="00981587" w:rsidRDefault="00112755" w:rsidP="00981587">
      <w:pPr>
        <w:rPr>
          <w:rFonts w:ascii="Arial" w:hAnsi="Arial" w:cs="Arial"/>
        </w:rPr>
      </w:pPr>
    </w:p>
    <w:p w:rsidR="00112755" w:rsidRPr="00981587" w:rsidRDefault="00112755" w:rsidP="00981587">
      <w:pPr>
        <w:rPr>
          <w:rFonts w:ascii="Arial" w:hAnsi="Arial" w:cs="Arial"/>
        </w:rPr>
      </w:pPr>
    </w:p>
    <w:p w:rsidR="00112755" w:rsidRPr="00981587" w:rsidRDefault="00112755" w:rsidP="00981587">
      <w:pPr>
        <w:rPr>
          <w:rFonts w:ascii="Arial" w:hAnsi="Arial" w:cs="Arial"/>
        </w:rPr>
      </w:pPr>
    </w:p>
    <w:p w:rsidR="00640FAA" w:rsidRPr="00981587" w:rsidRDefault="006A2FA9" w:rsidP="0094315B">
      <w:pPr>
        <w:rPr>
          <w:rFonts w:ascii="Arial" w:hAnsi="Arial" w:cs="Arial"/>
        </w:rPr>
      </w:pPr>
      <w:r>
        <w:rPr>
          <w:noProof/>
          <w:lang w:eastAsia="el-GR"/>
        </w:rPr>
        <w:lastRenderedPageBreak/>
        <w:drawing>
          <wp:inline distT="0" distB="0" distL="0" distR="0" wp14:anchorId="32C34BA1" wp14:editId="093928B2">
            <wp:extent cx="5585460" cy="4122420"/>
            <wp:effectExtent l="0" t="0" r="15240" b="11430"/>
            <wp:docPr id="67" name="Γράφημα 67"/>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112755" w:rsidRPr="0094315B" w:rsidRDefault="00640FAA" w:rsidP="00C078DB">
      <w:pPr>
        <w:pStyle w:val="3"/>
        <w:jc w:val="both"/>
        <w:rPr>
          <w:rStyle w:val="ae"/>
        </w:rPr>
      </w:pPr>
      <w:bookmarkStart w:id="92" w:name="_Toc52463547"/>
      <w:r w:rsidRPr="0094315B">
        <w:rPr>
          <w:rStyle w:val="ae"/>
        </w:rPr>
        <w:t>Διάγραμμα</w:t>
      </w:r>
      <w:r w:rsidR="000C1E2C">
        <w:rPr>
          <w:rStyle w:val="ae"/>
        </w:rPr>
        <w:t xml:space="preserve"> 3.7.2</w:t>
      </w:r>
      <w:r w:rsidRPr="0094315B">
        <w:rPr>
          <w:rStyle w:val="ae"/>
        </w:rPr>
        <w:t xml:space="preserve">: Διαγραμματική απεικόνιση των ποσοστών κάλυψης ηλεκτρικής ενέργειας, για τις ανάγκες του κτιρίου, με χρήση </w:t>
      </w:r>
      <w:proofErr w:type="spellStart"/>
      <w:r w:rsidRPr="0094315B">
        <w:rPr>
          <w:rStyle w:val="ae"/>
        </w:rPr>
        <w:t>φωτοβολταϊκών</w:t>
      </w:r>
      <w:proofErr w:type="spellEnd"/>
      <w:r w:rsidRPr="0094315B">
        <w:rPr>
          <w:rStyle w:val="ae"/>
        </w:rPr>
        <w:t xml:space="preserve"> CIGS και </w:t>
      </w:r>
      <w:proofErr w:type="spellStart"/>
      <w:r w:rsidRPr="0094315B">
        <w:rPr>
          <w:rStyle w:val="ae"/>
        </w:rPr>
        <w:t>CdTe</w:t>
      </w:r>
      <w:proofErr w:type="spellEnd"/>
      <w:r w:rsidRPr="0094315B">
        <w:rPr>
          <w:rStyle w:val="ae"/>
        </w:rPr>
        <w:t xml:space="preserve">, </w:t>
      </w:r>
      <w:r w:rsidR="00D948A6" w:rsidRPr="0094315B">
        <w:rPr>
          <w:rStyle w:val="ae"/>
        </w:rPr>
        <w:t>με γωνία κλίσης 30</w:t>
      </w:r>
      <w:r w:rsidRPr="0094315B">
        <w:rPr>
          <w:rStyle w:val="ae"/>
        </w:rPr>
        <w:t xml:space="preserve"> μοιρών.</w:t>
      </w:r>
      <w:bookmarkEnd w:id="92"/>
    </w:p>
    <w:p w:rsidR="00425333" w:rsidRPr="00981587" w:rsidRDefault="00425333" w:rsidP="00981587">
      <w:pPr>
        <w:rPr>
          <w:rFonts w:ascii="Arial" w:hAnsi="Arial" w:cs="Arial"/>
        </w:rPr>
      </w:pPr>
    </w:p>
    <w:p w:rsidR="003A702B" w:rsidRPr="00CF7BBF" w:rsidRDefault="003A702B" w:rsidP="00981587">
      <w:pPr>
        <w:rPr>
          <w:rFonts w:ascii="Arial" w:hAnsi="Arial" w:cs="Arial"/>
        </w:rPr>
      </w:pPr>
    </w:p>
    <w:p w:rsidR="00640FAA" w:rsidRPr="003C2D43" w:rsidRDefault="003B50B5" w:rsidP="003C2D43">
      <w:pPr>
        <w:rPr>
          <w:rFonts w:ascii="Arial" w:hAnsi="Arial" w:cs="Arial"/>
          <w:lang w:val="en-GB"/>
        </w:rPr>
      </w:pPr>
      <w:r>
        <w:rPr>
          <w:noProof/>
          <w:lang w:eastAsia="el-GR"/>
        </w:rPr>
        <w:lastRenderedPageBreak/>
        <w:drawing>
          <wp:inline distT="0" distB="0" distL="0" distR="0" wp14:anchorId="439B55CB" wp14:editId="39371D38">
            <wp:extent cx="5501640" cy="4206240"/>
            <wp:effectExtent l="0" t="0" r="22860" b="22860"/>
            <wp:docPr id="68" name="Γράφημα 68"/>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425333" w:rsidRPr="0094315B" w:rsidRDefault="00640FAA" w:rsidP="00C078DB">
      <w:pPr>
        <w:pStyle w:val="3"/>
        <w:jc w:val="both"/>
        <w:rPr>
          <w:rStyle w:val="ae"/>
        </w:rPr>
      </w:pPr>
      <w:bookmarkStart w:id="93" w:name="_Toc52463548"/>
      <w:r w:rsidRPr="0094315B">
        <w:rPr>
          <w:rStyle w:val="ae"/>
        </w:rPr>
        <w:t>Διάγραμμα</w:t>
      </w:r>
      <w:r w:rsidR="000C1E2C">
        <w:rPr>
          <w:rStyle w:val="ae"/>
        </w:rPr>
        <w:t xml:space="preserve"> 3.7.3</w:t>
      </w:r>
      <w:r w:rsidRPr="0094315B">
        <w:rPr>
          <w:rStyle w:val="ae"/>
        </w:rPr>
        <w:t xml:space="preserve">: Διαγραμματική απεικόνιση των ποσοστών κάλυψης ηλεκτρικής ενέργειας, για τις ανάγκες του κτιρίου, με χρήση </w:t>
      </w:r>
      <w:proofErr w:type="spellStart"/>
      <w:r w:rsidRPr="0094315B">
        <w:rPr>
          <w:rStyle w:val="ae"/>
        </w:rPr>
        <w:t>φωτοβολταϊκών</w:t>
      </w:r>
      <w:proofErr w:type="spellEnd"/>
      <w:r w:rsidRPr="0094315B">
        <w:rPr>
          <w:rStyle w:val="ae"/>
        </w:rPr>
        <w:t xml:space="preserve"> CIGS και </w:t>
      </w:r>
      <w:proofErr w:type="spellStart"/>
      <w:r w:rsidRPr="0094315B">
        <w:rPr>
          <w:rStyle w:val="ae"/>
        </w:rPr>
        <w:t>CdTe</w:t>
      </w:r>
      <w:proofErr w:type="spellEnd"/>
      <w:r w:rsidRPr="0094315B">
        <w:rPr>
          <w:rStyle w:val="ae"/>
        </w:rPr>
        <w:t xml:space="preserve">, </w:t>
      </w:r>
      <w:r w:rsidR="00DC6119" w:rsidRPr="0094315B">
        <w:rPr>
          <w:rStyle w:val="ae"/>
        </w:rPr>
        <w:t>με γωνία κλίσης 40</w:t>
      </w:r>
      <w:r w:rsidRPr="0094315B">
        <w:rPr>
          <w:rStyle w:val="ae"/>
        </w:rPr>
        <w:t xml:space="preserve"> μοιρών.</w:t>
      </w:r>
      <w:bookmarkEnd w:id="93"/>
    </w:p>
    <w:p w:rsidR="00D948A6" w:rsidRDefault="00D948A6" w:rsidP="00C078DB">
      <w:pPr>
        <w:jc w:val="both"/>
        <w:rPr>
          <w:rFonts w:ascii="Arial" w:hAnsi="Arial" w:cs="Arial"/>
        </w:rPr>
      </w:pPr>
    </w:p>
    <w:p w:rsidR="009E4832" w:rsidRDefault="009E4832" w:rsidP="00C078DB">
      <w:pPr>
        <w:jc w:val="both"/>
        <w:rPr>
          <w:rFonts w:ascii="Arial" w:hAnsi="Arial" w:cs="Arial"/>
        </w:rPr>
      </w:pPr>
    </w:p>
    <w:p w:rsidR="009E4832" w:rsidRDefault="009E4832" w:rsidP="00C078DB">
      <w:pPr>
        <w:jc w:val="both"/>
        <w:rPr>
          <w:rFonts w:ascii="Arial" w:hAnsi="Arial" w:cs="Arial"/>
        </w:rPr>
      </w:pPr>
    </w:p>
    <w:p w:rsidR="009E4832" w:rsidRDefault="009E4832" w:rsidP="00C078DB">
      <w:pPr>
        <w:jc w:val="both"/>
        <w:rPr>
          <w:rFonts w:ascii="Arial" w:hAnsi="Arial" w:cs="Arial"/>
        </w:rPr>
      </w:pPr>
    </w:p>
    <w:p w:rsidR="009E4832" w:rsidRDefault="009E4832" w:rsidP="00C078DB">
      <w:pPr>
        <w:jc w:val="both"/>
        <w:rPr>
          <w:rFonts w:ascii="Arial" w:hAnsi="Arial" w:cs="Arial"/>
        </w:rPr>
      </w:pPr>
    </w:p>
    <w:p w:rsidR="009E4832" w:rsidRDefault="009E4832" w:rsidP="00C078DB">
      <w:pPr>
        <w:jc w:val="both"/>
        <w:rPr>
          <w:rFonts w:ascii="Arial" w:hAnsi="Arial" w:cs="Arial"/>
        </w:rPr>
      </w:pPr>
    </w:p>
    <w:p w:rsidR="009E4832" w:rsidRDefault="009E4832" w:rsidP="00C078DB">
      <w:pPr>
        <w:jc w:val="both"/>
        <w:rPr>
          <w:rFonts w:ascii="Arial" w:hAnsi="Arial" w:cs="Arial"/>
        </w:rPr>
      </w:pPr>
    </w:p>
    <w:p w:rsidR="009E4832" w:rsidRDefault="009E4832" w:rsidP="00C078DB">
      <w:pPr>
        <w:jc w:val="both"/>
        <w:rPr>
          <w:rFonts w:ascii="Arial" w:hAnsi="Arial" w:cs="Arial"/>
        </w:rPr>
      </w:pPr>
    </w:p>
    <w:p w:rsidR="009E4832" w:rsidRDefault="009E4832" w:rsidP="00C078DB">
      <w:pPr>
        <w:jc w:val="both"/>
        <w:rPr>
          <w:rFonts w:ascii="Arial" w:hAnsi="Arial" w:cs="Arial"/>
        </w:rPr>
      </w:pPr>
    </w:p>
    <w:p w:rsidR="009E4832" w:rsidRPr="00981587" w:rsidRDefault="009E4832" w:rsidP="00C078DB">
      <w:pPr>
        <w:jc w:val="both"/>
        <w:rPr>
          <w:rFonts w:ascii="Arial" w:hAnsi="Arial" w:cs="Arial"/>
        </w:rPr>
      </w:pPr>
    </w:p>
    <w:p w:rsidR="00D948A6" w:rsidRPr="00F82C57" w:rsidRDefault="00A23983" w:rsidP="00C078DB">
      <w:pPr>
        <w:pStyle w:val="1"/>
        <w:jc w:val="both"/>
        <w:rPr>
          <w:rFonts w:ascii="Arial" w:hAnsi="Arial" w:cs="Arial"/>
        </w:rPr>
      </w:pPr>
      <w:bookmarkStart w:id="94" w:name="_Toc52463549"/>
      <w:r w:rsidRPr="00F82C57">
        <w:rPr>
          <w:rFonts w:ascii="Arial" w:hAnsi="Arial" w:cs="Arial"/>
        </w:rPr>
        <w:lastRenderedPageBreak/>
        <w:t xml:space="preserve">4. </w:t>
      </w:r>
      <w:r w:rsidR="00D948A6" w:rsidRPr="00F82C57">
        <w:rPr>
          <w:rFonts w:ascii="Arial" w:hAnsi="Arial" w:cs="Arial"/>
        </w:rPr>
        <w:t>Συζήτηση</w:t>
      </w:r>
      <w:bookmarkEnd w:id="94"/>
    </w:p>
    <w:p w:rsidR="00D948A6" w:rsidRPr="00981587" w:rsidRDefault="00D948A6" w:rsidP="00C078DB">
      <w:pPr>
        <w:jc w:val="both"/>
        <w:rPr>
          <w:rFonts w:ascii="Arial" w:hAnsi="Arial" w:cs="Arial"/>
        </w:rPr>
      </w:pPr>
      <w:r w:rsidRPr="00981587">
        <w:rPr>
          <w:rFonts w:ascii="Arial" w:hAnsi="Arial" w:cs="Arial"/>
        </w:rPr>
        <w:t xml:space="preserve">Σε αυτό το κεφάλαιο, θα πραγματοποιηθεί μια επισκόπηση των παραπάνω αποτελεσμάτων και θα αναλυθούν οι διαφορές των δύο </w:t>
      </w:r>
      <w:proofErr w:type="spellStart"/>
      <w:r w:rsidRPr="00981587">
        <w:rPr>
          <w:rFonts w:ascii="Arial" w:hAnsi="Arial" w:cs="Arial"/>
        </w:rPr>
        <w:t>φωτοβολταϊκών</w:t>
      </w:r>
      <w:proofErr w:type="spellEnd"/>
      <w:r w:rsidRPr="00981587">
        <w:rPr>
          <w:rFonts w:ascii="Arial" w:hAnsi="Arial" w:cs="Arial"/>
        </w:rPr>
        <w:t xml:space="preserve"> τεχνολογιών.</w:t>
      </w:r>
    </w:p>
    <w:p w:rsidR="00D948A6" w:rsidRPr="00981587" w:rsidRDefault="00D948A6" w:rsidP="00C078DB">
      <w:pPr>
        <w:jc w:val="both"/>
        <w:rPr>
          <w:rFonts w:ascii="Arial" w:hAnsi="Arial" w:cs="Arial"/>
        </w:rPr>
      </w:pPr>
      <w:r w:rsidRPr="00981587">
        <w:rPr>
          <w:rFonts w:ascii="Arial" w:hAnsi="Arial" w:cs="Arial"/>
        </w:rPr>
        <w:t xml:space="preserve">Σύμφωνα με την μεθοδολογία που ακολουθήθηκε για την διεκπεραίωση των σεναρίων, παρουσιάζονται παρακάτω τα αποτελέσματα των δύο </w:t>
      </w:r>
      <w:proofErr w:type="spellStart"/>
      <w:r w:rsidRPr="00981587">
        <w:rPr>
          <w:rFonts w:ascii="Arial" w:hAnsi="Arial" w:cs="Arial"/>
        </w:rPr>
        <w:t>φωτοβολταϊκών</w:t>
      </w:r>
      <w:proofErr w:type="spellEnd"/>
      <w:r w:rsidRPr="00981587">
        <w:rPr>
          <w:rFonts w:ascii="Arial" w:hAnsi="Arial" w:cs="Arial"/>
        </w:rPr>
        <w:t xml:space="preserve"> κυττάρων που χρησιμοποιήθηκαν στο υπό μελέτη κτίριο.</w:t>
      </w:r>
    </w:p>
    <w:p w:rsidR="000A0028" w:rsidRPr="0094315B" w:rsidRDefault="000A0028" w:rsidP="00C078DB">
      <w:pPr>
        <w:pStyle w:val="3"/>
        <w:jc w:val="both"/>
        <w:rPr>
          <w:rStyle w:val="ae"/>
        </w:rPr>
      </w:pPr>
      <w:bookmarkStart w:id="95" w:name="_Toc52463550"/>
      <w:r w:rsidRPr="0094315B">
        <w:rPr>
          <w:rStyle w:val="ae"/>
        </w:rPr>
        <w:t>Πίνακας</w:t>
      </w:r>
      <w:r w:rsidR="000C1E2C">
        <w:rPr>
          <w:rStyle w:val="ae"/>
        </w:rPr>
        <w:t xml:space="preserve"> 4.1</w:t>
      </w:r>
      <w:r w:rsidRPr="0094315B">
        <w:rPr>
          <w:rStyle w:val="ae"/>
        </w:rPr>
        <w:t>: Αποτελέσματα προσομοίωσης</w:t>
      </w:r>
      <w:bookmarkEnd w:id="95"/>
    </w:p>
    <w:tbl>
      <w:tblPr>
        <w:tblStyle w:val="ac"/>
        <w:tblW w:w="0" w:type="auto"/>
        <w:tblLook w:val="04A0" w:firstRow="1" w:lastRow="0" w:firstColumn="1" w:lastColumn="0" w:noHBand="0" w:noVBand="1"/>
      </w:tblPr>
      <w:tblGrid>
        <w:gridCol w:w="2840"/>
        <w:gridCol w:w="2841"/>
        <w:gridCol w:w="2841"/>
      </w:tblGrid>
      <w:tr w:rsidR="000A0028" w:rsidRPr="00981587" w:rsidTr="000A0028">
        <w:tc>
          <w:tcPr>
            <w:tcW w:w="2840" w:type="dxa"/>
          </w:tcPr>
          <w:p w:rsidR="000A0028" w:rsidRPr="009E4832" w:rsidRDefault="000A0028" w:rsidP="00981587">
            <w:pPr>
              <w:spacing w:line="276" w:lineRule="auto"/>
              <w:jc w:val="center"/>
              <w:rPr>
                <w:rFonts w:ascii="Arial" w:hAnsi="Arial" w:cs="Arial"/>
                <w:b/>
              </w:rPr>
            </w:pPr>
            <w:r w:rsidRPr="009E4832">
              <w:rPr>
                <w:rFonts w:ascii="Arial" w:hAnsi="Arial" w:cs="Arial"/>
                <w:b/>
              </w:rPr>
              <w:t xml:space="preserve">Είδος </w:t>
            </w:r>
            <w:proofErr w:type="spellStart"/>
            <w:r w:rsidRPr="009E4832">
              <w:rPr>
                <w:rFonts w:ascii="Arial" w:hAnsi="Arial" w:cs="Arial"/>
                <w:b/>
              </w:rPr>
              <w:t>φωτοβολταϊκού</w:t>
            </w:r>
            <w:proofErr w:type="spellEnd"/>
            <w:r w:rsidRPr="009E4832">
              <w:rPr>
                <w:rFonts w:ascii="Arial" w:hAnsi="Arial" w:cs="Arial"/>
                <w:b/>
              </w:rPr>
              <w:t xml:space="preserve"> λεπτού υμένα</w:t>
            </w:r>
          </w:p>
        </w:tc>
        <w:tc>
          <w:tcPr>
            <w:tcW w:w="2841" w:type="dxa"/>
          </w:tcPr>
          <w:p w:rsidR="000A0028" w:rsidRPr="009E4832" w:rsidRDefault="000A0028" w:rsidP="00981587">
            <w:pPr>
              <w:spacing w:line="276" w:lineRule="auto"/>
              <w:jc w:val="center"/>
              <w:rPr>
                <w:rFonts w:ascii="Arial" w:hAnsi="Arial" w:cs="Arial"/>
                <w:b/>
              </w:rPr>
            </w:pPr>
            <w:r w:rsidRPr="009E4832">
              <w:rPr>
                <w:rFonts w:ascii="Arial" w:hAnsi="Arial" w:cs="Arial"/>
                <w:b/>
              </w:rPr>
              <w:t>Ετήσια παραγόμενη ηλεκτρική ενέργεια(</w:t>
            </w:r>
            <w:r w:rsidRPr="009E4832">
              <w:rPr>
                <w:rFonts w:ascii="Arial" w:hAnsi="Arial" w:cs="Arial"/>
                <w:b/>
                <w:lang w:val="en-GB"/>
              </w:rPr>
              <w:t>kWh</w:t>
            </w:r>
            <w:r w:rsidRPr="009E4832">
              <w:rPr>
                <w:rFonts w:ascii="Arial" w:hAnsi="Arial" w:cs="Arial"/>
                <w:b/>
              </w:rPr>
              <w:t>/</w:t>
            </w:r>
            <w:r w:rsidRPr="009E4832">
              <w:rPr>
                <w:rFonts w:ascii="Arial" w:hAnsi="Arial" w:cs="Arial"/>
                <w:b/>
                <w:lang w:val="en-GB"/>
              </w:rPr>
              <w:t>m</w:t>
            </w:r>
            <w:r w:rsidRPr="009E4832">
              <w:rPr>
                <w:rFonts w:ascii="Arial" w:hAnsi="Arial" w:cs="Arial"/>
                <w:b/>
                <w:vertAlign w:val="superscript"/>
              </w:rPr>
              <w:t>2</w:t>
            </w:r>
            <w:r w:rsidRPr="009E4832">
              <w:rPr>
                <w:rFonts w:ascii="Arial" w:hAnsi="Arial" w:cs="Arial"/>
                <w:b/>
              </w:rPr>
              <w:t>)</w:t>
            </w:r>
          </w:p>
        </w:tc>
        <w:tc>
          <w:tcPr>
            <w:tcW w:w="2841" w:type="dxa"/>
          </w:tcPr>
          <w:p w:rsidR="000A0028" w:rsidRPr="009E4832" w:rsidRDefault="000A0028" w:rsidP="00981587">
            <w:pPr>
              <w:spacing w:line="276" w:lineRule="auto"/>
              <w:jc w:val="center"/>
              <w:rPr>
                <w:rFonts w:ascii="Arial" w:hAnsi="Arial" w:cs="Arial"/>
                <w:b/>
              </w:rPr>
            </w:pPr>
            <w:r w:rsidRPr="009E4832">
              <w:rPr>
                <w:rFonts w:ascii="Arial" w:hAnsi="Arial" w:cs="Arial"/>
                <w:b/>
              </w:rPr>
              <w:t>Ετήσιο ποσοστό κάλυψης ηλεκτρικών αναγκών του κτιρίου(%)</w:t>
            </w:r>
          </w:p>
        </w:tc>
      </w:tr>
      <w:tr w:rsidR="000A0028" w:rsidRPr="00981587" w:rsidTr="000A0028">
        <w:tc>
          <w:tcPr>
            <w:tcW w:w="2840" w:type="dxa"/>
          </w:tcPr>
          <w:p w:rsidR="000A0028" w:rsidRPr="009E4832" w:rsidRDefault="000A0028" w:rsidP="00981587">
            <w:pPr>
              <w:spacing w:line="276" w:lineRule="auto"/>
              <w:jc w:val="center"/>
              <w:rPr>
                <w:rFonts w:ascii="Arial" w:hAnsi="Arial" w:cs="Arial"/>
                <w:b/>
              </w:rPr>
            </w:pPr>
            <w:r w:rsidRPr="009E4832">
              <w:rPr>
                <w:rFonts w:ascii="Arial" w:hAnsi="Arial" w:cs="Arial"/>
                <w:b/>
                <w:lang w:val="en-GB"/>
              </w:rPr>
              <w:t>CIGS</w:t>
            </w:r>
            <w:r w:rsidRPr="009E4832">
              <w:rPr>
                <w:rFonts w:ascii="Arial" w:hAnsi="Arial" w:cs="Arial"/>
                <w:b/>
              </w:rPr>
              <w:t>(</w:t>
            </w:r>
            <w:r w:rsidRPr="009E4832">
              <w:rPr>
                <w:rFonts w:ascii="Arial" w:hAnsi="Arial" w:cs="Arial"/>
                <w:b/>
                <w:noProof/>
                <w:lang w:eastAsia="el-GR"/>
              </w:rPr>
              <w:t>χαλκού-</w:t>
            </w:r>
            <w:proofErr w:type="spellStart"/>
            <w:r w:rsidRPr="009E4832">
              <w:rPr>
                <w:rFonts w:ascii="Arial" w:hAnsi="Arial" w:cs="Arial"/>
                <w:b/>
                <w:noProof/>
                <w:lang w:eastAsia="el-GR"/>
              </w:rPr>
              <w:t>ινδίου</w:t>
            </w:r>
            <w:proofErr w:type="spellEnd"/>
            <w:r w:rsidRPr="009E4832">
              <w:rPr>
                <w:rFonts w:ascii="Arial" w:hAnsi="Arial" w:cs="Arial"/>
                <w:b/>
                <w:noProof/>
                <w:lang w:eastAsia="el-GR"/>
              </w:rPr>
              <w:t>-γάλλιου-σεληνίου)</w:t>
            </w:r>
          </w:p>
        </w:tc>
        <w:tc>
          <w:tcPr>
            <w:tcW w:w="2841" w:type="dxa"/>
          </w:tcPr>
          <w:p w:rsidR="000A0028" w:rsidRPr="00981587" w:rsidRDefault="000A0028" w:rsidP="00981587">
            <w:pPr>
              <w:spacing w:line="276" w:lineRule="auto"/>
              <w:jc w:val="center"/>
              <w:rPr>
                <w:rFonts w:ascii="Arial" w:hAnsi="Arial" w:cs="Arial"/>
              </w:rPr>
            </w:pPr>
            <w:r w:rsidRPr="00981587">
              <w:rPr>
                <w:rFonts w:ascii="Arial" w:hAnsi="Arial" w:cs="Arial"/>
              </w:rPr>
              <w:t>38.4</w:t>
            </w:r>
          </w:p>
        </w:tc>
        <w:tc>
          <w:tcPr>
            <w:tcW w:w="2841" w:type="dxa"/>
          </w:tcPr>
          <w:p w:rsidR="000A0028" w:rsidRPr="00CF7BBF" w:rsidRDefault="00CF7BBF" w:rsidP="00981587">
            <w:pPr>
              <w:spacing w:line="276" w:lineRule="auto"/>
              <w:jc w:val="center"/>
              <w:rPr>
                <w:rFonts w:ascii="Arial" w:hAnsi="Arial" w:cs="Arial"/>
                <w:lang w:val="en-GB"/>
              </w:rPr>
            </w:pPr>
            <w:r>
              <w:rPr>
                <w:rFonts w:ascii="Arial" w:hAnsi="Arial" w:cs="Arial"/>
                <w:lang w:val="en-GB"/>
              </w:rPr>
              <w:t>83</w:t>
            </w:r>
          </w:p>
        </w:tc>
      </w:tr>
      <w:tr w:rsidR="000A0028" w:rsidRPr="00981587" w:rsidTr="000A0028">
        <w:tc>
          <w:tcPr>
            <w:tcW w:w="2840" w:type="dxa"/>
          </w:tcPr>
          <w:p w:rsidR="000A0028" w:rsidRPr="009E4832" w:rsidRDefault="000A0028" w:rsidP="00981587">
            <w:pPr>
              <w:spacing w:line="276" w:lineRule="auto"/>
              <w:jc w:val="center"/>
              <w:rPr>
                <w:rFonts w:ascii="Arial" w:hAnsi="Arial" w:cs="Arial"/>
                <w:b/>
              </w:rPr>
            </w:pPr>
            <w:proofErr w:type="spellStart"/>
            <w:r w:rsidRPr="009E4832">
              <w:rPr>
                <w:rFonts w:ascii="Arial" w:hAnsi="Arial" w:cs="Arial"/>
                <w:b/>
                <w:lang w:val="en-GB"/>
              </w:rPr>
              <w:t>CdTe</w:t>
            </w:r>
            <w:proofErr w:type="spellEnd"/>
            <w:r w:rsidRPr="009E4832">
              <w:rPr>
                <w:rFonts w:ascii="Arial" w:hAnsi="Arial" w:cs="Arial"/>
                <w:b/>
                <w:lang w:val="en-GB"/>
              </w:rPr>
              <w:t xml:space="preserve">( </w:t>
            </w:r>
            <w:proofErr w:type="spellStart"/>
            <w:r w:rsidRPr="009E4832">
              <w:rPr>
                <w:rFonts w:ascii="Arial" w:hAnsi="Arial" w:cs="Arial"/>
                <w:b/>
              </w:rPr>
              <w:t>τελλουριούχιου</w:t>
            </w:r>
            <w:proofErr w:type="spellEnd"/>
            <w:r w:rsidRPr="009E4832">
              <w:rPr>
                <w:rFonts w:ascii="Arial" w:hAnsi="Arial" w:cs="Arial"/>
                <w:b/>
              </w:rPr>
              <w:t xml:space="preserve"> καδμίου)</w:t>
            </w:r>
          </w:p>
        </w:tc>
        <w:tc>
          <w:tcPr>
            <w:tcW w:w="2841" w:type="dxa"/>
          </w:tcPr>
          <w:p w:rsidR="000A0028" w:rsidRPr="00981587" w:rsidRDefault="000A0028" w:rsidP="00981587">
            <w:pPr>
              <w:spacing w:line="276" w:lineRule="auto"/>
              <w:jc w:val="center"/>
              <w:rPr>
                <w:rFonts w:ascii="Arial" w:hAnsi="Arial" w:cs="Arial"/>
              </w:rPr>
            </w:pPr>
            <w:r w:rsidRPr="00981587">
              <w:rPr>
                <w:rFonts w:ascii="Arial" w:hAnsi="Arial" w:cs="Arial"/>
              </w:rPr>
              <w:t>17.1</w:t>
            </w:r>
          </w:p>
        </w:tc>
        <w:tc>
          <w:tcPr>
            <w:tcW w:w="2841" w:type="dxa"/>
          </w:tcPr>
          <w:p w:rsidR="000A0028" w:rsidRPr="00CF7BBF" w:rsidRDefault="00CF7BBF" w:rsidP="00981587">
            <w:pPr>
              <w:spacing w:line="276" w:lineRule="auto"/>
              <w:jc w:val="center"/>
              <w:rPr>
                <w:rFonts w:ascii="Arial" w:hAnsi="Arial" w:cs="Arial"/>
                <w:lang w:val="en-GB"/>
              </w:rPr>
            </w:pPr>
            <w:r>
              <w:rPr>
                <w:rFonts w:ascii="Arial" w:hAnsi="Arial" w:cs="Arial"/>
                <w:lang w:val="en-GB"/>
              </w:rPr>
              <w:t>37</w:t>
            </w:r>
          </w:p>
        </w:tc>
      </w:tr>
    </w:tbl>
    <w:p w:rsidR="00D948A6" w:rsidRPr="00981587" w:rsidRDefault="00D948A6" w:rsidP="00981587">
      <w:pPr>
        <w:rPr>
          <w:rFonts w:ascii="Arial" w:hAnsi="Arial" w:cs="Arial"/>
        </w:rPr>
      </w:pPr>
      <w:r w:rsidRPr="00981587">
        <w:rPr>
          <w:rFonts w:ascii="Arial" w:hAnsi="Arial" w:cs="Arial"/>
        </w:rPr>
        <w:t xml:space="preserve"> </w:t>
      </w:r>
    </w:p>
    <w:p w:rsidR="00A04F5F" w:rsidRPr="00981587" w:rsidRDefault="00A04F5F" w:rsidP="00981587">
      <w:pPr>
        <w:keepNext/>
        <w:rPr>
          <w:rFonts w:ascii="Arial" w:hAnsi="Arial" w:cs="Arial"/>
        </w:rPr>
      </w:pPr>
      <w:r w:rsidRPr="00981587">
        <w:rPr>
          <w:rFonts w:ascii="Arial" w:hAnsi="Arial" w:cs="Arial"/>
          <w:noProof/>
          <w:lang w:eastAsia="el-GR"/>
        </w:rPr>
        <w:drawing>
          <wp:inline distT="0" distB="0" distL="0" distR="0" wp14:anchorId="5D03ADE8" wp14:editId="71337B8A">
            <wp:extent cx="4852987" cy="3119438"/>
            <wp:effectExtent l="0" t="0" r="24130" b="24130"/>
            <wp:docPr id="42" name="Γράφημα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A04F5F" w:rsidRPr="0094315B" w:rsidRDefault="00A04F5F" w:rsidP="00C078DB">
      <w:pPr>
        <w:pStyle w:val="3"/>
        <w:jc w:val="both"/>
        <w:rPr>
          <w:rStyle w:val="ae"/>
        </w:rPr>
      </w:pPr>
      <w:bookmarkStart w:id="96" w:name="_Toc52463551"/>
      <w:r w:rsidRPr="0094315B">
        <w:rPr>
          <w:rStyle w:val="ae"/>
        </w:rPr>
        <w:t>Διάγραμμα</w:t>
      </w:r>
      <w:r w:rsidR="00AE4745" w:rsidRPr="0094315B">
        <w:rPr>
          <w:rStyle w:val="ae"/>
        </w:rPr>
        <w:t xml:space="preserve"> 4.1</w:t>
      </w:r>
      <w:r w:rsidR="000C1E2C">
        <w:rPr>
          <w:rStyle w:val="ae"/>
        </w:rPr>
        <w:t>.1</w:t>
      </w:r>
      <w:r w:rsidRPr="0094315B">
        <w:rPr>
          <w:rStyle w:val="ae"/>
        </w:rPr>
        <w:t xml:space="preserve">: Διαγραμματική, συγκριτική απεικόνιση της ετήσιας παραγωγής ηλεκτρικής ενέργειας των δύο </w:t>
      </w:r>
      <w:proofErr w:type="spellStart"/>
      <w:r w:rsidRPr="0094315B">
        <w:rPr>
          <w:rStyle w:val="ae"/>
        </w:rPr>
        <w:t>φωτοβολταϊκών</w:t>
      </w:r>
      <w:proofErr w:type="spellEnd"/>
      <w:r w:rsidRPr="0094315B">
        <w:rPr>
          <w:rStyle w:val="ae"/>
        </w:rPr>
        <w:t xml:space="preserve"> τεχνολογιών χωριστά.</w:t>
      </w:r>
      <w:bookmarkEnd w:id="96"/>
    </w:p>
    <w:p w:rsidR="00A04F5F" w:rsidRPr="00981587" w:rsidRDefault="00A04F5F" w:rsidP="00C078DB">
      <w:pPr>
        <w:jc w:val="both"/>
        <w:rPr>
          <w:rFonts w:ascii="Arial" w:hAnsi="Arial" w:cs="Arial"/>
        </w:rPr>
      </w:pPr>
    </w:p>
    <w:p w:rsidR="00B64C3B" w:rsidRPr="00981587" w:rsidRDefault="00175475" w:rsidP="00C078DB">
      <w:pPr>
        <w:jc w:val="both"/>
        <w:rPr>
          <w:rFonts w:ascii="Arial" w:hAnsi="Arial" w:cs="Arial"/>
        </w:rPr>
      </w:pPr>
      <w:r w:rsidRPr="00981587">
        <w:rPr>
          <w:rFonts w:ascii="Arial" w:hAnsi="Arial" w:cs="Arial"/>
        </w:rPr>
        <w:t xml:space="preserve">Τα παραπάνω δεδομένα, φανερώνουν την συντριπτική διαφορά τόσο στην παραγωγή ηλεκτρικής ενέργειας, όσο και στο ποσοστό κάλυψης αυτής, μεταξύ των </w:t>
      </w:r>
      <w:r w:rsidRPr="00981587">
        <w:rPr>
          <w:rFonts w:ascii="Arial" w:hAnsi="Arial" w:cs="Arial"/>
          <w:lang w:val="en-GB"/>
        </w:rPr>
        <w:t>CIGS</w:t>
      </w:r>
      <w:r w:rsidRPr="00981587">
        <w:rPr>
          <w:rFonts w:ascii="Arial" w:hAnsi="Arial" w:cs="Arial"/>
        </w:rPr>
        <w:t xml:space="preserve"> και </w:t>
      </w:r>
      <w:proofErr w:type="spellStart"/>
      <w:r w:rsidRPr="00981587">
        <w:rPr>
          <w:rFonts w:ascii="Arial" w:hAnsi="Arial" w:cs="Arial"/>
          <w:lang w:val="en-GB"/>
        </w:rPr>
        <w:t>CdTe</w:t>
      </w:r>
      <w:proofErr w:type="spellEnd"/>
      <w:r w:rsidRPr="00981587">
        <w:rPr>
          <w:rFonts w:ascii="Arial" w:hAnsi="Arial" w:cs="Arial"/>
        </w:rPr>
        <w:t xml:space="preserve">. </w:t>
      </w:r>
      <w:r w:rsidR="001C3E54" w:rsidRPr="00981587">
        <w:rPr>
          <w:rFonts w:ascii="Arial" w:hAnsi="Arial" w:cs="Arial"/>
        </w:rPr>
        <w:t xml:space="preserve"> Αυτή η διαφοροποίηση οφείλεται στο γεγονός πως</w:t>
      </w:r>
      <w:r w:rsidR="0029348A" w:rsidRPr="00981587">
        <w:rPr>
          <w:rFonts w:ascii="Arial" w:hAnsi="Arial" w:cs="Arial"/>
        </w:rPr>
        <w:t xml:space="preserve"> μια σημαντική ποσότητα ηλιακού φωτό</w:t>
      </w:r>
      <w:r w:rsidR="00BC3683" w:rsidRPr="00981587">
        <w:rPr>
          <w:rFonts w:ascii="Arial" w:hAnsi="Arial" w:cs="Arial"/>
        </w:rPr>
        <w:t>ς</w:t>
      </w:r>
      <w:r w:rsidR="0010123D" w:rsidRPr="00981587">
        <w:rPr>
          <w:rFonts w:ascii="Arial" w:hAnsi="Arial" w:cs="Arial"/>
        </w:rPr>
        <w:t xml:space="preserve">, η οποία, προσπίπτει στην επιφάνεια του </w:t>
      </w:r>
      <w:proofErr w:type="spellStart"/>
      <w:r w:rsidR="0010123D" w:rsidRPr="00981587">
        <w:rPr>
          <w:rFonts w:ascii="Arial" w:hAnsi="Arial" w:cs="Arial"/>
        </w:rPr>
        <w:t>φωτοβολταϊκού</w:t>
      </w:r>
      <w:proofErr w:type="spellEnd"/>
      <w:r w:rsidR="0010123D" w:rsidRPr="00981587">
        <w:rPr>
          <w:rFonts w:ascii="Arial" w:hAnsi="Arial" w:cs="Arial"/>
        </w:rPr>
        <w:t xml:space="preserve"> κυττάρου </w:t>
      </w:r>
      <w:proofErr w:type="spellStart"/>
      <w:r w:rsidR="0010123D" w:rsidRPr="00981587">
        <w:rPr>
          <w:rFonts w:ascii="Arial" w:hAnsi="Arial" w:cs="Arial"/>
          <w:lang w:val="en-GB"/>
        </w:rPr>
        <w:t>CdTe</w:t>
      </w:r>
      <w:proofErr w:type="spellEnd"/>
      <w:r w:rsidR="0010123D" w:rsidRPr="00981587">
        <w:rPr>
          <w:rFonts w:ascii="Arial" w:hAnsi="Arial" w:cs="Arial"/>
        </w:rPr>
        <w:t>,</w:t>
      </w:r>
      <w:r w:rsidR="00BC3683" w:rsidRPr="00981587">
        <w:rPr>
          <w:rFonts w:ascii="Arial" w:hAnsi="Arial" w:cs="Arial"/>
        </w:rPr>
        <w:t xml:space="preserve"> δεν μπορεί να </w:t>
      </w:r>
      <w:r w:rsidR="00F37C3A" w:rsidRPr="00981587">
        <w:rPr>
          <w:rFonts w:ascii="Arial" w:hAnsi="Arial" w:cs="Arial"/>
        </w:rPr>
        <w:t>απορροφηθεί</w:t>
      </w:r>
      <w:r w:rsidR="00BC3683" w:rsidRPr="00981587">
        <w:rPr>
          <w:rFonts w:ascii="Arial" w:hAnsi="Arial" w:cs="Arial"/>
        </w:rPr>
        <w:t xml:space="preserve"> από το</w:t>
      </w:r>
      <w:r w:rsidR="0010123D" w:rsidRPr="00981587">
        <w:rPr>
          <w:rFonts w:ascii="Arial" w:hAnsi="Arial" w:cs="Arial"/>
        </w:rPr>
        <w:t xml:space="preserve"> υπόστρω</w:t>
      </w:r>
      <w:r w:rsidR="00F64071" w:rsidRPr="00981587">
        <w:rPr>
          <w:rFonts w:ascii="Arial" w:hAnsi="Arial" w:cs="Arial"/>
        </w:rPr>
        <w:t>μα θειούχου καδμίου(</w:t>
      </w:r>
      <w:proofErr w:type="spellStart"/>
      <w:r w:rsidR="00F64071" w:rsidRPr="00981587">
        <w:rPr>
          <w:rFonts w:ascii="Arial" w:hAnsi="Arial" w:cs="Arial"/>
          <w:lang w:val="en-GB"/>
        </w:rPr>
        <w:t>CdS</w:t>
      </w:r>
      <w:proofErr w:type="spellEnd"/>
      <w:r w:rsidR="00F64071" w:rsidRPr="00981587">
        <w:rPr>
          <w:rFonts w:ascii="Arial" w:hAnsi="Arial" w:cs="Arial"/>
        </w:rPr>
        <w:t>)</w:t>
      </w:r>
      <w:r w:rsidR="00BC3683" w:rsidRPr="00981587">
        <w:rPr>
          <w:rFonts w:ascii="Arial" w:hAnsi="Arial" w:cs="Arial"/>
        </w:rPr>
        <w:t xml:space="preserve"> με αποτέλεσμα, να χάνεται ένα</w:t>
      </w:r>
      <w:r w:rsidR="00F37C3A" w:rsidRPr="00981587">
        <w:rPr>
          <w:rFonts w:ascii="Arial" w:hAnsi="Arial" w:cs="Arial"/>
        </w:rPr>
        <w:t xml:space="preserve"> σημαντικό</w:t>
      </w:r>
      <w:r w:rsidR="00BC3683" w:rsidRPr="00981587">
        <w:rPr>
          <w:rFonts w:ascii="Arial" w:hAnsi="Arial" w:cs="Arial"/>
        </w:rPr>
        <w:t xml:space="preserve"> μέρος του </w:t>
      </w:r>
      <w:proofErr w:type="spellStart"/>
      <w:r w:rsidR="00BC3683" w:rsidRPr="00981587">
        <w:rPr>
          <w:rFonts w:ascii="Arial" w:hAnsi="Arial" w:cs="Arial"/>
        </w:rPr>
        <w:t>φωτορεύματος</w:t>
      </w:r>
      <w:proofErr w:type="spellEnd"/>
      <w:r w:rsidR="00133358" w:rsidRPr="00981587">
        <w:rPr>
          <w:rFonts w:ascii="Arial" w:hAnsi="Arial" w:cs="Arial"/>
        </w:rPr>
        <w:t xml:space="preserve">, </w:t>
      </w:r>
      <w:r w:rsidR="00F44748" w:rsidRPr="00981587">
        <w:rPr>
          <w:rFonts w:ascii="Arial" w:hAnsi="Arial" w:cs="Arial"/>
        </w:rPr>
        <w:t xml:space="preserve">η </w:t>
      </w:r>
      <w:r w:rsidR="00F44748" w:rsidRPr="00981587">
        <w:rPr>
          <w:rFonts w:ascii="Arial" w:hAnsi="Arial" w:cs="Arial"/>
        </w:rPr>
        <w:lastRenderedPageBreak/>
        <w:t xml:space="preserve">επαφή </w:t>
      </w:r>
      <w:r w:rsidR="00F44748" w:rsidRPr="00981587">
        <w:rPr>
          <w:rFonts w:ascii="Arial" w:hAnsi="Arial" w:cs="Arial"/>
          <w:lang w:val="en-GB"/>
        </w:rPr>
        <w:t>p</w:t>
      </w:r>
      <w:r w:rsidR="00F44748" w:rsidRPr="00981587">
        <w:rPr>
          <w:rFonts w:ascii="Arial" w:hAnsi="Arial" w:cs="Arial"/>
        </w:rPr>
        <w:t>-</w:t>
      </w:r>
      <w:r w:rsidR="00F44748" w:rsidRPr="00981587">
        <w:rPr>
          <w:rFonts w:ascii="Arial" w:hAnsi="Arial" w:cs="Arial"/>
          <w:lang w:val="en-GB"/>
        </w:rPr>
        <w:t>n</w:t>
      </w:r>
      <w:r w:rsidR="00F44748" w:rsidRPr="00981587">
        <w:rPr>
          <w:rFonts w:ascii="Arial" w:hAnsi="Arial" w:cs="Arial"/>
        </w:rPr>
        <w:t xml:space="preserve"> του </w:t>
      </w:r>
      <w:proofErr w:type="spellStart"/>
      <w:r w:rsidR="00F44748" w:rsidRPr="00981587">
        <w:rPr>
          <w:rFonts w:ascii="Arial" w:hAnsi="Arial" w:cs="Arial"/>
        </w:rPr>
        <w:t>τελλουριούχου</w:t>
      </w:r>
      <w:proofErr w:type="spellEnd"/>
      <w:r w:rsidR="00F44748" w:rsidRPr="00981587">
        <w:rPr>
          <w:rFonts w:ascii="Arial" w:hAnsi="Arial" w:cs="Arial"/>
        </w:rPr>
        <w:t xml:space="preserve"> καδμίου</w:t>
      </w:r>
      <w:r w:rsidR="00F37C3A" w:rsidRPr="00981587">
        <w:rPr>
          <w:rFonts w:ascii="Arial" w:hAnsi="Arial" w:cs="Arial"/>
        </w:rPr>
        <w:t xml:space="preserve"> να φθείρεται</w:t>
      </w:r>
      <w:r w:rsidR="00200AAD" w:rsidRPr="00981587">
        <w:rPr>
          <w:rFonts w:ascii="Arial" w:hAnsi="Arial" w:cs="Arial"/>
        </w:rPr>
        <w:t xml:space="preserve"> </w:t>
      </w:r>
      <w:r w:rsidR="00F44748" w:rsidRPr="00981587">
        <w:rPr>
          <w:rFonts w:ascii="Arial" w:hAnsi="Arial" w:cs="Arial"/>
        </w:rPr>
        <w:t>και να χάνει σε αποδοτικότητα</w:t>
      </w:r>
      <w:r w:rsidR="00F37C3A" w:rsidRPr="00981587">
        <w:rPr>
          <w:rFonts w:ascii="Arial" w:hAnsi="Arial" w:cs="Arial"/>
        </w:rPr>
        <w:t xml:space="preserve"> ολόκληρο</w:t>
      </w:r>
      <w:r w:rsidR="00F44748" w:rsidRPr="00981587">
        <w:rPr>
          <w:rFonts w:ascii="Arial" w:hAnsi="Arial" w:cs="Arial"/>
        </w:rPr>
        <w:t xml:space="preserve"> το σύστημα</w:t>
      </w:r>
      <w:r w:rsidR="00F278D0" w:rsidRPr="00981587">
        <w:rPr>
          <w:rFonts w:ascii="Arial" w:hAnsi="Arial" w:cs="Arial"/>
        </w:rPr>
        <w:t>(</w:t>
      </w:r>
      <w:r w:rsidR="00F278D0" w:rsidRPr="00981587">
        <w:rPr>
          <w:rFonts w:ascii="Arial" w:hAnsi="Arial" w:cs="Arial"/>
          <w:lang w:val="en-GB"/>
        </w:rPr>
        <w:t>C</w:t>
      </w:r>
      <w:r w:rsidR="00F278D0" w:rsidRPr="00981587">
        <w:rPr>
          <w:rFonts w:ascii="Arial" w:hAnsi="Arial" w:cs="Arial"/>
        </w:rPr>
        <w:t>.</w:t>
      </w:r>
      <w:r w:rsidR="00F278D0" w:rsidRPr="00981587">
        <w:rPr>
          <w:rFonts w:ascii="Arial" w:hAnsi="Arial" w:cs="Arial"/>
          <w:lang w:val="en-GB"/>
        </w:rPr>
        <w:t>S</w:t>
      </w:r>
      <w:r w:rsidR="00F278D0" w:rsidRPr="00981587">
        <w:rPr>
          <w:rFonts w:ascii="Arial" w:hAnsi="Arial" w:cs="Arial"/>
        </w:rPr>
        <w:t xml:space="preserve"> </w:t>
      </w:r>
      <w:proofErr w:type="spellStart"/>
      <w:r w:rsidR="00F278D0" w:rsidRPr="00981587">
        <w:rPr>
          <w:rFonts w:ascii="Arial" w:hAnsi="Arial" w:cs="Arial"/>
          <w:lang w:val="en-GB"/>
        </w:rPr>
        <w:t>Ferekides</w:t>
      </w:r>
      <w:proofErr w:type="spellEnd"/>
      <w:r w:rsidR="00F278D0" w:rsidRPr="00981587">
        <w:rPr>
          <w:rFonts w:ascii="Arial" w:hAnsi="Arial" w:cs="Arial"/>
        </w:rPr>
        <w:t xml:space="preserve">, </w:t>
      </w:r>
      <w:r w:rsidR="00F278D0" w:rsidRPr="00981587">
        <w:rPr>
          <w:rFonts w:ascii="Arial" w:hAnsi="Arial" w:cs="Arial"/>
          <w:lang w:val="en-GB"/>
        </w:rPr>
        <w:t>R</w:t>
      </w:r>
      <w:r w:rsidR="00F278D0" w:rsidRPr="00981587">
        <w:rPr>
          <w:rFonts w:ascii="Arial" w:hAnsi="Arial" w:cs="Arial"/>
        </w:rPr>
        <w:t xml:space="preserve">. </w:t>
      </w:r>
      <w:proofErr w:type="spellStart"/>
      <w:r w:rsidR="00F278D0" w:rsidRPr="00981587">
        <w:rPr>
          <w:rFonts w:ascii="Arial" w:hAnsi="Arial" w:cs="Arial"/>
          <w:lang w:val="en-GB"/>
        </w:rPr>
        <w:t>Mamazza</w:t>
      </w:r>
      <w:proofErr w:type="spellEnd"/>
      <w:r w:rsidR="00F278D0" w:rsidRPr="00981587">
        <w:rPr>
          <w:rFonts w:ascii="Arial" w:hAnsi="Arial" w:cs="Arial"/>
        </w:rPr>
        <w:t xml:space="preserve"> </w:t>
      </w:r>
      <w:r w:rsidR="00F278D0" w:rsidRPr="00981587">
        <w:rPr>
          <w:rFonts w:ascii="Arial" w:hAnsi="Arial" w:cs="Arial"/>
          <w:lang w:val="en-GB"/>
        </w:rPr>
        <w:t>and</w:t>
      </w:r>
      <w:r w:rsidR="00F278D0" w:rsidRPr="00981587">
        <w:rPr>
          <w:rFonts w:ascii="Arial" w:hAnsi="Arial" w:cs="Arial"/>
        </w:rPr>
        <w:t xml:space="preserve"> </w:t>
      </w:r>
      <w:r w:rsidR="00F278D0" w:rsidRPr="00981587">
        <w:rPr>
          <w:rFonts w:ascii="Arial" w:hAnsi="Arial" w:cs="Arial"/>
          <w:lang w:val="en-GB"/>
        </w:rPr>
        <w:t>others</w:t>
      </w:r>
      <w:proofErr w:type="gramStart"/>
      <w:r w:rsidR="00F278D0" w:rsidRPr="00981587">
        <w:rPr>
          <w:rFonts w:ascii="Arial" w:hAnsi="Arial" w:cs="Arial"/>
        </w:rPr>
        <w:t>,2004</w:t>
      </w:r>
      <w:proofErr w:type="gramEnd"/>
      <w:r w:rsidR="00F278D0" w:rsidRPr="00981587">
        <w:rPr>
          <w:rFonts w:ascii="Arial" w:hAnsi="Arial" w:cs="Arial"/>
        </w:rPr>
        <w:t>)</w:t>
      </w:r>
      <w:r w:rsidR="00F44748" w:rsidRPr="00981587">
        <w:rPr>
          <w:rFonts w:ascii="Arial" w:hAnsi="Arial" w:cs="Arial"/>
        </w:rPr>
        <w:t>.</w:t>
      </w:r>
      <w:r w:rsidR="00200AAD" w:rsidRPr="00981587">
        <w:rPr>
          <w:rFonts w:ascii="Arial" w:hAnsi="Arial" w:cs="Arial"/>
        </w:rPr>
        <w:t xml:space="preserve"> </w:t>
      </w:r>
    </w:p>
    <w:p w:rsidR="00A01FF5" w:rsidRPr="00981587" w:rsidRDefault="00B64C3B" w:rsidP="00C078DB">
      <w:pPr>
        <w:jc w:val="both"/>
        <w:rPr>
          <w:rFonts w:ascii="Arial" w:eastAsiaTheme="minorEastAsia" w:hAnsi="Arial" w:cs="Arial"/>
        </w:rPr>
      </w:pPr>
      <w:r w:rsidRPr="00981587">
        <w:rPr>
          <w:rFonts w:ascii="Arial" w:hAnsi="Arial" w:cs="Arial"/>
        </w:rPr>
        <w:t xml:space="preserve"> Στο σύνολο της μελέτης, έλαβαν χώρα έξι σενάρια, δύο από τα οποία, είχαν στόχο την αλλαγή του είδους των </w:t>
      </w:r>
      <w:proofErr w:type="spellStart"/>
      <w:r w:rsidRPr="00981587">
        <w:rPr>
          <w:rFonts w:ascii="Arial" w:hAnsi="Arial" w:cs="Arial"/>
        </w:rPr>
        <w:t>φωτοβολταϊκών</w:t>
      </w:r>
      <w:proofErr w:type="spellEnd"/>
      <w:r w:rsidRPr="00981587">
        <w:rPr>
          <w:rFonts w:ascii="Arial" w:hAnsi="Arial" w:cs="Arial"/>
        </w:rPr>
        <w:t xml:space="preserve"> λεπτού υμένα, ενώ τα υπόλοιπα αποσκοπούσαν στην αλλαγή της κλίσης των </w:t>
      </w:r>
      <w:proofErr w:type="spellStart"/>
      <w:r w:rsidRPr="00981587">
        <w:rPr>
          <w:rFonts w:ascii="Arial" w:hAnsi="Arial" w:cs="Arial"/>
        </w:rPr>
        <w:t>φωτοβολταϊκών</w:t>
      </w:r>
      <w:proofErr w:type="spellEnd"/>
      <w:r w:rsidRPr="00981587">
        <w:rPr>
          <w:rFonts w:ascii="Arial" w:hAnsi="Arial" w:cs="Arial"/>
        </w:rPr>
        <w:t>.</w:t>
      </w:r>
      <w:r w:rsidR="00133358" w:rsidRPr="00981587">
        <w:rPr>
          <w:rFonts w:ascii="Arial" w:hAnsi="Arial" w:cs="Arial"/>
        </w:rPr>
        <w:t xml:space="preserve"> </w:t>
      </w:r>
      <w:r w:rsidRPr="00981587">
        <w:rPr>
          <w:rFonts w:ascii="Arial" w:hAnsi="Arial" w:cs="Arial"/>
        </w:rPr>
        <w:t xml:space="preserve">Όπως ήταν αναμενόμενο, η διαφορά κλίσης δεν τροποποίησε σε μεγάλο βαθμό τις τιμές παραγωγής ηλεκτρικής ενέργειας από τα </w:t>
      </w:r>
      <w:proofErr w:type="spellStart"/>
      <w:r w:rsidRPr="00981587">
        <w:rPr>
          <w:rFonts w:ascii="Arial" w:hAnsi="Arial" w:cs="Arial"/>
        </w:rPr>
        <w:t>φωτοβολταϊκά</w:t>
      </w:r>
      <w:proofErr w:type="spellEnd"/>
      <w:r w:rsidRPr="00981587">
        <w:rPr>
          <w:rFonts w:ascii="Arial" w:hAnsi="Arial" w:cs="Arial"/>
        </w:rPr>
        <w:t xml:space="preserve">, με τα αποτελέσματα της προσομοίωσης να το επιβεβαιώνουν. </w:t>
      </w:r>
      <w:r w:rsidR="009F5CF3" w:rsidRPr="00981587">
        <w:rPr>
          <w:rFonts w:ascii="Arial" w:hAnsi="Arial" w:cs="Arial"/>
        </w:rPr>
        <w:t>Η αιτιολόγηση στηρίζεται στο γεγονός πως οι τιμές που χρησιμοποιήθηκαν(</w:t>
      </w:r>
      <m:oMath>
        <m:r>
          <w:rPr>
            <w:rFonts w:ascii="Cambria Math" w:hAnsi="Cambria Math" w:cs="Arial"/>
          </w:rPr>
          <m:t>30°,35°,40°</m:t>
        </m:r>
      </m:oMath>
      <w:r w:rsidR="009F5CF3" w:rsidRPr="00981587">
        <w:rPr>
          <w:rFonts w:ascii="Arial" w:eastAsiaTheme="minorEastAsia" w:hAnsi="Arial" w:cs="Arial"/>
        </w:rPr>
        <w:t>), προσφέρουν τη μεγαλύτερη απόδοση μιας και ο προσανατολισμός είναι νότιος</w:t>
      </w:r>
      <w:r w:rsidR="00CE7356" w:rsidRPr="00981587">
        <w:rPr>
          <w:rFonts w:ascii="Arial" w:eastAsiaTheme="minorEastAsia" w:hAnsi="Arial" w:cs="Arial"/>
        </w:rPr>
        <w:t>, επομένως δεν υπήρξε λόγος να εξεταστούν περαιτέρω κλίσεις, οι οποίες, θα μείωναν ακόμα περισσότερο την απόδοση του συστήματος. Η διαφορά μεταξύ των κλίσεων είναι μικρή(</w:t>
      </w:r>
      <m:oMath>
        <m:r>
          <w:rPr>
            <w:rFonts w:ascii="Cambria Math" w:eastAsiaTheme="minorEastAsia" w:hAnsi="Cambria Math" w:cs="Arial"/>
          </w:rPr>
          <m:t>±5°</m:t>
        </m:r>
      </m:oMath>
      <w:r w:rsidR="00CE7356" w:rsidRPr="00981587">
        <w:rPr>
          <w:rFonts w:ascii="Arial" w:eastAsiaTheme="minorEastAsia" w:hAnsi="Arial" w:cs="Arial"/>
        </w:rPr>
        <w:t>), το οποίο δικαιολογεί τις πολύ μικρές αποκλίσεις στα αποτελέσματα των προσομοιώσεων.</w:t>
      </w:r>
    </w:p>
    <w:p w:rsidR="00873B14" w:rsidRPr="00981587" w:rsidRDefault="006B7290" w:rsidP="00EB4D49">
      <w:pPr>
        <w:jc w:val="both"/>
        <w:rPr>
          <w:rFonts w:ascii="Arial" w:hAnsi="Arial" w:cs="Arial"/>
        </w:rPr>
      </w:pPr>
      <w:r w:rsidRPr="00981587">
        <w:rPr>
          <w:rFonts w:ascii="Arial" w:hAnsi="Arial" w:cs="Arial"/>
        </w:rPr>
        <w:t>Οι ηλεκτρικές προδιαγραφές</w:t>
      </w:r>
      <w:r w:rsidR="00873B14" w:rsidRPr="00981587">
        <w:rPr>
          <w:rFonts w:ascii="Arial" w:hAnsi="Arial" w:cs="Arial"/>
        </w:rPr>
        <w:t xml:space="preserve"> των δύο </w:t>
      </w:r>
      <w:proofErr w:type="spellStart"/>
      <w:r w:rsidR="00873B14" w:rsidRPr="00981587">
        <w:rPr>
          <w:rFonts w:ascii="Arial" w:hAnsi="Arial" w:cs="Arial"/>
        </w:rPr>
        <w:t>φωτοβολταϊκών</w:t>
      </w:r>
      <w:proofErr w:type="spellEnd"/>
      <w:r w:rsidR="00873B14" w:rsidRPr="00981587">
        <w:rPr>
          <w:rFonts w:ascii="Arial" w:hAnsi="Arial" w:cs="Arial"/>
        </w:rPr>
        <w:t xml:space="preserve"> τεχνο</w:t>
      </w:r>
      <w:r w:rsidR="00AA7F86">
        <w:rPr>
          <w:rFonts w:ascii="Arial" w:hAnsi="Arial" w:cs="Arial"/>
        </w:rPr>
        <w:t>λογιών παρουσιάζονται παρακάτω:</w:t>
      </w:r>
    </w:p>
    <w:p w:rsidR="00E04800" w:rsidRPr="0094315B" w:rsidRDefault="006B7290" w:rsidP="00E04800">
      <w:pPr>
        <w:pStyle w:val="3"/>
        <w:jc w:val="both"/>
        <w:rPr>
          <w:rStyle w:val="ae"/>
        </w:rPr>
      </w:pPr>
      <w:bookmarkStart w:id="97" w:name="_Toc52463552"/>
      <w:r w:rsidRPr="0094315B">
        <w:rPr>
          <w:rStyle w:val="ae"/>
        </w:rPr>
        <w:t>Πίνακας</w:t>
      </w:r>
      <w:r w:rsidR="000C1E2C">
        <w:rPr>
          <w:rStyle w:val="ae"/>
        </w:rPr>
        <w:t xml:space="preserve"> 4.1.2</w:t>
      </w:r>
      <w:r w:rsidRPr="0094315B">
        <w:rPr>
          <w:rStyle w:val="ae"/>
        </w:rPr>
        <w:t xml:space="preserve">: Παρουσίαση των ηλεκτρικών χαρακτηριστικών, των δύο </w:t>
      </w:r>
      <w:proofErr w:type="spellStart"/>
      <w:r w:rsidRPr="0094315B">
        <w:rPr>
          <w:rStyle w:val="ae"/>
        </w:rPr>
        <w:t>φωτοβολταϊκών</w:t>
      </w:r>
      <w:proofErr w:type="spellEnd"/>
      <w:r w:rsidRPr="0094315B">
        <w:rPr>
          <w:rStyle w:val="ae"/>
        </w:rPr>
        <w:t xml:space="preserve"> τεχνολογιών</w:t>
      </w:r>
      <w:r w:rsidR="00EF54D3" w:rsidRPr="0094315B">
        <w:rPr>
          <w:rStyle w:val="ae"/>
        </w:rPr>
        <w:t xml:space="preserve">, όπου το </w:t>
      </w:r>
      <w:proofErr w:type="spellStart"/>
      <w:r w:rsidR="00EF54D3" w:rsidRPr="0094315B">
        <w:rPr>
          <w:rStyle w:val="ae"/>
        </w:rPr>
        <w:t>φωτοβολταϊκό</w:t>
      </w:r>
      <w:proofErr w:type="spellEnd"/>
      <w:r w:rsidR="00EF54D3" w:rsidRPr="0094315B">
        <w:rPr>
          <w:rStyle w:val="ae"/>
        </w:rPr>
        <w:t xml:space="preserve"> πλαίσιο CIGS, αποτελεί προϊόν της κατασκευαστικής εταιρείας </w:t>
      </w:r>
      <w:proofErr w:type="spellStart"/>
      <w:r w:rsidR="00EF54D3" w:rsidRPr="0094315B">
        <w:rPr>
          <w:rStyle w:val="ae"/>
        </w:rPr>
        <w:t>xSUNx</w:t>
      </w:r>
      <w:proofErr w:type="spellEnd"/>
      <w:r w:rsidR="00EF54D3" w:rsidRPr="0094315B">
        <w:rPr>
          <w:rStyle w:val="ae"/>
        </w:rPr>
        <w:t xml:space="preserve">, με έδρα το Οχάιο των Ηνωμένων Πολιτειών Αμερικής, ενώ οι ηλεκτρικές προδιαγραφές του </w:t>
      </w:r>
      <w:proofErr w:type="spellStart"/>
      <w:r w:rsidR="00EF54D3" w:rsidRPr="0094315B">
        <w:rPr>
          <w:rStyle w:val="ae"/>
        </w:rPr>
        <w:t>CdTe</w:t>
      </w:r>
      <w:proofErr w:type="spellEnd"/>
      <w:r w:rsidR="00EF54D3" w:rsidRPr="0094315B">
        <w:rPr>
          <w:rStyle w:val="ae"/>
        </w:rPr>
        <w:t xml:space="preserve">, πάρθηκαν από το επιστημονικό άρθρο των </w:t>
      </w:r>
      <w:proofErr w:type="spellStart"/>
      <w:r w:rsidR="00EF54D3" w:rsidRPr="0094315B">
        <w:rPr>
          <w:rStyle w:val="ae"/>
        </w:rPr>
        <w:t>Agata</w:t>
      </w:r>
      <w:proofErr w:type="spellEnd"/>
      <w:r w:rsidR="00EF54D3" w:rsidRPr="0094315B">
        <w:rPr>
          <w:rStyle w:val="ae"/>
        </w:rPr>
        <w:t xml:space="preserve"> </w:t>
      </w:r>
      <w:proofErr w:type="spellStart"/>
      <w:r w:rsidR="00EF54D3" w:rsidRPr="0094315B">
        <w:rPr>
          <w:rStyle w:val="ae"/>
        </w:rPr>
        <w:t>Zdyb</w:t>
      </w:r>
      <w:proofErr w:type="spellEnd"/>
      <w:r w:rsidR="00EF54D3" w:rsidRPr="0094315B">
        <w:rPr>
          <w:rStyle w:val="ae"/>
        </w:rPr>
        <w:t xml:space="preserve">, </w:t>
      </w:r>
      <w:proofErr w:type="spellStart"/>
      <w:r w:rsidR="00EF54D3" w:rsidRPr="0094315B">
        <w:rPr>
          <w:rStyle w:val="ae"/>
        </w:rPr>
        <w:t>Slawomir</w:t>
      </w:r>
      <w:proofErr w:type="spellEnd"/>
      <w:r w:rsidR="00EF54D3" w:rsidRPr="0094315B">
        <w:rPr>
          <w:rStyle w:val="ae"/>
        </w:rPr>
        <w:t xml:space="preserve"> Gulkowski,2020.</w:t>
      </w:r>
      <w:bookmarkEnd w:id="97"/>
      <w:r w:rsidR="00EF54D3" w:rsidRPr="0094315B">
        <w:rPr>
          <w:rStyle w:val="ae"/>
        </w:rPr>
        <w:t xml:space="preserve"> </w:t>
      </w:r>
    </w:p>
    <w:tbl>
      <w:tblPr>
        <w:tblStyle w:val="ac"/>
        <w:tblW w:w="0" w:type="auto"/>
        <w:tblLook w:val="04A0" w:firstRow="1" w:lastRow="0" w:firstColumn="1" w:lastColumn="0" w:noHBand="0" w:noVBand="1"/>
      </w:tblPr>
      <w:tblGrid>
        <w:gridCol w:w="2704"/>
        <w:gridCol w:w="2909"/>
        <w:gridCol w:w="2909"/>
      </w:tblGrid>
      <w:tr w:rsidR="00EA668A" w:rsidRPr="00981587" w:rsidTr="00AA7F86">
        <w:tc>
          <w:tcPr>
            <w:tcW w:w="2704" w:type="dxa"/>
          </w:tcPr>
          <w:p w:rsidR="00EA668A" w:rsidRPr="009E4832" w:rsidRDefault="006B7290" w:rsidP="00981587">
            <w:pPr>
              <w:spacing w:line="276" w:lineRule="auto"/>
              <w:jc w:val="center"/>
              <w:rPr>
                <w:rFonts w:ascii="Arial" w:hAnsi="Arial" w:cs="Arial"/>
                <w:b/>
              </w:rPr>
            </w:pPr>
            <w:r w:rsidRPr="009E4832">
              <w:rPr>
                <w:rFonts w:ascii="Arial" w:hAnsi="Arial" w:cs="Arial"/>
                <w:b/>
              </w:rPr>
              <w:t>Παράμετροι</w:t>
            </w:r>
          </w:p>
        </w:tc>
        <w:tc>
          <w:tcPr>
            <w:tcW w:w="2909" w:type="dxa"/>
          </w:tcPr>
          <w:p w:rsidR="00EA668A" w:rsidRPr="009E4832" w:rsidRDefault="00EA668A" w:rsidP="00981587">
            <w:pPr>
              <w:spacing w:line="276" w:lineRule="auto"/>
              <w:jc w:val="center"/>
              <w:rPr>
                <w:rFonts w:ascii="Arial" w:hAnsi="Arial" w:cs="Arial"/>
                <w:b/>
              </w:rPr>
            </w:pPr>
            <w:r w:rsidRPr="009E4832">
              <w:rPr>
                <w:rFonts w:ascii="Arial" w:hAnsi="Arial" w:cs="Arial"/>
                <w:b/>
                <w:lang w:val="en-GB"/>
              </w:rPr>
              <w:t>CIGS</w:t>
            </w:r>
          </w:p>
        </w:tc>
        <w:tc>
          <w:tcPr>
            <w:tcW w:w="2909" w:type="dxa"/>
          </w:tcPr>
          <w:p w:rsidR="00EA668A" w:rsidRPr="009E4832" w:rsidRDefault="00EA668A" w:rsidP="00981587">
            <w:pPr>
              <w:spacing w:line="276" w:lineRule="auto"/>
              <w:jc w:val="center"/>
              <w:rPr>
                <w:rFonts w:ascii="Arial" w:hAnsi="Arial" w:cs="Arial"/>
                <w:b/>
              </w:rPr>
            </w:pPr>
            <w:proofErr w:type="spellStart"/>
            <w:r w:rsidRPr="009E4832">
              <w:rPr>
                <w:rFonts w:ascii="Arial" w:hAnsi="Arial" w:cs="Arial"/>
                <w:b/>
                <w:lang w:val="en-GB"/>
              </w:rPr>
              <w:t>CdTe</w:t>
            </w:r>
            <w:proofErr w:type="spellEnd"/>
          </w:p>
        </w:tc>
      </w:tr>
      <w:tr w:rsidR="00EA668A" w:rsidRPr="00981587" w:rsidTr="00AA7F86">
        <w:tc>
          <w:tcPr>
            <w:tcW w:w="2704" w:type="dxa"/>
          </w:tcPr>
          <w:p w:rsidR="00EA668A" w:rsidRPr="009E4832" w:rsidRDefault="00EA668A" w:rsidP="00981587">
            <w:pPr>
              <w:spacing w:line="276" w:lineRule="auto"/>
              <w:jc w:val="center"/>
              <w:rPr>
                <w:rFonts w:ascii="Arial" w:hAnsi="Arial" w:cs="Arial"/>
                <w:b/>
              </w:rPr>
            </w:pPr>
            <w:r w:rsidRPr="009E4832">
              <w:rPr>
                <w:rFonts w:ascii="Arial" w:hAnsi="Arial" w:cs="Arial"/>
                <w:b/>
              </w:rPr>
              <w:t>Απόδοση(%)</w:t>
            </w:r>
          </w:p>
        </w:tc>
        <w:tc>
          <w:tcPr>
            <w:tcW w:w="2909" w:type="dxa"/>
          </w:tcPr>
          <w:p w:rsidR="00EA668A" w:rsidRPr="00981587" w:rsidRDefault="00EA668A" w:rsidP="00981587">
            <w:pPr>
              <w:spacing w:line="276" w:lineRule="auto"/>
              <w:jc w:val="center"/>
              <w:rPr>
                <w:rFonts w:ascii="Arial" w:hAnsi="Arial" w:cs="Arial"/>
              </w:rPr>
            </w:pPr>
            <w:r w:rsidRPr="00981587">
              <w:rPr>
                <w:rFonts w:ascii="Arial" w:hAnsi="Arial" w:cs="Arial"/>
              </w:rPr>
              <w:t>23.5</w:t>
            </w:r>
          </w:p>
        </w:tc>
        <w:tc>
          <w:tcPr>
            <w:tcW w:w="2909" w:type="dxa"/>
          </w:tcPr>
          <w:p w:rsidR="00EA668A" w:rsidRPr="00981587" w:rsidRDefault="00EA668A" w:rsidP="00981587">
            <w:pPr>
              <w:spacing w:line="276" w:lineRule="auto"/>
              <w:jc w:val="center"/>
              <w:rPr>
                <w:rFonts w:ascii="Arial" w:hAnsi="Arial" w:cs="Arial"/>
              </w:rPr>
            </w:pPr>
            <w:r w:rsidRPr="00981587">
              <w:rPr>
                <w:rFonts w:ascii="Arial" w:hAnsi="Arial" w:cs="Arial"/>
              </w:rPr>
              <w:t>10.6</w:t>
            </w:r>
          </w:p>
        </w:tc>
      </w:tr>
      <w:tr w:rsidR="00EA668A" w:rsidRPr="00981587" w:rsidTr="00AA7F86">
        <w:tc>
          <w:tcPr>
            <w:tcW w:w="2704" w:type="dxa"/>
          </w:tcPr>
          <w:p w:rsidR="00EA668A" w:rsidRPr="009E4832" w:rsidRDefault="00EA668A" w:rsidP="00981587">
            <w:pPr>
              <w:spacing w:line="276" w:lineRule="auto"/>
              <w:jc w:val="center"/>
              <w:rPr>
                <w:rFonts w:ascii="Arial" w:hAnsi="Arial" w:cs="Arial"/>
                <w:b/>
              </w:rPr>
            </w:pPr>
            <w:r w:rsidRPr="009E4832">
              <w:rPr>
                <w:rFonts w:ascii="Arial" w:hAnsi="Arial" w:cs="Arial"/>
                <w:b/>
              </w:rPr>
              <w:t>Μέγιστη ισχύς(</w:t>
            </w:r>
            <w:r w:rsidRPr="009E4832">
              <w:rPr>
                <w:rFonts w:ascii="Arial" w:hAnsi="Arial" w:cs="Arial"/>
                <w:b/>
                <w:lang w:val="en-GB"/>
              </w:rPr>
              <w:t>W</w:t>
            </w:r>
            <w:r w:rsidRPr="009E4832">
              <w:rPr>
                <w:rFonts w:ascii="Arial" w:hAnsi="Arial" w:cs="Arial"/>
                <w:b/>
              </w:rPr>
              <w:t>)</w:t>
            </w:r>
          </w:p>
        </w:tc>
        <w:tc>
          <w:tcPr>
            <w:tcW w:w="2909" w:type="dxa"/>
          </w:tcPr>
          <w:p w:rsidR="00EA668A" w:rsidRPr="00981587" w:rsidRDefault="00EA668A" w:rsidP="00981587">
            <w:pPr>
              <w:spacing w:line="276" w:lineRule="auto"/>
              <w:jc w:val="center"/>
              <w:rPr>
                <w:rFonts w:ascii="Arial" w:hAnsi="Arial" w:cs="Arial"/>
              </w:rPr>
            </w:pPr>
            <w:r w:rsidRPr="00981587">
              <w:rPr>
                <w:rFonts w:ascii="Arial" w:hAnsi="Arial" w:cs="Arial"/>
              </w:rPr>
              <w:t>170</w:t>
            </w:r>
          </w:p>
        </w:tc>
        <w:tc>
          <w:tcPr>
            <w:tcW w:w="2909" w:type="dxa"/>
          </w:tcPr>
          <w:p w:rsidR="00EA668A" w:rsidRPr="00981587" w:rsidRDefault="00EA668A" w:rsidP="00981587">
            <w:pPr>
              <w:spacing w:line="276" w:lineRule="auto"/>
              <w:jc w:val="center"/>
              <w:rPr>
                <w:rFonts w:ascii="Arial" w:hAnsi="Arial" w:cs="Arial"/>
              </w:rPr>
            </w:pPr>
            <w:r w:rsidRPr="00981587">
              <w:rPr>
                <w:rFonts w:ascii="Arial" w:hAnsi="Arial" w:cs="Arial"/>
              </w:rPr>
              <w:t>75</w:t>
            </w:r>
          </w:p>
        </w:tc>
      </w:tr>
      <w:tr w:rsidR="00EA668A" w:rsidRPr="00981587" w:rsidTr="00AA7F86">
        <w:tc>
          <w:tcPr>
            <w:tcW w:w="2704" w:type="dxa"/>
          </w:tcPr>
          <w:p w:rsidR="00EA668A" w:rsidRPr="009E4832" w:rsidRDefault="00EA668A" w:rsidP="00981587">
            <w:pPr>
              <w:spacing w:line="276" w:lineRule="auto"/>
              <w:jc w:val="center"/>
              <w:rPr>
                <w:rFonts w:ascii="Arial" w:hAnsi="Arial" w:cs="Arial"/>
                <w:b/>
              </w:rPr>
            </w:pPr>
            <w:r w:rsidRPr="009E4832">
              <w:rPr>
                <w:rFonts w:ascii="Arial" w:hAnsi="Arial" w:cs="Arial"/>
                <w:b/>
              </w:rPr>
              <w:t>Συνολική επιφάνεια πλαισίων(</w:t>
            </w:r>
            <w:r w:rsidRPr="009E4832">
              <w:rPr>
                <w:rFonts w:ascii="Arial" w:hAnsi="Arial" w:cs="Arial"/>
                <w:b/>
                <w:lang w:val="en-GB"/>
              </w:rPr>
              <w:t>m</w:t>
            </w:r>
            <w:r w:rsidRPr="009E4832">
              <w:rPr>
                <w:rFonts w:ascii="Arial" w:hAnsi="Arial" w:cs="Arial"/>
                <w:b/>
                <w:vertAlign w:val="superscript"/>
              </w:rPr>
              <w:t>2</w:t>
            </w:r>
            <w:r w:rsidRPr="009E4832">
              <w:rPr>
                <w:rFonts w:ascii="Arial" w:hAnsi="Arial" w:cs="Arial"/>
                <w:b/>
              </w:rPr>
              <w:t>)</w:t>
            </w:r>
          </w:p>
        </w:tc>
        <w:tc>
          <w:tcPr>
            <w:tcW w:w="2909" w:type="dxa"/>
          </w:tcPr>
          <w:p w:rsidR="00EA668A" w:rsidRPr="00981587" w:rsidRDefault="00EA668A" w:rsidP="00981587">
            <w:pPr>
              <w:spacing w:line="276" w:lineRule="auto"/>
              <w:jc w:val="center"/>
              <w:rPr>
                <w:rFonts w:ascii="Arial" w:hAnsi="Arial" w:cs="Arial"/>
              </w:rPr>
            </w:pPr>
            <w:r w:rsidRPr="00981587">
              <w:rPr>
                <w:rFonts w:ascii="Arial" w:hAnsi="Arial" w:cs="Arial"/>
              </w:rPr>
              <w:t>22.4</w:t>
            </w:r>
          </w:p>
        </w:tc>
        <w:tc>
          <w:tcPr>
            <w:tcW w:w="2909" w:type="dxa"/>
          </w:tcPr>
          <w:p w:rsidR="00EA668A" w:rsidRPr="00981587" w:rsidRDefault="00EA668A" w:rsidP="00981587">
            <w:pPr>
              <w:spacing w:line="276" w:lineRule="auto"/>
              <w:jc w:val="center"/>
              <w:rPr>
                <w:rFonts w:ascii="Arial" w:hAnsi="Arial" w:cs="Arial"/>
              </w:rPr>
            </w:pPr>
            <w:r w:rsidRPr="00981587">
              <w:rPr>
                <w:rFonts w:ascii="Arial" w:hAnsi="Arial" w:cs="Arial"/>
              </w:rPr>
              <w:t>22.4</w:t>
            </w:r>
          </w:p>
        </w:tc>
      </w:tr>
      <w:tr w:rsidR="00EA668A" w:rsidRPr="00981587" w:rsidTr="00AA7F86">
        <w:tc>
          <w:tcPr>
            <w:tcW w:w="2704" w:type="dxa"/>
          </w:tcPr>
          <w:p w:rsidR="00EA668A" w:rsidRPr="009E4832" w:rsidRDefault="00EA668A" w:rsidP="00981587">
            <w:pPr>
              <w:spacing w:line="276" w:lineRule="auto"/>
              <w:jc w:val="center"/>
              <w:rPr>
                <w:rFonts w:ascii="Arial" w:hAnsi="Arial" w:cs="Arial"/>
                <w:b/>
              </w:rPr>
            </w:pPr>
            <w:r w:rsidRPr="009E4832">
              <w:rPr>
                <w:rFonts w:ascii="Arial" w:hAnsi="Arial" w:cs="Arial"/>
                <w:b/>
              </w:rPr>
              <w:t>Ρεύμα βραχυκυκλώματος (</w:t>
            </w:r>
            <m:oMath>
              <m:sSub>
                <m:sSubPr>
                  <m:ctrlPr>
                    <w:rPr>
                      <w:rFonts w:ascii="Cambria Math" w:hAnsi="Cambria Math" w:cs="Arial"/>
                      <w:b/>
                      <w:i/>
                    </w:rPr>
                  </m:ctrlPr>
                </m:sSubPr>
                <m:e>
                  <m:r>
                    <m:rPr>
                      <m:sty m:val="bi"/>
                    </m:rPr>
                    <w:rPr>
                      <w:rFonts w:ascii="Cambria Math" w:hAnsi="Cambria Math" w:cs="Arial"/>
                    </w:rPr>
                    <m:t>I</m:t>
                  </m:r>
                </m:e>
                <m:sub>
                  <m:r>
                    <m:rPr>
                      <m:sty m:val="bi"/>
                    </m:rPr>
                    <w:rPr>
                      <w:rFonts w:ascii="Cambria Math" w:hAnsi="Cambria Math" w:cs="Arial"/>
                    </w:rPr>
                    <m:t>sc</m:t>
                  </m:r>
                </m:sub>
              </m:sSub>
            </m:oMath>
            <w:r w:rsidRPr="009E4832">
              <w:rPr>
                <w:rFonts w:ascii="Arial" w:eastAsiaTheme="minorEastAsia" w:hAnsi="Arial" w:cs="Arial"/>
                <w:b/>
              </w:rPr>
              <w:t>) (</w:t>
            </w:r>
            <w:r w:rsidRPr="009E4832">
              <w:rPr>
                <w:rFonts w:ascii="Arial" w:eastAsiaTheme="minorEastAsia" w:hAnsi="Arial" w:cs="Arial"/>
                <w:b/>
                <w:lang w:val="en-GB"/>
              </w:rPr>
              <w:t>A</w:t>
            </w:r>
            <w:r w:rsidRPr="009E4832">
              <w:rPr>
                <w:rFonts w:ascii="Arial" w:eastAsiaTheme="minorEastAsia" w:hAnsi="Arial" w:cs="Arial"/>
                <w:b/>
              </w:rPr>
              <w:t>)</w:t>
            </w:r>
          </w:p>
        </w:tc>
        <w:tc>
          <w:tcPr>
            <w:tcW w:w="2909" w:type="dxa"/>
          </w:tcPr>
          <w:p w:rsidR="00EA668A" w:rsidRPr="00981587" w:rsidRDefault="00EA668A" w:rsidP="00981587">
            <w:pPr>
              <w:spacing w:line="276" w:lineRule="auto"/>
              <w:jc w:val="center"/>
              <w:rPr>
                <w:rFonts w:ascii="Arial" w:hAnsi="Arial" w:cs="Arial"/>
                <w:lang w:val="en-GB"/>
              </w:rPr>
            </w:pPr>
            <w:r w:rsidRPr="00981587">
              <w:rPr>
                <w:rFonts w:ascii="Arial" w:hAnsi="Arial" w:cs="Arial"/>
                <w:lang w:val="en-GB"/>
              </w:rPr>
              <w:t>4.19</w:t>
            </w:r>
          </w:p>
        </w:tc>
        <w:tc>
          <w:tcPr>
            <w:tcW w:w="2909" w:type="dxa"/>
          </w:tcPr>
          <w:p w:rsidR="00EA668A" w:rsidRPr="00981587" w:rsidRDefault="00EA668A" w:rsidP="00981587">
            <w:pPr>
              <w:spacing w:line="276" w:lineRule="auto"/>
              <w:jc w:val="center"/>
              <w:rPr>
                <w:rFonts w:ascii="Arial" w:hAnsi="Arial" w:cs="Arial"/>
                <w:lang w:val="en-GB"/>
              </w:rPr>
            </w:pPr>
            <w:r w:rsidRPr="00981587">
              <w:rPr>
                <w:rFonts w:ascii="Arial" w:hAnsi="Arial" w:cs="Arial"/>
                <w:lang w:val="en-GB"/>
              </w:rPr>
              <w:t>2.15</w:t>
            </w:r>
          </w:p>
        </w:tc>
      </w:tr>
      <w:tr w:rsidR="00EA668A" w:rsidRPr="00981587" w:rsidTr="00AA7F86">
        <w:tc>
          <w:tcPr>
            <w:tcW w:w="2704" w:type="dxa"/>
          </w:tcPr>
          <w:p w:rsidR="00EA668A" w:rsidRPr="009E4832" w:rsidRDefault="00EA668A" w:rsidP="00981587">
            <w:pPr>
              <w:spacing w:line="276" w:lineRule="auto"/>
              <w:jc w:val="center"/>
              <w:rPr>
                <w:rFonts w:ascii="Arial" w:hAnsi="Arial" w:cs="Arial"/>
                <w:b/>
              </w:rPr>
            </w:pPr>
            <w:r w:rsidRPr="009E4832">
              <w:rPr>
                <w:rFonts w:ascii="Arial" w:hAnsi="Arial" w:cs="Arial"/>
                <w:b/>
              </w:rPr>
              <w:t>Τάση ανοικτού κυκλώματος (</w:t>
            </w:r>
            <m:oMath>
              <m:sSub>
                <m:sSubPr>
                  <m:ctrlPr>
                    <w:rPr>
                      <w:rFonts w:ascii="Cambria Math" w:hAnsi="Cambria Math" w:cs="Arial"/>
                      <w:b/>
                      <w:i/>
                    </w:rPr>
                  </m:ctrlPr>
                </m:sSubPr>
                <m:e>
                  <m:r>
                    <m:rPr>
                      <m:sty m:val="bi"/>
                    </m:rPr>
                    <w:rPr>
                      <w:rFonts w:ascii="Cambria Math" w:hAnsi="Cambria Math" w:cs="Arial"/>
                    </w:rPr>
                    <m:t>V</m:t>
                  </m:r>
                </m:e>
                <m:sub>
                  <m:r>
                    <m:rPr>
                      <m:sty m:val="bi"/>
                    </m:rPr>
                    <w:rPr>
                      <w:rFonts w:ascii="Cambria Math" w:hAnsi="Cambria Math" w:cs="Arial"/>
                    </w:rPr>
                    <m:t>oc</m:t>
                  </m:r>
                </m:sub>
              </m:sSub>
            </m:oMath>
            <w:r w:rsidRPr="009E4832">
              <w:rPr>
                <w:rFonts w:ascii="Arial" w:eastAsiaTheme="minorEastAsia" w:hAnsi="Arial" w:cs="Arial"/>
                <w:b/>
              </w:rPr>
              <w:t>) (</w:t>
            </w:r>
            <w:r w:rsidRPr="009E4832">
              <w:rPr>
                <w:rFonts w:ascii="Arial" w:eastAsiaTheme="minorEastAsia" w:hAnsi="Arial" w:cs="Arial"/>
                <w:b/>
                <w:lang w:val="en-GB"/>
              </w:rPr>
              <w:t>V</w:t>
            </w:r>
            <w:r w:rsidRPr="009E4832">
              <w:rPr>
                <w:rFonts w:ascii="Arial" w:eastAsiaTheme="minorEastAsia" w:hAnsi="Arial" w:cs="Arial"/>
                <w:b/>
              </w:rPr>
              <w:t>)</w:t>
            </w:r>
          </w:p>
        </w:tc>
        <w:tc>
          <w:tcPr>
            <w:tcW w:w="2909" w:type="dxa"/>
          </w:tcPr>
          <w:p w:rsidR="00EA668A" w:rsidRPr="00981587" w:rsidRDefault="00EA668A" w:rsidP="00981587">
            <w:pPr>
              <w:spacing w:line="276" w:lineRule="auto"/>
              <w:jc w:val="center"/>
              <w:rPr>
                <w:rFonts w:ascii="Arial" w:hAnsi="Arial" w:cs="Arial"/>
                <w:lang w:val="en-GB"/>
              </w:rPr>
            </w:pPr>
            <w:r w:rsidRPr="00981587">
              <w:rPr>
                <w:rFonts w:ascii="Arial" w:hAnsi="Arial" w:cs="Arial"/>
                <w:lang w:val="en-GB"/>
              </w:rPr>
              <w:t>56.2</w:t>
            </w:r>
          </w:p>
        </w:tc>
        <w:tc>
          <w:tcPr>
            <w:tcW w:w="2909" w:type="dxa"/>
          </w:tcPr>
          <w:p w:rsidR="00EA668A" w:rsidRPr="00981587" w:rsidRDefault="00EA668A" w:rsidP="00981587">
            <w:pPr>
              <w:spacing w:line="276" w:lineRule="auto"/>
              <w:jc w:val="center"/>
              <w:rPr>
                <w:rFonts w:ascii="Arial" w:hAnsi="Arial" w:cs="Arial"/>
                <w:lang w:val="en-GB"/>
              </w:rPr>
            </w:pPr>
            <w:r w:rsidRPr="00981587">
              <w:rPr>
                <w:rFonts w:ascii="Arial" w:hAnsi="Arial" w:cs="Arial"/>
                <w:lang w:val="en-GB"/>
              </w:rPr>
              <w:t>59.6</w:t>
            </w:r>
          </w:p>
        </w:tc>
      </w:tr>
      <w:tr w:rsidR="00EA668A" w:rsidRPr="00981587" w:rsidTr="00AA7F86">
        <w:tc>
          <w:tcPr>
            <w:tcW w:w="2704" w:type="dxa"/>
          </w:tcPr>
          <w:p w:rsidR="00EA668A" w:rsidRPr="009E4832" w:rsidRDefault="00B52414" w:rsidP="00981587">
            <w:pPr>
              <w:spacing w:line="276" w:lineRule="auto"/>
              <w:jc w:val="center"/>
              <w:rPr>
                <w:rFonts w:ascii="Arial" w:hAnsi="Arial" w:cs="Arial"/>
                <w:b/>
                <w:lang w:val="en-GB"/>
              </w:rPr>
            </w:pPr>
            <m:oMath>
              <m:sSub>
                <m:sSubPr>
                  <m:ctrlPr>
                    <w:rPr>
                      <w:rFonts w:ascii="Cambria Math" w:hAnsi="Cambria Math" w:cs="Arial"/>
                      <w:b/>
                      <w:i/>
                    </w:rPr>
                  </m:ctrlPr>
                </m:sSubPr>
                <m:e>
                  <m:r>
                    <m:rPr>
                      <m:sty m:val="bi"/>
                    </m:rPr>
                    <w:rPr>
                      <w:rFonts w:ascii="Cambria Math" w:hAnsi="Cambria Math" w:cs="Arial"/>
                    </w:rPr>
                    <m:t>I</m:t>
                  </m:r>
                </m:e>
                <m:sub>
                  <m:r>
                    <m:rPr>
                      <m:sty m:val="bi"/>
                    </m:rPr>
                    <w:rPr>
                      <w:rFonts w:ascii="Cambria Math" w:hAnsi="Cambria Math" w:cs="Arial"/>
                    </w:rPr>
                    <m:t>mmp</m:t>
                  </m:r>
                </m:sub>
              </m:sSub>
            </m:oMath>
            <w:r w:rsidR="00EA668A" w:rsidRPr="009E4832">
              <w:rPr>
                <w:rFonts w:ascii="Arial" w:eastAsiaTheme="minorEastAsia" w:hAnsi="Arial" w:cs="Arial"/>
                <w:b/>
                <w:lang w:val="en-GB"/>
              </w:rPr>
              <w:t>(A)</w:t>
            </w:r>
          </w:p>
        </w:tc>
        <w:tc>
          <w:tcPr>
            <w:tcW w:w="2909" w:type="dxa"/>
          </w:tcPr>
          <w:p w:rsidR="00EA668A" w:rsidRPr="00981587" w:rsidRDefault="00EA668A" w:rsidP="00981587">
            <w:pPr>
              <w:spacing w:line="276" w:lineRule="auto"/>
              <w:jc w:val="center"/>
              <w:rPr>
                <w:rFonts w:ascii="Arial" w:hAnsi="Arial" w:cs="Arial"/>
                <w:lang w:val="en-GB"/>
              </w:rPr>
            </w:pPr>
            <w:r w:rsidRPr="00981587">
              <w:rPr>
                <w:rFonts w:ascii="Arial" w:hAnsi="Arial" w:cs="Arial"/>
                <w:lang w:val="en-GB"/>
              </w:rPr>
              <w:t>3.81</w:t>
            </w:r>
          </w:p>
        </w:tc>
        <w:tc>
          <w:tcPr>
            <w:tcW w:w="2909" w:type="dxa"/>
          </w:tcPr>
          <w:p w:rsidR="00EA668A" w:rsidRPr="00981587" w:rsidRDefault="00EA668A" w:rsidP="00981587">
            <w:pPr>
              <w:spacing w:line="276" w:lineRule="auto"/>
              <w:jc w:val="center"/>
              <w:rPr>
                <w:rFonts w:ascii="Arial" w:hAnsi="Arial" w:cs="Arial"/>
                <w:lang w:val="en-GB"/>
              </w:rPr>
            </w:pPr>
            <w:r w:rsidRPr="00981587">
              <w:rPr>
                <w:rFonts w:ascii="Arial" w:hAnsi="Arial" w:cs="Arial"/>
                <w:lang w:val="en-GB"/>
              </w:rPr>
              <w:t>1.82</w:t>
            </w:r>
          </w:p>
        </w:tc>
      </w:tr>
      <w:tr w:rsidR="00EA668A" w:rsidRPr="00981587" w:rsidTr="00AA7F86">
        <w:tc>
          <w:tcPr>
            <w:tcW w:w="2704" w:type="dxa"/>
          </w:tcPr>
          <w:p w:rsidR="00EA668A" w:rsidRPr="009E4832" w:rsidRDefault="00B52414" w:rsidP="00981587">
            <w:pPr>
              <w:spacing w:line="276" w:lineRule="auto"/>
              <w:jc w:val="center"/>
              <w:rPr>
                <w:rFonts w:ascii="Arial" w:hAnsi="Arial" w:cs="Arial"/>
                <w:b/>
                <w:lang w:val="en-GB"/>
              </w:rPr>
            </w:pPr>
            <m:oMath>
              <m:sSub>
                <m:sSubPr>
                  <m:ctrlPr>
                    <w:rPr>
                      <w:rFonts w:ascii="Cambria Math" w:hAnsi="Cambria Math" w:cs="Arial"/>
                      <w:b/>
                      <w:i/>
                    </w:rPr>
                  </m:ctrlPr>
                </m:sSubPr>
                <m:e>
                  <m:r>
                    <m:rPr>
                      <m:sty m:val="bi"/>
                    </m:rPr>
                    <w:rPr>
                      <w:rFonts w:ascii="Cambria Math" w:hAnsi="Cambria Math" w:cs="Arial"/>
                    </w:rPr>
                    <m:t>V</m:t>
                  </m:r>
                </m:e>
                <m:sub>
                  <m:r>
                    <m:rPr>
                      <m:sty m:val="bi"/>
                    </m:rPr>
                    <w:rPr>
                      <w:rFonts w:ascii="Cambria Math" w:hAnsi="Cambria Math" w:cs="Arial"/>
                    </w:rPr>
                    <m:t>mmp</m:t>
                  </m:r>
                </m:sub>
              </m:sSub>
            </m:oMath>
            <w:r w:rsidR="00EA668A" w:rsidRPr="009E4832">
              <w:rPr>
                <w:rFonts w:ascii="Arial" w:eastAsiaTheme="minorEastAsia" w:hAnsi="Arial" w:cs="Arial"/>
                <w:b/>
                <w:lang w:val="en-GB"/>
              </w:rPr>
              <w:t>(V)</w:t>
            </w:r>
          </w:p>
        </w:tc>
        <w:tc>
          <w:tcPr>
            <w:tcW w:w="2909" w:type="dxa"/>
          </w:tcPr>
          <w:p w:rsidR="00EA668A" w:rsidRPr="00981587" w:rsidRDefault="00EA668A" w:rsidP="00981587">
            <w:pPr>
              <w:spacing w:line="276" w:lineRule="auto"/>
              <w:jc w:val="center"/>
              <w:rPr>
                <w:rFonts w:ascii="Arial" w:hAnsi="Arial" w:cs="Arial"/>
                <w:lang w:val="en-GB"/>
              </w:rPr>
            </w:pPr>
            <w:r w:rsidRPr="00981587">
              <w:rPr>
                <w:rFonts w:ascii="Arial" w:hAnsi="Arial" w:cs="Arial"/>
                <w:lang w:val="en-GB"/>
              </w:rPr>
              <w:t>44.6</w:t>
            </w:r>
          </w:p>
        </w:tc>
        <w:tc>
          <w:tcPr>
            <w:tcW w:w="2909" w:type="dxa"/>
          </w:tcPr>
          <w:p w:rsidR="00EA668A" w:rsidRPr="00981587" w:rsidRDefault="00EA668A" w:rsidP="00981587">
            <w:pPr>
              <w:spacing w:line="276" w:lineRule="auto"/>
              <w:jc w:val="center"/>
              <w:rPr>
                <w:rFonts w:ascii="Arial" w:hAnsi="Arial" w:cs="Arial"/>
                <w:lang w:val="en-GB"/>
              </w:rPr>
            </w:pPr>
            <w:r w:rsidRPr="00981587">
              <w:rPr>
                <w:rFonts w:ascii="Arial" w:hAnsi="Arial" w:cs="Arial"/>
                <w:lang w:val="en-GB"/>
              </w:rPr>
              <w:t>42</w:t>
            </w:r>
          </w:p>
        </w:tc>
      </w:tr>
    </w:tbl>
    <w:p w:rsidR="006B23E9" w:rsidRPr="00981587" w:rsidRDefault="00873B14" w:rsidP="00981587">
      <w:pPr>
        <w:rPr>
          <w:rFonts w:ascii="Arial" w:hAnsi="Arial" w:cs="Arial"/>
        </w:rPr>
      </w:pPr>
      <w:r w:rsidRPr="00981587">
        <w:rPr>
          <w:rFonts w:ascii="Arial" w:hAnsi="Arial" w:cs="Arial"/>
        </w:rPr>
        <w:t xml:space="preserve"> </w:t>
      </w:r>
    </w:p>
    <w:p w:rsidR="006B7290" w:rsidRPr="00981587" w:rsidRDefault="00A729AB" w:rsidP="00C078DB">
      <w:pPr>
        <w:jc w:val="both"/>
        <w:rPr>
          <w:rFonts w:ascii="Arial" w:hAnsi="Arial" w:cs="Arial"/>
        </w:rPr>
      </w:pPr>
      <w:r w:rsidRPr="00981587">
        <w:rPr>
          <w:rFonts w:ascii="Arial" w:hAnsi="Arial" w:cs="Arial"/>
        </w:rPr>
        <w:t xml:space="preserve">Όπως έχει προαναφερθεί, η </w:t>
      </w:r>
      <w:proofErr w:type="spellStart"/>
      <w:r w:rsidRPr="00981587">
        <w:rPr>
          <w:rFonts w:ascii="Arial" w:hAnsi="Arial" w:cs="Arial"/>
        </w:rPr>
        <w:t>φωτοβολταϊκή</w:t>
      </w:r>
      <w:proofErr w:type="spellEnd"/>
      <w:r w:rsidRPr="00981587">
        <w:rPr>
          <w:rFonts w:ascii="Arial" w:hAnsi="Arial" w:cs="Arial"/>
        </w:rPr>
        <w:t xml:space="preserve"> τεχνολογία </w:t>
      </w:r>
      <w:r w:rsidRPr="00981587">
        <w:rPr>
          <w:rFonts w:ascii="Arial" w:hAnsi="Arial" w:cs="Arial"/>
          <w:lang w:val="en-GB"/>
        </w:rPr>
        <w:t>CIGS</w:t>
      </w:r>
      <w:r w:rsidRPr="00981587">
        <w:rPr>
          <w:rFonts w:ascii="Arial" w:hAnsi="Arial" w:cs="Arial"/>
        </w:rPr>
        <w:t xml:space="preserve"> ανταγωνίζεται σε μεγάλο βαθμό τα παραδοσιακά πάνελ πυριτίου(</w:t>
      </w:r>
      <w:r w:rsidRPr="00981587">
        <w:rPr>
          <w:rFonts w:ascii="Arial" w:hAnsi="Arial" w:cs="Arial"/>
          <w:lang w:val="en-GB"/>
        </w:rPr>
        <w:t>Si</w:t>
      </w:r>
      <w:r w:rsidRPr="00981587">
        <w:rPr>
          <w:rFonts w:ascii="Arial" w:hAnsi="Arial" w:cs="Arial"/>
        </w:rPr>
        <w:t>), εξαιτίας των υψηλών αποδόσεων της, που ξεπερνούν το ποσοστό της τάξεως του 20% σε εργαστηριακές συνθήκες, εδραιώνουν τη θέση τους στον χώρο της αγοράς, αποτελώντας αξιόπιστες πηγές παραγωγής ενέργειας.</w:t>
      </w:r>
    </w:p>
    <w:p w:rsidR="00A729AB" w:rsidRPr="00981587" w:rsidRDefault="00A729AB" w:rsidP="00C078DB">
      <w:pPr>
        <w:jc w:val="both"/>
        <w:rPr>
          <w:rFonts w:ascii="Arial" w:hAnsi="Arial" w:cs="Arial"/>
        </w:rPr>
      </w:pPr>
      <w:r w:rsidRPr="00981587">
        <w:rPr>
          <w:rFonts w:ascii="Arial" w:hAnsi="Arial" w:cs="Arial"/>
        </w:rPr>
        <w:t xml:space="preserve">Από την άλλη πλευρά, τα </w:t>
      </w:r>
      <w:proofErr w:type="spellStart"/>
      <w:r w:rsidRPr="00981587">
        <w:rPr>
          <w:rFonts w:ascii="Arial" w:hAnsi="Arial" w:cs="Arial"/>
        </w:rPr>
        <w:t>φωτοβολταϊκά</w:t>
      </w:r>
      <w:proofErr w:type="spellEnd"/>
      <w:r w:rsidRPr="00981587">
        <w:rPr>
          <w:rFonts w:ascii="Arial" w:hAnsi="Arial" w:cs="Arial"/>
        </w:rPr>
        <w:t xml:space="preserve"> πλαίσια </w:t>
      </w:r>
      <w:proofErr w:type="spellStart"/>
      <w:r w:rsidRPr="00981587">
        <w:rPr>
          <w:rFonts w:ascii="Arial" w:hAnsi="Arial" w:cs="Arial"/>
          <w:lang w:val="en-GB"/>
        </w:rPr>
        <w:t>CdTe</w:t>
      </w:r>
      <w:proofErr w:type="spellEnd"/>
      <w:r w:rsidRPr="00981587">
        <w:rPr>
          <w:rFonts w:ascii="Arial" w:hAnsi="Arial" w:cs="Arial"/>
        </w:rPr>
        <w:t>, δεν προσφέρουν υψηλές αποδόσεις, με αυτές να κυμαίνονται από 10% μέχρι 11%</w:t>
      </w:r>
      <w:r w:rsidR="00753A49" w:rsidRPr="00981587">
        <w:rPr>
          <w:rFonts w:ascii="Arial" w:hAnsi="Arial" w:cs="Arial"/>
        </w:rPr>
        <w:t>, με τα αποτελέσματα των προσομοιώσεων να το επιβεβαιώνουν.</w:t>
      </w:r>
    </w:p>
    <w:p w:rsidR="00753A49" w:rsidRPr="00981587" w:rsidRDefault="00753A49" w:rsidP="00C078DB">
      <w:pPr>
        <w:jc w:val="both"/>
        <w:rPr>
          <w:rFonts w:ascii="Arial" w:hAnsi="Arial" w:cs="Arial"/>
        </w:rPr>
      </w:pPr>
      <w:r w:rsidRPr="00981587">
        <w:rPr>
          <w:rFonts w:ascii="Arial" w:hAnsi="Arial" w:cs="Arial"/>
        </w:rPr>
        <w:lastRenderedPageBreak/>
        <w:t xml:space="preserve">Σύμφωνα με τις ετήσιες απολαβές σε ηλεκτρική ενέργεια και σε θέματα εξοικονόμησης, είναι εύκολο να εννοηθεί πως η εγκατάσταση </w:t>
      </w:r>
      <w:proofErr w:type="spellStart"/>
      <w:r w:rsidRPr="00981587">
        <w:rPr>
          <w:rFonts w:ascii="Arial" w:hAnsi="Arial" w:cs="Arial"/>
        </w:rPr>
        <w:t>φωτοβολταϊκής</w:t>
      </w:r>
      <w:proofErr w:type="spellEnd"/>
      <w:r w:rsidRPr="00981587">
        <w:rPr>
          <w:rFonts w:ascii="Arial" w:hAnsi="Arial" w:cs="Arial"/>
        </w:rPr>
        <w:t xml:space="preserve"> τεχνολογίας </w:t>
      </w:r>
      <w:r w:rsidRPr="00981587">
        <w:rPr>
          <w:rFonts w:ascii="Arial" w:hAnsi="Arial" w:cs="Arial"/>
          <w:lang w:val="en-GB"/>
        </w:rPr>
        <w:t>CIGS</w:t>
      </w:r>
      <w:r w:rsidRPr="00981587">
        <w:rPr>
          <w:rFonts w:ascii="Arial" w:hAnsi="Arial" w:cs="Arial"/>
        </w:rPr>
        <w:t xml:space="preserve"> στην οροφή του κτιρίου, απαρτίζει την βέλτιστη επιλογή.</w:t>
      </w:r>
    </w:p>
    <w:p w:rsidR="00753A49" w:rsidRPr="00981587" w:rsidRDefault="000C1E2C" w:rsidP="00AD6AE7">
      <w:pPr>
        <w:pStyle w:val="2"/>
      </w:pPr>
      <w:bookmarkStart w:id="98" w:name="_Toc52463553"/>
      <w:r>
        <w:t>4.2</w:t>
      </w:r>
      <w:r w:rsidR="00A23983" w:rsidRPr="00981587">
        <w:t xml:space="preserve">. </w:t>
      </w:r>
      <w:r w:rsidR="00A43B74" w:rsidRPr="00981587">
        <w:t>Κοστολόγηση</w:t>
      </w:r>
      <w:bookmarkEnd w:id="98"/>
    </w:p>
    <w:p w:rsidR="00A729AB" w:rsidRPr="00981587" w:rsidRDefault="00F318D0" w:rsidP="00C078DB">
      <w:pPr>
        <w:jc w:val="both"/>
        <w:rPr>
          <w:rFonts w:ascii="Arial" w:hAnsi="Arial" w:cs="Arial"/>
        </w:rPr>
      </w:pPr>
      <w:r w:rsidRPr="00981587">
        <w:rPr>
          <w:rFonts w:ascii="Arial" w:hAnsi="Arial" w:cs="Arial"/>
        </w:rPr>
        <w:t xml:space="preserve">Σημαντικός παράγοντας στην επιλογή του βέλτιστου </w:t>
      </w:r>
      <w:proofErr w:type="spellStart"/>
      <w:r w:rsidRPr="00981587">
        <w:rPr>
          <w:rFonts w:ascii="Arial" w:hAnsi="Arial" w:cs="Arial"/>
        </w:rPr>
        <w:t>φωτοβολταϊκού</w:t>
      </w:r>
      <w:proofErr w:type="spellEnd"/>
      <w:r w:rsidRPr="00981587">
        <w:rPr>
          <w:rFonts w:ascii="Arial" w:hAnsi="Arial" w:cs="Arial"/>
        </w:rPr>
        <w:t xml:space="preserve"> πλαισίου λεπτού υμένα, αποτελεί και η σχέση κόστους παραγωγής- απόδοσης του προϊόντος.</w:t>
      </w:r>
      <w:r w:rsidR="0046707B" w:rsidRPr="00981587">
        <w:rPr>
          <w:rFonts w:ascii="Arial" w:hAnsi="Arial" w:cs="Arial"/>
        </w:rPr>
        <w:t xml:space="preserve"> Πιο συγκεκριμένα, </w:t>
      </w:r>
      <w:r w:rsidR="00793ED1" w:rsidRPr="00981587">
        <w:rPr>
          <w:rFonts w:ascii="Arial" w:hAnsi="Arial" w:cs="Arial"/>
        </w:rPr>
        <w:t>το κόστος παραγωγής λεπτής μεμβράνης εξαρτάται από πληθώρα τεχνολογικών και οικονομικών παραγόντων, όπως μέθοδοι παραγωγής, κόστος εξοπλισμού, κόστος υλικού, αποδοτικότητα μετατροπής ηλιακής ακτινοβολίας σε ηλεκτρική ενέργεια, κόστος εργασίας κ.α.</w:t>
      </w:r>
    </w:p>
    <w:p w:rsidR="009E4832" w:rsidRPr="00981587" w:rsidRDefault="00B2797C" w:rsidP="009E4832">
      <w:pPr>
        <w:jc w:val="both"/>
        <w:rPr>
          <w:rFonts w:ascii="Arial" w:hAnsi="Arial" w:cs="Arial"/>
        </w:rPr>
      </w:pPr>
      <w:r w:rsidRPr="00981587">
        <w:rPr>
          <w:rFonts w:ascii="Arial" w:hAnsi="Arial" w:cs="Arial"/>
        </w:rPr>
        <w:t xml:space="preserve">Σύμφωνα με δεδομένα που έχουν εξαχθεί από την κατασκευαστική εταιρεία </w:t>
      </w:r>
      <w:r w:rsidRPr="00981587">
        <w:rPr>
          <w:rFonts w:ascii="Arial" w:hAnsi="Arial" w:cs="Arial"/>
          <w:lang w:val="en-GB"/>
        </w:rPr>
        <w:t>First</w:t>
      </w:r>
      <w:r w:rsidRPr="00981587">
        <w:rPr>
          <w:rFonts w:ascii="Arial" w:hAnsi="Arial" w:cs="Arial"/>
        </w:rPr>
        <w:t xml:space="preserve"> </w:t>
      </w:r>
      <w:r w:rsidRPr="00981587">
        <w:rPr>
          <w:rFonts w:ascii="Arial" w:hAnsi="Arial" w:cs="Arial"/>
          <w:lang w:val="en-GB"/>
        </w:rPr>
        <w:t>Solar</w:t>
      </w:r>
      <w:r w:rsidRPr="00981587">
        <w:rPr>
          <w:rFonts w:ascii="Arial" w:hAnsi="Arial" w:cs="Arial"/>
        </w:rPr>
        <w:t>, η τιμή της πρώτης ύλης, των ημιαγωγών εξαρτάται από το είδος της εναπόθεσης που χρησιμοποιήθηκε</w:t>
      </w:r>
      <w:r w:rsidR="009812AB" w:rsidRPr="00981587">
        <w:rPr>
          <w:rFonts w:ascii="Arial" w:hAnsi="Arial" w:cs="Arial"/>
        </w:rPr>
        <w:t xml:space="preserve"> και από την συνολική ποσότητα που αγοράστηκε, με ελάχιστη τιμή </w:t>
      </w:r>
      <w:r w:rsidR="00C53DF0" w:rsidRPr="00981587">
        <w:rPr>
          <w:rFonts w:ascii="Arial" w:hAnsi="Arial" w:cs="Arial"/>
        </w:rPr>
        <w:t>170$/</w:t>
      </w:r>
      <w:r w:rsidR="00C53DF0" w:rsidRPr="00981587">
        <w:rPr>
          <w:rFonts w:ascii="Arial" w:hAnsi="Arial" w:cs="Arial"/>
          <w:lang w:val="en-GB"/>
        </w:rPr>
        <w:t>kg</w:t>
      </w:r>
      <w:r w:rsidR="00C53DF0" w:rsidRPr="00981587">
        <w:rPr>
          <w:rFonts w:ascii="Arial" w:hAnsi="Arial" w:cs="Arial"/>
        </w:rPr>
        <w:t xml:space="preserve"> φτάνοντας μέχρι και τα 700$/</w:t>
      </w:r>
      <w:r w:rsidR="00C53DF0" w:rsidRPr="00981587">
        <w:rPr>
          <w:rFonts w:ascii="Arial" w:hAnsi="Arial" w:cs="Arial"/>
          <w:lang w:val="en-GB"/>
        </w:rPr>
        <w:t>kg</w:t>
      </w:r>
      <w:r w:rsidR="00280389" w:rsidRPr="00981587">
        <w:rPr>
          <w:rFonts w:ascii="Arial" w:hAnsi="Arial" w:cs="Arial"/>
        </w:rPr>
        <w:t xml:space="preserve"> τελλουρίου.</w:t>
      </w:r>
      <w:r w:rsidR="009E4832" w:rsidRPr="009E4832">
        <w:rPr>
          <w:rFonts w:ascii="Arial" w:hAnsi="Arial" w:cs="Arial"/>
        </w:rPr>
        <w:t xml:space="preserve"> </w:t>
      </w:r>
      <w:r w:rsidR="009E4832" w:rsidRPr="00981587">
        <w:rPr>
          <w:rFonts w:ascii="Arial" w:hAnsi="Arial" w:cs="Arial"/>
        </w:rPr>
        <w:t xml:space="preserve">Όσον αφορά την τεχνολογία του </w:t>
      </w:r>
      <w:r w:rsidR="009E4832" w:rsidRPr="00981587">
        <w:rPr>
          <w:rFonts w:ascii="Arial" w:hAnsi="Arial" w:cs="Arial"/>
          <w:lang w:val="en-GB"/>
        </w:rPr>
        <w:t>CIGS</w:t>
      </w:r>
      <w:r w:rsidR="009E4832" w:rsidRPr="00981587">
        <w:rPr>
          <w:rFonts w:ascii="Arial" w:hAnsi="Arial" w:cs="Arial"/>
        </w:rPr>
        <w:t xml:space="preserve">, το πιο κρίσιμο στοιχείο είναι το </w:t>
      </w:r>
      <w:proofErr w:type="spellStart"/>
      <w:r w:rsidR="009E4832" w:rsidRPr="00981587">
        <w:rPr>
          <w:rFonts w:ascii="Arial" w:hAnsi="Arial" w:cs="Arial"/>
        </w:rPr>
        <w:t>ίνδιο</w:t>
      </w:r>
      <w:proofErr w:type="spellEnd"/>
      <w:r w:rsidR="009E4832" w:rsidRPr="00981587">
        <w:rPr>
          <w:rFonts w:ascii="Arial" w:hAnsi="Arial" w:cs="Arial"/>
        </w:rPr>
        <w:t>, το οποίο ξεκινά από τα 685$/</w:t>
      </w:r>
      <w:r w:rsidR="009E4832" w:rsidRPr="00981587">
        <w:rPr>
          <w:rFonts w:ascii="Arial" w:hAnsi="Arial" w:cs="Arial"/>
          <w:lang w:val="en-GB"/>
        </w:rPr>
        <w:t>kg</w:t>
      </w:r>
      <w:r w:rsidR="009E4832" w:rsidRPr="00981587">
        <w:rPr>
          <w:rFonts w:ascii="Arial" w:hAnsi="Arial" w:cs="Arial"/>
        </w:rPr>
        <w:t xml:space="preserve"> και φτάνει έως τα 2000$/</w:t>
      </w:r>
      <w:r w:rsidR="009E4832" w:rsidRPr="00981587">
        <w:rPr>
          <w:rFonts w:ascii="Arial" w:hAnsi="Arial" w:cs="Arial"/>
          <w:lang w:val="en-GB"/>
        </w:rPr>
        <w:t>kg</w:t>
      </w:r>
      <w:r w:rsidR="009E4832" w:rsidRPr="00981587">
        <w:rPr>
          <w:rFonts w:ascii="Arial" w:hAnsi="Arial" w:cs="Arial"/>
        </w:rPr>
        <w:t>.</w:t>
      </w:r>
    </w:p>
    <w:p w:rsidR="00B2797C" w:rsidRPr="00981587" w:rsidRDefault="00B2797C" w:rsidP="00C078DB">
      <w:pPr>
        <w:jc w:val="both"/>
        <w:rPr>
          <w:rFonts w:ascii="Arial" w:hAnsi="Arial" w:cs="Arial"/>
        </w:rPr>
      </w:pPr>
    </w:p>
    <w:p w:rsidR="001D17EE" w:rsidRPr="00981587" w:rsidRDefault="001D17EE" w:rsidP="00981587">
      <w:pPr>
        <w:rPr>
          <w:rFonts w:ascii="Arial" w:hAnsi="Arial" w:cs="Arial"/>
        </w:rPr>
      </w:pPr>
    </w:p>
    <w:p w:rsidR="00C53DF0" w:rsidRPr="00981587" w:rsidRDefault="00C53DF0" w:rsidP="00981587">
      <w:pPr>
        <w:keepNext/>
        <w:rPr>
          <w:rFonts w:ascii="Arial" w:hAnsi="Arial" w:cs="Arial"/>
        </w:rPr>
      </w:pPr>
      <w:r w:rsidRPr="00981587">
        <w:rPr>
          <w:rFonts w:ascii="Arial" w:hAnsi="Arial" w:cs="Arial"/>
          <w:noProof/>
          <w:lang w:eastAsia="el-GR"/>
        </w:rPr>
        <w:drawing>
          <wp:inline distT="0" distB="0" distL="0" distR="0" wp14:anchorId="5F174A4D" wp14:editId="1B8A5ED7">
            <wp:extent cx="4404360" cy="1943100"/>
            <wp:effectExtent l="0" t="0" r="0" b="0"/>
            <wp:docPr id="35" name="Εικόνα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4404360" cy="1943100"/>
                    </a:xfrm>
                    <a:prstGeom prst="rect">
                      <a:avLst/>
                    </a:prstGeom>
                  </pic:spPr>
                </pic:pic>
              </a:graphicData>
            </a:graphic>
          </wp:inline>
        </w:drawing>
      </w:r>
    </w:p>
    <w:p w:rsidR="00C53DF0" w:rsidRPr="0094315B" w:rsidRDefault="00C53DF0" w:rsidP="00C078DB">
      <w:pPr>
        <w:pStyle w:val="3"/>
        <w:jc w:val="both"/>
        <w:rPr>
          <w:rStyle w:val="ae"/>
        </w:rPr>
      </w:pPr>
      <w:bookmarkStart w:id="99" w:name="_Toc52463554"/>
      <w:r w:rsidRPr="0094315B">
        <w:rPr>
          <w:rStyle w:val="ae"/>
        </w:rPr>
        <w:t>Διάγραμμα</w:t>
      </w:r>
      <w:r w:rsidR="000C1E2C">
        <w:rPr>
          <w:rStyle w:val="ae"/>
        </w:rPr>
        <w:t xml:space="preserve"> 4.2.1</w:t>
      </w:r>
      <w:r w:rsidR="007C57D0" w:rsidRPr="0094315B">
        <w:rPr>
          <w:rStyle w:val="ae"/>
        </w:rPr>
        <w:t xml:space="preserve">: </w:t>
      </w:r>
      <w:r w:rsidR="00501EB4" w:rsidRPr="0094315B">
        <w:rPr>
          <w:rStyle w:val="ae"/>
        </w:rPr>
        <w:t>Δ</w:t>
      </w:r>
      <w:r w:rsidRPr="0094315B">
        <w:rPr>
          <w:rStyle w:val="ae"/>
        </w:rPr>
        <w:t xml:space="preserve">ιαγραμματική απεικόνιση του ποσοστού αύξησης του κόστους παραγωγής συγκριτικά με τιμή του </w:t>
      </w:r>
      <w:proofErr w:type="spellStart"/>
      <w:r w:rsidRPr="0094315B">
        <w:rPr>
          <w:rStyle w:val="ae"/>
        </w:rPr>
        <w:t>τελλουρίου(Chiara</w:t>
      </w:r>
      <w:proofErr w:type="spellEnd"/>
      <w:r w:rsidRPr="0094315B">
        <w:rPr>
          <w:rStyle w:val="ae"/>
        </w:rPr>
        <w:t xml:space="preserve"> </w:t>
      </w:r>
      <w:proofErr w:type="spellStart"/>
      <w:r w:rsidRPr="0094315B">
        <w:rPr>
          <w:rStyle w:val="ae"/>
        </w:rPr>
        <w:t>Candelise</w:t>
      </w:r>
      <w:proofErr w:type="spellEnd"/>
      <w:r w:rsidRPr="0094315B">
        <w:rPr>
          <w:rStyle w:val="ae"/>
        </w:rPr>
        <w:t xml:space="preserve">, </w:t>
      </w:r>
      <w:proofErr w:type="spellStart"/>
      <w:r w:rsidRPr="0094315B">
        <w:rPr>
          <w:rStyle w:val="ae"/>
        </w:rPr>
        <w:t>Mark</w:t>
      </w:r>
      <w:proofErr w:type="spellEnd"/>
      <w:r w:rsidRPr="0094315B">
        <w:rPr>
          <w:rStyle w:val="ae"/>
        </w:rPr>
        <w:t xml:space="preserve"> </w:t>
      </w:r>
      <w:proofErr w:type="spellStart"/>
      <w:r w:rsidRPr="0094315B">
        <w:rPr>
          <w:rStyle w:val="ae"/>
        </w:rPr>
        <w:t>Winskel</w:t>
      </w:r>
      <w:proofErr w:type="spellEnd"/>
      <w:r w:rsidRPr="0094315B">
        <w:rPr>
          <w:rStyle w:val="ae"/>
        </w:rPr>
        <w:t xml:space="preserve">, </w:t>
      </w:r>
      <w:proofErr w:type="spellStart"/>
      <w:r w:rsidRPr="0094315B">
        <w:rPr>
          <w:rStyle w:val="ae"/>
        </w:rPr>
        <w:t>Robert</w:t>
      </w:r>
      <w:proofErr w:type="spellEnd"/>
      <w:r w:rsidRPr="0094315B">
        <w:rPr>
          <w:rStyle w:val="ae"/>
        </w:rPr>
        <w:t xml:space="preserve"> </w:t>
      </w:r>
      <w:proofErr w:type="spellStart"/>
      <w:r w:rsidRPr="0094315B">
        <w:rPr>
          <w:rStyle w:val="ae"/>
        </w:rPr>
        <w:t>Gross</w:t>
      </w:r>
      <w:proofErr w:type="spellEnd"/>
      <w:r w:rsidRPr="0094315B">
        <w:rPr>
          <w:rStyle w:val="ae"/>
        </w:rPr>
        <w:t>, 2011).</w:t>
      </w:r>
      <w:bookmarkEnd w:id="99"/>
    </w:p>
    <w:p w:rsidR="00C53DF0" w:rsidRPr="00981587" w:rsidRDefault="00C53DF0" w:rsidP="00C078DB">
      <w:pPr>
        <w:jc w:val="both"/>
        <w:rPr>
          <w:rFonts w:ascii="Arial" w:hAnsi="Arial" w:cs="Arial"/>
        </w:rPr>
      </w:pPr>
    </w:p>
    <w:p w:rsidR="00D624EA" w:rsidRPr="00981587" w:rsidRDefault="00D624EA" w:rsidP="00981587">
      <w:pPr>
        <w:keepNext/>
        <w:rPr>
          <w:rFonts w:ascii="Arial" w:hAnsi="Arial" w:cs="Arial"/>
        </w:rPr>
      </w:pPr>
      <w:r w:rsidRPr="00981587">
        <w:rPr>
          <w:rFonts w:ascii="Arial" w:hAnsi="Arial" w:cs="Arial"/>
          <w:noProof/>
          <w:lang w:eastAsia="el-GR"/>
        </w:rPr>
        <w:lastRenderedPageBreak/>
        <w:drawing>
          <wp:inline distT="0" distB="0" distL="0" distR="0" wp14:anchorId="2665230B" wp14:editId="10FE14AC">
            <wp:extent cx="4229100" cy="2240280"/>
            <wp:effectExtent l="0" t="0" r="0" b="7620"/>
            <wp:docPr id="39" name="Εικόνα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4229100" cy="2240280"/>
                    </a:xfrm>
                    <a:prstGeom prst="rect">
                      <a:avLst/>
                    </a:prstGeom>
                  </pic:spPr>
                </pic:pic>
              </a:graphicData>
            </a:graphic>
          </wp:inline>
        </w:drawing>
      </w:r>
    </w:p>
    <w:p w:rsidR="00D624EA" w:rsidRDefault="00D624EA" w:rsidP="00C078DB">
      <w:pPr>
        <w:pStyle w:val="3"/>
        <w:jc w:val="both"/>
        <w:rPr>
          <w:rStyle w:val="ae"/>
        </w:rPr>
      </w:pPr>
      <w:bookmarkStart w:id="100" w:name="_Toc52463555"/>
      <w:r w:rsidRPr="0094315B">
        <w:rPr>
          <w:rStyle w:val="ae"/>
        </w:rPr>
        <w:t>Διάγραμμα</w:t>
      </w:r>
      <w:r w:rsidR="000C1E2C">
        <w:rPr>
          <w:rStyle w:val="ae"/>
        </w:rPr>
        <w:t xml:space="preserve"> 4.2.2</w:t>
      </w:r>
      <w:r w:rsidRPr="0094315B">
        <w:rPr>
          <w:rStyle w:val="ae"/>
        </w:rPr>
        <w:t>:</w:t>
      </w:r>
      <w:r w:rsidR="007C57D0" w:rsidRPr="0094315B">
        <w:rPr>
          <w:rStyle w:val="ae"/>
        </w:rPr>
        <w:t xml:space="preserve"> </w:t>
      </w:r>
      <w:r w:rsidR="00501EB4" w:rsidRPr="0094315B">
        <w:rPr>
          <w:rStyle w:val="ae"/>
        </w:rPr>
        <w:t>Δ</w:t>
      </w:r>
      <w:r w:rsidRPr="0094315B">
        <w:rPr>
          <w:rStyle w:val="ae"/>
        </w:rPr>
        <w:t xml:space="preserve">ιαγραμματική απεικόνιση του ποσοστού αύξησης του κόστους παραγωγής συγκριτικά με τιμή του </w:t>
      </w:r>
      <w:proofErr w:type="spellStart"/>
      <w:r w:rsidRPr="0094315B">
        <w:rPr>
          <w:rStyle w:val="ae"/>
        </w:rPr>
        <w:t>ινδίου(Chiara</w:t>
      </w:r>
      <w:proofErr w:type="spellEnd"/>
      <w:r w:rsidRPr="0094315B">
        <w:rPr>
          <w:rStyle w:val="ae"/>
        </w:rPr>
        <w:t xml:space="preserve"> </w:t>
      </w:r>
      <w:proofErr w:type="spellStart"/>
      <w:r w:rsidRPr="0094315B">
        <w:rPr>
          <w:rStyle w:val="ae"/>
        </w:rPr>
        <w:t>Candelise</w:t>
      </w:r>
      <w:proofErr w:type="spellEnd"/>
      <w:r w:rsidRPr="0094315B">
        <w:rPr>
          <w:rStyle w:val="ae"/>
        </w:rPr>
        <w:t xml:space="preserve">, </w:t>
      </w:r>
      <w:proofErr w:type="spellStart"/>
      <w:r w:rsidRPr="0094315B">
        <w:rPr>
          <w:rStyle w:val="ae"/>
        </w:rPr>
        <w:t>Mark</w:t>
      </w:r>
      <w:proofErr w:type="spellEnd"/>
      <w:r w:rsidRPr="0094315B">
        <w:rPr>
          <w:rStyle w:val="ae"/>
        </w:rPr>
        <w:t xml:space="preserve"> </w:t>
      </w:r>
      <w:proofErr w:type="spellStart"/>
      <w:r w:rsidRPr="0094315B">
        <w:rPr>
          <w:rStyle w:val="ae"/>
        </w:rPr>
        <w:t>Winskel</w:t>
      </w:r>
      <w:proofErr w:type="spellEnd"/>
      <w:r w:rsidRPr="0094315B">
        <w:rPr>
          <w:rStyle w:val="ae"/>
        </w:rPr>
        <w:t xml:space="preserve">, </w:t>
      </w:r>
      <w:proofErr w:type="spellStart"/>
      <w:r w:rsidRPr="0094315B">
        <w:rPr>
          <w:rStyle w:val="ae"/>
        </w:rPr>
        <w:t>Robert</w:t>
      </w:r>
      <w:proofErr w:type="spellEnd"/>
      <w:r w:rsidRPr="0094315B">
        <w:rPr>
          <w:rStyle w:val="ae"/>
        </w:rPr>
        <w:t xml:space="preserve"> </w:t>
      </w:r>
      <w:proofErr w:type="spellStart"/>
      <w:r w:rsidRPr="0094315B">
        <w:rPr>
          <w:rStyle w:val="ae"/>
        </w:rPr>
        <w:t>Gross</w:t>
      </w:r>
      <w:proofErr w:type="spellEnd"/>
      <w:r w:rsidRPr="0094315B">
        <w:rPr>
          <w:rStyle w:val="ae"/>
        </w:rPr>
        <w:t>, 2011).</w:t>
      </w:r>
      <w:bookmarkEnd w:id="100"/>
    </w:p>
    <w:p w:rsidR="00132860" w:rsidRPr="00132860" w:rsidRDefault="00132860" w:rsidP="00132860"/>
    <w:p w:rsidR="00C53DF0" w:rsidRPr="00981587" w:rsidRDefault="00D624EA" w:rsidP="00C078DB">
      <w:pPr>
        <w:jc w:val="both"/>
        <w:rPr>
          <w:rFonts w:ascii="Arial" w:hAnsi="Arial" w:cs="Arial"/>
        </w:rPr>
      </w:pPr>
      <w:r w:rsidRPr="00981587">
        <w:rPr>
          <w:rFonts w:ascii="Arial" w:hAnsi="Arial" w:cs="Arial"/>
        </w:rPr>
        <w:t>Οι υψηλές τιμές οφείλονται στο γεγονός ότι ο</w:t>
      </w:r>
      <w:r w:rsidR="00B03C1A" w:rsidRPr="00981587">
        <w:rPr>
          <w:rFonts w:ascii="Arial" w:hAnsi="Arial" w:cs="Arial"/>
        </w:rPr>
        <w:t xml:space="preserve">ι πηγές του τελλουρίου και καδμίου είναι άφθονες αλλά διασκορπισμένες, με αποτέλεσμα να καθιστούν δύσκολη τη συλλογή και εδραίωση τους ως βασικά στοιχεία της δομής των </w:t>
      </w:r>
      <w:r w:rsidR="00B03C1A" w:rsidRPr="00981587">
        <w:rPr>
          <w:rFonts w:ascii="Arial" w:hAnsi="Arial" w:cs="Arial"/>
          <w:lang w:val="en-GB"/>
        </w:rPr>
        <w:t>CIGS</w:t>
      </w:r>
      <w:r w:rsidR="00B03C1A" w:rsidRPr="00981587">
        <w:rPr>
          <w:rFonts w:ascii="Arial" w:hAnsi="Arial" w:cs="Arial"/>
        </w:rPr>
        <w:t xml:space="preserve"> και </w:t>
      </w:r>
      <w:proofErr w:type="spellStart"/>
      <w:r w:rsidR="00B03C1A" w:rsidRPr="00981587">
        <w:rPr>
          <w:rFonts w:ascii="Arial" w:hAnsi="Arial" w:cs="Arial"/>
          <w:lang w:val="en-GB"/>
        </w:rPr>
        <w:t>CdTe</w:t>
      </w:r>
      <w:proofErr w:type="spellEnd"/>
      <w:r w:rsidR="00B03C1A" w:rsidRPr="00981587">
        <w:rPr>
          <w:rFonts w:ascii="Arial" w:hAnsi="Arial" w:cs="Arial"/>
        </w:rPr>
        <w:t>.</w:t>
      </w:r>
      <w:r w:rsidRPr="00981587">
        <w:rPr>
          <w:rFonts w:ascii="Arial" w:hAnsi="Arial" w:cs="Arial"/>
        </w:rPr>
        <w:t xml:space="preserve"> Επομένως, γίνονται προσπάθειες αντικατάστασης αυτών των στοιχείων μέσω υποπροϊόντων άλλων μετάλλων, όπως χαλκού για το </w:t>
      </w:r>
      <w:proofErr w:type="spellStart"/>
      <w:r w:rsidRPr="00981587">
        <w:rPr>
          <w:rFonts w:ascii="Arial" w:hAnsi="Arial" w:cs="Arial"/>
        </w:rPr>
        <w:t>ίνδιο</w:t>
      </w:r>
      <w:proofErr w:type="spellEnd"/>
      <w:r w:rsidRPr="00981587">
        <w:rPr>
          <w:rFonts w:ascii="Arial" w:hAnsi="Arial" w:cs="Arial"/>
        </w:rPr>
        <w:t xml:space="preserve"> και ψευδαργύρου για το τελλούριο.</w:t>
      </w:r>
      <w:r w:rsidR="00B03C1A" w:rsidRPr="00981587">
        <w:rPr>
          <w:rFonts w:ascii="Arial" w:hAnsi="Arial" w:cs="Arial"/>
        </w:rPr>
        <w:t xml:space="preserve"> </w:t>
      </w:r>
    </w:p>
    <w:p w:rsidR="003E48FE" w:rsidRPr="00981587" w:rsidRDefault="003E48FE" w:rsidP="00981587">
      <w:pPr>
        <w:rPr>
          <w:rFonts w:ascii="Arial" w:hAnsi="Arial" w:cs="Arial"/>
        </w:rPr>
      </w:pPr>
    </w:p>
    <w:p w:rsidR="007C57D0" w:rsidRPr="00981587" w:rsidRDefault="007C57D0" w:rsidP="00981587">
      <w:pPr>
        <w:keepNext/>
        <w:rPr>
          <w:rFonts w:ascii="Arial" w:hAnsi="Arial" w:cs="Arial"/>
        </w:rPr>
      </w:pPr>
      <w:r w:rsidRPr="00981587">
        <w:rPr>
          <w:rFonts w:ascii="Arial" w:hAnsi="Arial" w:cs="Arial"/>
          <w:noProof/>
          <w:lang w:eastAsia="el-GR"/>
        </w:rPr>
        <w:drawing>
          <wp:inline distT="0" distB="0" distL="0" distR="0" wp14:anchorId="7E6BBC62" wp14:editId="0626FAC2">
            <wp:extent cx="5067300" cy="2635384"/>
            <wp:effectExtent l="0" t="0" r="0" b="0"/>
            <wp:docPr id="47" name="Εικόνα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067300" cy="2635384"/>
                    </a:xfrm>
                    <a:prstGeom prst="rect">
                      <a:avLst/>
                    </a:prstGeom>
                  </pic:spPr>
                </pic:pic>
              </a:graphicData>
            </a:graphic>
          </wp:inline>
        </w:drawing>
      </w:r>
    </w:p>
    <w:p w:rsidR="00C53DF0" w:rsidRPr="0094315B" w:rsidRDefault="007C57D0" w:rsidP="00C078DB">
      <w:pPr>
        <w:pStyle w:val="3"/>
        <w:jc w:val="both"/>
        <w:rPr>
          <w:rStyle w:val="ae"/>
        </w:rPr>
      </w:pPr>
      <w:bookmarkStart w:id="101" w:name="_Toc52463556"/>
      <w:r w:rsidRPr="0094315B">
        <w:rPr>
          <w:rStyle w:val="ae"/>
        </w:rPr>
        <w:t>Διάγραμμα</w:t>
      </w:r>
      <w:r w:rsidR="000C1E2C">
        <w:rPr>
          <w:rStyle w:val="ae"/>
        </w:rPr>
        <w:t xml:space="preserve"> 4.2.3</w:t>
      </w:r>
      <w:r w:rsidRPr="0094315B">
        <w:rPr>
          <w:rStyle w:val="ae"/>
        </w:rPr>
        <w:t xml:space="preserve">: </w:t>
      </w:r>
      <w:r w:rsidR="00501EB4" w:rsidRPr="0094315B">
        <w:rPr>
          <w:rStyle w:val="ae"/>
        </w:rPr>
        <w:t>Δ</w:t>
      </w:r>
      <w:r w:rsidRPr="0094315B">
        <w:rPr>
          <w:rStyle w:val="ae"/>
        </w:rPr>
        <w:t xml:space="preserve">ιαγραμματική απεικόνιση του κόστους παραγωγής συγκριτικά με την απόδοση του </w:t>
      </w:r>
      <w:proofErr w:type="spellStart"/>
      <w:r w:rsidRPr="0094315B">
        <w:rPr>
          <w:rStyle w:val="ae"/>
        </w:rPr>
        <w:t>τελλουριούχου</w:t>
      </w:r>
      <w:proofErr w:type="spellEnd"/>
      <w:r w:rsidRPr="0094315B">
        <w:rPr>
          <w:rStyle w:val="ae"/>
        </w:rPr>
        <w:t xml:space="preserve"> καδμίου και της τιμής του </w:t>
      </w:r>
      <w:proofErr w:type="spellStart"/>
      <w:r w:rsidRPr="0094315B">
        <w:rPr>
          <w:rStyle w:val="ae"/>
        </w:rPr>
        <w:t>τελλουρίου(Chiara</w:t>
      </w:r>
      <w:proofErr w:type="spellEnd"/>
      <w:r w:rsidRPr="0094315B">
        <w:rPr>
          <w:rStyle w:val="ae"/>
        </w:rPr>
        <w:t xml:space="preserve"> </w:t>
      </w:r>
      <w:proofErr w:type="spellStart"/>
      <w:r w:rsidRPr="0094315B">
        <w:rPr>
          <w:rStyle w:val="ae"/>
        </w:rPr>
        <w:t>Candelise</w:t>
      </w:r>
      <w:proofErr w:type="spellEnd"/>
      <w:r w:rsidRPr="0094315B">
        <w:rPr>
          <w:rStyle w:val="ae"/>
        </w:rPr>
        <w:t xml:space="preserve">, </w:t>
      </w:r>
      <w:proofErr w:type="spellStart"/>
      <w:r w:rsidRPr="0094315B">
        <w:rPr>
          <w:rStyle w:val="ae"/>
        </w:rPr>
        <w:t>Mark</w:t>
      </w:r>
      <w:proofErr w:type="spellEnd"/>
      <w:r w:rsidRPr="0094315B">
        <w:rPr>
          <w:rStyle w:val="ae"/>
        </w:rPr>
        <w:t xml:space="preserve"> </w:t>
      </w:r>
      <w:proofErr w:type="spellStart"/>
      <w:r w:rsidRPr="0094315B">
        <w:rPr>
          <w:rStyle w:val="ae"/>
        </w:rPr>
        <w:t>Winskel</w:t>
      </w:r>
      <w:proofErr w:type="spellEnd"/>
      <w:r w:rsidRPr="0094315B">
        <w:rPr>
          <w:rStyle w:val="ae"/>
        </w:rPr>
        <w:t xml:space="preserve">, </w:t>
      </w:r>
      <w:proofErr w:type="spellStart"/>
      <w:r w:rsidRPr="0094315B">
        <w:rPr>
          <w:rStyle w:val="ae"/>
        </w:rPr>
        <w:t>Robert</w:t>
      </w:r>
      <w:proofErr w:type="spellEnd"/>
      <w:r w:rsidRPr="0094315B">
        <w:rPr>
          <w:rStyle w:val="ae"/>
        </w:rPr>
        <w:t xml:space="preserve"> </w:t>
      </w:r>
      <w:proofErr w:type="spellStart"/>
      <w:r w:rsidRPr="0094315B">
        <w:rPr>
          <w:rStyle w:val="ae"/>
        </w:rPr>
        <w:t>Gross</w:t>
      </w:r>
      <w:proofErr w:type="spellEnd"/>
      <w:r w:rsidRPr="0094315B">
        <w:rPr>
          <w:rStyle w:val="ae"/>
        </w:rPr>
        <w:t>, 2011).</w:t>
      </w:r>
      <w:bookmarkEnd w:id="101"/>
    </w:p>
    <w:p w:rsidR="007C57D0" w:rsidRPr="00981587" w:rsidRDefault="007C57D0" w:rsidP="00981587">
      <w:pPr>
        <w:rPr>
          <w:rFonts w:ascii="Arial" w:hAnsi="Arial" w:cs="Arial"/>
        </w:rPr>
      </w:pPr>
    </w:p>
    <w:p w:rsidR="007C57D0" w:rsidRPr="00981587" w:rsidRDefault="007C57D0" w:rsidP="00981587">
      <w:pPr>
        <w:keepNext/>
        <w:rPr>
          <w:rFonts w:ascii="Arial" w:hAnsi="Arial" w:cs="Arial"/>
        </w:rPr>
      </w:pPr>
      <w:r w:rsidRPr="00981587">
        <w:rPr>
          <w:rFonts w:ascii="Arial" w:hAnsi="Arial" w:cs="Arial"/>
          <w:noProof/>
          <w:lang w:eastAsia="el-GR"/>
        </w:rPr>
        <w:lastRenderedPageBreak/>
        <w:drawing>
          <wp:inline distT="0" distB="0" distL="0" distR="0" wp14:anchorId="206EA165" wp14:editId="4F326D04">
            <wp:extent cx="4488180" cy="2832844"/>
            <wp:effectExtent l="0" t="0" r="7620" b="5715"/>
            <wp:docPr id="48" name="Εικόνα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4488180" cy="2832844"/>
                    </a:xfrm>
                    <a:prstGeom prst="rect">
                      <a:avLst/>
                    </a:prstGeom>
                  </pic:spPr>
                </pic:pic>
              </a:graphicData>
            </a:graphic>
          </wp:inline>
        </w:drawing>
      </w:r>
    </w:p>
    <w:p w:rsidR="007C57D0" w:rsidRDefault="007C57D0" w:rsidP="00C078DB">
      <w:pPr>
        <w:pStyle w:val="3"/>
        <w:jc w:val="both"/>
        <w:rPr>
          <w:rStyle w:val="ae"/>
        </w:rPr>
      </w:pPr>
      <w:bookmarkStart w:id="102" w:name="_Toc52463557"/>
      <w:r w:rsidRPr="0094315B">
        <w:rPr>
          <w:rStyle w:val="ae"/>
        </w:rPr>
        <w:t>Διάγραμμα</w:t>
      </w:r>
      <w:r w:rsidR="000C1E2C">
        <w:rPr>
          <w:rStyle w:val="ae"/>
        </w:rPr>
        <w:t xml:space="preserve"> 4.2.4</w:t>
      </w:r>
      <w:r w:rsidRPr="0094315B">
        <w:rPr>
          <w:rStyle w:val="ae"/>
        </w:rPr>
        <w:t xml:space="preserve">: </w:t>
      </w:r>
      <w:r w:rsidR="00501EB4" w:rsidRPr="0094315B">
        <w:rPr>
          <w:rStyle w:val="ae"/>
        </w:rPr>
        <w:t>Δ</w:t>
      </w:r>
      <w:r w:rsidRPr="0094315B">
        <w:rPr>
          <w:rStyle w:val="ae"/>
        </w:rPr>
        <w:t xml:space="preserve">ιαγραμματική απεικόνιση του κόστους παραγωγής συγκριτικά με την απόδοση του CIGS και της τιμής του </w:t>
      </w:r>
      <w:proofErr w:type="spellStart"/>
      <w:r w:rsidRPr="0094315B">
        <w:rPr>
          <w:rStyle w:val="ae"/>
        </w:rPr>
        <w:t>ινδίου(Chiara</w:t>
      </w:r>
      <w:proofErr w:type="spellEnd"/>
      <w:r w:rsidRPr="0094315B">
        <w:rPr>
          <w:rStyle w:val="ae"/>
        </w:rPr>
        <w:t xml:space="preserve"> </w:t>
      </w:r>
      <w:proofErr w:type="spellStart"/>
      <w:r w:rsidRPr="0094315B">
        <w:rPr>
          <w:rStyle w:val="ae"/>
        </w:rPr>
        <w:t>Candelise</w:t>
      </w:r>
      <w:proofErr w:type="spellEnd"/>
      <w:r w:rsidRPr="0094315B">
        <w:rPr>
          <w:rStyle w:val="ae"/>
        </w:rPr>
        <w:t xml:space="preserve">, </w:t>
      </w:r>
      <w:proofErr w:type="spellStart"/>
      <w:r w:rsidRPr="0094315B">
        <w:rPr>
          <w:rStyle w:val="ae"/>
        </w:rPr>
        <w:t>Mark</w:t>
      </w:r>
      <w:proofErr w:type="spellEnd"/>
      <w:r w:rsidRPr="0094315B">
        <w:rPr>
          <w:rStyle w:val="ae"/>
        </w:rPr>
        <w:t xml:space="preserve"> </w:t>
      </w:r>
      <w:proofErr w:type="spellStart"/>
      <w:r w:rsidRPr="0094315B">
        <w:rPr>
          <w:rStyle w:val="ae"/>
        </w:rPr>
        <w:t>Winskel</w:t>
      </w:r>
      <w:proofErr w:type="spellEnd"/>
      <w:r w:rsidRPr="0094315B">
        <w:rPr>
          <w:rStyle w:val="ae"/>
        </w:rPr>
        <w:t xml:space="preserve">, </w:t>
      </w:r>
      <w:proofErr w:type="spellStart"/>
      <w:r w:rsidRPr="0094315B">
        <w:rPr>
          <w:rStyle w:val="ae"/>
        </w:rPr>
        <w:t>Robert</w:t>
      </w:r>
      <w:proofErr w:type="spellEnd"/>
      <w:r w:rsidRPr="0094315B">
        <w:rPr>
          <w:rStyle w:val="ae"/>
        </w:rPr>
        <w:t xml:space="preserve"> </w:t>
      </w:r>
      <w:proofErr w:type="spellStart"/>
      <w:r w:rsidRPr="0094315B">
        <w:rPr>
          <w:rStyle w:val="ae"/>
        </w:rPr>
        <w:t>Gross</w:t>
      </w:r>
      <w:proofErr w:type="spellEnd"/>
      <w:r w:rsidRPr="0094315B">
        <w:rPr>
          <w:rStyle w:val="ae"/>
        </w:rPr>
        <w:t>, 2011).</w:t>
      </w:r>
      <w:bookmarkEnd w:id="102"/>
    </w:p>
    <w:p w:rsidR="00AA7F86" w:rsidRPr="00AA7F86" w:rsidRDefault="00AA7F86" w:rsidP="00AA7F86"/>
    <w:p w:rsidR="00C0367B" w:rsidRPr="00981587" w:rsidRDefault="00E82C43" w:rsidP="00C078DB">
      <w:pPr>
        <w:jc w:val="both"/>
        <w:rPr>
          <w:rFonts w:ascii="Arial" w:hAnsi="Arial" w:cs="Arial"/>
        </w:rPr>
      </w:pPr>
      <w:r w:rsidRPr="00981587">
        <w:rPr>
          <w:rFonts w:ascii="Arial" w:hAnsi="Arial" w:cs="Arial"/>
        </w:rPr>
        <w:t>Σύμφωνα με τα παραπάνω διαγράμματα, η διαφορά κόστους</w:t>
      </w:r>
      <w:r w:rsidR="007C13D2" w:rsidRPr="00981587">
        <w:rPr>
          <w:rFonts w:ascii="Arial" w:hAnsi="Arial" w:cs="Arial"/>
        </w:rPr>
        <w:t xml:space="preserve"> παραγωγής</w:t>
      </w:r>
      <w:r w:rsidRPr="00981587">
        <w:rPr>
          <w:rFonts w:ascii="Arial" w:hAnsi="Arial" w:cs="Arial"/>
        </w:rPr>
        <w:t xml:space="preserve"> μεταξύ των δύο </w:t>
      </w:r>
      <w:proofErr w:type="spellStart"/>
      <w:r w:rsidRPr="00981587">
        <w:rPr>
          <w:rFonts w:ascii="Arial" w:hAnsi="Arial" w:cs="Arial"/>
        </w:rPr>
        <w:t>φωτοβολταϊκών</w:t>
      </w:r>
      <w:proofErr w:type="spellEnd"/>
      <w:r w:rsidRPr="00981587">
        <w:rPr>
          <w:rFonts w:ascii="Arial" w:hAnsi="Arial" w:cs="Arial"/>
        </w:rPr>
        <w:t xml:space="preserve"> τεχνολογιών είναι αισθητή και μειώνει τις πιθανότητες εφαρμογής των </w:t>
      </w:r>
      <w:r w:rsidRPr="00981587">
        <w:rPr>
          <w:rFonts w:ascii="Arial" w:hAnsi="Arial" w:cs="Arial"/>
          <w:lang w:val="en-GB"/>
        </w:rPr>
        <w:t>CIGS</w:t>
      </w:r>
      <w:r w:rsidRPr="00981587">
        <w:rPr>
          <w:rFonts w:ascii="Arial" w:hAnsi="Arial" w:cs="Arial"/>
        </w:rPr>
        <w:t xml:space="preserve"> στο υπό μελέτη κτίριο</w:t>
      </w:r>
      <w:r w:rsidR="007C13D2" w:rsidRPr="00981587">
        <w:rPr>
          <w:rFonts w:ascii="Arial" w:hAnsi="Arial" w:cs="Arial"/>
        </w:rPr>
        <w:t>. Αν και αποτελούν</w:t>
      </w:r>
      <w:r w:rsidR="005C4D7E" w:rsidRPr="00981587">
        <w:rPr>
          <w:rFonts w:ascii="Arial" w:hAnsi="Arial" w:cs="Arial"/>
        </w:rPr>
        <w:t xml:space="preserve"> εξαιρετική επιλογή,</w:t>
      </w:r>
      <w:r w:rsidR="00CD066F" w:rsidRPr="00981587">
        <w:rPr>
          <w:rFonts w:ascii="Arial" w:hAnsi="Arial" w:cs="Arial"/>
        </w:rPr>
        <w:t xml:space="preserve"> με μεγάλες αποδόσεις,</w:t>
      </w:r>
      <w:r w:rsidR="005C4D7E" w:rsidRPr="00981587">
        <w:rPr>
          <w:rFonts w:ascii="Arial" w:hAnsi="Arial" w:cs="Arial"/>
        </w:rPr>
        <w:t xml:space="preserve"> το υψηλό κόστος μειώνει τον ανταγωνισμό </w:t>
      </w:r>
      <w:r w:rsidR="00960E97">
        <w:rPr>
          <w:rFonts w:ascii="Arial" w:hAnsi="Arial" w:cs="Arial"/>
        </w:rPr>
        <w:t>τους σε σχέση</w:t>
      </w:r>
      <w:r w:rsidR="005C4D7E" w:rsidRPr="00981587">
        <w:rPr>
          <w:rFonts w:ascii="Arial" w:hAnsi="Arial" w:cs="Arial"/>
        </w:rPr>
        <w:t xml:space="preserve"> με τα υπόλοιπα </w:t>
      </w:r>
      <w:proofErr w:type="spellStart"/>
      <w:r w:rsidR="005C4D7E" w:rsidRPr="00981587">
        <w:rPr>
          <w:rFonts w:ascii="Arial" w:hAnsi="Arial" w:cs="Arial"/>
        </w:rPr>
        <w:t>φωτοβολταϊκά</w:t>
      </w:r>
      <w:proofErr w:type="spellEnd"/>
      <w:r w:rsidR="005C4D7E" w:rsidRPr="00981587">
        <w:rPr>
          <w:rFonts w:ascii="Arial" w:hAnsi="Arial" w:cs="Arial"/>
        </w:rPr>
        <w:t xml:space="preserve"> πλαίσια. Από την άλλη πλευρά, τα </w:t>
      </w:r>
      <w:proofErr w:type="spellStart"/>
      <w:r w:rsidR="005C4D7E" w:rsidRPr="00981587">
        <w:rPr>
          <w:rFonts w:ascii="Arial" w:hAnsi="Arial" w:cs="Arial"/>
        </w:rPr>
        <w:t>φωτοβολταϊκά</w:t>
      </w:r>
      <w:proofErr w:type="spellEnd"/>
      <w:r w:rsidR="005C4D7E" w:rsidRPr="00981587">
        <w:rPr>
          <w:rFonts w:ascii="Arial" w:hAnsi="Arial" w:cs="Arial"/>
        </w:rPr>
        <w:t xml:space="preserve"> λεπτού υμένα </w:t>
      </w:r>
      <w:proofErr w:type="spellStart"/>
      <w:r w:rsidR="005C4D7E" w:rsidRPr="00981587">
        <w:rPr>
          <w:rFonts w:ascii="Arial" w:hAnsi="Arial" w:cs="Arial"/>
          <w:lang w:val="en-GB"/>
        </w:rPr>
        <w:t>CdTe</w:t>
      </w:r>
      <w:proofErr w:type="spellEnd"/>
      <w:r w:rsidR="005C4D7E" w:rsidRPr="00981587">
        <w:rPr>
          <w:rFonts w:ascii="Arial" w:hAnsi="Arial" w:cs="Arial"/>
        </w:rPr>
        <w:t xml:space="preserve">, διέπονται από μια ισορροπία μεταξύ του χαμηλού κόστους παραγωγής και της χαμηλής απόδοσης, μετατρέποντας τα στην δεύτερη πιο κοινή </w:t>
      </w:r>
      <w:proofErr w:type="spellStart"/>
      <w:r w:rsidR="005C4D7E" w:rsidRPr="00981587">
        <w:rPr>
          <w:rFonts w:ascii="Arial" w:hAnsi="Arial" w:cs="Arial"/>
        </w:rPr>
        <w:t>φωτ</w:t>
      </w:r>
      <w:r w:rsidR="00A638F7" w:rsidRPr="00981587">
        <w:rPr>
          <w:rFonts w:ascii="Arial" w:hAnsi="Arial" w:cs="Arial"/>
        </w:rPr>
        <w:t>οβολταϊκή</w:t>
      </w:r>
      <w:proofErr w:type="spellEnd"/>
      <w:r w:rsidR="00A638F7" w:rsidRPr="00981587">
        <w:rPr>
          <w:rFonts w:ascii="Arial" w:hAnsi="Arial" w:cs="Arial"/>
        </w:rPr>
        <w:t xml:space="preserve"> τεχνολογία στην αγορά.</w:t>
      </w:r>
    </w:p>
    <w:p w:rsidR="00810FF8" w:rsidRPr="00F82C57" w:rsidRDefault="000C1E2C" w:rsidP="00AD6AE7">
      <w:pPr>
        <w:pStyle w:val="2"/>
      </w:pPr>
      <w:bookmarkStart w:id="103" w:name="_Toc52463558"/>
      <w:r>
        <w:t>4.3</w:t>
      </w:r>
      <w:r w:rsidR="00A23983" w:rsidRPr="00F82C57">
        <w:t xml:space="preserve">. </w:t>
      </w:r>
      <w:proofErr w:type="spellStart"/>
      <w:r w:rsidR="00810FF8" w:rsidRPr="00F82C57">
        <w:t>Net</w:t>
      </w:r>
      <w:proofErr w:type="spellEnd"/>
      <w:r w:rsidR="00810FF8" w:rsidRPr="00F82C57">
        <w:t xml:space="preserve"> </w:t>
      </w:r>
      <w:proofErr w:type="spellStart"/>
      <w:r w:rsidR="00810FF8" w:rsidRPr="00F82C57">
        <w:t>metering</w:t>
      </w:r>
      <w:proofErr w:type="spellEnd"/>
      <w:r w:rsidR="00810FF8" w:rsidRPr="00F82C57">
        <w:t xml:space="preserve">( </w:t>
      </w:r>
      <w:proofErr w:type="spellStart"/>
      <w:r w:rsidR="00810FF8" w:rsidRPr="00F82C57">
        <w:t>αυτοπαραγωγή</w:t>
      </w:r>
      <w:proofErr w:type="spellEnd"/>
      <w:r w:rsidR="00810FF8" w:rsidRPr="00F82C57">
        <w:t>)</w:t>
      </w:r>
      <w:bookmarkEnd w:id="103"/>
    </w:p>
    <w:p w:rsidR="00125382" w:rsidRPr="00981587" w:rsidRDefault="002A6C4C" w:rsidP="00C078DB">
      <w:pPr>
        <w:jc w:val="both"/>
        <w:rPr>
          <w:rFonts w:ascii="Arial" w:hAnsi="Arial" w:cs="Arial"/>
        </w:rPr>
      </w:pPr>
      <w:r w:rsidRPr="00981587">
        <w:rPr>
          <w:rFonts w:ascii="Arial" w:hAnsi="Arial" w:cs="Arial"/>
        </w:rPr>
        <w:t xml:space="preserve">Όσον αφορά το υπό μελέτη κτίριο, στην περίπτωση εγκατάστασης </w:t>
      </w:r>
      <w:proofErr w:type="spellStart"/>
      <w:r w:rsidRPr="00981587">
        <w:rPr>
          <w:rFonts w:ascii="Arial" w:hAnsi="Arial" w:cs="Arial"/>
        </w:rPr>
        <w:t>φωτοβολταϊκών</w:t>
      </w:r>
      <w:proofErr w:type="spellEnd"/>
      <w:r w:rsidRPr="00981587">
        <w:rPr>
          <w:rFonts w:ascii="Arial" w:hAnsi="Arial" w:cs="Arial"/>
        </w:rPr>
        <w:t xml:space="preserve"> λεπτού υμένα </w:t>
      </w:r>
      <w:proofErr w:type="spellStart"/>
      <w:r w:rsidRPr="00981587">
        <w:rPr>
          <w:rFonts w:ascii="Arial" w:hAnsi="Arial" w:cs="Arial"/>
        </w:rPr>
        <w:t>τελλουριούχου</w:t>
      </w:r>
      <w:proofErr w:type="spellEnd"/>
      <w:r w:rsidRPr="00981587">
        <w:rPr>
          <w:rFonts w:ascii="Arial" w:hAnsi="Arial" w:cs="Arial"/>
        </w:rPr>
        <w:t xml:space="preserve"> καδμίου(</w:t>
      </w:r>
      <w:proofErr w:type="spellStart"/>
      <w:r w:rsidRPr="00981587">
        <w:rPr>
          <w:rFonts w:ascii="Arial" w:hAnsi="Arial" w:cs="Arial"/>
          <w:lang w:val="en-GB"/>
        </w:rPr>
        <w:t>CdTe</w:t>
      </w:r>
      <w:proofErr w:type="spellEnd"/>
      <w:r w:rsidRPr="00981587">
        <w:rPr>
          <w:rFonts w:ascii="Arial" w:hAnsi="Arial" w:cs="Arial"/>
        </w:rPr>
        <w:t xml:space="preserve">) και </w:t>
      </w:r>
      <w:r w:rsidRPr="00981587">
        <w:rPr>
          <w:rFonts w:ascii="Arial" w:hAnsi="Arial" w:cs="Arial"/>
          <w:lang w:val="en-GB"/>
        </w:rPr>
        <w:t>CIGS</w:t>
      </w:r>
      <w:r w:rsidRPr="00981587">
        <w:rPr>
          <w:rFonts w:ascii="Arial" w:hAnsi="Arial" w:cs="Arial"/>
        </w:rPr>
        <w:t>, οι τιμές που σχετίζονται με το κόστος εγκατάστασης είναι αρκετά πιο χαμηλές για τα δεδομένα της Ελλάδας, προσφέροντας εξ</w:t>
      </w:r>
      <w:r w:rsidR="009E4832">
        <w:rPr>
          <w:rFonts w:ascii="Arial" w:hAnsi="Arial" w:cs="Arial"/>
        </w:rPr>
        <w:t xml:space="preserve">οικονόμηση και γρήγορη </w:t>
      </w:r>
      <w:r w:rsidRPr="00981587">
        <w:rPr>
          <w:rFonts w:ascii="Arial" w:hAnsi="Arial" w:cs="Arial"/>
        </w:rPr>
        <w:t xml:space="preserve"> απόσβεση</w:t>
      </w:r>
      <w:r w:rsidR="009E4832">
        <w:rPr>
          <w:rFonts w:ascii="Arial" w:hAnsi="Arial" w:cs="Arial"/>
        </w:rPr>
        <w:t>, σε περίπτωση επένδυσης στον συγκεκριμένο τομέα</w:t>
      </w:r>
      <w:r w:rsidRPr="00981587">
        <w:rPr>
          <w:rFonts w:ascii="Arial" w:hAnsi="Arial" w:cs="Arial"/>
        </w:rPr>
        <w:t>.</w:t>
      </w:r>
    </w:p>
    <w:p w:rsidR="000D7D83" w:rsidRPr="00AD6AE7" w:rsidRDefault="000D7D83" w:rsidP="00C078DB">
      <w:pPr>
        <w:pStyle w:val="3"/>
        <w:jc w:val="both"/>
        <w:rPr>
          <w:rStyle w:val="ae"/>
        </w:rPr>
      </w:pPr>
      <w:bookmarkStart w:id="104" w:name="_Toc52463559"/>
      <w:r w:rsidRPr="00AD6AE7">
        <w:rPr>
          <w:rStyle w:val="ae"/>
        </w:rPr>
        <w:t>Πίνακας</w:t>
      </w:r>
      <w:r w:rsidR="000C1E2C">
        <w:rPr>
          <w:rStyle w:val="ae"/>
        </w:rPr>
        <w:t xml:space="preserve"> 4.3.1</w:t>
      </w:r>
      <w:r w:rsidRPr="00AD6AE7">
        <w:rPr>
          <w:rStyle w:val="ae"/>
        </w:rPr>
        <w:t>:</w:t>
      </w:r>
      <w:r w:rsidR="00D86C17">
        <w:rPr>
          <w:rStyle w:val="ae"/>
        </w:rPr>
        <w:t>Ενδεικτικό κ</w:t>
      </w:r>
      <w:r w:rsidRPr="00AD6AE7">
        <w:rPr>
          <w:rStyle w:val="ae"/>
        </w:rPr>
        <w:t xml:space="preserve">όστος και απόδοση εγκατάστασης </w:t>
      </w:r>
      <w:proofErr w:type="spellStart"/>
      <w:r w:rsidRPr="00AD6AE7">
        <w:rPr>
          <w:rStyle w:val="ae"/>
        </w:rPr>
        <w:t>φωτοβολταϊκών</w:t>
      </w:r>
      <w:proofErr w:type="spellEnd"/>
      <w:r w:rsidRPr="00AD6AE7">
        <w:rPr>
          <w:rStyle w:val="ae"/>
        </w:rPr>
        <w:t xml:space="preserve"> CIGS και </w:t>
      </w:r>
      <w:proofErr w:type="spellStart"/>
      <w:r w:rsidRPr="00AD6AE7">
        <w:rPr>
          <w:rStyle w:val="ae"/>
        </w:rPr>
        <w:t>CdTe</w:t>
      </w:r>
      <w:bookmarkEnd w:id="104"/>
      <w:proofErr w:type="spellEnd"/>
    </w:p>
    <w:tbl>
      <w:tblPr>
        <w:tblStyle w:val="ac"/>
        <w:tblW w:w="0" w:type="auto"/>
        <w:tblLook w:val="04A0" w:firstRow="1" w:lastRow="0" w:firstColumn="1" w:lastColumn="0" w:noHBand="0" w:noVBand="1"/>
      </w:tblPr>
      <w:tblGrid>
        <w:gridCol w:w="2840"/>
        <w:gridCol w:w="2841"/>
        <w:gridCol w:w="2841"/>
      </w:tblGrid>
      <w:tr w:rsidR="002A6C4C" w:rsidRPr="00981587" w:rsidTr="002A6C4C">
        <w:tc>
          <w:tcPr>
            <w:tcW w:w="2840" w:type="dxa"/>
          </w:tcPr>
          <w:p w:rsidR="002A6C4C" w:rsidRPr="009E4832" w:rsidRDefault="002A6C4C" w:rsidP="00981587">
            <w:pPr>
              <w:spacing w:line="276" w:lineRule="auto"/>
              <w:jc w:val="center"/>
              <w:rPr>
                <w:rFonts w:ascii="Arial" w:hAnsi="Arial" w:cs="Arial"/>
                <w:b/>
              </w:rPr>
            </w:pPr>
            <w:r w:rsidRPr="009E4832">
              <w:rPr>
                <w:rFonts w:ascii="Arial" w:hAnsi="Arial" w:cs="Arial"/>
                <w:b/>
              </w:rPr>
              <w:t>Παράμετροι</w:t>
            </w:r>
          </w:p>
        </w:tc>
        <w:tc>
          <w:tcPr>
            <w:tcW w:w="2841" w:type="dxa"/>
          </w:tcPr>
          <w:p w:rsidR="002A6C4C" w:rsidRPr="009E4832" w:rsidRDefault="002A6C4C" w:rsidP="00981587">
            <w:pPr>
              <w:spacing w:line="276" w:lineRule="auto"/>
              <w:jc w:val="center"/>
              <w:rPr>
                <w:rFonts w:ascii="Arial" w:hAnsi="Arial" w:cs="Arial"/>
                <w:b/>
                <w:lang w:val="en-GB"/>
              </w:rPr>
            </w:pPr>
            <w:r w:rsidRPr="009E4832">
              <w:rPr>
                <w:rFonts w:ascii="Arial" w:hAnsi="Arial" w:cs="Arial"/>
                <w:b/>
                <w:lang w:val="en-GB"/>
              </w:rPr>
              <w:t>CIGS</w:t>
            </w:r>
          </w:p>
        </w:tc>
        <w:tc>
          <w:tcPr>
            <w:tcW w:w="2841" w:type="dxa"/>
          </w:tcPr>
          <w:p w:rsidR="002A6C4C" w:rsidRPr="009E4832" w:rsidRDefault="002A6C4C" w:rsidP="00981587">
            <w:pPr>
              <w:spacing w:line="276" w:lineRule="auto"/>
              <w:jc w:val="center"/>
              <w:rPr>
                <w:rFonts w:ascii="Arial" w:hAnsi="Arial" w:cs="Arial"/>
                <w:b/>
                <w:lang w:val="en-GB"/>
              </w:rPr>
            </w:pPr>
            <w:proofErr w:type="spellStart"/>
            <w:r w:rsidRPr="009E4832">
              <w:rPr>
                <w:rFonts w:ascii="Arial" w:hAnsi="Arial" w:cs="Arial"/>
                <w:b/>
                <w:lang w:val="en-GB"/>
              </w:rPr>
              <w:t>CdTe</w:t>
            </w:r>
            <w:proofErr w:type="spellEnd"/>
          </w:p>
        </w:tc>
      </w:tr>
      <w:tr w:rsidR="002A6C4C" w:rsidRPr="00981587" w:rsidTr="002A6C4C">
        <w:tc>
          <w:tcPr>
            <w:tcW w:w="2840" w:type="dxa"/>
          </w:tcPr>
          <w:p w:rsidR="002A6C4C" w:rsidRPr="009E4832" w:rsidRDefault="002A6C4C" w:rsidP="00981587">
            <w:pPr>
              <w:spacing w:line="276" w:lineRule="auto"/>
              <w:jc w:val="center"/>
              <w:rPr>
                <w:rFonts w:ascii="Arial" w:hAnsi="Arial" w:cs="Arial"/>
                <w:b/>
              </w:rPr>
            </w:pPr>
            <w:r w:rsidRPr="009E4832">
              <w:rPr>
                <w:rFonts w:ascii="Arial" w:hAnsi="Arial" w:cs="Arial"/>
                <w:b/>
              </w:rPr>
              <w:t>Ισχύς Φ/Β στοιχείου(</w:t>
            </w:r>
            <w:proofErr w:type="spellStart"/>
            <w:r w:rsidRPr="009E4832">
              <w:rPr>
                <w:rFonts w:ascii="Arial" w:hAnsi="Arial" w:cs="Arial"/>
                <w:b/>
                <w:lang w:val="en-GB"/>
              </w:rPr>
              <w:t>kWp</w:t>
            </w:r>
            <w:proofErr w:type="spellEnd"/>
            <w:r w:rsidRPr="009E4832">
              <w:rPr>
                <w:rFonts w:ascii="Arial" w:hAnsi="Arial" w:cs="Arial"/>
                <w:b/>
              </w:rPr>
              <w:t>)</w:t>
            </w:r>
          </w:p>
        </w:tc>
        <w:tc>
          <w:tcPr>
            <w:tcW w:w="2841" w:type="dxa"/>
          </w:tcPr>
          <w:p w:rsidR="002A6C4C" w:rsidRPr="00981587" w:rsidRDefault="002A6C4C" w:rsidP="00981587">
            <w:pPr>
              <w:spacing w:line="276" w:lineRule="auto"/>
              <w:jc w:val="center"/>
              <w:rPr>
                <w:rFonts w:ascii="Arial" w:hAnsi="Arial" w:cs="Arial"/>
                <w:i/>
                <w:lang w:val="en-GB"/>
              </w:rPr>
            </w:pPr>
            <w:r w:rsidRPr="00981587">
              <w:rPr>
                <w:rFonts w:ascii="Arial" w:hAnsi="Arial" w:cs="Arial"/>
              </w:rPr>
              <w:t>2</w:t>
            </w:r>
            <w:r w:rsidR="007B4F15" w:rsidRPr="00981587">
              <w:rPr>
                <w:rFonts w:ascii="Arial" w:hAnsi="Arial" w:cs="Arial"/>
                <w:lang w:val="en-GB"/>
              </w:rPr>
              <w:t>.38</w:t>
            </w:r>
            <w:r w:rsidRPr="00981587">
              <w:rPr>
                <w:rFonts w:ascii="Arial" w:hAnsi="Arial" w:cs="Arial"/>
              </w:rPr>
              <w:t>(</w:t>
            </w:r>
            <m:oMath>
              <m:r>
                <w:rPr>
                  <w:rFonts w:ascii="Cambria Math" w:hAnsi="Cambria Math" w:cs="Arial"/>
                </w:rPr>
                <m:t>14 πλαίσια ∙0.170kWp)</m:t>
              </m:r>
            </m:oMath>
          </w:p>
        </w:tc>
        <w:tc>
          <w:tcPr>
            <w:tcW w:w="2841" w:type="dxa"/>
          </w:tcPr>
          <w:p w:rsidR="002A6C4C" w:rsidRPr="00981587" w:rsidRDefault="002A6C4C" w:rsidP="00981587">
            <w:pPr>
              <w:spacing w:line="276" w:lineRule="auto"/>
              <w:jc w:val="center"/>
              <w:rPr>
                <w:rFonts w:ascii="Arial" w:hAnsi="Arial" w:cs="Arial"/>
                <w:i/>
                <w:lang w:val="en-GB"/>
              </w:rPr>
            </w:pPr>
            <w:r w:rsidRPr="00981587">
              <w:rPr>
                <w:rFonts w:ascii="Arial" w:hAnsi="Arial" w:cs="Arial"/>
                <w:lang w:val="en-GB"/>
              </w:rPr>
              <w:t>1</w:t>
            </w:r>
            <w:r w:rsidR="007B4F15" w:rsidRPr="00981587">
              <w:rPr>
                <w:rFonts w:ascii="Arial" w:hAnsi="Arial" w:cs="Arial"/>
                <w:lang w:val="en-GB"/>
              </w:rPr>
              <w:t>.05</w:t>
            </w:r>
            <m:oMath>
              <m:r>
                <w:rPr>
                  <w:rFonts w:ascii="Cambria Math" w:hAnsi="Cambria Math" w:cs="Arial"/>
                  <w:lang w:val="en-GB"/>
                </w:rPr>
                <m:t>(14</m:t>
              </m:r>
              <m:r>
                <w:rPr>
                  <w:rFonts w:ascii="Cambria Math" w:hAnsi="Cambria Math" w:cs="Arial"/>
                </w:rPr>
                <m:t xml:space="preserve"> πλαίσια ∙0.075 kWp</m:t>
              </m:r>
            </m:oMath>
            <w:r w:rsidR="00DD3A23">
              <w:rPr>
                <w:rFonts w:ascii="Arial" w:eastAsiaTheme="minorEastAsia" w:hAnsi="Arial" w:cs="Arial"/>
              </w:rPr>
              <w:t>)</w:t>
            </w:r>
          </w:p>
        </w:tc>
      </w:tr>
      <w:tr w:rsidR="002A6C4C" w:rsidRPr="00981587" w:rsidTr="002A6C4C">
        <w:tc>
          <w:tcPr>
            <w:tcW w:w="2840" w:type="dxa"/>
          </w:tcPr>
          <w:p w:rsidR="002A6C4C" w:rsidRPr="00E130EB" w:rsidRDefault="00E130EB" w:rsidP="00E130EB">
            <w:pPr>
              <w:spacing w:line="276" w:lineRule="auto"/>
              <w:jc w:val="center"/>
              <w:rPr>
                <w:rFonts w:ascii="Arial" w:hAnsi="Arial" w:cs="Arial"/>
                <w:b/>
                <w:lang w:val="en-GB"/>
              </w:rPr>
            </w:pPr>
            <w:r>
              <w:rPr>
                <w:rFonts w:ascii="Arial" w:hAnsi="Arial" w:cs="Arial"/>
                <w:b/>
              </w:rPr>
              <w:t>Κόστος</w:t>
            </w:r>
            <w:r w:rsidR="004C7B06">
              <w:rPr>
                <w:rFonts w:ascii="Arial" w:eastAsiaTheme="minorEastAsia" w:hAnsi="Arial" w:cs="Arial"/>
                <w:b/>
              </w:rPr>
              <w:t xml:space="preserve"> υλικών</w:t>
            </w:r>
            <m:oMath>
              <m:r>
                <m:rPr>
                  <m:sty m:val="bi"/>
                </m:rPr>
                <w:rPr>
                  <w:rFonts w:ascii="Cambria Math" w:hAnsi="Cambria Math" w:cs="Arial"/>
                </w:rPr>
                <m:t>(€/Watt)</m:t>
              </m:r>
            </m:oMath>
          </w:p>
        </w:tc>
        <w:tc>
          <w:tcPr>
            <w:tcW w:w="2841" w:type="dxa"/>
          </w:tcPr>
          <w:p w:rsidR="002A6C4C" w:rsidRPr="00E130EB" w:rsidRDefault="00E130EB" w:rsidP="00981587">
            <w:pPr>
              <w:spacing w:line="276" w:lineRule="auto"/>
              <w:jc w:val="center"/>
              <w:rPr>
                <w:rFonts w:ascii="Arial" w:hAnsi="Arial" w:cs="Arial"/>
              </w:rPr>
            </w:pPr>
            <w:r>
              <w:rPr>
                <w:rFonts w:ascii="Arial" w:hAnsi="Arial" w:cs="Arial"/>
                <w:lang w:val="en-GB"/>
              </w:rPr>
              <w:t>0.46</w:t>
            </w:r>
            <w:r>
              <w:rPr>
                <w:rFonts w:ascii="Arial" w:hAnsi="Arial" w:cs="Arial"/>
              </w:rPr>
              <w:t xml:space="preserve"> έως 0.55</w:t>
            </w:r>
          </w:p>
        </w:tc>
        <w:tc>
          <w:tcPr>
            <w:tcW w:w="2841" w:type="dxa"/>
          </w:tcPr>
          <w:p w:rsidR="002A6C4C" w:rsidRPr="00E130EB" w:rsidRDefault="00E130EB" w:rsidP="00981587">
            <w:pPr>
              <w:spacing w:line="276" w:lineRule="auto"/>
              <w:jc w:val="center"/>
              <w:rPr>
                <w:rFonts w:ascii="Arial" w:hAnsi="Arial" w:cs="Arial"/>
              </w:rPr>
            </w:pPr>
            <w:r>
              <w:rPr>
                <w:rFonts w:ascii="Arial" w:hAnsi="Arial" w:cs="Arial"/>
              </w:rPr>
              <w:t>0.42 έως 0.5</w:t>
            </w:r>
          </w:p>
        </w:tc>
      </w:tr>
      <w:tr w:rsidR="00E130EB" w:rsidRPr="00981587" w:rsidTr="002A6C4C">
        <w:tc>
          <w:tcPr>
            <w:tcW w:w="2840" w:type="dxa"/>
          </w:tcPr>
          <w:p w:rsidR="00E130EB" w:rsidRDefault="004C7B06" w:rsidP="00E130EB">
            <w:pPr>
              <w:jc w:val="center"/>
              <w:rPr>
                <w:rFonts w:ascii="Arial" w:hAnsi="Arial" w:cs="Arial"/>
                <w:b/>
              </w:rPr>
            </w:pPr>
            <w:r>
              <w:rPr>
                <w:rFonts w:ascii="Arial" w:hAnsi="Arial" w:cs="Arial"/>
                <w:b/>
              </w:rPr>
              <w:t>Κόστος εγκατάστασης (€)</w:t>
            </w:r>
          </w:p>
        </w:tc>
        <w:tc>
          <w:tcPr>
            <w:tcW w:w="2841" w:type="dxa"/>
          </w:tcPr>
          <w:p w:rsidR="00E130EB" w:rsidRPr="00055C55" w:rsidRDefault="00AF6B84" w:rsidP="00981587">
            <w:pPr>
              <w:jc w:val="center"/>
              <w:rPr>
                <w:rFonts w:ascii="Arial" w:hAnsi="Arial" w:cs="Arial"/>
                <w:lang w:val="en-GB"/>
              </w:rPr>
            </w:pPr>
            <w:r>
              <w:rPr>
                <w:rFonts w:ascii="Arial" w:hAnsi="Arial" w:cs="Arial"/>
                <w:lang w:val="en-GB"/>
              </w:rPr>
              <w:t>7306,6</w:t>
            </w:r>
          </w:p>
        </w:tc>
        <w:tc>
          <w:tcPr>
            <w:tcW w:w="2841" w:type="dxa"/>
          </w:tcPr>
          <w:p w:rsidR="00E130EB" w:rsidRPr="00055C55" w:rsidRDefault="00AF6B84" w:rsidP="00981587">
            <w:pPr>
              <w:jc w:val="center"/>
              <w:rPr>
                <w:rFonts w:ascii="Arial" w:hAnsi="Arial" w:cs="Arial"/>
                <w:lang w:val="en-GB"/>
              </w:rPr>
            </w:pPr>
            <w:r>
              <w:rPr>
                <w:rFonts w:ascii="Arial" w:hAnsi="Arial" w:cs="Arial"/>
                <w:lang w:val="en-GB"/>
              </w:rPr>
              <w:t>2646</w:t>
            </w:r>
          </w:p>
        </w:tc>
      </w:tr>
      <w:tr w:rsidR="002A6C4C" w:rsidRPr="00981587" w:rsidTr="002A6C4C">
        <w:tc>
          <w:tcPr>
            <w:tcW w:w="2840" w:type="dxa"/>
          </w:tcPr>
          <w:p w:rsidR="002A6C4C" w:rsidRPr="009E4832" w:rsidRDefault="002A6C4C" w:rsidP="00981587">
            <w:pPr>
              <w:spacing w:line="276" w:lineRule="auto"/>
              <w:jc w:val="center"/>
              <w:rPr>
                <w:rFonts w:ascii="Arial" w:hAnsi="Arial" w:cs="Arial"/>
                <w:b/>
                <w:lang w:val="en-GB"/>
              </w:rPr>
            </w:pPr>
            <w:r w:rsidRPr="009E4832">
              <w:rPr>
                <w:rFonts w:ascii="Arial" w:hAnsi="Arial" w:cs="Arial"/>
                <w:b/>
              </w:rPr>
              <w:t>Ετήσια Ενέργεια(</w:t>
            </w:r>
            <w:r w:rsidRPr="009E4832">
              <w:rPr>
                <w:rFonts w:ascii="Arial" w:hAnsi="Arial" w:cs="Arial"/>
                <w:b/>
                <w:lang w:val="en-GB"/>
              </w:rPr>
              <w:t>kWh)</w:t>
            </w:r>
          </w:p>
        </w:tc>
        <w:tc>
          <w:tcPr>
            <w:tcW w:w="2841" w:type="dxa"/>
          </w:tcPr>
          <w:p w:rsidR="002A6C4C" w:rsidRPr="00981587" w:rsidRDefault="007B4F15" w:rsidP="00981587">
            <w:pPr>
              <w:spacing w:line="276" w:lineRule="auto"/>
              <w:jc w:val="center"/>
              <w:rPr>
                <w:rFonts w:ascii="Arial" w:hAnsi="Arial" w:cs="Arial"/>
              </w:rPr>
            </w:pPr>
            <w:r w:rsidRPr="00981587">
              <w:rPr>
                <w:rFonts w:ascii="Arial" w:hAnsi="Arial" w:cs="Arial"/>
                <w:lang w:val="en-GB"/>
              </w:rPr>
              <w:t>3760.83</w:t>
            </w:r>
          </w:p>
        </w:tc>
        <w:tc>
          <w:tcPr>
            <w:tcW w:w="2841" w:type="dxa"/>
          </w:tcPr>
          <w:p w:rsidR="002A6C4C" w:rsidRPr="00981587" w:rsidRDefault="007B4F15" w:rsidP="00981587">
            <w:pPr>
              <w:spacing w:line="276" w:lineRule="auto"/>
              <w:jc w:val="center"/>
              <w:rPr>
                <w:rFonts w:ascii="Arial" w:hAnsi="Arial" w:cs="Arial"/>
              </w:rPr>
            </w:pPr>
            <w:r w:rsidRPr="00981587">
              <w:rPr>
                <w:rFonts w:ascii="Arial" w:hAnsi="Arial" w:cs="Arial"/>
              </w:rPr>
              <w:t>1673.3</w:t>
            </w:r>
          </w:p>
        </w:tc>
      </w:tr>
      <w:tr w:rsidR="002A6C4C" w:rsidRPr="00981587" w:rsidTr="002A6C4C">
        <w:tc>
          <w:tcPr>
            <w:tcW w:w="2840" w:type="dxa"/>
          </w:tcPr>
          <w:p w:rsidR="002A6C4C" w:rsidRPr="009E4832" w:rsidRDefault="002A6C4C" w:rsidP="00981587">
            <w:pPr>
              <w:spacing w:line="276" w:lineRule="auto"/>
              <w:jc w:val="center"/>
              <w:rPr>
                <w:rFonts w:ascii="Arial" w:hAnsi="Arial" w:cs="Arial"/>
                <w:b/>
              </w:rPr>
            </w:pPr>
            <w:r w:rsidRPr="009E4832">
              <w:rPr>
                <w:rFonts w:ascii="Arial" w:hAnsi="Arial" w:cs="Arial"/>
                <w:b/>
              </w:rPr>
              <w:t>Εκτίμηση Απόδοσης( σε €)</w:t>
            </w:r>
          </w:p>
        </w:tc>
        <w:tc>
          <w:tcPr>
            <w:tcW w:w="2841" w:type="dxa"/>
          </w:tcPr>
          <w:p w:rsidR="002A6C4C" w:rsidRPr="00981587" w:rsidRDefault="00430C28" w:rsidP="00981587">
            <w:pPr>
              <w:spacing w:line="276" w:lineRule="auto"/>
              <w:jc w:val="center"/>
              <w:rPr>
                <w:rFonts w:ascii="Arial" w:hAnsi="Arial" w:cs="Arial"/>
              </w:rPr>
            </w:pPr>
            <w:r w:rsidRPr="00981587">
              <w:rPr>
                <w:rFonts w:ascii="Arial" w:hAnsi="Arial" w:cs="Arial"/>
              </w:rPr>
              <w:t>470</w:t>
            </w:r>
          </w:p>
        </w:tc>
        <w:tc>
          <w:tcPr>
            <w:tcW w:w="2841" w:type="dxa"/>
          </w:tcPr>
          <w:p w:rsidR="002A6C4C" w:rsidRPr="00981587" w:rsidRDefault="00430C28" w:rsidP="00981587">
            <w:pPr>
              <w:spacing w:line="276" w:lineRule="auto"/>
              <w:jc w:val="center"/>
              <w:rPr>
                <w:rFonts w:ascii="Arial" w:hAnsi="Arial" w:cs="Arial"/>
              </w:rPr>
            </w:pPr>
            <w:r w:rsidRPr="00981587">
              <w:rPr>
                <w:rFonts w:ascii="Arial" w:hAnsi="Arial" w:cs="Arial"/>
              </w:rPr>
              <w:t>209</w:t>
            </w:r>
          </w:p>
        </w:tc>
      </w:tr>
    </w:tbl>
    <w:p w:rsidR="002A6C4C" w:rsidRPr="00981587" w:rsidRDefault="002A6C4C" w:rsidP="00981587">
      <w:pPr>
        <w:rPr>
          <w:rFonts w:ascii="Arial" w:hAnsi="Arial" w:cs="Arial"/>
          <w:lang w:val="en-GB"/>
        </w:rPr>
      </w:pPr>
    </w:p>
    <w:p w:rsidR="000D7D83" w:rsidRDefault="000D7D83" w:rsidP="00C078DB">
      <w:pPr>
        <w:jc w:val="both"/>
        <w:rPr>
          <w:rFonts w:ascii="Arial" w:hAnsi="Arial" w:cs="Arial"/>
        </w:rPr>
      </w:pPr>
      <w:r w:rsidRPr="00981587">
        <w:rPr>
          <w:rFonts w:ascii="Arial" w:hAnsi="Arial" w:cs="Arial"/>
        </w:rPr>
        <w:t xml:space="preserve">Τα αποτελέσματα του παραπάνω πίνακα, παρουσιάζουν το κόστος εγκατάστασης των δύο </w:t>
      </w:r>
      <w:proofErr w:type="spellStart"/>
      <w:r w:rsidRPr="00981587">
        <w:rPr>
          <w:rFonts w:ascii="Arial" w:hAnsi="Arial" w:cs="Arial"/>
        </w:rPr>
        <w:t>φωτοβολταϊκών</w:t>
      </w:r>
      <w:proofErr w:type="spellEnd"/>
      <w:r w:rsidRPr="00981587">
        <w:rPr>
          <w:rFonts w:ascii="Arial" w:hAnsi="Arial" w:cs="Arial"/>
        </w:rPr>
        <w:t xml:space="preserve"> τεχνολογιών, καθώς και το ετήσιο ποσό εξοικονόμησης ρεύματος από τα </w:t>
      </w:r>
      <w:r w:rsidRPr="00981587">
        <w:rPr>
          <w:rFonts w:ascii="Arial" w:hAnsi="Arial" w:cs="Arial"/>
          <w:lang w:val="en-GB"/>
        </w:rPr>
        <w:t>CIGS</w:t>
      </w:r>
      <w:r w:rsidRPr="00981587">
        <w:rPr>
          <w:rFonts w:ascii="Arial" w:hAnsi="Arial" w:cs="Arial"/>
        </w:rPr>
        <w:t xml:space="preserve"> και </w:t>
      </w:r>
      <w:proofErr w:type="spellStart"/>
      <w:r w:rsidRPr="00981587">
        <w:rPr>
          <w:rFonts w:ascii="Arial" w:hAnsi="Arial" w:cs="Arial"/>
          <w:lang w:val="en-GB"/>
        </w:rPr>
        <w:t>CdTe</w:t>
      </w:r>
      <w:proofErr w:type="spellEnd"/>
      <w:r w:rsidRPr="00981587">
        <w:rPr>
          <w:rFonts w:ascii="Arial" w:hAnsi="Arial" w:cs="Arial"/>
        </w:rPr>
        <w:t>, με τον χρό</w:t>
      </w:r>
      <w:r w:rsidR="00AF6B84">
        <w:rPr>
          <w:rFonts w:ascii="Arial" w:hAnsi="Arial" w:cs="Arial"/>
        </w:rPr>
        <w:t xml:space="preserve">νο απόσβεσης να κυμαίνεται στα </w:t>
      </w:r>
      <w:r w:rsidR="00AF6B84" w:rsidRPr="00AF6B84">
        <w:rPr>
          <w:rFonts w:ascii="Arial" w:hAnsi="Arial" w:cs="Arial"/>
        </w:rPr>
        <w:t>15</w:t>
      </w:r>
      <w:r w:rsidRPr="00981587">
        <w:rPr>
          <w:rFonts w:ascii="Arial" w:hAnsi="Arial" w:cs="Arial"/>
        </w:rPr>
        <w:t xml:space="preserve"> περίπ</w:t>
      </w:r>
      <w:r w:rsidR="00AF6B84">
        <w:rPr>
          <w:rFonts w:ascii="Arial" w:hAnsi="Arial" w:cs="Arial"/>
        </w:rPr>
        <w:t xml:space="preserve">ου χρόνια για το πρώτο και στα </w:t>
      </w:r>
      <w:r w:rsidR="00AF6B84" w:rsidRPr="00AF6B84">
        <w:rPr>
          <w:rFonts w:ascii="Arial" w:hAnsi="Arial" w:cs="Arial"/>
        </w:rPr>
        <w:t>12</w:t>
      </w:r>
      <w:r w:rsidRPr="00981587">
        <w:rPr>
          <w:rFonts w:ascii="Arial" w:hAnsi="Arial" w:cs="Arial"/>
        </w:rPr>
        <w:t xml:space="preserve"> χρόνια για το </w:t>
      </w:r>
      <w:proofErr w:type="spellStart"/>
      <w:r w:rsidRPr="00981587">
        <w:rPr>
          <w:rFonts w:ascii="Arial" w:hAnsi="Arial" w:cs="Arial"/>
        </w:rPr>
        <w:t>τελλουριούχο</w:t>
      </w:r>
      <w:proofErr w:type="spellEnd"/>
      <w:r w:rsidRPr="00981587">
        <w:rPr>
          <w:rFonts w:ascii="Arial" w:hAnsi="Arial" w:cs="Arial"/>
        </w:rPr>
        <w:t xml:space="preserve"> </w:t>
      </w:r>
      <w:r w:rsidR="00CA77BB" w:rsidRPr="00981587">
        <w:rPr>
          <w:rFonts w:ascii="Arial" w:hAnsi="Arial" w:cs="Arial"/>
        </w:rPr>
        <w:t>κάδμιο.</w:t>
      </w:r>
    </w:p>
    <w:p w:rsidR="00E130EB" w:rsidRPr="00AF6B84" w:rsidRDefault="00E130EB" w:rsidP="00C078DB">
      <w:pPr>
        <w:jc w:val="both"/>
        <w:rPr>
          <w:rFonts w:ascii="Arial" w:hAnsi="Arial" w:cs="Arial"/>
        </w:rPr>
      </w:pPr>
    </w:p>
    <w:p w:rsidR="00751E26" w:rsidRPr="00981587" w:rsidRDefault="00743B02" w:rsidP="00C078DB">
      <w:pPr>
        <w:jc w:val="both"/>
        <w:rPr>
          <w:rFonts w:ascii="Arial" w:hAnsi="Arial" w:cs="Arial"/>
        </w:rPr>
      </w:pPr>
      <w:r w:rsidRPr="00981587">
        <w:rPr>
          <w:rFonts w:ascii="Arial" w:hAnsi="Arial" w:cs="Arial"/>
        </w:rPr>
        <w:t xml:space="preserve">Για την πλήρης αξιοποίηση των ενσωματωμένων </w:t>
      </w:r>
      <w:proofErr w:type="spellStart"/>
      <w:r w:rsidRPr="00981587">
        <w:rPr>
          <w:rFonts w:ascii="Arial" w:hAnsi="Arial" w:cs="Arial"/>
        </w:rPr>
        <w:t>φωτοβολταϊκών</w:t>
      </w:r>
      <w:proofErr w:type="spellEnd"/>
      <w:r w:rsidR="005A59EF" w:rsidRPr="00981587">
        <w:rPr>
          <w:rFonts w:ascii="Arial" w:hAnsi="Arial" w:cs="Arial"/>
        </w:rPr>
        <w:t xml:space="preserve"> και την αποφυγή πιθανής ενεργειακής σπατάλης</w:t>
      </w:r>
      <w:r w:rsidRPr="00981587">
        <w:rPr>
          <w:rFonts w:ascii="Arial" w:hAnsi="Arial" w:cs="Arial"/>
        </w:rPr>
        <w:t xml:space="preserve">, μια σύγχρονη επιλογή, αποτελεί η </w:t>
      </w:r>
      <w:proofErr w:type="spellStart"/>
      <w:r w:rsidRPr="00981587">
        <w:rPr>
          <w:rFonts w:ascii="Arial" w:hAnsi="Arial" w:cs="Arial"/>
        </w:rPr>
        <w:t>αυτοπαραγωγή</w:t>
      </w:r>
      <w:proofErr w:type="spellEnd"/>
      <w:r w:rsidRPr="00981587">
        <w:rPr>
          <w:rFonts w:ascii="Arial" w:hAnsi="Arial" w:cs="Arial"/>
        </w:rPr>
        <w:t xml:space="preserve"> ή αλλιώς </w:t>
      </w:r>
      <w:r w:rsidRPr="00981587">
        <w:rPr>
          <w:rFonts w:ascii="Arial" w:hAnsi="Arial" w:cs="Arial"/>
          <w:lang w:val="en-GB"/>
        </w:rPr>
        <w:t>net</w:t>
      </w:r>
      <w:r w:rsidRPr="00981587">
        <w:rPr>
          <w:rFonts w:ascii="Arial" w:hAnsi="Arial" w:cs="Arial"/>
        </w:rPr>
        <w:t xml:space="preserve"> </w:t>
      </w:r>
      <w:r w:rsidRPr="00981587">
        <w:rPr>
          <w:rFonts w:ascii="Arial" w:hAnsi="Arial" w:cs="Arial"/>
          <w:lang w:val="en-GB"/>
        </w:rPr>
        <w:t>metering</w:t>
      </w:r>
      <w:r w:rsidRPr="00981587">
        <w:rPr>
          <w:rFonts w:ascii="Arial" w:hAnsi="Arial" w:cs="Arial"/>
        </w:rPr>
        <w:t xml:space="preserve">. Ουσιαστικά, τα ενσωματωμένα </w:t>
      </w:r>
      <w:proofErr w:type="spellStart"/>
      <w:r w:rsidRPr="00981587">
        <w:rPr>
          <w:rFonts w:ascii="Arial" w:hAnsi="Arial" w:cs="Arial"/>
        </w:rPr>
        <w:t>φωτοβολταϊκά</w:t>
      </w:r>
      <w:proofErr w:type="spellEnd"/>
      <w:r w:rsidRPr="00981587">
        <w:rPr>
          <w:rFonts w:ascii="Arial" w:hAnsi="Arial" w:cs="Arial"/>
        </w:rPr>
        <w:t xml:space="preserve"> συνδέονται με έναν </w:t>
      </w:r>
      <w:proofErr w:type="spellStart"/>
      <w:r w:rsidRPr="00981587">
        <w:rPr>
          <w:rFonts w:ascii="Arial" w:hAnsi="Arial" w:cs="Arial"/>
        </w:rPr>
        <w:t>αντιστροφέα</w:t>
      </w:r>
      <w:proofErr w:type="spellEnd"/>
      <w:r w:rsidRPr="00981587">
        <w:rPr>
          <w:rFonts w:ascii="Arial" w:hAnsi="Arial" w:cs="Arial"/>
        </w:rPr>
        <w:t xml:space="preserve"> τάσης</w:t>
      </w:r>
      <w:r w:rsidR="00F86C74" w:rsidRPr="00981587">
        <w:rPr>
          <w:rFonts w:ascii="Arial" w:hAnsi="Arial" w:cs="Arial"/>
        </w:rPr>
        <w:t xml:space="preserve"> </w:t>
      </w:r>
      <w:r w:rsidRPr="00981587">
        <w:rPr>
          <w:rFonts w:ascii="Arial" w:hAnsi="Arial" w:cs="Arial"/>
        </w:rPr>
        <w:t>(</w:t>
      </w:r>
      <w:proofErr w:type="spellStart"/>
      <w:r w:rsidRPr="00981587">
        <w:rPr>
          <w:rFonts w:ascii="Arial" w:hAnsi="Arial" w:cs="Arial"/>
        </w:rPr>
        <w:t>inverter</w:t>
      </w:r>
      <w:proofErr w:type="spellEnd"/>
      <w:r w:rsidRPr="00981587">
        <w:rPr>
          <w:rFonts w:ascii="Arial" w:hAnsi="Arial" w:cs="Arial"/>
        </w:rPr>
        <w:t>), ο οποίος</w:t>
      </w:r>
      <w:r w:rsidR="00167B7B" w:rsidRPr="00981587">
        <w:rPr>
          <w:rFonts w:ascii="Arial" w:hAnsi="Arial" w:cs="Arial"/>
        </w:rPr>
        <w:t>, μετατρέπει τον παραγόμενο ηλεκτρισμό σε μορφή, κατάλληλη για καθημερινή χρήση και στη συνέχεια</w:t>
      </w:r>
      <w:r w:rsidRPr="00981587">
        <w:rPr>
          <w:rFonts w:ascii="Arial" w:hAnsi="Arial" w:cs="Arial"/>
        </w:rPr>
        <w:t xml:space="preserve"> συνδέεται με έναν μετρητή που καταγράφει την παραγόμενη ηλεκτρική ενέργεια των </w:t>
      </w:r>
      <w:proofErr w:type="spellStart"/>
      <w:r w:rsidRPr="00981587">
        <w:rPr>
          <w:rFonts w:ascii="Arial" w:hAnsi="Arial" w:cs="Arial"/>
        </w:rPr>
        <w:t>φωτοβολταϊκών</w:t>
      </w:r>
      <w:proofErr w:type="spellEnd"/>
      <w:r w:rsidRPr="00981587">
        <w:rPr>
          <w:rFonts w:ascii="Arial" w:hAnsi="Arial" w:cs="Arial"/>
        </w:rPr>
        <w:t>. Υπάρχει ένας επιπλέον μετρητής, ο οποίος καταγράφει την ηλεκτρική ενέργεια που καταναλώνει το ακίνητο από το δημόσιο δίκτυο</w:t>
      </w:r>
      <w:r w:rsidR="00F86C74" w:rsidRPr="00981587">
        <w:rPr>
          <w:rFonts w:ascii="Arial" w:hAnsi="Arial" w:cs="Arial"/>
        </w:rPr>
        <w:t xml:space="preserve"> </w:t>
      </w:r>
      <w:r w:rsidRPr="00981587">
        <w:rPr>
          <w:rFonts w:ascii="Arial" w:hAnsi="Arial" w:cs="Arial"/>
        </w:rPr>
        <w:t xml:space="preserve">(ΔΕΗ) σε περιπτώσεις, όπου η παραγόμενη ηλεκτρική ενέργεια των </w:t>
      </w:r>
      <w:proofErr w:type="spellStart"/>
      <w:r w:rsidRPr="00981587">
        <w:rPr>
          <w:rFonts w:ascii="Arial" w:hAnsi="Arial" w:cs="Arial"/>
        </w:rPr>
        <w:t>φωτοβολταϊκών</w:t>
      </w:r>
      <w:proofErr w:type="spellEnd"/>
      <w:r w:rsidRPr="00981587">
        <w:rPr>
          <w:rFonts w:ascii="Arial" w:hAnsi="Arial" w:cs="Arial"/>
        </w:rPr>
        <w:t xml:space="preserve"> δεν καλύπτει τις ανάγκες του κτιρίου.</w:t>
      </w:r>
      <w:r w:rsidR="00F86C74" w:rsidRPr="00981587">
        <w:rPr>
          <w:rFonts w:ascii="Arial" w:hAnsi="Arial" w:cs="Arial"/>
        </w:rPr>
        <w:t xml:space="preserve"> Στο τέλος κάθε μετρητικής περιόδου, ο ιδιοκτήτης καλείται να πληρώσει την διαφορά( σε </w:t>
      </w:r>
      <w:r w:rsidR="00F86C74" w:rsidRPr="00981587">
        <w:rPr>
          <w:rFonts w:ascii="Arial" w:hAnsi="Arial" w:cs="Arial"/>
          <w:lang w:val="en-GB"/>
        </w:rPr>
        <w:t>kWh</w:t>
      </w:r>
      <w:r w:rsidR="00F86C74" w:rsidRPr="00981587">
        <w:rPr>
          <w:rFonts w:ascii="Arial" w:hAnsi="Arial" w:cs="Arial"/>
        </w:rPr>
        <w:t>) μεταξύ των δύο μετρητών. Σε περίπτωση όπου υπάρξει περίσσεια ηλεκτρικής ενέργειας, το ποσό προστίθενται στον επόμενο λογαριασμό για τα επόμενα τρία χρόνια. Με το πέρασμα των τριών ετών, εάν δημιουργείται πλεόνασμα ηλεκτρικής ενέργει</w:t>
      </w:r>
      <w:r w:rsidR="00CA77BB" w:rsidRPr="00981587">
        <w:rPr>
          <w:rFonts w:ascii="Arial" w:hAnsi="Arial" w:cs="Arial"/>
        </w:rPr>
        <w:t>ας μεταξύ των δύο μετρητών, αυτό</w:t>
      </w:r>
      <w:r w:rsidR="00F86C74" w:rsidRPr="00981587">
        <w:rPr>
          <w:rFonts w:ascii="Arial" w:hAnsi="Arial" w:cs="Arial"/>
        </w:rPr>
        <w:t xml:space="preserve"> μη</w:t>
      </w:r>
      <w:r w:rsidR="00CA77BB" w:rsidRPr="00981587">
        <w:rPr>
          <w:rFonts w:ascii="Arial" w:hAnsi="Arial" w:cs="Arial"/>
        </w:rPr>
        <w:t>δενίζεται και δεν αποζημιώνεται.</w:t>
      </w:r>
    </w:p>
    <w:p w:rsidR="00BE3F55" w:rsidRPr="00981587" w:rsidRDefault="00BE3F55" w:rsidP="00981587">
      <w:pPr>
        <w:keepNext/>
        <w:rPr>
          <w:rFonts w:ascii="Arial" w:hAnsi="Arial" w:cs="Arial"/>
        </w:rPr>
      </w:pPr>
      <w:r w:rsidRPr="00981587">
        <w:rPr>
          <w:rFonts w:ascii="Arial" w:hAnsi="Arial" w:cs="Arial"/>
          <w:noProof/>
          <w:lang w:eastAsia="el-GR"/>
        </w:rPr>
        <w:drawing>
          <wp:inline distT="0" distB="0" distL="0" distR="0" wp14:anchorId="5C8D1DAD" wp14:editId="2CB84CEA">
            <wp:extent cx="4876800" cy="2590800"/>
            <wp:effectExtent l="0" t="0" r="0" b="0"/>
            <wp:docPr id="43" name="Εικόνα 43" descr="Solar PV – Understanding Net Metering, Gross Metering and Feed-i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ar PV – Understanding Net Metering, Gross Metering and Feed-in ..."/>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876800" cy="2590800"/>
                    </a:xfrm>
                    <a:prstGeom prst="rect">
                      <a:avLst/>
                    </a:prstGeom>
                    <a:noFill/>
                    <a:ln>
                      <a:noFill/>
                    </a:ln>
                  </pic:spPr>
                </pic:pic>
              </a:graphicData>
            </a:graphic>
          </wp:inline>
        </w:drawing>
      </w:r>
    </w:p>
    <w:p w:rsidR="00BE3F55" w:rsidRDefault="00BE3F55" w:rsidP="00C078DB">
      <w:pPr>
        <w:pStyle w:val="3"/>
        <w:jc w:val="both"/>
        <w:rPr>
          <w:rStyle w:val="ae"/>
        </w:rPr>
      </w:pPr>
      <w:bookmarkStart w:id="105" w:name="_Toc52463560"/>
      <w:r w:rsidRPr="0094315B">
        <w:rPr>
          <w:rStyle w:val="ae"/>
        </w:rPr>
        <w:t>Εικόνα</w:t>
      </w:r>
      <w:r w:rsidR="000C1E2C">
        <w:rPr>
          <w:rStyle w:val="ae"/>
        </w:rPr>
        <w:t xml:space="preserve"> 4.3.2</w:t>
      </w:r>
      <w:r w:rsidRPr="0094315B">
        <w:rPr>
          <w:rStyle w:val="ae"/>
        </w:rPr>
        <w:t xml:space="preserve">: Σύστημα </w:t>
      </w:r>
      <w:proofErr w:type="spellStart"/>
      <w:r w:rsidRPr="0094315B">
        <w:rPr>
          <w:rStyle w:val="ae"/>
        </w:rPr>
        <w:t>net</w:t>
      </w:r>
      <w:proofErr w:type="spellEnd"/>
      <w:r w:rsidRPr="0094315B">
        <w:rPr>
          <w:rStyle w:val="ae"/>
        </w:rPr>
        <w:t xml:space="preserve"> </w:t>
      </w:r>
      <w:proofErr w:type="spellStart"/>
      <w:r w:rsidRPr="0094315B">
        <w:rPr>
          <w:rStyle w:val="ae"/>
        </w:rPr>
        <w:t>metering</w:t>
      </w:r>
      <w:bookmarkEnd w:id="105"/>
      <w:proofErr w:type="spellEnd"/>
    </w:p>
    <w:p w:rsidR="00AA7F86" w:rsidRDefault="00AA7F86" w:rsidP="00AA7F86"/>
    <w:p w:rsidR="00AA7F86" w:rsidRDefault="00AA7F86" w:rsidP="00AA7F86"/>
    <w:p w:rsidR="00130F38" w:rsidRDefault="00130F38" w:rsidP="00130F38"/>
    <w:p w:rsidR="00130F38" w:rsidRPr="00130F38" w:rsidRDefault="00130F38" w:rsidP="00130F38"/>
    <w:p w:rsidR="00130F38" w:rsidRDefault="00130F38" w:rsidP="00AD6AE7">
      <w:pPr>
        <w:pStyle w:val="2"/>
      </w:pPr>
    </w:p>
    <w:p w:rsidR="00130F38" w:rsidRPr="00130F38" w:rsidRDefault="000C1E2C" w:rsidP="00130F38">
      <w:pPr>
        <w:pStyle w:val="2"/>
      </w:pPr>
      <w:bookmarkStart w:id="106" w:name="_Toc52463561"/>
      <w:r>
        <w:t>4.4</w:t>
      </w:r>
      <w:r w:rsidR="00A23983" w:rsidRPr="00F82C57">
        <w:t xml:space="preserve">. </w:t>
      </w:r>
      <w:r w:rsidR="00CC1655" w:rsidRPr="00F82C57">
        <w:t>Ανακύκλωσ</w:t>
      </w:r>
      <w:r w:rsidR="00130F38">
        <w:t>η</w:t>
      </w:r>
      <w:bookmarkEnd w:id="106"/>
    </w:p>
    <w:p w:rsidR="00CC1655" w:rsidRPr="00981587" w:rsidRDefault="00A638F7" w:rsidP="00C078DB">
      <w:pPr>
        <w:jc w:val="both"/>
        <w:rPr>
          <w:rFonts w:ascii="Arial" w:hAnsi="Arial" w:cs="Arial"/>
        </w:rPr>
      </w:pPr>
      <w:r w:rsidRPr="00981587">
        <w:rPr>
          <w:rFonts w:ascii="Arial" w:hAnsi="Arial" w:cs="Arial"/>
        </w:rPr>
        <w:t xml:space="preserve">Η χρήση </w:t>
      </w:r>
      <w:r w:rsidR="009445D6" w:rsidRPr="00981587">
        <w:rPr>
          <w:rFonts w:ascii="Arial" w:hAnsi="Arial" w:cs="Arial"/>
        </w:rPr>
        <w:t xml:space="preserve">σπάνιων, </w:t>
      </w:r>
      <w:r w:rsidRPr="00981587">
        <w:rPr>
          <w:rFonts w:ascii="Arial" w:hAnsi="Arial" w:cs="Arial"/>
        </w:rPr>
        <w:t>ακριβών</w:t>
      </w:r>
      <w:r w:rsidR="009445D6" w:rsidRPr="00981587">
        <w:rPr>
          <w:rFonts w:ascii="Arial" w:hAnsi="Arial" w:cs="Arial"/>
        </w:rPr>
        <w:t xml:space="preserve"> και επικίνδυνων</w:t>
      </w:r>
      <w:r w:rsidRPr="00981587">
        <w:rPr>
          <w:rFonts w:ascii="Arial" w:hAnsi="Arial" w:cs="Arial"/>
        </w:rPr>
        <w:t xml:space="preserve"> υλικών, όπως το γάλλιο και το </w:t>
      </w:r>
      <w:proofErr w:type="spellStart"/>
      <w:r w:rsidRPr="00981587">
        <w:rPr>
          <w:rFonts w:ascii="Arial" w:hAnsi="Arial" w:cs="Arial"/>
        </w:rPr>
        <w:t>ίνδιο</w:t>
      </w:r>
      <w:proofErr w:type="spellEnd"/>
      <w:r w:rsidRPr="00981587">
        <w:rPr>
          <w:rFonts w:ascii="Arial" w:hAnsi="Arial" w:cs="Arial"/>
        </w:rPr>
        <w:t xml:space="preserve"> από την </w:t>
      </w:r>
      <w:proofErr w:type="spellStart"/>
      <w:r w:rsidRPr="00981587">
        <w:rPr>
          <w:rFonts w:ascii="Arial" w:hAnsi="Arial" w:cs="Arial"/>
        </w:rPr>
        <w:t>φωτοβολταϊκή</w:t>
      </w:r>
      <w:proofErr w:type="spellEnd"/>
      <w:r w:rsidRPr="00981587">
        <w:rPr>
          <w:rFonts w:ascii="Arial" w:hAnsi="Arial" w:cs="Arial"/>
        </w:rPr>
        <w:t xml:space="preserve"> τεχνολογία </w:t>
      </w:r>
      <w:r w:rsidRPr="00981587">
        <w:rPr>
          <w:rFonts w:ascii="Arial" w:hAnsi="Arial" w:cs="Arial"/>
          <w:lang w:val="en-GB"/>
        </w:rPr>
        <w:t>CIGS</w:t>
      </w:r>
      <w:r w:rsidR="00F13487" w:rsidRPr="00981587">
        <w:rPr>
          <w:rFonts w:ascii="Arial" w:hAnsi="Arial" w:cs="Arial"/>
        </w:rPr>
        <w:t>,</w:t>
      </w:r>
      <w:r w:rsidRPr="00981587">
        <w:rPr>
          <w:rFonts w:ascii="Arial" w:hAnsi="Arial" w:cs="Arial"/>
        </w:rPr>
        <w:t xml:space="preserve"> </w:t>
      </w:r>
      <w:r w:rsidR="009445D6" w:rsidRPr="00981587">
        <w:rPr>
          <w:rFonts w:ascii="Arial" w:hAnsi="Arial" w:cs="Arial"/>
        </w:rPr>
        <w:t>έχει αυξήσει το ενδιαφέρον της σωστής διαχείρισης και ανακύκλωσης</w:t>
      </w:r>
      <w:r w:rsidR="00F13487" w:rsidRPr="00981587">
        <w:rPr>
          <w:rFonts w:ascii="Arial" w:hAnsi="Arial" w:cs="Arial"/>
        </w:rPr>
        <w:t xml:space="preserve"> των παραπάνω στοιχείων</w:t>
      </w:r>
      <w:r w:rsidR="009445D6" w:rsidRPr="00981587">
        <w:rPr>
          <w:rFonts w:ascii="Arial" w:hAnsi="Arial" w:cs="Arial"/>
        </w:rPr>
        <w:t xml:space="preserve">. Πιο συγκεκριμένα, το 2010, η Ευρωπαϊκή Επιτροπή αναγνώρισε τόσο </w:t>
      </w:r>
      <w:proofErr w:type="spellStart"/>
      <w:r w:rsidR="009445D6" w:rsidRPr="00981587">
        <w:rPr>
          <w:rFonts w:ascii="Arial" w:hAnsi="Arial" w:cs="Arial"/>
        </w:rPr>
        <w:t>ίνδιο</w:t>
      </w:r>
      <w:proofErr w:type="spellEnd"/>
      <w:r w:rsidR="009445D6" w:rsidRPr="00981587">
        <w:rPr>
          <w:rFonts w:ascii="Arial" w:hAnsi="Arial" w:cs="Arial"/>
        </w:rPr>
        <w:t xml:space="preserve"> όσο και το γάλλιο ως κρίσιμα και ακατέργαστα υλικά όσον αφορά την έλλειψη εφοδιασμού και την οικονομική επίπτωση</w:t>
      </w:r>
      <w:r w:rsidR="00F13487" w:rsidRPr="00981587">
        <w:rPr>
          <w:rFonts w:ascii="Arial" w:hAnsi="Arial" w:cs="Arial"/>
        </w:rPr>
        <w:t xml:space="preserve"> τους,</w:t>
      </w:r>
      <w:r w:rsidR="009445D6" w:rsidRPr="00981587">
        <w:rPr>
          <w:rFonts w:ascii="Arial" w:hAnsi="Arial" w:cs="Arial"/>
        </w:rPr>
        <w:t xml:space="preserve"> προς την Ευρωπαϊκή Ένωση.</w:t>
      </w:r>
      <w:r w:rsidR="00F13487" w:rsidRPr="00981587">
        <w:rPr>
          <w:rFonts w:ascii="Arial" w:hAnsi="Arial" w:cs="Arial"/>
        </w:rPr>
        <w:t xml:space="preserve"> Με την βοήθεια της ανακύκλωσης, εκτός από την επαναχρησιμοποίηση των υλικών για την κατασκευή καινούργιων </w:t>
      </w:r>
      <w:proofErr w:type="spellStart"/>
      <w:r w:rsidR="00F13487" w:rsidRPr="00981587">
        <w:rPr>
          <w:rFonts w:ascii="Arial" w:hAnsi="Arial" w:cs="Arial"/>
        </w:rPr>
        <w:t>φωτοβολταϊκών</w:t>
      </w:r>
      <w:proofErr w:type="spellEnd"/>
      <w:r w:rsidR="00F13487" w:rsidRPr="00981587">
        <w:rPr>
          <w:rFonts w:ascii="Arial" w:hAnsi="Arial" w:cs="Arial"/>
        </w:rPr>
        <w:t xml:space="preserve"> κυττάρων, το κόστος παραγωγής των </w:t>
      </w:r>
      <w:r w:rsidR="00F13487" w:rsidRPr="00981587">
        <w:rPr>
          <w:rFonts w:ascii="Arial" w:hAnsi="Arial" w:cs="Arial"/>
          <w:lang w:val="en-GB"/>
        </w:rPr>
        <w:t>CIGS</w:t>
      </w:r>
      <w:r w:rsidR="00286707" w:rsidRPr="00981587">
        <w:rPr>
          <w:rFonts w:ascii="Arial" w:hAnsi="Arial" w:cs="Arial"/>
        </w:rPr>
        <w:t xml:space="preserve"> παραμένει σταθερό</w:t>
      </w:r>
      <w:r w:rsidR="00AC3644" w:rsidRPr="00981587">
        <w:rPr>
          <w:rFonts w:ascii="Arial" w:hAnsi="Arial" w:cs="Arial"/>
        </w:rPr>
        <w:t>(</w:t>
      </w:r>
      <w:r w:rsidR="00AC3644" w:rsidRPr="00981587">
        <w:rPr>
          <w:rFonts w:ascii="Arial" w:hAnsi="Arial" w:cs="Arial"/>
          <w:lang w:val="en-GB"/>
        </w:rPr>
        <w:t>Anna</w:t>
      </w:r>
      <w:r w:rsidR="00AC3644" w:rsidRPr="00981587">
        <w:rPr>
          <w:rFonts w:ascii="Arial" w:hAnsi="Arial" w:cs="Arial"/>
        </w:rPr>
        <w:t xml:space="preserve"> </w:t>
      </w:r>
      <w:r w:rsidR="00AC3644" w:rsidRPr="00981587">
        <w:rPr>
          <w:rFonts w:ascii="Arial" w:hAnsi="Arial" w:cs="Arial"/>
          <w:lang w:val="en-GB"/>
        </w:rPr>
        <w:t>M</w:t>
      </w:r>
      <w:r w:rsidR="00AC3644" w:rsidRPr="00981587">
        <w:rPr>
          <w:rFonts w:ascii="Arial" w:hAnsi="Arial" w:cs="Arial"/>
        </w:rPr>
        <w:t xml:space="preserve">. </w:t>
      </w:r>
      <w:r w:rsidR="00AC3644" w:rsidRPr="00981587">
        <w:rPr>
          <w:rFonts w:ascii="Arial" w:hAnsi="Arial" w:cs="Arial"/>
          <w:lang w:val="en-GB"/>
        </w:rPr>
        <w:t>K</w:t>
      </w:r>
      <w:r w:rsidR="00AC3644" w:rsidRPr="00981587">
        <w:rPr>
          <w:rFonts w:ascii="Arial" w:hAnsi="Arial" w:cs="Arial"/>
        </w:rPr>
        <w:t xml:space="preserve">. </w:t>
      </w:r>
      <w:proofErr w:type="spellStart"/>
      <w:r w:rsidR="00AC3644" w:rsidRPr="00981587">
        <w:rPr>
          <w:rFonts w:ascii="Arial" w:hAnsi="Arial" w:cs="Arial"/>
          <w:lang w:val="en-GB"/>
        </w:rPr>
        <w:t>Gustafsson</w:t>
      </w:r>
      <w:proofErr w:type="spellEnd"/>
      <w:r w:rsidR="00AC3644" w:rsidRPr="00981587">
        <w:rPr>
          <w:rFonts w:ascii="Arial" w:hAnsi="Arial" w:cs="Arial"/>
        </w:rPr>
        <w:t>, 2014)</w:t>
      </w:r>
      <w:r w:rsidR="00286707" w:rsidRPr="00981587">
        <w:rPr>
          <w:rFonts w:ascii="Arial" w:hAnsi="Arial" w:cs="Arial"/>
        </w:rPr>
        <w:t>.</w:t>
      </w:r>
    </w:p>
    <w:p w:rsidR="00245643" w:rsidRDefault="004661C1" w:rsidP="00C078DB">
      <w:pPr>
        <w:jc w:val="both"/>
        <w:rPr>
          <w:rFonts w:ascii="Arial" w:hAnsi="Arial" w:cs="Arial"/>
        </w:rPr>
      </w:pPr>
      <w:r w:rsidRPr="00981587">
        <w:rPr>
          <w:rFonts w:ascii="Arial" w:hAnsi="Arial" w:cs="Arial"/>
        </w:rPr>
        <w:t xml:space="preserve">Το κάδμιο, το οποίο, αποτελεί ένα από τα δύο κύρια υλικά κατασκευής της </w:t>
      </w:r>
      <w:proofErr w:type="spellStart"/>
      <w:r w:rsidRPr="00981587">
        <w:rPr>
          <w:rFonts w:ascii="Arial" w:hAnsi="Arial" w:cs="Arial"/>
        </w:rPr>
        <w:t>φωτοβολταϊκής</w:t>
      </w:r>
      <w:proofErr w:type="spellEnd"/>
      <w:r w:rsidRPr="00981587">
        <w:rPr>
          <w:rFonts w:ascii="Arial" w:hAnsi="Arial" w:cs="Arial"/>
        </w:rPr>
        <w:t xml:space="preserve"> τεχνολογίας </w:t>
      </w:r>
      <w:proofErr w:type="spellStart"/>
      <w:r w:rsidRPr="00981587">
        <w:rPr>
          <w:rFonts w:ascii="Arial" w:hAnsi="Arial" w:cs="Arial"/>
          <w:lang w:val="en-GB"/>
        </w:rPr>
        <w:t>CdTe</w:t>
      </w:r>
      <w:proofErr w:type="spellEnd"/>
      <w:r w:rsidR="00514B48" w:rsidRPr="00981587">
        <w:rPr>
          <w:rFonts w:ascii="Arial" w:hAnsi="Arial" w:cs="Arial"/>
        </w:rPr>
        <w:t>, είναι ευρέως διαδεδομένο</w:t>
      </w:r>
      <w:r w:rsidRPr="00981587">
        <w:rPr>
          <w:rFonts w:ascii="Arial" w:hAnsi="Arial" w:cs="Arial"/>
        </w:rPr>
        <w:t xml:space="preserve"> ως καρκινογόνος ουσία, με σοβαρές επιπτώσεις τόσο στον άνθρωπο όσο και στο περιβάλλον.</w:t>
      </w:r>
      <w:r w:rsidR="00514B48" w:rsidRPr="00981587">
        <w:rPr>
          <w:rFonts w:ascii="Arial" w:hAnsi="Arial" w:cs="Arial"/>
        </w:rPr>
        <w:t xml:space="preserve"> Υπάρχουν ανησυχίες </w:t>
      </w:r>
      <w:r w:rsidR="008D7A8D" w:rsidRPr="00981587">
        <w:rPr>
          <w:rFonts w:ascii="Arial" w:hAnsi="Arial" w:cs="Arial"/>
        </w:rPr>
        <w:t>όσον αφορά</w:t>
      </w:r>
      <w:r w:rsidR="00514B48" w:rsidRPr="00981587">
        <w:rPr>
          <w:rFonts w:ascii="Arial" w:hAnsi="Arial" w:cs="Arial"/>
        </w:rPr>
        <w:t xml:space="preserve"> τις εκπομπές καδμίου που παράγουν τα συγκεκριμένα </w:t>
      </w:r>
      <w:proofErr w:type="spellStart"/>
      <w:r w:rsidR="00514B48" w:rsidRPr="00981587">
        <w:rPr>
          <w:rFonts w:ascii="Arial" w:hAnsi="Arial" w:cs="Arial"/>
        </w:rPr>
        <w:t>φωτοβολταϊκά</w:t>
      </w:r>
      <w:proofErr w:type="spellEnd"/>
      <w:r w:rsidR="00514B48" w:rsidRPr="00981587">
        <w:rPr>
          <w:rFonts w:ascii="Arial" w:hAnsi="Arial" w:cs="Arial"/>
        </w:rPr>
        <w:t xml:space="preserve"> στον κύκλο ζωής τους</w:t>
      </w:r>
      <w:r w:rsidR="008D7A8D" w:rsidRPr="00981587">
        <w:rPr>
          <w:rFonts w:ascii="Arial" w:hAnsi="Arial" w:cs="Arial"/>
        </w:rPr>
        <w:t>, αλλά έρευνες που έχουν πραγματοποιηθεί(</w:t>
      </w:r>
      <w:r w:rsidR="008D7A8D" w:rsidRPr="00981587">
        <w:rPr>
          <w:rFonts w:ascii="Arial" w:hAnsi="Arial" w:cs="Arial"/>
          <w:lang w:val="en-GB"/>
        </w:rPr>
        <w:t>Vasilis</w:t>
      </w:r>
      <w:r w:rsidR="008D7A8D" w:rsidRPr="00981587">
        <w:rPr>
          <w:rFonts w:ascii="Arial" w:hAnsi="Arial" w:cs="Arial"/>
        </w:rPr>
        <w:t xml:space="preserve"> </w:t>
      </w:r>
      <w:r w:rsidR="008D7A8D" w:rsidRPr="00981587">
        <w:rPr>
          <w:rFonts w:ascii="Arial" w:hAnsi="Arial" w:cs="Arial"/>
          <w:lang w:val="en-GB"/>
        </w:rPr>
        <w:t>M</w:t>
      </w:r>
      <w:r w:rsidR="008D7A8D" w:rsidRPr="00981587">
        <w:rPr>
          <w:rFonts w:ascii="Arial" w:hAnsi="Arial" w:cs="Arial"/>
        </w:rPr>
        <w:t>.</w:t>
      </w:r>
      <w:proofErr w:type="spellStart"/>
      <w:r w:rsidR="008D7A8D" w:rsidRPr="00981587">
        <w:rPr>
          <w:rFonts w:ascii="Arial" w:hAnsi="Arial" w:cs="Arial"/>
          <w:lang w:val="en-GB"/>
        </w:rPr>
        <w:t>Fthenakis</w:t>
      </w:r>
      <w:proofErr w:type="spellEnd"/>
      <w:r w:rsidR="00245643" w:rsidRPr="00981587">
        <w:rPr>
          <w:rFonts w:ascii="Arial" w:hAnsi="Arial" w:cs="Arial"/>
        </w:rPr>
        <w:t>, 2010) έδειξαν πως οι εκπομπές καδμίου, όχι μόνο δεν θα αυξηθούν αλλά θα μειωθούν</w:t>
      </w:r>
      <w:r w:rsidR="005D1FB5" w:rsidRPr="00981587">
        <w:rPr>
          <w:rFonts w:ascii="Arial" w:hAnsi="Arial" w:cs="Arial"/>
        </w:rPr>
        <w:t xml:space="preserve"> μέσα στο επόμενο</w:t>
      </w:r>
      <w:r w:rsidR="00245643" w:rsidRPr="00981587">
        <w:rPr>
          <w:rFonts w:ascii="Arial" w:hAnsi="Arial" w:cs="Arial"/>
        </w:rPr>
        <w:t xml:space="preserve"> χρονικό διάστημα 50 ετών.</w:t>
      </w:r>
      <w:r w:rsidR="00E11B96" w:rsidRPr="00981587">
        <w:rPr>
          <w:rFonts w:ascii="Arial" w:hAnsi="Arial" w:cs="Arial"/>
        </w:rPr>
        <w:t xml:space="preserve"> Βασικό κριτήριο αυτής της πρόβλεψης, αποτελεί η σωστή επεξεργασία και ανακύκλωση των </w:t>
      </w:r>
      <w:proofErr w:type="spellStart"/>
      <w:r w:rsidR="00E11B96" w:rsidRPr="00981587">
        <w:rPr>
          <w:rFonts w:ascii="Arial" w:hAnsi="Arial" w:cs="Arial"/>
        </w:rPr>
        <w:t>φωτοβολταϊκών</w:t>
      </w:r>
      <w:proofErr w:type="spellEnd"/>
      <w:r w:rsidR="00E11B96" w:rsidRPr="00981587">
        <w:rPr>
          <w:rFonts w:ascii="Arial" w:hAnsi="Arial" w:cs="Arial"/>
        </w:rPr>
        <w:t xml:space="preserve"> πλαισίων </w:t>
      </w:r>
      <w:proofErr w:type="spellStart"/>
      <w:r w:rsidR="00E11B96" w:rsidRPr="00981587">
        <w:rPr>
          <w:rFonts w:ascii="Arial" w:hAnsi="Arial" w:cs="Arial"/>
          <w:lang w:val="en-GB"/>
        </w:rPr>
        <w:t>CdTe</w:t>
      </w:r>
      <w:proofErr w:type="spellEnd"/>
      <w:r w:rsidR="00E11B96" w:rsidRPr="00981587">
        <w:rPr>
          <w:rFonts w:ascii="Arial" w:hAnsi="Arial" w:cs="Arial"/>
        </w:rPr>
        <w:t>, για την μείωση των εκπομπών καδμίου αλλά και για την διατήρηση των πηγών τελλουρίου(</w:t>
      </w:r>
      <w:r w:rsidR="00E11B96" w:rsidRPr="00981587">
        <w:rPr>
          <w:rFonts w:ascii="Arial" w:hAnsi="Arial" w:cs="Arial"/>
          <w:lang w:val="en-GB"/>
        </w:rPr>
        <w:t>Max</w:t>
      </w:r>
      <w:r w:rsidR="00E11B96" w:rsidRPr="00981587">
        <w:rPr>
          <w:rFonts w:ascii="Arial" w:hAnsi="Arial" w:cs="Arial"/>
        </w:rPr>
        <w:t xml:space="preserve"> </w:t>
      </w:r>
      <w:proofErr w:type="spellStart"/>
      <w:r w:rsidR="00E11B96" w:rsidRPr="00981587">
        <w:rPr>
          <w:rFonts w:ascii="Arial" w:hAnsi="Arial" w:cs="Arial"/>
          <w:lang w:val="en-GB"/>
        </w:rPr>
        <w:t>Marwede</w:t>
      </w:r>
      <w:proofErr w:type="spellEnd"/>
      <w:r w:rsidR="00E11B96" w:rsidRPr="00981587">
        <w:rPr>
          <w:rFonts w:ascii="Arial" w:hAnsi="Arial" w:cs="Arial"/>
        </w:rPr>
        <w:t xml:space="preserve">, </w:t>
      </w:r>
      <w:r w:rsidR="00E11B96" w:rsidRPr="00981587">
        <w:rPr>
          <w:rFonts w:ascii="Arial" w:hAnsi="Arial" w:cs="Arial"/>
          <w:lang w:val="en-GB"/>
        </w:rPr>
        <w:t>Armin</w:t>
      </w:r>
      <w:r w:rsidR="00E11B96" w:rsidRPr="00981587">
        <w:rPr>
          <w:rFonts w:ascii="Arial" w:hAnsi="Arial" w:cs="Arial"/>
        </w:rPr>
        <w:t xml:space="preserve"> </w:t>
      </w:r>
      <w:proofErr w:type="spellStart"/>
      <w:r w:rsidR="00E11B96" w:rsidRPr="00981587">
        <w:rPr>
          <w:rFonts w:ascii="Arial" w:hAnsi="Arial" w:cs="Arial"/>
          <w:lang w:val="en-GB"/>
        </w:rPr>
        <w:t>Reller</w:t>
      </w:r>
      <w:proofErr w:type="spellEnd"/>
      <w:r w:rsidR="00E11B96" w:rsidRPr="00981587">
        <w:rPr>
          <w:rFonts w:ascii="Arial" w:hAnsi="Arial" w:cs="Arial"/>
        </w:rPr>
        <w:t>, 2012).</w:t>
      </w:r>
    </w:p>
    <w:p w:rsidR="009E4832" w:rsidRDefault="009E4832" w:rsidP="00C078DB">
      <w:pPr>
        <w:jc w:val="both"/>
        <w:rPr>
          <w:rFonts w:ascii="Arial" w:hAnsi="Arial" w:cs="Arial"/>
        </w:rPr>
      </w:pPr>
      <w:r w:rsidRPr="00981587">
        <w:rPr>
          <w:rFonts w:ascii="Arial" w:hAnsi="Arial" w:cs="Arial"/>
          <w:noProof/>
          <w:lang w:eastAsia="el-GR"/>
        </w:rPr>
        <w:drawing>
          <wp:inline distT="0" distB="0" distL="0" distR="0" wp14:anchorId="271E3FDD" wp14:editId="4E84D32E">
            <wp:extent cx="3474720" cy="1874520"/>
            <wp:effectExtent l="0" t="0" r="0" b="0"/>
            <wp:docPr id="30" name="Εικόνα 30" descr="https://ars.els-cdn.com/content/image/1-s2.0-S0040609006016361-g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ars.els-cdn.com/content/image/1-s2.0-S0040609006016361-gr1.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474720" cy="1874520"/>
                    </a:xfrm>
                    <a:prstGeom prst="rect">
                      <a:avLst/>
                    </a:prstGeom>
                    <a:noFill/>
                    <a:ln>
                      <a:noFill/>
                    </a:ln>
                  </pic:spPr>
                </pic:pic>
              </a:graphicData>
            </a:graphic>
          </wp:inline>
        </w:drawing>
      </w:r>
    </w:p>
    <w:p w:rsidR="009E4832" w:rsidRPr="0094315B" w:rsidRDefault="000C1E2C" w:rsidP="009E4832">
      <w:pPr>
        <w:pStyle w:val="3"/>
        <w:jc w:val="both"/>
        <w:rPr>
          <w:rStyle w:val="ae"/>
        </w:rPr>
      </w:pPr>
      <w:bookmarkStart w:id="107" w:name="_Toc49604859"/>
      <w:bookmarkStart w:id="108" w:name="_Toc52463562"/>
      <w:r>
        <w:rPr>
          <w:rStyle w:val="ae"/>
        </w:rPr>
        <w:t>Διάγραμμα 4.4.1</w:t>
      </w:r>
      <w:r w:rsidR="009E4832" w:rsidRPr="0094315B">
        <w:rPr>
          <w:rStyle w:val="ae"/>
        </w:rPr>
        <w:t>: Διαγραμματική απεικόνιση των ετήσιων εκπομπών καδμίου από διάφορες πηγές παραγωγής ηλεκτρικής ενέργειας, η εικόνα πάρθηκε από το άρθρο  ‘’</w:t>
      </w:r>
      <w:proofErr w:type="spellStart"/>
      <w:r w:rsidR="009E4832" w:rsidRPr="0094315B">
        <w:rPr>
          <w:rStyle w:val="ae"/>
        </w:rPr>
        <w:t>CdTe</w:t>
      </w:r>
      <w:proofErr w:type="spellEnd"/>
      <w:r w:rsidR="009E4832" w:rsidRPr="0094315B">
        <w:rPr>
          <w:rStyle w:val="ae"/>
        </w:rPr>
        <w:t xml:space="preserve"> </w:t>
      </w:r>
      <w:proofErr w:type="spellStart"/>
      <w:r w:rsidR="009E4832" w:rsidRPr="0094315B">
        <w:rPr>
          <w:rStyle w:val="ae"/>
        </w:rPr>
        <w:t>photovoltaics</w:t>
      </w:r>
      <w:proofErr w:type="spellEnd"/>
      <w:r w:rsidR="009E4832" w:rsidRPr="0094315B">
        <w:rPr>
          <w:rStyle w:val="ae"/>
        </w:rPr>
        <w:t xml:space="preserve">: </w:t>
      </w:r>
      <w:proofErr w:type="spellStart"/>
      <w:r w:rsidR="009E4832" w:rsidRPr="0094315B">
        <w:rPr>
          <w:rStyle w:val="ae"/>
        </w:rPr>
        <w:t>Life</w:t>
      </w:r>
      <w:proofErr w:type="spellEnd"/>
      <w:r w:rsidR="009E4832" w:rsidRPr="0094315B">
        <w:rPr>
          <w:rStyle w:val="ae"/>
        </w:rPr>
        <w:t xml:space="preserve"> </w:t>
      </w:r>
      <w:proofErr w:type="spellStart"/>
      <w:r w:rsidR="009E4832" w:rsidRPr="0094315B">
        <w:rPr>
          <w:rStyle w:val="ae"/>
        </w:rPr>
        <w:t>cycle</w:t>
      </w:r>
      <w:proofErr w:type="spellEnd"/>
      <w:r w:rsidR="009E4832" w:rsidRPr="0094315B">
        <w:rPr>
          <w:rStyle w:val="ae"/>
        </w:rPr>
        <w:t xml:space="preserve"> </w:t>
      </w:r>
      <w:proofErr w:type="spellStart"/>
      <w:r w:rsidR="009E4832" w:rsidRPr="0094315B">
        <w:rPr>
          <w:rStyle w:val="ae"/>
        </w:rPr>
        <w:t>environmental</w:t>
      </w:r>
      <w:proofErr w:type="spellEnd"/>
      <w:r w:rsidR="009E4832" w:rsidRPr="0094315B">
        <w:rPr>
          <w:rStyle w:val="ae"/>
        </w:rPr>
        <w:t xml:space="preserve"> </w:t>
      </w:r>
      <w:proofErr w:type="spellStart"/>
      <w:r w:rsidR="009E4832" w:rsidRPr="0094315B">
        <w:rPr>
          <w:rStyle w:val="ae"/>
        </w:rPr>
        <w:t>profile</w:t>
      </w:r>
      <w:proofErr w:type="spellEnd"/>
      <w:r w:rsidR="009E4832" w:rsidRPr="0094315B">
        <w:rPr>
          <w:rStyle w:val="ae"/>
        </w:rPr>
        <w:t xml:space="preserve"> </w:t>
      </w:r>
      <w:proofErr w:type="spellStart"/>
      <w:r w:rsidR="009E4832" w:rsidRPr="0094315B">
        <w:rPr>
          <w:rStyle w:val="ae"/>
        </w:rPr>
        <w:t>and</w:t>
      </w:r>
      <w:proofErr w:type="spellEnd"/>
      <w:r w:rsidR="009E4832" w:rsidRPr="0094315B">
        <w:rPr>
          <w:rStyle w:val="ae"/>
        </w:rPr>
        <w:t xml:space="preserve"> </w:t>
      </w:r>
      <w:proofErr w:type="spellStart"/>
      <w:r w:rsidR="009E4832" w:rsidRPr="0094315B">
        <w:rPr>
          <w:rStyle w:val="ae"/>
        </w:rPr>
        <w:t>comparisons</w:t>
      </w:r>
      <w:proofErr w:type="spellEnd"/>
      <w:r w:rsidR="009E4832" w:rsidRPr="0094315B">
        <w:rPr>
          <w:rStyle w:val="ae"/>
        </w:rPr>
        <w:t xml:space="preserve">’’, </w:t>
      </w:r>
      <w:proofErr w:type="spellStart"/>
      <w:r w:rsidR="009E4832" w:rsidRPr="0094315B">
        <w:rPr>
          <w:rStyle w:val="ae"/>
        </w:rPr>
        <w:t>Vasilis</w:t>
      </w:r>
      <w:proofErr w:type="spellEnd"/>
      <w:r w:rsidR="009E4832" w:rsidRPr="0094315B">
        <w:rPr>
          <w:rStyle w:val="ae"/>
        </w:rPr>
        <w:t xml:space="preserve"> M. </w:t>
      </w:r>
      <w:proofErr w:type="spellStart"/>
      <w:r w:rsidR="009E4832" w:rsidRPr="0094315B">
        <w:rPr>
          <w:rStyle w:val="ae"/>
        </w:rPr>
        <w:t>Fthenakis</w:t>
      </w:r>
      <w:proofErr w:type="spellEnd"/>
      <w:r w:rsidR="009E4832" w:rsidRPr="0094315B">
        <w:rPr>
          <w:rStyle w:val="ae"/>
        </w:rPr>
        <w:t>, 2007.</w:t>
      </w:r>
      <w:bookmarkEnd w:id="107"/>
      <w:bookmarkEnd w:id="108"/>
    </w:p>
    <w:p w:rsidR="009E4832" w:rsidRDefault="009E4832" w:rsidP="00C078DB">
      <w:pPr>
        <w:jc w:val="both"/>
        <w:rPr>
          <w:rFonts w:ascii="Arial" w:hAnsi="Arial" w:cs="Arial"/>
        </w:rPr>
      </w:pPr>
    </w:p>
    <w:p w:rsidR="00AA7F86" w:rsidRDefault="00AA7F86" w:rsidP="00C078DB">
      <w:pPr>
        <w:jc w:val="both"/>
        <w:rPr>
          <w:rFonts w:ascii="Arial" w:hAnsi="Arial" w:cs="Arial"/>
        </w:rPr>
      </w:pPr>
    </w:p>
    <w:p w:rsidR="00AA7F86" w:rsidRDefault="00AA7F86" w:rsidP="00C078DB">
      <w:pPr>
        <w:jc w:val="both"/>
        <w:rPr>
          <w:rFonts w:ascii="Arial" w:hAnsi="Arial" w:cs="Arial"/>
        </w:rPr>
      </w:pPr>
    </w:p>
    <w:p w:rsidR="00F652C5" w:rsidRDefault="00F652C5" w:rsidP="00C078DB">
      <w:pPr>
        <w:jc w:val="both"/>
        <w:rPr>
          <w:rFonts w:ascii="Arial" w:hAnsi="Arial" w:cs="Arial"/>
        </w:rPr>
      </w:pPr>
    </w:p>
    <w:p w:rsidR="00F652C5" w:rsidRDefault="00F652C5" w:rsidP="00C078DB">
      <w:pPr>
        <w:jc w:val="both"/>
        <w:rPr>
          <w:rFonts w:ascii="Arial" w:hAnsi="Arial" w:cs="Arial"/>
        </w:rPr>
      </w:pPr>
    </w:p>
    <w:p w:rsidR="00F652C5" w:rsidRPr="00981587" w:rsidRDefault="00F652C5" w:rsidP="00C078DB">
      <w:pPr>
        <w:jc w:val="both"/>
        <w:rPr>
          <w:rFonts w:ascii="Arial" w:hAnsi="Arial" w:cs="Arial"/>
        </w:rPr>
      </w:pPr>
    </w:p>
    <w:p w:rsidR="00245643" w:rsidRPr="00FA5489" w:rsidRDefault="000C1E2C" w:rsidP="00FA5489">
      <w:pPr>
        <w:pStyle w:val="2"/>
      </w:pPr>
      <w:bookmarkStart w:id="109" w:name="_Toc52463563"/>
      <w:r>
        <w:t>4.5</w:t>
      </w:r>
      <w:r w:rsidR="00FA5489">
        <w:t>.</w:t>
      </w:r>
      <w:r w:rsidR="00FA5489" w:rsidRPr="00F82C57">
        <w:t xml:space="preserve"> Πλεονεκτήματα Ενσωματωμένων </w:t>
      </w:r>
      <w:proofErr w:type="spellStart"/>
      <w:r w:rsidR="00FA5489" w:rsidRPr="00F82C57">
        <w:t>Φωτοβολταϊκών</w:t>
      </w:r>
      <w:proofErr w:type="spellEnd"/>
      <w:r w:rsidR="00FA5489" w:rsidRPr="00F82C57">
        <w:t xml:space="preserve"> στοιχείων σε κτίρια</w:t>
      </w:r>
      <w:bookmarkEnd w:id="109"/>
    </w:p>
    <w:p w:rsidR="00FA5489" w:rsidRPr="00981587" w:rsidRDefault="00FA5489" w:rsidP="00FA5489">
      <w:pPr>
        <w:jc w:val="both"/>
        <w:rPr>
          <w:rFonts w:ascii="Arial" w:hAnsi="Arial" w:cs="Arial"/>
        </w:rPr>
      </w:pPr>
      <w:r w:rsidRPr="00981587">
        <w:rPr>
          <w:rFonts w:ascii="Arial" w:hAnsi="Arial" w:cs="Arial"/>
        </w:rPr>
        <w:t xml:space="preserve">Η </w:t>
      </w:r>
      <w:proofErr w:type="spellStart"/>
      <w:r w:rsidRPr="00981587">
        <w:rPr>
          <w:rFonts w:ascii="Arial" w:hAnsi="Arial" w:cs="Arial"/>
        </w:rPr>
        <w:t>πολυλειτουργικότητα</w:t>
      </w:r>
      <w:proofErr w:type="spellEnd"/>
      <w:r w:rsidRPr="00981587">
        <w:rPr>
          <w:rFonts w:ascii="Arial" w:hAnsi="Arial" w:cs="Arial"/>
        </w:rPr>
        <w:t xml:space="preserve"> των </w:t>
      </w:r>
      <w:r w:rsidRPr="00981587">
        <w:rPr>
          <w:rFonts w:ascii="Arial" w:hAnsi="Arial" w:cs="Arial"/>
          <w:lang w:val="en-GB"/>
        </w:rPr>
        <w:t>BIPV</w:t>
      </w:r>
      <w:r w:rsidRPr="00981587">
        <w:rPr>
          <w:rFonts w:ascii="Arial" w:hAnsi="Arial" w:cs="Arial"/>
        </w:rPr>
        <w:t xml:space="preserve"> εξαιτίας των ιδιαίτερων χαρακτηριστικών τους έχουν σαν αποτέλεσμα:</w:t>
      </w:r>
    </w:p>
    <w:p w:rsidR="00FA5489" w:rsidRPr="00981587" w:rsidRDefault="00FA5489" w:rsidP="00FA5489">
      <w:pPr>
        <w:pStyle w:val="a3"/>
        <w:numPr>
          <w:ilvl w:val="0"/>
          <w:numId w:val="8"/>
        </w:numPr>
        <w:jc w:val="both"/>
        <w:rPr>
          <w:rFonts w:ascii="Arial" w:hAnsi="Arial" w:cs="Arial"/>
        </w:rPr>
      </w:pPr>
      <w:r w:rsidRPr="00981587">
        <w:rPr>
          <w:rFonts w:ascii="Arial" w:hAnsi="Arial" w:cs="Arial"/>
        </w:rPr>
        <w:t xml:space="preserve">Σχεδιαστικά πλεονεκτήματα όπως, καλύτερη αισθητική, </w:t>
      </w:r>
      <w:r>
        <w:rPr>
          <w:rFonts w:ascii="Arial" w:hAnsi="Arial" w:cs="Arial"/>
        </w:rPr>
        <w:t>προστασία από τον Ήλιο, σκίαση, εφαρμογή</w:t>
      </w:r>
      <w:r w:rsidRPr="00981587">
        <w:rPr>
          <w:rFonts w:ascii="Arial" w:hAnsi="Arial" w:cs="Arial"/>
        </w:rPr>
        <w:t xml:space="preserve"> ως γυαλί προστασίας, προστασία από την ηχορύπανση, θερμική μόνωση.</w:t>
      </w:r>
    </w:p>
    <w:p w:rsidR="00FA5489" w:rsidRPr="00981587" w:rsidRDefault="00FA5489" w:rsidP="00FA5489">
      <w:pPr>
        <w:pStyle w:val="a3"/>
        <w:numPr>
          <w:ilvl w:val="0"/>
          <w:numId w:val="8"/>
        </w:numPr>
        <w:jc w:val="both"/>
        <w:rPr>
          <w:rFonts w:ascii="Arial" w:hAnsi="Arial" w:cs="Arial"/>
        </w:rPr>
      </w:pPr>
      <w:r w:rsidRPr="00981587">
        <w:rPr>
          <w:rFonts w:ascii="Arial" w:hAnsi="Arial" w:cs="Arial"/>
        </w:rPr>
        <w:t>Οικονομικά πλεονεκτήματα όπως, μείωση δαπανών για υποδομή και συντήρηση, εξοικονόμηση υλικού, εργασίας καθώς, και μείωση ηλεκτρικού κόστους, εξάλειψη της ανάγκης για μετάδοση ηλεκτρικής ενέργειας σε μεγάλες αποστάσεις από την ισχύ.</w:t>
      </w:r>
    </w:p>
    <w:p w:rsidR="009E4832" w:rsidRPr="00AA7F86" w:rsidRDefault="00FA5489" w:rsidP="00981587">
      <w:pPr>
        <w:pStyle w:val="a3"/>
        <w:numPr>
          <w:ilvl w:val="0"/>
          <w:numId w:val="8"/>
        </w:numPr>
        <w:jc w:val="both"/>
        <w:rPr>
          <w:rFonts w:ascii="Arial" w:hAnsi="Arial" w:cs="Arial"/>
        </w:rPr>
      </w:pPr>
      <w:r w:rsidRPr="00981587">
        <w:rPr>
          <w:rFonts w:ascii="Arial" w:hAnsi="Arial" w:cs="Arial"/>
        </w:rPr>
        <w:t>Περιβαλλοντικά πλεονεκτήματα όπως, μείωση εκπομπών άνθρακα, μείωση του κοινωνικού κόστους του άνθρακα(</w:t>
      </w:r>
      <w:r w:rsidRPr="00981587">
        <w:rPr>
          <w:rFonts w:ascii="Arial" w:hAnsi="Arial" w:cs="Arial"/>
          <w:lang w:val="en-GB"/>
        </w:rPr>
        <w:t>SCC</w:t>
      </w:r>
      <w:r w:rsidRPr="00981587">
        <w:rPr>
          <w:rFonts w:ascii="Arial" w:hAnsi="Arial" w:cs="Arial"/>
        </w:rPr>
        <w:t xml:space="preserve">) σχετικά με την υγεία του κοινού και του </w:t>
      </w:r>
      <w:proofErr w:type="spellStart"/>
      <w:r w:rsidRPr="00981587">
        <w:rPr>
          <w:rFonts w:ascii="Arial" w:hAnsi="Arial" w:cs="Arial"/>
        </w:rPr>
        <w:t>περιβάλλοντος(Daniel</w:t>
      </w:r>
      <w:proofErr w:type="spellEnd"/>
      <w:r w:rsidRPr="00981587">
        <w:rPr>
          <w:rFonts w:ascii="Arial" w:hAnsi="Arial" w:cs="Arial"/>
        </w:rPr>
        <w:t xml:space="preserve"> </w:t>
      </w:r>
      <w:proofErr w:type="spellStart"/>
      <w:r w:rsidRPr="00981587">
        <w:rPr>
          <w:rFonts w:ascii="Arial" w:hAnsi="Arial" w:cs="Arial"/>
        </w:rPr>
        <w:t>Efurosibina</w:t>
      </w:r>
      <w:proofErr w:type="spellEnd"/>
      <w:r w:rsidRPr="00981587">
        <w:rPr>
          <w:rFonts w:ascii="Arial" w:hAnsi="Arial" w:cs="Arial"/>
        </w:rPr>
        <w:t xml:space="preserve"> </w:t>
      </w:r>
      <w:proofErr w:type="spellStart"/>
      <w:r w:rsidRPr="00981587">
        <w:rPr>
          <w:rFonts w:ascii="Arial" w:hAnsi="Arial" w:cs="Arial"/>
        </w:rPr>
        <w:t>Attoye</w:t>
      </w:r>
      <w:proofErr w:type="spellEnd"/>
      <w:r w:rsidRPr="00981587">
        <w:rPr>
          <w:rFonts w:ascii="Arial" w:hAnsi="Arial" w:cs="Arial"/>
        </w:rPr>
        <w:t xml:space="preserve">, </w:t>
      </w:r>
      <w:proofErr w:type="spellStart"/>
      <w:r w:rsidRPr="00981587">
        <w:rPr>
          <w:rFonts w:ascii="Arial" w:hAnsi="Arial" w:cs="Arial"/>
        </w:rPr>
        <w:t>Kheira</w:t>
      </w:r>
      <w:proofErr w:type="spellEnd"/>
      <w:r w:rsidRPr="00981587">
        <w:rPr>
          <w:rFonts w:ascii="Arial" w:hAnsi="Arial" w:cs="Arial"/>
        </w:rPr>
        <w:t xml:space="preserve"> </w:t>
      </w:r>
      <w:proofErr w:type="spellStart"/>
      <w:r w:rsidRPr="00981587">
        <w:rPr>
          <w:rFonts w:ascii="Arial" w:hAnsi="Arial" w:cs="Arial"/>
        </w:rPr>
        <w:t>Anissa</w:t>
      </w:r>
      <w:proofErr w:type="spellEnd"/>
      <w:r w:rsidRPr="00981587">
        <w:rPr>
          <w:rFonts w:ascii="Arial" w:hAnsi="Arial" w:cs="Arial"/>
        </w:rPr>
        <w:t xml:space="preserve"> </w:t>
      </w:r>
      <w:proofErr w:type="spellStart"/>
      <w:r w:rsidRPr="00981587">
        <w:rPr>
          <w:rFonts w:ascii="Arial" w:hAnsi="Arial" w:cs="Arial"/>
        </w:rPr>
        <w:t>Tabet</w:t>
      </w:r>
      <w:proofErr w:type="spellEnd"/>
      <w:r w:rsidRPr="00981587">
        <w:rPr>
          <w:rFonts w:ascii="Arial" w:hAnsi="Arial" w:cs="Arial"/>
        </w:rPr>
        <w:t xml:space="preserve"> </w:t>
      </w:r>
      <w:proofErr w:type="spellStart"/>
      <w:r w:rsidRPr="00981587">
        <w:rPr>
          <w:rFonts w:ascii="Arial" w:hAnsi="Arial" w:cs="Arial"/>
        </w:rPr>
        <w:t>Aoul</w:t>
      </w:r>
      <w:proofErr w:type="spellEnd"/>
      <w:r w:rsidRPr="00981587">
        <w:rPr>
          <w:rFonts w:ascii="Arial" w:hAnsi="Arial" w:cs="Arial"/>
        </w:rPr>
        <w:t xml:space="preserve">, </w:t>
      </w:r>
      <w:proofErr w:type="spellStart"/>
      <w:r w:rsidRPr="00981587">
        <w:rPr>
          <w:rFonts w:ascii="Arial" w:hAnsi="Arial" w:cs="Arial"/>
        </w:rPr>
        <w:t>Ahmed</w:t>
      </w:r>
      <w:proofErr w:type="spellEnd"/>
      <w:r w:rsidRPr="00981587">
        <w:rPr>
          <w:rFonts w:ascii="Arial" w:hAnsi="Arial" w:cs="Arial"/>
        </w:rPr>
        <w:t xml:space="preserve"> Hassan,2017).</w:t>
      </w:r>
    </w:p>
    <w:p w:rsidR="009E4832" w:rsidRDefault="000C1E2C" w:rsidP="00EB4D49">
      <w:pPr>
        <w:pStyle w:val="2"/>
        <w:rPr>
          <w:lang w:eastAsia="el-GR"/>
        </w:rPr>
      </w:pPr>
      <w:bookmarkStart w:id="110" w:name="_Toc52463564"/>
      <w:r>
        <w:rPr>
          <w:lang w:eastAsia="el-GR"/>
        </w:rPr>
        <w:t>4.6</w:t>
      </w:r>
      <w:r w:rsidR="00EB4D49">
        <w:rPr>
          <w:lang w:eastAsia="el-GR"/>
        </w:rPr>
        <w:t>.</w:t>
      </w:r>
      <w:r w:rsidR="00E97595">
        <w:rPr>
          <w:lang w:eastAsia="el-GR"/>
        </w:rPr>
        <w:t>Αντλία Θερμότητας</w:t>
      </w:r>
      <w:bookmarkEnd w:id="110"/>
    </w:p>
    <w:p w:rsidR="00E97595" w:rsidRDefault="00E97595" w:rsidP="00AD2BC8">
      <w:pPr>
        <w:jc w:val="both"/>
        <w:rPr>
          <w:rFonts w:ascii="Arial" w:hAnsi="Arial" w:cs="Arial"/>
          <w:lang w:eastAsia="el-GR"/>
        </w:rPr>
      </w:pPr>
      <w:r>
        <w:rPr>
          <w:rFonts w:ascii="Arial" w:hAnsi="Arial" w:cs="Arial"/>
          <w:lang w:eastAsia="el-GR"/>
        </w:rPr>
        <w:t>Όσον αφορά το σύστημα θέρμανσης που έχει τοποθετηθεί στο υπό μελέτη κτίριο,</w:t>
      </w:r>
      <w:r w:rsidR="00D17677">
        <w:rPr>
          <w:rFonts w:ascii="Arial" w:hAnsi="Arial" w:cs="Arial"/>
          <w:lang w:eastAsia="el-GR"/>
        </w:rPr>
        <w:t xml:space="preserve"> ο κλίβανος δεν αποτελεί την καλύτερη επιλογή σε θέματα απόδοσης αλλά και εξοικονόμησης. Μια εναλλακτικ</w:t>
      </w:r>
      <w:r w:rsidR="00AD2BC8">
        <w:rPr>
          <w:rFonts w:ascii="Arial" w:hAnsi="Arial" w:cs="Arial"/>
          <w:lang w:eastAsia="el-GR"/>
        </w:rPr>
        <w:t>ή λύση</w:t>
      </w:r>
      <w:r w:rsidR="00D17677">
        <w:rPr>
          <w:rFonts w:ascii="Arial" w:hAnsi="Arial" w:cs="Arial"/>
          <w:lang w:eastAsia="el-GR"/>
        </w:rPr>
        <w:t>, θα ήταν η αντικατάσταση του υπάρχοντος συστήματος, με μια αντλίας θερμότητας, η οποία, εξάγει τη θερμότητα από έναν κρύο χώρο, ζεσταίνει τον αέρα και τον απελευθερώνει στο εσωτερικό ενός δωματίου.</w:t>
      </w:r>
      <w:r w:rsidR="00AD2BC8">
        <w:rPr>
          <w:rFonts w:ascii="Arial" w:hAnsi="Arial" w:cs="Arial"/>
          <w:lang w:eastAsia="el-GR"/>
        </w:rPr>
        <w:t xml:space="preserve"> Αποτελεί την οικονομικότερη λύση όταν υπάρχει ανάγκη για συνεχή θέρμανση τις κρύες μέρες του χειμώνα, με μεγάλη απόδοση, καθώς και με τον συνδυασμό της εγκατάστασης </w:t>
      </w:r>
      <w:proofErr w:type="spellStart"/>
      <w:r w:rsidR="00AD2BC8">
        <w:rPr>
          <w:rFonts w:ascii="Arial" w:hAnsi="Arial" w:cs="Arial"/>
          <w:lang w:eastAsia="el-GR"/>
        </w:rPr>
        <w:t>φωτοβολταϊκών</w:t>
      </w:r>
      <w:proofErr w:type="spellEnd"/>
      <w:r w:rsidR="00AD2BC8">
        <w:rPr>
          <w:rFonts w:ascii="Arial" w:hAnsi="Arial" w:cs="Arial"/>
          <w:lang w:eastAsia="el-GR"/>
        </w:rPr>
        <w:t xml:space="preserve"> λεπτού υμένα, η παραγόμενη ηλεκτρική ενέργεια θα καλύπτει τις ενεργειακές ανάγκες λειτουργίας της. </w:t>
      </w:r>
    </w:p>
    <w:p w:rsidR="00450873" w:rsidRDefault="00527E94" w:rsidP="00527E94">
      <w:pPr>
        <w:pStyle w:val="2"/>
        <w:rPr>
          <w:lang w:eastAsia="el-GR"/>
        </w:rPr>
      </w:pPr>
      <w:bookmarkStart w:id="111" w:name="_Toc52463565"/>
      <w:r>
        <w:rPr>
          <w:lang w:eastAsia="el-GR"/>
        </w:rPr>
        <w:t>4.7.</w:t>
      </w:r>
      <w:r w:rsidR="00450873">
        <w:rPr>
          <w:lang w:eastAsia="el-GR"/>
        </w:rPr>
        <w:t>Αποθήκευση ενέργειας</w:t>
      </w:r>
      <w:bookmarkEnd w:id="111"/>
    </w:p>
    <w:p w:rsidR="00450873" w:rsidRDefault="00450873" w:rsidP="00AD2BC8">
      <w:pPr>
        <w:jc w:val="both"/>
        <w:rPr>
          <w:rFonts w:ascii="Arial" w:hAnsi="Arial" w:cs="Arial"/>
          <w:lang w:eastAsia="el-GR"/>
        </w:rPr>
      </w:pPr>
      <w:r>
        <w:rPr>
          <w:rFonts w:ascii="Arial" w:hAnsi="Arial" w:cs="Arial"/>
          <w:lang w:eastAsia="el-GR"/>
        </w:rPr>
        <w:t xml:space="preserve">Η εγκατάσταση και ενσωμάτωση των </w:t>
      </w:r>
      <w:proofErr w:type="spellStart"/>
      <w:r>
        <w:rPr>
          <w:rFonts w:ascii="Arial" w:hAnsi="Arial" w:cs="Arial"/>
          <w:lang w:eastAsia="el-GR"/>
        </w:rPr>
        <w:t>φωτοβολταϊκών</w:t>
      </w:r>
      <w:proofErr w:type="spellEnd"/>
      <w:r>
        <w:rPr>
          <w:rFonts w:ascii="Arial" w:hAnsi="Arial" w:cs="Arial"/>
          <w:lang w:eastAsia="el-GR"/>
        </w:rPr>
        <w:t xml:space="preserve"> λεπτού υμένα της παρούσας εργασ</w:t>
      </w:r>
      <w:r w:rsidR="000329FD">
        <w:rPr>
          <w:rFonts w:ascii="Arial" w:hAnsi="Arial" w:cs="Arial"/>
          <w:lang w:eastAsia="el-GR"/>
        </w:rPr>
        <w:t xml:space="preserve">ίας στοχεύει στην δημιουργία ενός συστήματος εξοικονόμησης και όχι αυτονομίας. Η αποθήκευση της παραγόμενης ηλεκτρικής ενέργειας σε ώρες μη αιχμής, συντελεί στην πλήρη αξιοποίηση του </w:t>
      </w:r>
      <w:proofErr w:type="spellStart"/>
      <w:r w:rsidR="000329FD">
        <w:rPr>
          <w:rFonts w:ascii="Arial" w:hAnsi="Arial" w:cs="Arial"/>
          <w:lang w:eastAsia="el-GR"/>
        </w:rPr>
        <w:t>φωτοβολταϊκού</w:t>
      </w:r>
      <w:proofErr w:type="spellEnd"/>
      <w:r w:rsidR="000329FD">
        <w:rPr>
          <w:rFonts w:ascii="Arial" w:hAnsi="Arial" w:cs="Arial"/>
          <w:lang w:eastAsia="el-GR"/>
        </w:rPr>
        <w:t xml:space="preserve"> συστήματος.</w:t>
      </w:r>
    </w:p>
    <w:p w:rsidR="001D7A0F" w:rsidRDefault="00527E94" w:rsidP="00AD2BC8">
      <w:pPr>
        <w:jc w:val="both"/>
        <w:rPr>
          <w:rFonts w:ascii="Arial" w:hAnsi="Arial" w:cs="Arial"/>
          <w:lang w:eastAsia="el-GR"/>
        </w:rPr>
      </w:pPr>
      <w:r>
        <w:rPr>
          <w:rFonts w:ascii="Arial" w:hAnsi="Arial" w:cs="Arial"/>
          <w:lang w:eastAsia="el-GR"/>
        </w:rPr>
        <w:t>Η πιο συχνή επιλογή στην αποθήκευση ηλεκτρικής ενέργειας, αποτελεί η χρήση συσσωρευτών, οι οποίοι, αποθηκεύουν την ενέργεια όσο αυτή είναι διαθέσιμη και την χρησιμοποιούν όταν υπάρχει ανάγκη.</w:t>
      </w:r>
      <w:r w:rsidR="001D7A0F">
        <w:rPr>
          <w:rFonts w:ascii="Arial" w:hAnsi="Arial" w:cs="Arial"/>
          <w:lang w:eastAsia="el-GR"/>
        </w:rPr>
        <w:t xml:space="preserve"> Η λειτουργία της μπαταρίας εξαρτάται από τον ελεγκτή φόρτισης, ο οποίος, ορίζει πότε θα διακοπεί η φόρτισή της, ώστε να αποτραπεί η υπερφόρτιση, αυξάνοντας παράλληλα και τον χρόνο ζωής της μπαταρίας. Προς το παρόν, το υψηλό κόστος αγοράς, συντήρησης αλλά και η αυξημένη πολυπλοκότητα τους, αποτελούν εμπόδιο στην απόκτησή τους. </w:t>
      </w:r>
    </w:p>
    <w:p w:rsidR="001D7A0F" w:rsidRDefault="001D7A0F" w:rsidP="00AD2BC8">
      <w:pPr>
        <w:jc w:val="both"/>
        <w:rPr>
          <w:rFonts w:ascii="Arial" w:hAnsi="Arial" w:cs="Arial"/>
          <w:lang w:eastAsia="el-GR"/>
        </w:rPr>
      </w:pPr>
    </w:p>
    <w:p w:rsidR="001D7A0F" w:rsidRDefault="001D7A0F" w:rsidP="00AD2BC8">
      <w:pPr>
        <w:jc w:val="both"/>
        <w:rPr>
          <w:rFonts w:ascii="Arial" w:hAnsi="Arial" w:cs="Arial"/>
          <w:lang w:eastAsia="el-GR"/>
        </w:rPr>
      </w:pPr>
    </w:p>
    <w:p w:rsidR="000329FD" w:rsidRPr="00527E94" w:rsidRDefault="000329FD" w:rsidP="00AD2BC8">
      <w:pPr>
        <w:jc w:val="both"/>
        <w:rPr>
          <w:rFonts w:ascii="Arial" w:hAnsi="Arial" w:cs="Arial"/>
          <w:lang w:eastAsia="el-GR"/>
        </w:rPr>
      </w:pPr>
    </w:p>
    <w:p w:rsidR="00245643" w:rsidRPr="00F82C57" w:rsidRDefault="00A23983" w:rsidP="00C078DB">
      <w:pPr>
        <w:pStyle w:val="1"/>
        <w:jc w:val="both"/>
        <w:rPr>
          <w:rFonts w:ascii="Arial" w:hAnsi="Arial" w:cs="Arial"/>
          <w:lang w:eastAsia="el-GR"/>
        </w:rPr>
      </w:pPr>
      <w:bookmarkStart w:id="112" w:name="_Toc52463566"/>
      <w:r w:rsidRPr="00F82C57">
        <w:rPr>
          <w:rFonts w:ascii="Arial" w:hAnsi="Arial" w:cs="Arial"/>
          <w:lang w:eastAsia="el-GR"/>
        </w:rPr>
        <w:lastRenderedPageBreak/>
        <w:t xml:space="preserve">5. </w:t>
      </w:r>
      <w:r w:rsidR="00735BF3" w:rsidRPr="00F82C57">
        <w:rPr>
          <w:rFonts w:ascii="Arial" w:hAnsi="Arial" w:cs="Arial"/>
          <w:lang w:eastAsia="el-GR"/>
        </w:rPr>
        <w:t>Συμπεράσματα</w:t>
      </w:r>
      <w:bookmarkEnd w:id="112"/>
    </w:p>
    <w:p w:rsidR="00735BF3" w:rsidRPr="00981587" w:rsidRDefault="00025F57" w:rsidP="00C078DB">
      <w:pPr>
        <w:jc w:val="both"/>
        <w:rPr>
          <w:rFonts w:ascii="Arial" w:hAnsi="Arial" w:cs="Arial"/>
          <w:lang w:eastAsia="el-GR"/>
        </w:rPr>
      </w:pPr>
      <w:r w:rsidRPr="00981587">
        <w:rPr>
          <w:rFonts w:ascii="Arial" w:hAnsi="Arial" w:cs="Arial"/>
          <w:lang w:eastAsia="el-GR"/>
        </w:rPr>
        <w:t xml:space="preserve">Σύμφωνα με τα αποτελέσματα των κεφαλαίων 3 και 4, η εγκατάσταση και ενσωμάτωση των </w:t>
      </w:r>
      <w:proofErr w:type="spellStart"/>
      <w:r w:rsidRPr="00981587">
        <w:rPr>
          <w:rFonts w:ascii="Arial" w:hAnsi="Arial" w:cs="Arial"/>
          <w:lang w:eastAsia="el-GR"/>
        </w:rPr>
        <w:t>φωτοβολταϊκών</w:t>
      </w:r>
      <w:proofErr w:type="spellEnd"/>
      <w:r w:rsidRPr="00981587">
        <w:rPr>
          <w:rFonts w:ascii="Arial" w:hAnsi="Arial" w:cs="Arial"/>
          <w:lang w:eastAsia="el-GR"/>
        </w:rPr>
        <w:t xml:space="preserve"> λεπτού υμένα, </w:t>
      </w:r>
      <w:r w:rsidRPr="00981587">
        <w:rPr>
          <w:rFonts w:ascii="Arial" w:hAnsi="Arial" w:cs="Arial"/>
          <w:lang w:val="en-US" w:eastAsia="el-GR"/>
        </w:rPr>
        <w:t>CIGS</w:t>
      </w:r>
      <w:r w:rsidRPr="00981587">
        <w:rPr>
          <w:rFonts w:ascii="Arial" w:hAnsi="Arial" w:cs="Arial"/>
          <w:lang w:eastAsia="el-GR"/>
        </w:rPr>
        <w:t xml:space="preserve"> και </w:t>
      </w:r>
      <w:proofErr w:type="spellStart"/>
      <w:r w:rsidRPr="00981587">
        <w:rPr>
          <w:rFonts w:ascii="Arial" w:hAnsi="Arial" w:cs="Arial"/>
          <w:lang w:val="en-GB" w:eastAsia="el-GR"/>
        </w:rPr>
        <w:t>CdTe</w:t>
      </w:r>
      <w:proofErr w:type="spellEnd"/>
      <w:r w:rsidRPr="00981587">
        <w:rPr>
          <w:rFonts w:ascii="Arial" w:hAnsi="Arial" w:cs="Arial"/>
          <w:lang w:eastAsia="el-GR"/>
        </w:rPr>
        <w:t xml:space="preserve">, αποτελεί μια αρκετά υποσχόμενη επιλογή, καθώς το κόστος εγκατάστασης των δύο τεχνολογιών είναι </w:t>
      </w:r>
      <w:r w:rsidR="007245EF" w:rsidRPr="00981587">
        <w:rPr>
          <w:rFonts w:ascii="Arial" w:hAnsi="Arial" w:cs="Arial"/>
          <w:lang w:eastAsia="el-GR"/>
        </w:rPr>
        <w:t>σχετικά μικρό</w:t>
      </w:r>
      <w:r w:rsidRPr="00981587">
        <w:rPr>
          <w:rFonts w:ascii="Arial" w:hAnsi="Arial" w:cs="Arial"/>
          <w:lang w:eastAsia="el-GR"/>
        </w:rPr>
        <w:t xml:space="preserve"> από</w:t>
      </w:r>
      <w:r w:rsidR="007245EF" w:rsidRPr="00981587">
        <w:rPr>
          <w:rFonts w:ascii="Arial" w:hAnsi="Arial" w:cs="Arial"/>
          <w:lang w:eastAsia="el-GR"/>
        </w:rPr>
        <w:t xml:space="preserve"> ότι</w:t>
      </w:r>
      <w:r w:rsidRPr="00981587">
        <w:rPr>
          <w:rFonts w:ascii="Arial" w:hAnsi="Arial" w:cs="Arial"/>
          <w:lang w:eastAsia="el-GR"/>
        </w:rPr>
        <w:t xml:space="preserve"> το μέσο κόστος των </w:t>
      </w:r>
      <w:proofErr w:type="spellStart"/>
      <w:r w:rsidRPr="00981587">
        <w:rPr>
          <w:rFonts w:ascii="Arial" w:hAnsi="Arial" w:cs="Arial"/>
          <w:lang w:eastAsia="el-GR"/>
        </w:rPr>
        <w:t>φωτοβολταϊκών</w:t>
      </w:r>
      <w:proofErr w:type="spellEnd"/>
      <w:r w:rsidRPr="00981587">
        <w:rPr>
          <w:rFonts w:ascii="Arial" w:hAnsi="Arial" w:cs="Arial"/>
          <w:lang w:eastAsia="el-GR"/>
        </w:rPr>
        <w:t xml:space="preserve"> πυριτίου, ανάλογης ισχύος( 3000€ έως 5500€). Πιο συγκεκριμένα, η ενσωμάτωση των </w:t>
      </w:r>
      <w:proofErr w:type="spellStart"/>
      <w:r w:rsidRPr="00981587">
        <w:rPr>
          <w:rFonts w:ascii="Arial" w:hAnsi="Arial" w:cs="Arial"/>
          <w:lang w:eastAsia="el-GR"/>
        </w:rPr>
        <w:t>φωτοβολταϊκών</w:t>
      </w:r>
      <w:proofErr w:type="spellEnd"/>
      <w:r w:rsidRPr="00981587">
        <w:rPr>
          <w:rFonts w:ascii="Arial" w:hAnsi="Arial" w:cs="Arial"/>
          <w:lang w:eastAsia="el-GR"/>
        </w:rPr>
        <w:t xml:space="preserve"> πλαισίων </w:t>
      </w:r>
      <w:r w:rsidRPr="00981587">
        <w:rPr>
          <w:rFonts w:ascii="Arial" w:hAnsi="Arial" w:cs="Arial"/>
          <w:lang w:val="en-GB" w:eastAsia="el-GR"/>
        </w:rPr>
        <w:t>CIGS</w:t>
      </w:r>
      <w:r w:rsidR="00FC529D" w:rsidRPr="00981587">
        <w:rPr>
          <w:rFonts w:ascii="Arial" w:hAnsi="Arial" w:cs="Arial"/>
          <w:lang w:eastAsia="el-GR"/>
        </w:rPr>
        <w:t>, αποφέρει υψηλές αποδόσεις στον τομέα παραγωγής ηλεκτρικής ενέργειας, με ποσά που μπορούν να καλύψουν ένα σχετικά μεγάλο μέρος των αναγκών του κτιρίου, μειώνοντας τον μέσο χρόν</w:t>
      </w:r>
      <w:r w:rsidR="00791EFE">
        <w:rPr>
          <w:rFonts w:ascii="Arial" w:hAnsi="Arial" w:cs="Arial"/>
          <w:lang w:eastAsia="el-GR"/>
        </w:rPr>
        <w:t>ο απόσβεσης(8 με 9 χρόνια) στα 7</w:t>
      </w:r>
      <w:r w:rsidR="00FC529D" w:rsidRPr="00981587">
        <w:rPr>
          <w:rFonts w:ascii="Arial" w:hAnsi="Arial" w:cs="Arial"/>
          <w:lang w:eastAsia="el-GR"/>
        </w:rPr>
        <w:t xml:space="preserve"> έτη. Τα </w:t>
      </w:r>
      <w:proofErr w:type="spellStart"/>
      <w:r w:rsidR="00FC529D" w:rsidRPr="00981587">
        <w:rPr>
          <w:rFonts w:ascii="Arial" w:hAnsi="Arial" w:cs="Arial"/>
          <w:lang w:eastAsia="el-GR"/>
        </w:rPr>
        <w:t>φωτοβολταϊκά</w:t>
      </w:r>
      <w:proofErr w:type="spellEnd"/>
      <w:r w:rsidR="00FC529D" w:rsidRPr="00981587">
        <w:rPr>
          <w:rFonts w:ascii="Arial" w:hAnsi="Arial" w:cs="Arial"/>
          <w:lang w:eastAsia="el-GR"/>
        </w:rPr>
        <w:t xml:space="preserve"> </w:t>
      </w:r>
      <w:proofErr w:type="spellStart"/>
      <w:r w:rsidR="00FC529D" w:rsidRPr="00981587">
        <w:rPr>
          <w:rFonts w:ascii="Arial" w:hAnsi="Arial" w:cs="Arial"/>
          <w:lang w:eastAsia="el-GR"/>
        </w:rPr>
        <w:t>τελλουριούχου</w:t>
      </w:r>
      <w:proofErr w:type="spellEnd"/>
      <w:r w:rsidR="00FC529D" w:rsidRPr="00981587">
        <w:rPr>
          <w:rFonts w:ascii="Arial" w:hAnsi="Arial" w:cs="Arial"/>
          <w:lang w:eastAsia="el-GR"/>
        </w:rPr>
        <w:t xml:space="preserve"> καδμίου(</w:t>
      </w:r>
      <w:proofErr w:type="spellStart"/>
      <w:r w:rsidR="00FC529D" w:rsidRPr="00981587">
        <w:rPr>
          <w:rFonts w:ascii="Arial" w:hAnsi="Arial" w:cs="Arial"/>
          <w:lang w:val="en-GB" w:eastAsia="el-GR"/>
        </w:rPr>
        <w:t>CdTe</w:t>
      </w:r>
      <w:proofErr w:type="spellEnd"/>
      <w:r w:rsidR="00FC529D" w:rsidRPr="00981587">
        <w:rPr>
          <w:rFonts w:ascii="Arial" w:hAnsi="Arial" w:cs="Arial"/>
          <w:lang w:eastAsia="el-GR"/>
        </w:rPr>
        <w:t>), αποτελούν την πιο οικονομική επιλογή, προσφέροντας χαμηλότερες αποδόσεις, με πιο ταχύ ρυθμό απόσβεσης( 4 έτη).</w:t>
      </w:r>
    </w:p>
    <w:p w:rsidR="008D243E" w:rsidRPr="00981587" w:rsidRDefault="008D243E" w:rsidP="00C078DB">
      <w:pPr>
        <w:jc w:val="both"/>
        <w:rPr>
          <w:rFonts w:ascii="Arial" w:hAnsi="Arial" w:cs="Arial"/>
          <w:lang w:eastAsia="el-GR"/>
        </w:rPr>
      </w:pPr>
      <w:r w:rsidRPr="00981587">
        <w:rPr>
          <w:rFonts w:ascii="Arial" w:hAnsi="Arial" w:cs="Arial"/>
          <w:lang w:eastAsia="el-GR"/>
        </w:rPr>
        <w:t xml:space="preserve">Οι δύο </w:t>
      </w:r>
      <w:proofErr w:type="spellStart"/>
      <w:r w:rsidRPr="00981587">
        <w:rPr>
          <w:rFonts w:ascii="Arial" w:hAnsi="Arial" w:cs="Arial"/>
          <w:lang w:eastAsia="el-GR"/>
        </w:rPr>
        <w:t>φωτοβολταϊκές</w:t>
      </w:r>
      <w:proofErr w:type="spellEnd"/>
      <w:r w:rsidRPr="00981587">
        <w:rPr>
          <w:rFonts w:ascii="Arial" w:hAnsi="Arial" w:cs="Arial"/>
          <w:lang w:eastAsia="el-GR"/>
        </w:rPr>
        <w:t xml:space="preserve"> τεχνολογίες που απασχολούν το υπό μελέτη κτίριο, </w:t>
      </w:r>
      <w:r w:rsidR="002F7763" w:rsidRPr="00981587">
        <w:rPr>
          <w:rFonts w:ascii="Arial" w:hAnsi="Arial" w:cs="Arial"/>
          <w:lang w:eastAsia="el-GR"/>
        </w:rPr>
        <w:t>δεν βρίσκονται σε θέση να λειτουργήσουν ως κύρια πηγή παραγωγής ηλεκτρικής ενέργειας, με τα δεδομένα χαρακτηριστικά.</w:t>
      </w:r>
      <w:r w:rsidR="00BE3F55" w:rsidRPr="00981587">
        <w:rPr>
          <w:rFonts w:ascii="Arial" w:hAnsi="Arial" w:cs="Arial"/>
          <w:lang w:eastAsia="el-GR"/>
        </w:rPr>
        <w:t xml:space="preserve"> </w:t>
      </w:r>
      <w:r w:rsidR="00AA3D33" w:rsidRPr="00981587">
        <w:rPr>
          <w:rFonts w:ascii="Arial" w:hAnsi="Arial" w:cs="Arial"/>
          <w:lang w:eastAsia="el-GR"/>
        </w:rPr>
        <w:t xml:space="preserve">Η παραγόμενη ηλεκτρική ενέργεια, τους μήνες με μικρή ηλιοφάνεια, δεν είναι αρκετή ώστε να καλύψει εξ ολοκλήρου τις ενεργειακές ανάγκες του κτιρίου. </w:t>
      </w:r>
    </w:p>
    <w:p w:rsidR="00F13487" w:rsidRDefault="00AA3D33" w:rsidP="00C078DB">
      <w:pPr>
        <w:jc w:val="both"/>
        <w:rPr>
          <w:rFonts w:ascii="Arial" w:hAnsi="Arial" w:cs="Arial"/>
          <w:lang w:eastAsia="el-GR"/>
        </w:rPr>
      </w:pPr>
      <w:r w:rsidRPr="00981587">
        <w:rPr>
          <w:rFonts w:ascii="Arial" w:hAnsi="Arial" w:cs="Arial"/>
          <w:lang w:eastAsia="el-GR"/>
        </w:rPr>
        <w:t xml:space="preserve">Στην περίπτωση που χρησιμοποιηθεί η διαδικασία </w:t>
      </w:r>
      <w:r w:rsidRPr="00981587">
        <w:rPr>
          <w:rFonts w:ascii="Arial" w:hAnsi="Arial" w:cs="Arial"/>
          <w:lang w:val="en-GB" w:eastAsia="el-GR"/>
        </w:rPr>
        <w:t>net</w:t>
      </w:r>
      <w:r w:rsidRPr="00981587">
        <w:rPr>
          <w:rFonts w:ascii="Arial" w:hAnsi="Arial" w:cs="Arial"/>
          <w:lang w:eastAsia="el-GR"/>
        </w:rPr>
        <w:t xml:space="preserve"> </w:t>
      </w:r>
      <w:r w:rsidRPr="00981587">
        <w:rPr>
          <w:rFonts w:ascii="Arial" w:hAnsi="Arial" w:cs="Arial"/>
          <w:lang w:val="en-GB" w:eastAsia="el-GR"/>
        </w:rPr>
        <w:t>metering</w:t>
      </w:r>
      <w:r w:rsidR="0089172B" w:rsidRPr="00981587">
        <w:rPr>
          <w:rFonts w:ascii="Arial" w:hAnsi="Arial" w:cs="Arial"/>
          <w:lang w:eastAsia="el-GR"/>
        </w:rPr>
        <w:t>,</w:t>
      </w:r>
      <w:r w:rsidRPr="00981587">
        <w:rPr>
          <w:rFonts w:ascii="Arial" w:hAnsi="Arial" w:cs="Arial"/>
          <w:lang w:eastAsia="el-GR"/>
        </w:rPr>
        <w:t xml:space="preserve"> </w:t>
      </w:r>
      <w:r w:rsidR="004711AC" w:rsidRPr="00981587">
        <w:rPr>
          <w:rFonts w:ascii="Arial" w:hAnsi="Arial" w:cs="Arial"/>
          <w:lang w:eastAsia="el-GR"/>
        </w:rPr>
        <w:t>το πλεόνασμα ηλεκτρικής ενέργειας από τους μήνες με υψηλή ηλιοφάνεια, θα χρησιμοποιείται για την κάλυψη των αναγκών, του κτιρίου και για το υπόλοιπο έτος. Μακροπρόθεσμα όμως( μετά το πέρασμα των τριών ετών), αυτό το πλεόνασμα δεν θα αξιοποιείται προς όφε</w:t>
      </w:r>
      <w:r w:rsidR="003E522C" w:rsidRPr="00981587">
        <w:rPr>
          <w:rFonts w:ascii="Arial" w:hAnsi="Arial" w:cs="Arial"/>
          <w:lang w:eastAsia="el-GR"/>
        </w:rPr>
        <w:t xml:space="preserve">λος του ιδιοκτήτη. Λύση αυτού του προβλήματος, αποτελεί η εγκατάσταση </w:t>
      </w:r>
      <w:proofErr w:type="spellStart"/>
      <w:r w:rsidR="003E522C" w:rsidRPr="00981587">
        <w:rPr>
          <w:rFonts w:ascii="Arial" w:hAnsi="Arial" w:cs="Arial"/>
          <w:lang w:eastAsia="el-GR"/>
        </w:rPr>
        <w:t>φωτοβολταϊκών</w:t>
      </w:r>
      <w:proofErr w:type="spellEnd"/>
      <w:r w:rsidR="003E522C" w:rsidRPr="00981587">
        <w:rPr>
          <w:rFonts w:ascii="Arial" w:hAnsi="Arial" w:cs="Arial"/>
          <w:lang w:eastAsia="el-GR"/>
        </w:rPr>
        <w:t xml:space="preserve">, όπου η ετήσια παραγόμενη ενέργεια θα καλύπτει πλήρως αυτήν της κατανάλωσης. Στο κτίριο υπό μελέτη, οι ετήσιες, ενεργειακές ανάγκες για ηλεκτρικό ρεύμα είναι περίπου 5821.84 </w:t>
      </w:r>
      <w:r w:rsidR="003E522C" w:rsidRPr="00981587">
        <w:rPr>
          <w:rFonts w:ascii="Arial" w:hAnsi="Arial" w:cs="Arial"/>
          <w:lang w:val="en-GB" w:eastAsia="el-GR"/>
        </w:rPr>
        <w:t>kWh</w:t>
      </w:r>
      <w:r w:rsidR="003E522C" w:rsidRPr="00981587">
        <w:rPr>
          <w:rFonts w:ascii="Arial" w:hAnsi="Arial" w:cs="Arial"/>
          <w:lang w:eastAsia="el-GR"/>
        </w:rPr>
        <w:t xml:space="preserve">, ενώ η παραγόμενη ηλεκτρική ενέργεια από τα </w:t>
      </w:r>
      <w:proofErr w:type="spellStart"/>
      <w:r w:rsidR="003E522C" w:rsidRPr="00981587">
        <w:rPr>
          <w:rFonts w:ascii="Arial" w:hAnsi="Arial" w:cs="Arial"/>
          <w:lang w:eastAsia="el-GR"/>
        </w:rPr>
        <w:t>φωτοβολταϊκά</w:t>
      </w:r>
      <w:proofErr w:type="spellEnd"/>
      <w:r w:rsidR="003E522C" w:rsidRPr="00981587">
        <w:rPr>
          <w:rFonts w:ascii="Arial" w:hAnsi="Arial" w:cs="Arial"/>
          <w:lang w:eastAsia="el-GR"/>
        </w:rPr>
        <w:t xml:space="preserve"> </w:t>
      </w:r>
      <w:r w:rsidR="003E522C" w:rsidRPr="00981587">
        <w:rPr>
          <w:rFonts w:ascii="Arial" w:hAnsi="Arial" w:cs="Arial"/>
          <w:lang w:val="en-GB" w:eastAsia="el-GR"/>
        </w:rPr>
        <w:t>CIGS</w:t>
      </w:r>
      <w:r w:rsidR="003E522C" w:rsidRPr="00981587">
        <w:rPr>
          <w:rFonts w:ascii="Arial" w:hAnsi="Arial" w:cs="Arial"/>
          <w:lang w:eastAsia="el-GR"/>
        </w:rPr>
        <w:t xml:space="preserve"> και </w:t>
      </w:r>
      <w:proofErr w:type="spellStart"/>
      <w:r w:rsidR="003E522C" w:rsidRPr="00981587">
        <w:rPr>
          <w:rFonts w:ascii="Arial" w:hAnsi="Arial" w:cs="Arial"/>
          <w:lang w:val="en-GB" w:eastAsia="el-GR"/>
        </w:rPr>
        <w:t>CdTe</w:t>
      </w:r>
      <w:proofErr w:type="spellEnd"/>
      <w:r w:rsidR="003E522C" w:rsidRPr="00981587">
        <w:rPr>
          <w:rFonts w:ascii="Arial" w:hAnsi="Arial" w:cs="Arial"/>
          <w:lang w:eastAsia="el-GR"/>
        </w:rPr>
        <w:t xml:space="preserve"> είναι 3760.83 </w:t>
      </w:r>
      <w:r w:rsidR="003E522C" w:rsidRPr="00981587">
        <w:rPr>
          <w:rFonts w:ascii="Arial" w:hAnsi="Arial" w:cs="Arial"/>
          <w:lang w:val="en-GB" w:eastAsia="el-GR"/>
        </w:rPr>
        <w:t>kWh</w:t>
      </w:r>
      <w:r w:rsidR="003E522C" w:rsidRPr="00981587">
        <w:rPr>
          <w:rFonts w:ascii="Arial" w:hAnsi="Arial" w:cs="Arial"/>
          <w:lang w:eastAsia="el-GR"/>
        </w:rPr>
        <w:t xml:space="preserve"> και 1673.30 </w:t>
      </w:r>
      <w:r w:rsidR="003E522C" w:rsidRPr="00981587">
        <w:rPr>
          <w:rFonts w:ascii="Arial" w:hAnsi="Arial" w:cs="Arial"/>
          <w:lang w:val="en-GB" w:eastAsia="el-GR"/>
        </w:rPr>
        <w:t>kWh</w:t>
      </w:r>
      <w:r w:rsidR="003E522C" w:rsidRPr="00981587">
        <w:rPr>
          <w:rFonts w:ascii="Arial" w:hAnsi="Arial" w:cs="Arial"/>
          <w:lang w:eastAsia="el-GR"/>
        </w:rPr>
        <w:t xml:space="preserve"> αντιστοίχως.</w:t>
      </w:r>
      <w:r w:rsidR="002644B7" w:rsidRPr="00981587">
        <w:rPr>
          <w:rFonts w:ascii="Arial" w:hAnsi="Arial" w:cs="Arial"/>
          <w:lang w:eastAsia="el-GR"/>
        </w:rPr>
        <w:t xml:space="preserve"> </w:t>
      </w:r>
      <w:r w:rsidR="00276F7C" w:rsidRPr="00981587">
        <w:rPr>
          <w:rFonts w:ascii="Arial" w:hAnsi="Arial" w:cs="Arial"/>
          <w:lang w:eastAsia="el-GR"/>
        </w:rPr>
        <w:t>Η εξισορρόπηση μεταξύ της παραγόμενης και της καταναλισκόμενης ηλεκτρικής ενέργειας</w:t>
      </w:r>
      <w:r w:rsidR="00A23E70" w:rsidRPr="00981587">
        <w:rPr>
          <w:rFonts w:ascii="Arial" w:hAnsi="Arial" w:cs="Arial"/>
          <w:lang w:eastAsia="el-GR"/>
        </w:rPr>
        <w:t xml:space="preserve">, επιτυγχάνεται με την εγκατάσταση περισσότερων </w:t>
      </w:r>
      <w:proofErr w:type="spellStart"/>
      <w:r w:rsidR="00A23E70" w:rsidRPr="00981587">
        <w:rPr>
          <w:rFonts w:ascii="Arial" w:hAnsi="Arial" w:cs="Arial"/>
          <w:lang w:eastAsia="el-GR"/>
        </w:rPr>
        <w:t>φωτοβολταϊκών</w:t>
      </w:r>
      <w:proofErr w:type="spellEnd"/>
      <w:r w:rsidR="00A23E70" w:rsidRPr="00981587">
        <w:rPr>
          <w:rFonts w:ascii="Arial" w:hAnsi="Arial" w:cs="Arial"/>
          <w:lang w:eastAsia="el-GR"/>
        </w:rPr>
        <w:t xml:space="preserve"> πλαισίων σε μεγαλύτερες επιφάνειες, με νότιο προσανατολισμό και ιδανική κλίση 30 με 35 μοίρες.</w:t>
      </w:r>
      <w:r w:rsidR="00F75A50" w:rsidRPr="00981587">
        <w:rPr>
          <w:rFonts w:ascii="Arial" w:hAnsi="Arial" w:cs="Arial"/>
          <w:lang w:eastAsia="el-GR"/>
        </w:rPr>
        <w:t xml:space="preserve"> Μια δεύτερη επιλογή, αποτελεί η χρήση </w:t>
      </w:r>
      <w:proofErr w:type="spellStart"/>
      <w:r w:rsidR="00F75A50" w:rsidRPr="00981587">
        <w:rPr>
          <w:rFonts w:ascii="Arial" w:hAnsi="Arial" w:cs="Arial"/>
          <w:lang w:eastAsia="el-GR"/>
        </w:rPr>
        <w:t>φωτοβολταϊκών</w:t>
      </w:r>
      <w:proofErr w:type="spellEnd"/>
      <w:r w:rsidR="00F75A50" w:rsidRPr="00981587">
        <w:rPr>
          <w:rFonts w:ascii="Arial" w:hAnsi="Arial" w:cs="Arial"/>
          <w:lang w:eastAsia="el-GR"/>
        </w:rPr>
        <w:t xml:space="preserve"> </w:t>
      </w:r>
      <w:r w:rsidR="00F75A50" w:rsidRPr="00981587">
        <w:rPr>
          <w:rFonts w:ascii="Arial" w:hAnsi="Arial" w:cs="Arial"/>
          <w:lang w:val="en-GB" w:eastAsia="el-GR"/>
        </w:rPr>
        <w:t>CIGS</w:t>
      </w:r>
      <w:r w:rsidR="00F75A50" w:rsidRPr="00981587">
        <w:rPr>
          <w:rFonts w:ascii="Arial" w:hAnsi="Arial" w:cs="Arial"/>
          <w:lang w:eastAsia="el-GR"/>
        </w:rPr>
        <w:t xml:space="preserve"> και </w:t>
      </w:r>
      <w:proofErr w:type="spellStart"/>
      <w:r w:rsidR="00F75A50" w:rsidRPr="00981587">
        <w:rPr>
          <w:rFonts w:ascii="Arial" w:hAnsi="Arial" w:cs="Arial"/>
          <w:lang w:val="en-GB" w:eastAsia="el-GR"/>
        </w:rPr>
        <w:t>CdTe</w:t>
      </w:r>
      <w:proofErr w:type="spellEnd"/>
      <w:r w:rsidR="00407B2B" w:rsidRPr="00981587">
        <w:rPr>
          <w:rFonts w:ascii="Arial" w:hAnsi="Arial" w:cs="Arial"/>
          <w:lang w:eastAsia="el-GR"/>
        </w:rPr>
        <w:t>, διαφορετικών μοντέλων, τα οποία, βρίσκονται στην αγορά, όπου οι τιμές της μέγιστης ισχύος είναι μεγαλύτερες από αυτές που έχουν χρησιμοποιηθεί στο μοντέλο της εργασίας.</w:t>
      </w:r>
    </w:p>
    <w:p w:rsidR="004F36F3" w:rsidRPr="004F36F3" w:rsidRDefault="004F36F3" w:rsidP="00C078DB">
      <w:pPr>
        <w:jc w:val="both"/>
        <w:rPr>
          <w:rFonts w:ascii="Arial" w:hAnsi="Arial" w:cs="Arial"/>
          <w:lang w:eastAsia="el-GR"/>
        </w:rPr>
      </w:pPr>
      <w:r>
        <w:rPr>
          <w:rFonts w:ascii="Arial" w:hAnsi="Arial" w:cs="Arial"/>
          <w:lang w:eastAsia="el-GR"/>
        </w:rPr>
        <w:t xml:space="preserve">Στην περίπτωση που πραγματοποιηθούν οι παραπάνω επιλογές για βελτίωση της συνολικής απόδοσης των </w:t>
      </w:r>
      <w:proofErr w:type="spellStart"/>
      <w:r>
        <w:rPr>
          <w:rFonts w:ascii="Arial" w:hAnsi="Arial" w:cs="Arial"/>
          <w:lang w:eastAsia="el-GR"/>
        </w:rPr>
        <w:t>φωτοβοτλαϊκών</w:t>
      </w:r>
      <w:proofErr w:type="spellEnd"/>
      <w:r>
        <w:rPr>
          <w:rFonts w:ascii="Arial" w:hAnsi="Arial" w:cs="Arial"/>
          <w:lang w:eastAsia="el-GR"/>
        </w:rPr>
        <w:t xml:space="preserve"> πλαισίων, η περίσσεια παραγόμενη ηλεκτρική ενέργεια, θα μπορούσε να αξιοποιηθεί διαμέσου</w:t>
      </w:r>
      <w:r w:rsidR="004C5E5F">
        <w:rPr>
          <w:rFonts w:ascii="Arial" w:hAnsi="Arial" w:cs="Arial"/>
          <w:lang w:eastAsia="el-GR"/>
        </w:rPr>
        <w:t xml:space="preserve"> της εγκατάστασης</w:t>
      </w:r>
      <w:r>
        <w:rPr>
          <w:rFonts w:ascii="Arial" w:hAnsi="Arial" w:cs="Arial"/>
          <w:lang w:eastAsia="el-GR"/>
        </w:rPr>
        <w:t xml:space="preserve"> μιας αντλίας θερμότητας, </w:t>
      </w:r>
      <w:r w:rsidR="004C5E5F">
        <w:rPr>
          <w:rFonts w:ascii="Arial" w:hAnsi="Arial" w:cs="Arial"/>
          <w:lang w:eastAsia="el-GR"/>
        </w:rPr>
        <w:t>όπως έχει προαναφερθεί στο προηγούμενο κεφάλαιο.</w:t>
      </w:r>
    </w:p>
    <w:p w:rsidR="00442E38" w:rsidRPr="00981587" w:rsidRDefault="005D2C71" w:rsidP="00C078DB">
      <w:pPr>
        <w:jc w:val="both"/>
        <w:rPr>
          <w:rFonts w:ascii="Arial" w:hAnsi="Arial" w:cs="Arial"/>
          <w:lang w:eastAsia="el-GR"/>
        </w:rPr>
      </w:pPr>
      <w:r w:rsidRPr="00981587">
        <w:rPr>
          <w:rFonts w:ascii="Arial" w:hAnsi="Arial" w:cs="Arial"/>
          <w:lang w:eastAsia="el-GR"/>
        </w:rPr>
        <w:t xml:space="preserve">Η ενσωμάτωση των </w:t>
      </w:r>
      <w:proofErr w:type="spellStart"/>
      <w:r w:rsidRPr="00981587">
        <w:rPr>
          <w:rFonts w:ascii="Arial" w:hAnsi="Arial" w:cs="Arial"/>
          <w:lang w:eastAsia="el-GR"/>
        </w:rPr>
        <w:t>φωτοβολταϊκών</w:t>
      </w:r>
      <w:proofErr w:type="spellEnd"/>
      <w:r w:rsidRPr="00981587">
        <w:rPr>
          <w:rFonts w:ascii="Arial" w:hAnsi="Arial" w:cs="Arial"/>
          <w:lang w:eastAsia="el-GR"/>
        </w:rPr>
        <w:t xml:space="preserve"> στην οροφή του κτιρίου, οδηγεί σε αισθητική αναβάθμιση και πραγματοποιείται πλήρης αξιοποίηση της ελεύθερης επιφάνειας, με υψηλές αποδόσεις μετατροπής ηλεκτρικής ενέργειας, αποφέροντας οικονομικό κέρδος και ενίσχυση της περιβαλλοντικής εικόνας του ιδιοκτήτη.</w:t>
      </w:r>
    </w:p>
    <w:p w:rsidR="003D0C6D" w:rsidRDefault="007245EF" w:rsidP="00C078DB">
      <w:pPr>
        <w:jc w:val="both"/>
        <w:rPr>
          <w:rFonts w:ascii="Arial" w:hAnsi="Arial" w:cs="Arial"/>
          <w:lang w:eastAsia="el-GR"/>
        </w:rPr>
      </w:pPr>
      <w:r w:rsidRPr="00981587">
        <w:rPr>
          <w:rFonts w:ascii="Arial" w:hAnsi="Arial" w:cs="Arial"/>
          <w:lang w:eastAsia="el-GR"/>
        </w:rPr>
        <w:t xml:space="preserve">Η χρήση </w:t>
      </w:r>
      <w:proofErr w:type="spellStart"/>
      <w:r w:rsidRPr="00981587">
        <w:rPr>
          <w:rFonts w:ascii="Arial" w:hAnsi="Arial" w:cs="Arial"/>
          <w:lang w:eastAsia="el-GR"/>
        </w:rPr>
        <w:t>φωτοβολταϊκών</w:t>
      </w:r>
      <w:proofErr w:type="spellEnd"/>
      <w:r w:rsidRPr="00981587">
        <w:rPr>
          <w:rFonts w:ascii="Arial" w:hAnsi="Arial" w:cs="Arial"/>
          <w:lang w:eastAsia="el-GR"/>
        </w:rPr>
        <w:t xml:space="preserve"> πλαισίων λεπτού υμένα </w:t>
      </w:r>
      <w:r w:rsidRPr="00981587">
        <w:rPr>
          <w:rFonts w:ascii="Arial" w:hAnsi="Arial" w:cs="Arial"/>
          <w:lang w:val="en-GB" w:eastAsia="el-GR"/>
        </w:rPr>
        <w:t>CIGS</w:t>
      </w:r>
      <w:r w:rsidRPr="00981587">
        <w:rPr>
          <w:rFonts w:ascii="Arial" w:hAnsi="Arial" w:cs="Arial"/>
          <w:lang w:eastAsia="el-GR"/>
        </w:rPr>
        <w:t xml:space="preserve">, αν και εμφανίζει υψηλές αποδόσεις, το κόστος κατασκευής τους, μειώνει την αξιοπιστία τους, καθώς οι υπόλοιπες </w:t>
      </w:r>
      <w:proofErr w:type="spellStart"/>
      <w:r w:rsidRPr="00981587">
        <w:rPr>
          <w:rFonts w:ascii="Arial" w:hAnsi="Arial" w:cs="Arial"/>
          <w:lang w:eastAsia="el-GR"/>
        </w:rPr>
        <w:t>φωτοβολταϊκές</w:t>
      </w:r>
      <w:proofErr w:type="spellEnd"/>
      <w:r w:rsidRPr="00981587">
        <w:rPr>
          <w:rFonts w:ascii="Arial" w:hAnsi="Arial" w:cs="Arial"/>
          <w:lang w:eastAsia="el-GR"/>
        </w:rPr>
        <w:t xml:space="preserve"> τεχνολογίες που λειτουργούν με βάση το πυρίτιο(</w:t>
      </w:r>
      <w:r w:rsidRPr="00981587">
        <w:rPr>
          <w:rFonts w:ascii="Arial" w:hAnsi="Arial" w:cs="Arial"/>
          <w:lang w:val="en-GB" w:eastAsia="el-GR"/>
        </w:rPr>
        <w:t>Si</w:t>
      </w:r>
      <w:r w:rsidRPr="00981587">
        <w:rPr>
          <w:rFonts w:ascii="Arial" w:hAnsi="Arial" w:cs="Arial"/>
          <w:lang w:eastAsia="el-GR"/>
        </w:rPr>
        <w:t xml:space="preserve">), </w:t>
      </w:r>
      <w:r w:rsidRPr="00981587">
        <w:rPr>
          <w:rFonts w:ascii="Arial" w:hAnsi="Arial" w:cs="Arial"/>
          <w:lang w:eastAsia="el-GR"/>
        </w:rPr>
        <w:lastRenderedPageBreak/>
        <w:t>παρουσιάζουν ίδιες ή και μεγαλύτερες αποδόσεις, έχοντας</w:t>
      </w:r>
      <w:r w:rsidR="00521D4E" w:rsidRPr="00981587">
        <w:rPr>
          <w:rFonts w:ascii="Arial" w:hAnsi="Arial" w:cs="Arial"/>
          <w:lang w:eastAsia="el-GR"/>
        </w:rPr>
        <w:t xml:space="preserve"> το ίδιο κόστος. Το επίτευγμα των </w:t>
      </w:r>
      <w:proofErr w:type="spellStart"/>
      <w:r w:rsidR="00521D4E" w:rsidRPr="00981587">
        <w:rPr>
          <w:rFonts w:ascii="Arial" w:hAnsi="Arial" w:cs="Arial"/>
          <w:lang w:eastAsia="el-GR"/>
        </w:rPr>
        <w:t>φωτοβολταϊκών</w:t>
      </w:r>
      <w:proofErr w:type="spellEnd"/>
      <w:r w:rsidR="00521D4E" w:rsidRPr="00981587">
        <w:rPr>
          <w:rFonts w:ascii="Arial" w:hAnsi="Arial" w:cs="Arial"/>
          <w:lang w:eastAsia="el-GR"/>
        </w:rPr>
        <w:t xml:space="preserve"> πλαισίων </w:t>
      </w:r>
      <w:proofErr w:type="spellStart"/>
      <w:r w:rsidR="00521D4E" w:rsidRPr="00981587">
        <w:rPr>
          <w:rFonts w:ascii="Arial" w:hAnsi="Arial" w:cs="Arial"/>
          <w:lang w:eastAsia="el-GR"/>
        </w:rPr>
        <w:t>τελλουριούχου</w:t>
      </w:r>
      <w:proofErr w:type="spellEnd"/>
      <w:r w:rsidR="00521D4E" w:rsidRPr="00981587">
        <w:rPr>
          <w:rFonts w:ascii="Arial" w:hAnsi="Arial" w:cs="Arial"/>
          <w:lang w:eastAsia="el-GR"/>
        </w:rPr>
        <w:t xml:space="preserve"> καδμίου(</w:t>
      </w:r>
      <w:proofErr w:type="spellStart"/>
      <w:r w:rsidR="00521D4E" w:rsidRPr="00981587">
        <w:rPr>
          <w:rFonts w:ascii="Arial" w:hAnsi="Arial" w:cs="Arial"/>
          <w:lang w:val="en-GB" w:eastAsia="el-GR"/>
        </w:rPr>
        <w:t>CdTe</w:t>
      </w:r>
      <w:proofErr w:type="spellEnd"/>
      <w:r w:rsidR="00521D4E" w:rsidRPr="00981587">
        <w:rPr>
          <w:rFonts w:ascii="Arial" w:hAnsi="Arial" w:cs="Arial"/>
          <w:lang w:eastAsia="el-GR"/>
        </w:rPr>
        <w:t xml:space="preserve">), να εξισορροπούν την σχέση κόστους-απόδοσης, με ικανοποιητικά επίπεδα εξοικονόμησης </w:t>
      </w:r>
      <w:r w:rsidR="005706F3">
        <w:rPr>
          <w:rFonts w:ascii="Arial" w:hAnsi="Arial" w:cs="Arial"/>
          <w:lang w:eastAsia="el-GR"/>
        </w:rPr>
        <w:t>ενέργειας, τα εγκαθιστά ως την βέλτιστη</w:t>
      </w:r>
      <w:r w:rsidR="00521D4E" w:rsidRPr="00981587">
        <w:rPr>
          <w:rFonts w:ascii="Arial" w:hAnsi="Arial" w:cs="Arial"/>
          <w:lang w:eastAsia="el-GR"/>
        </w:rPr>
        <w:t xml:space="preserve"> επιλογή ενσωμάτωσης </w:t>
      </w:r>
      <w:proofErr w:type="spellStart"/>
      <w:r w:rsidR="00521D4E" w:rsidRPr="00981587">
        <w:rPr>
          <w:rFonts w:ascii="Arial" w:hAnsi="Arial" w:cs="Arial"/>
          <w:lang w:eastAsia="el-GR"/>
        </w:rPr>
        <w:t>φωτοβολταϊκών</w:t>
      </w:r>
      <w:proofErr w:type="spellEnd"/>
      <w:r w:rsidR="00521D4E" w:rsidRPr="00981587">
        <w:rPr>
          <w:rFonts w:ascii="Arial" w:hAnsi="Arial" w:cs="Arial"/>
          <w:lang w:eastAsia="el-GR"/>
        </w:rPr>
        <w:t xml:space="preserve"> αναβαθμίζοντας με αυτό τον τρόπο, αισθητικά, οικονομικά αλλά και περιβαλλοντικά το κτίριο.</w:t>
      </w:r>
      <w:r w:rsidR="003825E8" w:rsidRPr="00981587">
        <w:rPr>
          <w:rFonts w:ascii="Arial" w:hAnsi="Arial" w:cs="Arial"/>
          <w:lang w:eastAsia="el-GR"/>
        </w:rPr>
        <w:t xml:space="preserve"> </w:t>
      </w:r>
    </w:p>
    <w:p w:rsidR="00A23983" w:rsidRDefault="00E00357" w:rsidP="00C078DB">
      <w:pPr>
        <w:jc w:val="both"/>
        <w:rPr>
          <w:rFonts w:ascii="Arial" w:hAnsi="Arial" w:cs="Arial"/>
          <w:lang w:eastAsia="el-GR"/>
        </w:rPr>
      </w:pPr>
      <w:r>
        <w:rPr>
          <w:rFonts w:ascii="Arial" w:hAnsi="Arial" w:cs="Arial"/>
          <w:lang w:eastAsia="el-GR"/>
        </w:rPr>
        <w:t>Τ</w:t>
      </w:r>
      <w:r w:rsidR="006A6238">
        <w:rPr>
          <w:rFonts w:ascii="Arial" w:hAnsi="Arial" w:cs="Arial"/>
          <w:lang w:eastAsia="el-GR"/>
        </w:rPr>
        <w:t>α αποτελέσματα που προέκυψαν από την προσομοίωση, δεν αποτελούν απόλυτα στοιχεία και μπορούν να συγκριθούν, να αξιολογηθούν</w:t>
      </w:r>
      <w:r w:rsidR="0049113E">
        <w:rPr>
          <w:rFonts w:ascii="Arial" w:hAnsi="Arial" w:cs="Arial"/>
          <w:lang w:eastAsia="el-GR"/>
        </w:rPr>
        <w:t xml:space="preserve"> και να επαναπροσδιοριστούν από όποιον επιθυμεί να ασχοληθεί με το συγκεκριμένο αντικείμενο. Η χρήση της συγκεκριμένης μεθοδολογίας, αποσκοπεί στην διεξαγωγή αποτελεσμάτων σχετικά με την παραγωγή ηλεκτρικής ενέργειας από </w:t>
      </w:r>
      <w:proofErr w:type="spellStart"/>
      <w:r w:rsidR="0049113E">
        <w:rPr>
          <w:rFonts w:ascii="Arial" w:hAnsi="Arial" w:cs="Arial"/>
          <w:lang w:eastAsia="el-GR"/>
        </w:rPr>
        <w:t>φωτοβολταϊκά</w:t>
      </w:r>
      <w:proofErr w:type="spellEnd"/>
      <w:r w:rsidR="0049113E">
        <w:rPr>
          <w:rFonts w:ascii="Arial" w:hAnsi="Arial" w:cs="Arial"/>
          <w:lang w:eastAsia="el-GR"/>
        </w:rPr>
        <w:t xml:space="preserve"> λεπτού υμένα, καθώς και στην ανάλυση τόσο των πλεονεκτημάτων όσο και των μειονεκτημάτων αυτής της τεχνολογίας.</w:t>
      </w:r>
    </w:p>
    <w:p w:rsidR="00AC5172" w:rsidRPr="002B2E39" w:rsidRDefault="00E00357" w:rsidP="00C078DB">
      <w:pPr>
        <w:jc w:val="both"/>
        <w:rPr>
          <w:rFonts w:ascii="Arial" w:hAnsi="Arial" w:cs="Arial"/>
          <w:lang w:eastAsia="el-GR"/>
        </w:rPr>
      </w:pPr>
      <w:r>
        <w:rPr>
          <w:rFonts w:ascii="Arial" w:hAnsi="Arial" w:cs="Arial"/>
          <w:lang w:eastAsia="el-GR"/>
        </w:rPr>
        <w:t>Το λογισμικό της μελέτης(</w:t>
      </w:r>
      <w:r>
        <w:rPr>
          <w:rFonts w:ascii="Arial" w:hAnsi="Arial" w:cs="Arial"/>
          <w:lang w:val="en-GB" w:eastAsia="el-GR"/>
        </w:rPr>
        <w:t>TRNSYS</w:t>
      </w:r>
      <w:r w:rsidRPr="00E00357">
        <w:rPr>
          <w:rFonts w:ascii="Arial" w:hAnsi="Arial" w:cs="Arial"/>
          <w:lang w:eastAsia="el-GR"/>
        </w:rPr>
        <w:t>)</w:t>
      </w:r>
      <w:r>
        <w:rPr>
          <w:rFonts w:ascii="Arial" w:hAnsi="Arial" w:cs="Arial"/>
          <w:lang w:eastAsia="el-GR"/>
        </w:rPr>
        <w:t xml:space="preserve">, δεν υποστηρίζει τη μοντελοποίηση των </w:t>
      </w:r>
      <w:proofErr w:type="spellStart"/>
      <w:r>
        <w:rPr>
          <w:rFonts w:ascii="Arial" w:hAnsi="Arial" w:cs="Arial"/>
          <w:lang w:eastAsia="el-GR"/>
        </w:rPr>
        <w:t>φωτοβολταϊκών</w:t>
      </w:r>
      <w:proofErr w:type="spellEnd"/>
      <w:r>
        <w:rPr>
          <w:rFonts w:ascii="Arial" w:hAnsi="Arial" w:cs="Arial"/>
          <w:lang w:eastAsia="el-GR"/>
        </w:rPr>
        <w:t xml:space="preserve"> στοιχείων ως δομικά υλικά, αλλά ως παραγωγούς ηλεκτρικής εν</w:t>
      </w:r>
      <w:r w:rsidR="00AE2ED3">
        <w:rPr>
          <w:rFonts w:ascii="Arial" w:hAnsi="Arial" w:cs="Arial"/>
          <w:lang w:eastAsia="el-GR"/>
        </w:rPr>
        <w:t xml:space="preserve">έργειας, με αποτέλεσμα τα δεδομένα που προκύπτουν, να δίνουν περιορισμένες απαντήσεις. Σε μελλοντικές έρευνες, η προσομοίωση των </w:t>
      </w:r>
      <w:proofErr w:type="spellStart"/>
      <w:r w:rsidR="00AE2ED3">
        <w:rPr>
          <w:rFonts w:ascii="Arial" w:hAnsi="Arial" w:cs="Arial"/>
          <w:lang w:eastAsia="el-GR"/>
        </w:rPr>
        <w:t>φωτοβολταϊκών</w:t>
      </w:r>
      <w:proofErr w:type="spellEnd"/>
      <w:r w:rsidR="00AE2ED3">
        <w:rPr>
          <w:rFonts w:ascii="Arial" w:hAnsi="Arial" w:cs="Arial"/>
          <w:lang w:eastAsia="el-GR"/>
        </w:rPr>
        <w:t xml:space="preserve"> στοιχείων λεπτού υμένα ως δομικά υλικά, θα προσέφερε πιο ολοκληρωμένες απαντήσεις, σε όλους τους τομείς που καλύπτει η συγκεκριμένη τεχνολογία τόσο για τον άνθρωπο όσο και για το περιβάλλον.</w:t>
      </w:r>
    </w:p>
    <w:p w:rsidR="009E4832" w:rsidRDefault="002B2E39" w:rsidP="00AA7F86">
      <w:pPr>
        <w:jc w:val="both"/>
        <w:rPr>
          <w:rFonts w:ascii="Arial" w:hAnsi="Arial" w:cs="Arial"/>
          <w:lang w:eastAsia="el-GR"/>
        </w:rPr>
      </w:pPr>
      <w:r>
        <w:rPr>
          <w:rFonts w:ascii="Arial" w:hAnsi="Arial" w:cs="Arial"/>
          <w:lang w:eastAsia="el-GR"/>
        </w:rPr>
        <w:t xml:space="preserve">Η συνεχής εξέλιξη της </w:t>
      </w:r>
      <w:proofErr w:type="spellStart"/>
      <w:r>
        <w:rPr>
          <w:rFonts w:ascii="Arial" w:hAnsi="Arial" w:cs="Arial"/>
          <w:lang w:eastAsia="el-GR"/>
        </w:rPr>
        <w:t>φωτοβολταϊκής</w:t>
      </w:r>
      <w:proofErr w:type="spellEnd"/>
      <w:r>
        <w:rPr>
          <w:rFonts w:ascii="Arial" w:hAnsi="Arial" w:cs="Arial"/>
          <w:lang w:eastAsia="el-GR"/>
        </w:rPr>
        <w:t xml:space="preserve"> τεχνολογίας, έχει δημιουργήσει καινούργια και καινοτόμα πεδία εφαρμογής </w:t>
      </w:r>
      <w:proofErr w:type="spellStart"/>
      <w:r>
        <w:rPr>
          <w:rFonts w:ascii="Arial" w:hAnsi="Arial" w:cs="Arial"/>
          <w:lang w:eastAsia="el-GR"/>
        </w:rPr>
        <w:t>φωτοβολταϊκών</w:t>
      </w:r>
      <w:proofErr w:type="spellEnd"/>
      <w:r>
        <w:rPr>
          <w:rFonts w:ascii="Arial" w:hAnsi="Arial" w:cs="Arial"/>
          <w:lang w:eastAsia="el-GR"/>
        </w:rPr>
        <w:t xml:space="preserve"> πλαισίων</w:t>
      </w:r>
      <w:r w:rsidR="00570FC1">
        <w:rPr>
          <w:rFonts w:ascii="Arial" w:hAnsi="Arial" w:cs="Arial"/>
          <w:lang w:eastAsia="el-GR"/>
        </w:rPr>
        <w:t>, τα οποία, ξεφεύγουν από τις κλασσικές κατασκευές κτιρίων και περιοχών στέγασης</w:t>
      </w:r>
      <w:r w:rsidR="00CB05AE">
        <w:rPr>
          <w:rFonts w:ascii="Arial" w:hAnsi="Arial" w:cs="Arial"/>
          <w:lang w:eastAsia="el-GR"/>
        </w:rPr>
        <w:t xml:space="preserve"> και η μελέτη τους, θα αποσκοπούσε στην</w:t>
      </w:r>
      <w:r w:rsidR="002550DE">
        <w:rPr>
          <w:rFonts w:ascii="Arial" w:hAnsi="Arial" w:cs="Arial"/>
          <w:lang w:eastAsia="el-GR"/>
        </w:rPr>
        <w:t xml:space="preserve"> περαιτέρω</w:t>
      </w:r>
      <w:r w:rsidR="00CB05AE">
        <w:rPr>
          <w:rFonts w:ascii="Arial" w:hAnsi="Arial" w:cs="Arial"/>
          <w:lang w:eastAsia="el-GR"/>
        </w:rPr>
        <w:t xml:space="preserve"> εκμετάλλευση της ηλιακής ενέργειας</w:t>
      </w:r>
      <w:r w:rsidR="00570FC1">
        <w:rPr>
          <w:rFonts w:ascii="Arial" w:hAnsi="Arial" w:cs="Arial"/>
          <w:lang w:eastAsia="el-GR"/>
        </w:rPr>
        <w:t xml:space="preserve">. </w:t>
      </w:r>
      <w:r w:rsidR="002519EB">
        <w:rPr>
          <w:rFonts w:ascii="Arial" w:hAnsi="Arial" w:cs="Arial"/>
          <w:lang w:eastAsia="el-GR"/>
        </w:rPr>
        <w:t xml:space="preserve">Μια τέτοια τεχνολογία, αποτελούν τα </w:t>
      </w:r>
      <w:proofErr w:type="spellStart"/>
      <w:r w:rsidR="002519EB">
        <w:rPr>
          <w:rFonts w:ascii="Arial" w:hAnsi="Arial" w:cs="Arial"/>
          <w:lang w:eastAsia="el-GR"/>
        </w:rPr>
        <w:t>φωτοβολταϊκά</w:t>
      </w:r>
      <w:proofErr w:type="spellEnd"/>
      <w:r w:rsidR="002519EB">
        <w:rPr>
          <w:rFonts w:ascii="Arial" w:hAnsi="Arial" w:cs="Arial"/>
          <w:lang w:eastAsia="el-GR"/>
        </w:rPr>
        <w:t>, που επιπλέουν σε λίμνες, φράγματα και άλλα υδατικά συστήματα(</w:t>
      </w:r>
      <w:r w:rsidR="002519EB">
        <w:rPr>
          <w:rFonts w:ascii="Arial" w:hAnsi="Arial" w:cs="Arial"/>
          <w:lang w:val="en-GB" w:eastAsia="el-GR"/>
        </w:rPr>
        <w:t>floating</w:t>
      </w:r>
      <w:r w:rsidR="002519EB" w:rsidRPr="002519EB">
        <w:rPr>
          <w:rFonts w:ascii="Arial" w:hAnsi="Arial" w:cs="Arial"/>
          <w:lang w:eastAsia="el-GR"/>
        </w:rPr>
        <w:t xml:space="preserve"> </w:t>
      </w:r>
      <w:r w:rsidR="002519EB">
        <w:rPr>
          <w:rFonts w:ascii="Arial" w:hAnsi="Arial" w:cs="Arial"/>
          <w:lang w:val="en-GB" w:eastAsia="el-GR"/>
        </w:rPr>
        <w:t>solar</w:t>
      </w:r>
      <w:r w:rsidR="002519EB" w:rsidRPr="002519EB">
        <w:rPr>
          <w:rFonts w:ascii="Arial" w:hAnsi="Arial" w:cs="Arial"/>
          <w:lang w:eastAsia="el-GR"/>
        </w:rPr>
        <w:t xml:space="preserve"> </w:t>
      </w:r>
      <w:r w:rsidR="002519EB">
        <w:rPr>
          <w:rFonts w:ascii="Arial" w:hAnsi="Arial" w:cs="Arial"/>
          <w:lang w:val="en-GB" w:eastAsia="el-GR"/>
        </w:rPr>
        <w:t>farms</w:t>
      </w:r>
      <w:r w:rsidR="002519EB" w:rsidRPr="002519EB">
        <w:rPr>
          <w:rFonts w:ascii="Arial" w:hAnsi="Arial" w:cs="Arial"/>
          <w:lang w:eastAsia="el-GR"/>
        </w:rPr>
        <w:t>)</w:t>
      </w:r>
      <w:r w:rsidR="00CB05AE">
        <w:rPr>
          <w:rFonts w:ascii="Arial" w:hAnsi="Arial" w:cs="Arial"/>
          <w:lang w:eastAsia="el-GR"/>
        </w:rPr>
        <w:t xml:space="preserve">, αξιοποιώντας την ιδιότητα του νερού, να δρα ως ψυκτικό στην αύξηση θερμοκρασίας των </w:t>
      </w:r>
      <w:proofErr w:type="spellStart"/>
      <w:r w:rsidR="00CB05AE">
        <w:rPr>
          <w:rFonts w:ascii="Arial" w:hAnsi="Arial" w:cs="Arial"/>
          <w:lang w:eastAsia="el-GR"/>
        </w:rPr>
        <w:t>φωτοβολταϊκών</w:t>
      </w:r>
      <w:proofErr w:type="spellEnd"/>
      <w:r w:rsidR="00CB05AE">
        <w:rPr>
          <w:rFonts w:ascii="Arial" w:hAnsi="Arial" w:cs="Arial"/>
          <w:lang w:eastAsia="el-GR"/>
        </w:rPr>
        <w:t xml:space="preserve"> πλαισίων, με αποτέλεσμα να σημειώνεται αύξηση, της τάξης του 10%, στην παραγωγή ηλεκτρικής ενέργειας.</w:t>
      </w:r>
    </w:p>
    <w:p w:rsidR="009E4832" w:rsidRDefault="009E4832" w:rsidP="00981587">
      <w:pPr>
        <w:rPr>
          <w:rFonts w:ascii="Arial" w:hAnsi="Arial" w:cs="Arial"/>
          <w:lang w:eastAsia="el-GR"/>
        </w:rPr>
      </w:pPr>
    </w:p>
    <w:p w:rsidR="00132860" w:rsidRDefault="00132860" w:rsidP="00981587">
      <w:pPr>
        <w:rPr>
          <w:rFonts w:ascii="Arial" w:hAnsi="Arial" w:cs="Arial"/>
          <w:lang w:eastAsia="el-GR"/>
        </w:rPr>
      </w:pPr>
    </w:p>
    <w:p w:rsidR="00132860" w:rsidRDefault="00132860" w:rsidP="00981587">
      <w:pPr>
        <w:rPr>
          <w:rFonts w:ascii="Arial" w:hAnsi="Arial" w:cs="Arial"/>
          <w:lang w:eastAsia="el-GR"/>
        </w:rPr>
      </w:pPr>
    </w:p>
    <w:p w:rsidR="00132860" w:rsidRDefault="00132860" w:rsidP="00981587">
      <w:pPr>
        <w:rPr>
          <w:rFonts w:ascii="Arial" w:hAnsi="Arial" w:cs="Arial"/>
          <w:lang w:eastAsia="el-GR"/>
        </w:rPr>
      </w:pPr>
    </w:p>
    <w:p w:rsidR="00132860" w:rsidRDefault="00132860" w:rsidP="00981587">
      <w:pPr>
        <w:rPr>
          <w:rFonts w:ascii="Arial" w:hAnsi="Arial" w:cs="Arial"/>
          <w:lang w:eastAsia="el-GR"/>
        </w:rPr>
      </w:pPr>
    </w:p>
    <w:p w:rsidR="00132860" w:rsidRDefault="00132860" w:rsidP="00981587">
      <w:pPr>
        <w:rPr>
          <w:rFonts w:ascii="Arial" w:hAnsi="Arial" w:cs="Arial"/>
          <w:lang w:eastAsia="el-GR"/>
        </w:rPr>
      </w:pPr>
    </w:p>
    <w:p w:rsidR="00132860" w:rsidRDefault="00132860" w:rsidP="00981587">
      <w:pPr>
        <w:rPr>
          <w:rFonts w:ascii="Arial" w:hAnsi="Arial" w:cs="Arial"/>
          <w:lang w:eastAsia="el-GR"/>
        </w:rPr>
      </w:pPr>
    </w:p>
    <w:p w:rsidR="00132860" w:rsidRDefault="00132860" w:rsidP="00981587">
      <w:pPr>
        <w:rPr>
          <w:rFonts w:ascii="Arial" w:hAnsi="Arial" w:cs="Arial"/>
          <w:lang w:eastAsia="el-GR"/>
        </w:rPr>
      </w:pPr>
    </w:p>
    <w:p w:rsidR="00132860" w:rsidRDefault="00132860" w:rsidP="00981587">
      <w:pPr>
        <w:rPr>
          <w:rFonts w:ascii="Arial" w:hAnsi="Arial" w:cs="Arial"/>
          <w:lang w:eastAsia="el-GR"/>
        </w:rPr>
      </w:pPr>
    </w:p>
    <w:p w:rsidR="00132860" w:rsidRDefault="00132860" w:rsidP="00981587">
      <w:pPr>
        <w:rPr>
          <w:rFonts w:ascii="Arial" w:hAnsi="Arial" w:cs="Arial"/>
          <w:lang w:eastAsia="el-GR"/>
        </w:rPr>
      </w:pPr>
    </w:p>
    <w:p w:rsidR="00132860" w:rsidRDefault="00132860" w:rsidP="00981587">
      <w:pPr>
        <w:rPr>
          <w:rFonts w:ascii="Arial" w:hAnsi="Arial" w:cs="Arial"/>
          <w:lang w:eastAsia="el-GR"/>
        </w:rPr>
      </w:pPr>
    </w:p>
    <w:p w:rsidR="00132860" w:rsidRDefault="00132860" w:rsidP="00981587">
      <w:pPr>
        <w:rPr>
          <w:rFonts w:ascii="Arial" w:hAnsi="Arial" w:cs="Arial"/>
          <w:lang w:eastAsia="el-GR"/>
        </w:rPr>
      </w:pPr>
    </w:p>
    <w:p w:rsidR="00132860" w:rsidRDefault="00132860" w:rsidP="00981587">
      <w:pPr>
        <w:rPr>
          <w:rFonts w:ascii="Arial" w:hAnsi="Arial" w:cs="Arial"/>
          <w:lang w:eastAsia="el-GR"/>
        </w:rPr>
      </w:pPr>
    </w:p>
    <w:p w:rsidR="00132860" w:rsidRDefault="00132860" w:rsidP="00981587">
      <w:pPr>
        <w:rPr>
          <w:rFonts w:ascii="Arial" w:hAnsi="Arial" w:cs="Arial"/>
          <w:lang w:eastAsia="el-GR"/>
        </w:rPr>
      </w:pPr>
    </w:p>
    <w:p w:rsidR="00132860" w:rsidRDefault="00132860" w:rsidP="00981587">
      <w:pPr>
        <w:rPr>
          <w:rFonts w:ascii="Arial" w:hAnsi="Arial" w:cs="Arial"/>
          <w:lang w:eastAsia="el-GR"/>
        </w:rPr>
      </w:pPr>
    </w:p>
    <w:p w:rsidR="002A7163" w:rsidRPr="002519EB" w:rsidRDefault="002A7163" w:rsidP="00981587">
      <w:pPr>
        <w:rPr>
          <w:rFonts w:ascii="Arial" w:hAnsi="Arial" w:cs="Arial"/>
          <w:lang w:eastAsia="el-GR"/>
        </w:rPr>
      </w:pPr>
    </w:p>
    <w:p w:rsidR="00C078DB" w:rsidRPr="00EB4D49" w:rsidRDefault="00BF22E1" w:rsidP="00674B0A">
      <w:pPr>
        <w:pStyle w:val="1"/>
        <w:jc w:val="both"/>
        <w:rPr>
          <w:rFonts w:ascii="Arial" w:hAnsi="Arial" w:cs="Arial"/>
          <w:lang w:val="en-US"/>
        </w:rPr>
      </w:pPr>
      <w:bookmarkStart w:id="113" w:name="_Toc52463567"/>
      <w:r w:rsidRPr="00F82C57">
        <w:rPr>
          <w:rFonts w:ascii="Arial" w:hAnsi="Arial" w:cs="Arial"/>
        </w:rPr>
        <w:t>Β</w:t>
      </w:r>
      <w:r w:rsidR="00981587" w:rsidRPr="00F82C57">
        <w:rPr>
          <w:rFonts w:ascii="Arial" w:hAnsi="Arial" w:cs="Arial"/>
        </w:rPr>
        <w:t>ιβλιογραφία</w:t>
      </w:r>
      <w:bookmarkEnd w:id="113"/>
    </w:p>
    <w:p w:rsidR="006506A5" w:rsidRPr="00C239D2" w:rsidRDefault="006506A5" w:rsidP="00C078DB">
      <w:pPr>
        <w:ind w:left="360"/>
        <w:jc w:val="both"/>
        <w:rPr>
          <w:rFonts w:ascii="Arial" w:hAnsi="Arial" w:cs="Arial"/>
          <w:lang w:val="en-US"/>
        </w:rPr>
      </w:pPr>
      <w:proofErr w:type="spellStart"/>
      <w:proofErr w:type="gramStart"/>
      <w:r w:rsidRPr="00C239D2">
        <w:rPr>
          <w:rFonts w:ascii="Arial" w:hAnsi="Arial" w:cs="Arial"/>
          <w:lang w:val="en-US"/>
        </w:rPr>
        <w:t>Agata</w:t>
      </w:r>
      <w:proofErr w:type="spellEnd"/>
      <w:r w:rsidRPr="00C239D2">
        <w:rPr>
          <w:rFonts w:ascii="Arial" w:hAnsi="Arial" w:cs="Arial"/>
          <w:lang w:val="en-US"/>
        </w:rPr>
        <w:t xml:space="preserve"> </w:t>
      </w:r>
      <w:proofErr w:type="spellStart"/>
      <w:r w:rsidRPr="00C239D2">
        <w:rPr>
          <w:rFonts w:ascii="Arial" w:hAnsi="Arial" w:cs="Arial"/>
          <w:lang w:val="en-US"/>
        </w:rPr>
        <w:t>Zdyb</w:t>
      </w:r>
      <w:proofErr w:type="spellEnd"/>
      <w:r w:rsidRPr="00C239D2">
        <w:rPr>
          <w:rFonts w:ascii="Arial" w:hAnsi="Arial" w:cs="Arial"/>
          <w:lang w:val="en-US"/>
        </w:rPr>
        <w:t xml:space="preserve"> and </w:t>
      </w:r>
      <w:proofErr w:type="spellStart"/>
      <w:r w:rsidRPr="00C239D2">
        <w:rPr>
          <w:rFonts w:ascii="Arial" w:hAnsi="Arial" w:cs="Arial"/>
          <w:lang w:val="en-US"/>
        </w:rPr>
        <w:t>Slawomir</w:t>
      </w:r>
      <w:proofErr w:type="spellEnd"/>
      <w:r w:rsidRPr="00C239D2">
        <w:rPr>
          <w:rFonts w:ascii="Arial" w:hAnsi="Arial" w:cs="Arial"/>
          <w:lang w:val="en-US"/>
        </w:rPr>
        <w:t xml:space="preserve"> </w:t>
      </w:r>
      <w:proofErr w:type="spellStart"/>
      <w:r w:rsidRPr="00C239D2">
        <w:rPr>
          <w:rFonts w:ascii="Arial" w:hAnsi="Arial" w:cs="Arial"/>
          <w:lang w:val="en-US"/>
        </w:rPr>
        <w:t>Gulkowski</w:t>
      </w:r>
      <w:proofErr w:type="spellEnd"/>
      <w:r w:rsidRPr="00C239D2">
        <w:rPr>
          <w:rFonts w:ascii="Arial" w:hAnsi="Arial" w:cs="Arial"/>
          <w:lang w:val="en-US"/>
        </w:rPr>
        <w:t xml:space="preserve"> </w:t>
      </w:r>
      <w:r w:rsidRPr="00C239D2">
        <w:rPr>
          <w:rFonts w:ascii="Arial" w:hAnsi="Arial" w:cs="Arial"/>
          <w:lang w:val="en-GB"/>
        </w:rPr>
        <w:t xml:space="preserve">(2020) </w:t>
      </w:r>
      <w:r w:rsidRPr="00C239D2">
        <w:rPr>
          <w:rFonts w:ascii="Arial" w:hAnsi="Arial" w:cs="Arial"/>
          <w:i/>
          <w:lang w:val="en-GB"/>
        </w:rPr>
        <w:t>‘</w:t>
      </w:r>
      <w:r w:rsidRPr="00C239D2">
        <w:rPr>
          <w:rFonts w:ascii="Arial" w:hAnsi="Arial" w:cs="Arial"/>
          <w:i/>
          <w:lang w:val="en-US"/>
        </w:rPr>
        <w:t>Performance Assessment of Four Different Photovoltaic Technologies in Poland’</w:t>
      </w:r>
      <w:r w:rsidRPr="00C239D2">
        <w:rPr>
          <w:rFonts w:ascii="Arial" w:hAnsi="Arial" w:cs="Arial"/>
          <w:lang w:val="en-US"/>
        </w:rPr>
        <w:t>.</w:t>
      </w:r>
      <w:proofErr w:type="gramEnd"/>
    </w:p>
    <w:p w:rsidR="006506A5" w:rsidRPr="00C239D2" w:rsidRDefault="006506A5" w:rsidP="00C078DB">
      <w:pPr>
        <w:ind w:left="360"/>
        <w:jc w:val="both"/>
        <w:rPr>
          <w:rFonts w:ascii="Arial" w:hAnsi="Arial" w:cs="Arial"/>
          <w:lang w:val="en-US"/>
        </w:rPr>
      </w:pPr>
      <w:proofErr w:type="gramStart"/>
      <w:r w:rsidRPr="00C239D2">
        <w:rPr>
          <w:rFonts w:ascii="Arial" w:hAnsi="Arial" w:cs="Arial"/>
          <w:lang w:val="en-US"/>
        </w:rPr>
        <w:t xml:space="preserve">ANNA M. K. GUSTAFSSON (2014) </w:t>
      </w:r>
      <w:r w:rsidRPr="00C239D2">
        <w:rPr>
          <w:rFonts w:ascii="Arial" w:hAnsi="Arial" w:cs="Arial"/>
          <w:i/>
          <w:lang w:val="en-US"/>
        </w:rPr>
        <w:t>‘Recycling of CIGS solar cell waste materials’</w:t>
      </w:r>
      <w:r w:rsidR="00C239D2" w:rsidRPr="00C239D2">
        <w:rPr>
          <w:rFonts w:ascii="Arial" w:hAnsi="Arial" w:cs="Arial"/>
          <w:lang w:val="en-US"/>
        </w:rPr>
        <w:t>.</w:t>
      </w:r>
      <w:proofErr w:type="gramEnd"/>
    </w:p>
    <w:p w:rsidR="006506A5" w:rsidRPr="00C239D2" w:rsidRDefault="006506A5" w:rsidP="00C078DB">
      <w:pPr>
        <w:ind w:left="360"/>
        <w:jc w:val="both"/>
        <w:rPr>
          <w:rFonts w:ascii="Arial" w:hAnsi="Arial" w:cs="Arial"/>
          <w:lang w:val="en-US"/>
        </w:rPr>
      </w:pPr>
      <w:proofErr w:type="spellStart"/>
      <w:r w:rsidRPr="00C239D2">
        <w:rPr>
          <w:rFonts w:ascii="Arial" w:hAnsi="Arial" w:cs="Arial"/>
          <w:lang w:val="en-US"/>
        </w:rPr>
        <w:t>Bjørn</w:t>
      </w:r>
      <w:proofErr w:type="spellEnd"/>
      <w:r w:rsidRPr="00C239D2">
        <w:rPr>
          <w:rFonts w:ascii="Arial" w:hAnsi="Arial" w:cs="Arial"/>
          <w:lang w:val="en-US"/>
        </w:rPr>
        <w:t xml:space="preserve"> </w:t>
      </w:r>
      <w:proofErr w:type="spellStart"/>
      <w:r w:rsidRPr="00C239D2">
        <w:rPr>
          <w:rFonts w:ascii="Arial" w:hAnsi="Arial" w:cs="Arial"/>
          <w:lang w:val="en-US"/>
        </w:rPr>
        <w:t>Petter</w:t>
      </w:r>
      <w:proofErr w:type="spellEnd"/>
      <w:r w:rsidRPr="00C239D2">
        <w:rPr>
          <w:rFonts w:ascii="Arial" w:hAnsi="Arial" w:cs="Arial"/>
          <w:lang w:val="en-US"/>
        </w:rPr>
        <w:t xml:space="preserve"> </w:t>
      </w:r>
      <w:proofErr w:type="spellStart"/>
      <w:r w:rsidRPr="00C239D2">
        <w:rPr>
          <w:rFonts w:ascii="Arial" w:hAnsi="Arial" w:cs="Arial"/>
          <w:lang w:val="en-US"/>
        </w:rPr>
        <w:t>Jelle</w:t>
      </w:r>
      <w:proofErr w:type="spellEnd"/>
      <w:r w:rsidRPr="00C239D2">
        <w:rPr>
          <w:rFonts w:ascii="Arial" w:hAnsi="Arial" w:cs="Arial"/>
          <w:lang w:val="en-US"/>
        </w:rPr>
        <w:t xml:space="preserve"> </w:t>
      </w:r>
      <w:r w:rsidRPr="00C239D2">
        <w:rPr>
          <w:rFonts w:ascii="Arial" w:hAnsi="Arial" w:cs="Arial"/>
          <w:lang w:val="en-GB"/>
        </w:rPr>
        <w:t xml:space="preserve">(2015) </w:t>
      </w:r>
      <w:r w:rsidRPr="00C239D2">
        <w:rPr>
          <w:rFonts w:ascii="Arial" w:hAnsi="Arial" w:cs="Arial"/>
          <w:i/>
          <w:lang w:val="en-GB"/>
        </w:rPr>
        <w:t>‘</w:t>
      </w:r>
      <w:r w:rsidRPr="00C239D2">
        <w:rPr>
          <w:rFonts w:ascii="Arial" w:hAnsi="Arial" w:cs="Arial"/>
          <w:lang w:val="en-US"/>
        </w:rPr>
        <w:t>Building Integrated Photovoltaics</w:t>
      </w:r>
      <w:r w:rsidRPr="00C239D2">
        <w:rPr>
          <w:rFonts w:ascii="Arial" w:hAnsi="Arial" w:cs="Arial"/>
          <w:i/>
          <w:lang w:val="en-US"/>
        </w:rPr>
        <w:t>: A Concise Description of the Current State of the Art and Possible Research Pathways’</w:t>
      </w:r>
      <w:r w:rsidRPr="00C239D2">
        <w:rPr>
          <w:rFonts w:ascii="Arial" w:hAnsi="Arial" w:cs="Arial"/>
          <w:lang w:val="en-US"/>
        </w:rPr>
        <w:t>.</w:t>
      </w:r>
    </w:p>
    <w:p w:rsidR="006506A5" w:rsidRPr="00C239D2" w:rsidRDefault="006506A5" w:rsidP="00C078DB">
      <w:pPr>
        <w:ind w:left="360"/>
        <w:jc w:val="both"/>
        <w:rPr>
          <w:rFonts w:ascii="Arial" w:hAnsi="Arial" w:cs="Arial"/>
          <w:lang w:val="en-US"/>
        </w:rPr>
      </w:pPr>
      <w:proofErr w:type="spellStart"/>
      <w:proofErr w:type="gramStart"/>
      <w:r w:rsidRPr="00C239D2">
        <w:rPr>
          <w:rFonts w:ascii="Arial" w:hAnsi="Arial" w:cs="Arial"/>
          <w:lang w:val="en-US"/>
        </w:rPr>
        <w:t>Changhai</w:t>
      </w:r>
      <w:proofErr w:type="spellEnd"/>
      <w:r w:rsidRPr="00C239D2">
        <w:rPr>
          <w:rFonts w:ascii="Arial" w:hAnsi="Arial" w:cs="Arial"/>
          <w:lang w:val="en-US"/>
        </w:rPr>
        <w:t xml:space="preserve"> </w:t>
      </w:r>
      <w:proofErr w:type="spellStart"/>
      <w:r w:rsidRPr="00C239D2">
        <w:rPr>
          <w:rFonts w:ascii="Arial" w:hAnsi="Arial" w:cs="Arial"/>
          <w:lang w:val="en-US"/>
        </w:rPr>
        <w:t>Penga</w:t>
      </w:r>
      <w:proofErr w:type="spellEnd"/>
      <w:r w:rsidRPr="00C239D2">
        <w:rPr>
          <w:rFonts w:ascii="Arial" w:hAnsi="Arial" w:cs="Arial"/>
          <w:lang w:val="en-US"/>
        </w:rPr>
        <w:t xml:space="preserve">, Ying </w:t>
      </w:r>
      <w:proofErr w:type="spellStart"/>
      <w:r w:rsidRPr="00C239D2">
        <w:rPr>
          <w:rFonts w:ascii="Arial" w:hAnsi="Arial" w:cs="Arial"/>
          <w:lang w:val="en-US"/>
        </w:rPr>
        <w:t>Huanga</w:t>
      </w:r>
      <w:proofErr w:type="spellEnd"/>
      <w:r w:rsidRPr="00C239D2">
        <w:rPr>
          <w:rFonts w:ascii="Arial" w:hAnsi="Arial" w:cs="Arial"/>
          <w:lang w:val="en-US"/>
        </w:rPr>
        <w:t xml:space="preserve">, </w:t>
      </w:r>
      <w:proofErr w:type="spellStart"/>
      <w:r w:rsidRPr="00C239D2">
        <w:rPr>
          <w:rFonts w:ascii="Arial" w:hAnsi="Arial" w:cs="Arial"/>
          <w:lang w:val="en-US"/>
        </w:rPr>
        <w:t>Zhishen</w:t>
      </w:r>
      <w:proofErr w:type="spellEnd"/>
      <w:r w:rsidRPr="00C239D2">
        <w:rPr>
          <w:rFonts w:ascii="Arial" w:hAnsi="Arial" w:cs="Arial"/>
          <w:lang w:val="en-US"/>
        </w:rPr>
        <w:t xml:space="preserve"> Wu (2011) </w:t>
      </w:r>
      <w:r w:rsidRPr="00C239D2">
        <w:rPr>
          <w:rFonts w:ascii="Arial" w:hAnsi="Arial" w:cs="Arial"/>
          <w:i/>
          <w:lang w:val="en-US"/>
        </w:rPr>
        <w:t>‘Building-integrated photovoltaics</w:t>
      </w:r>
      <w:r w:rsidRPr="00C239D2">
        <w:rPr>
          <w:rFonts w:ascii="Arial" w:hAnsi="Arial" w:cs="Arial"/>
          <w:lang w:val="en-US"/>
        </w:rPr>
        <w:t xml:space="preserve"> </w:t>
      </w:r>
      <w:r w:rsidRPr="00C239D2">
        <w:rPr>
          <w:rFonts w:ascii="Arial" w:hAnsi="Arial" w:cs="Arial"/>
          <w:i/>
          <w:lang w:val="en-US"/>
        </w:rPr>
        <w:t>(BIPV) in architectural design in China’</w:t>
      </w:r>
      <w:r w:rsidRPr="00C239D2">
        <w:rPr>
          <w:rFonts w:ascii="Arial" w:hAnsi="Arial" w:cs="Arial"/>
          <w:lang w:val="en-US"/>
        </w:rPr>
        <w:t xml:space="preserve"> Energy and Buildings, pp. 3592-3598.</w:t>
      </w:r>
      <w:proofErr w:type="gramEnd"/>
    </w:p>
    <w:p w:rsidR="006506A5" w:rsidRPr="00C239D2" w:rsidRDefault="006506A5" w:rsidP="00C078DB">
      <w:pPr>
        <w:ind w:left="360"/>
        <w:jc w:val="both"/>
        <w:rPr>
          <w:rFonts w:ascii="Arial" w:hAnsi="Arial" w:cs="Arial"/>
          <w:lang w:val="en-US"/>
        </w:rPr>
      </w:pPr>
      <w:r w:rsidRPr="00C239D2">
        <w:rPr>
          <w:rFonts w:ascii="Arial" w:hAnsi="Arial" w:cs="Arial"/>
          <w:lang w:val="en-US"/>
        </w:rPr>
        <w:t xml:space="preserve">Chiara </w:t>
      </w:r>
      <w:proofErr w:type="spellStart"/>
      <w:r w:rsidRPr="00C239D2">
        <w:rPr>
          <w:rFonts w:ascii="Arial" w:hAnsi="Arial" w:cs="Arial"/>
          <w:lang w:val="en-US"/>
        </w:rPr>
        <w:t>Candelise</w:t>
      </w:r>
      <w:proofErr w:type="spellEnd"/>
      <w:r w:rsidRPr="00C239D2">
        <w:rPr>
          <w:rFonts w:ascii="Arial" w:hAnsi="Arial" w:cs="Arial"/>
          <w:lang w:val="en-US"/>
        </w:rPr>
        <w:t xml:space="preserve">, Mark </w:t>
      </w:r>
      <w:proofErr w:type="spellStart"/>
      <w:r w:rsidRPr="00C239D2">
        <w:rPr>
          <w:rFonts w:ascii="Arial" w:hAnsi="Arial" w:cs="Arial"/>
          <w:lang w:val="en-US"/>
        </w:rPr>
        <w:t>Winskel</w:t>
      </w:r>
      <w:proofErr w:type="spellEnd"/>
      <w:r w:rsidRPr="00C239D2">
        <w:rPr>
          <w:rFonts w:ascii="Arial" w:hAnsi="Arial" w:cs="Arial"/>
          <w:lang w:val="en-US"/>
        </w:rPr>
        <w:t xml:space="preserve"> and Robert Gross (2011) </w:t>
      </w:r>
      <w:r w:rsidRPr="00C239D2">
        <w:rPr>
          <w:rFonts w:ascii="Arial" w:hAnsi="Arial" w:cs="Arial"/>
          <w:i/>
          <w:lang w:val="en-US"/>
        </w:rPr>
        <w:t xml:space="preserve">‘Implications for </w:t>
      </w:r>
      <w:proofErr w:type="spellStart"/>
      <w:r w:rsidRPr="00C239D2">
        <w:rPr>
          <w:rFonts w:ascii="Arial" w:hAnsi="Arial" w:cs="Arial"/>
          <w:i/>
          <w:lang w:val="en-US"/>
        </w:rPr>
        <w:t>CdTe</w:t>
      </w:r>
      <w:proofErr w:type="spellEnd"/>
      <w:r w:rsidRPr="00C239D2">
        <w:rPr>
          <w:rFonts w:ascii="Arial" w:hAnsi="Arial" w:cs="Arial"/>
          <w:i/>
          <w:lang w:val="en-US"/>
        </w:rPr>
        <w:t xml:space="preserve"> and CIGS technologies production costs of indium and tellurium scarcity’ </w:t>
      </w:r>
      <w:r w:rsidR="00C239D2" w:rsidRPr="00C239D2">
        <w:rPr>
          <w:rFonts w:ascii="Arial" w:hAnsi="Arial" w:cs="Arial"/>
          <w:i/>
          <w:lang w:val="en-US"/>
        </w:rPr>
        <w:t>Progress in photovoltaics: research and applications</w:t>
      </w:r>
      <w:r w:rsidRPr="00C239D2">
        <w:rPr>
          <w:rFonts w:ascii="Arial" w:hAnsi="Arial" w:cs="Arial"/>
          <w:i/>
          <w:lang w:val="en-US"/>
        </w:rPr>
        <w:t xml:space="preserve">, </w:t>
      </w:r>
      <w:r w:rsidRPr="00C239D2">
        <w:rPr>
          <w:rFonts w:ascii="Arial" w:hAnsi="Arial" w:cs="Arial"/>
          <w:lang w:val="en-US"/>
        </w:rPr>
        <w:t>pp. 816-831.</w:t>
      </w:r>
    </w:p>
    <w:p w:rsidR="006506A5" w:rsidRPr="00C239D2" w:rsidRDefault="006506A5" w:rsidP="00C078DB">
      <w:pPr>
        <w:ind w:left="360"/>
        <w:jc w:val="both"/>
        <w:rPr>
          <w:rFonts w:ascii="Arial" w:hAnsi="Arial" w:cs="Arial"/>
          <w:lang w:val="en-US"/>
        </w:rPr>
      </w:pPr>
      <w:r w:rsidRPr="00C239D2">
        <w:rPr>
          <w:rFonts w:ascii="Arial" w:hAnsi="Arial" w:cs="Arial"/>
          <w:lang w:val="en-US"/>
        </w:rPr>
        <w:t xml:space="preserve">Daniel </w:t>
      </w:r>
      <w:proofErr w:type="spellStart"/>
      <w:r w:rsidRPr="00C239D2">
        <w:rPr>
          <w:rFonts w:ascii="Arial" w:hAnsi="Arial" w:cs="Arial"/>
          <w:lang w:val="en-US"/>
        </w:rPr>
        <w:t>Efurosibina</w:t>
      </w:r>
      <w:proofErr w:type="spellEnd"/>
      <w:r w:rsidRPr="00C239D2">
        <w:rPr>
          <w:rFonts w:ascii="Arial" w:hAnsi="Arial" w:cs="Arial"/>
          <w:lang w:val="en-US"/>
        </w:rPr>
        <w:t xml:space="preserve"> </w:t>
      </w:r>
      <w:proofErr w:type="spellStart"/>
      <w:r w:rsidRPr="00C239D2">
        <w:rPr>
          <w:rFonts w:ascii="Arial" w:hAnsi="Arial" w:cs="Arial"/>
          <w:lang w:val="en-US"/>
        </w:rPr>
        <w:t>Attoye</w:t>
      </w:r>
      <w:proofErr w:type="spellEnd"/>
      <w:r w:rsidRPr="00C239D2">
        <w:rPr>
          <w:rFonts w:ascii="Arial" w:hAnsi="Arial" w:cs="Arial"/>
          <w:lang w:val="en-US"/>
        </w:rPr>
        <w:t xml:space="preserve">, </w:t>
      </w:r>
      <w:proofErr w:type="spellStart"/>
      <w:r w:rsidRPr="00C239D2">
        <w:rPr>
          <w:rFonts w:ascii="Arial" w:hAnsi="Arial" w:cs="Arial"/>
          <w:lang w:val="en-US"/>
        </w:rPr>
        <w:t>Kheira</w:t>
      </w:r>
      <w:proofErr w:type="spellEnd"/>
      <w:r w:rsidRPr="00C239D2">
        <w:rPr>
          <w:rFonts w:ascii="Arial" w:hAnsi="Arial" w:cs="Arial"/>
          <w:lang w:val="en-US"/>
        </w:rPr>
        <w:t xml:space="preserve"> Anissa </w:t>
      </w:r>
      <w:proofErr w:type="spellStart"/>
      <w:r w:rsidRPr="00C239D2">
        <w:rPr>
          <w:rFonts w:ascii="Arial" w:hAnsi="Arial" w:cs="Arial"/>
          <w:lang w:val="en-US"/>
        </w:rPr>
        <w:t>Tabet</w:t>
      </w:r>
      <w:proofErr w:type="spellEnd"/>
      <w:r w:rsidRPr="00C239D2">
        <w:rPr>
          <w:rFonts w:ascii="Arial" w:hAnsi="Arial" w:cs="Arial"/>
          <w:lang w:val="en-US"/>
        </w:rPr>
        <w:t xml:space="preserve"> </w:t>
      </w:r>
      <w:proofErr w:type="spellStart"/>
      <w:r w:rsidRPr="00C239D2">
        <w:rPr>
          <w:rFonts w:ascii="Arial" w:hAnsi="Arial" w:cs="Arial"/>
          <w:lang w:val="en-US"/>
        </w:rPr>
        <w:t>Aoul</w:t>
      </w:r>
      <w:proofErr w:type="spellEnd"/>
      <w:r w:rsidRPr="00C239D2">
        <w:rPr>
          <w:rFonts w:ascii="Arial" w:hAnsi="Arial" w:cs="Arial"/>
          <w:lang w:val="en-US"/>
        </w:rPr>
        <w:t xml:space="preserve"> and Ahmed Hassan (2017) </w:t>
      </w:r>
      <w:r w:rsidRPr="00C239D2">
        <w:rPr>
          <w:rFonts w:ascii="Arial" w:hAnsi="Arial" w:cs="Arial"/>
          <w:i/>
          <w:lang w:val="en-US"/>
        </w:rPr>
        <w:t>‘A Review on Building Integrated Photovoltaic Façade Customization Potentials’.</w:t>
      </w:r>
    </w:p>
    <w:p w:rsidR="006506A5" w:rsidRPr="00C239D2" w:rsidRDefault="006506A5" w:rsidP="00C078DB">
      <w:pPr>
        <w:ind w:left="360"/>
        <w:jc w:val="both"/>
        <w:rPr>
          <w:rFonts w:ascii="Arial" w:hAnsi="Arial" w:cs="Arial"/>
          <w:lang w:val="en-US"/>
        </w:rPr>
      </w:pPr>
      <w:r w:rsidRPr="00C239D2">
        <w:rPr>
          <w:rFonts w:ascii="Arial" w:hAnsi="Arial" w:cs="Arial"/>
          <w:lang w:val="en-US"/>
        </w:rPr>
        <w:t xml:space="preserve">E. </w:t>
      </w:r>
      <w:proofErr w:type="spellStart"/>
      <w:proofErr w:type="gramStart"/>
      <w:r w:rsidRPr="00C239D2">
        <w:rPr>
          <w:rFonts w:ascii="Arial" w:hAnsi="Arial" w:cs="Arial"/>
          <w:lang w:val="en-US"/>
        </w:rPr>
        <w:t>Delyannis</w:t>
      </w:r>
      <w:proofErr w:type="spellEnd"/>
      <w:r w:rsidRPr="00C239D2">
        <w:rPr>
          <w:rFonts w:ascii="Arial" w:hAnsi="Arial" w:cs="Arial"/>
          <w:lang w:val="en-GB"/>
        </w:rPr>
        <w:t>(</w:t>
      </w:r>
      <w:proofErr w:type="gramEnd"/>
      <w:r w:rsidRPr="00C239D2">
        <w:rPr>
          <w:rFonts w:ascii="Arial" w:hAnsi="Arial" w:cs="Arial"/>
          <w:lang w:val="en-GB"/>
        </w:rPr>
        <w:t xml:space="preserve">2003) </w:t>
      </w:r>
      <w:r w:rsidRPr="00C239D2">
        <w:rPr>
          <w:rFonts w:ascii="Arial" w:hAnsi="Arial" w:cs="Arial"/>
          <w:i/>
          <w:lang w:val="en-GB"/>
        </w:rPr>
        <w:t>‘</w:t>
      </w:r>
      <w:r w:rsidRPr="00C239D2">
        <w:rPr>
          <w:rFonts w:ascii="Arial" w:hAnsi="Arial" w:cs="Arial"/>
          <w:i/>
          <w:lang w:val="en-US"/>
        </w:rPr>
        <w:t>Historic background of desalination and renewable energies’ Solar Energy,</w:t>
      </w:r>
      <w:r w:rsidRPr="00C239D2">
        <w:rPr>
          <w:rFonts w:ascii="Arial" w:hAnsi="Arial" w:cs="Arial"/>
          <w:lang w:val="en-US"/>
        </w:rPr>
        <w:t xml:space="preserve"> pp. 357-366.</w:t>
      </w:r>
    </w:p>
    <w:p w:rsidR="006506A5" w:rsidRPr="00C239D2" w:rsidRDefault="006506A5" w:rsidP="00C078DB">
      <w:pPr>
        <w:ind w:left="360"/>
        <w:jc w:val="both"/>
        <w:rPr>
          <w:rFonts w:ascii="Arial" w:hAnsi="Arial" w:cs="Arial"/>
          <w:lang w:val="en-US"/>
        </w:rPr>
      </w:pPr>
      <w:r w:rsidRPr="00C239D2">
        <w:rPr>
          <w:rFonts w:ascii="Arial" w:hAnsi="Arial" w:cs="Arial"/>
          <w:lang w:val="en-US"/>
        </w:rPr>
        <w:t xml:space="preserve">Mani, M. and Pillai, R. (2010) </w:t>
      </w:r>
      <w:r w:rsidRPr="00C239D2">
        <w:rPr>
          <w:rFonts w:ascii="Arial" w:hAnsi="Arial" w:cs="Arial"/>
          <w:i/>
          <w:lang w:val="en-US"/>
        </w:rPr>
        <w:t>‘Impact of dust on solar photovoltaic (PV) performance: Research status, challenges and recommendations’</w:t>
      </w:r>
      <w:r w:rsidRPr="00C239D2">
        <w:rPr>
          <w:rFonts w:ascii="Arial" w:hAnsi="Arial" w:cs="Arial"/>
          <w:lang w:val="en-US"/>
        </w:rPr>
        <w:t>, Renewable and Sustainable Energy Reviews. Elsevier Ltd, pp. 3124–3131.</w:t>
      </w:r>
    </w:p>
    <w:p w:rsidR="006506A5" w:rsidRPr="00C239D2" w:rsidRDefault="006506A5" w:rsidP="00C078DB">
      <w:pPr>
        <w:ind w:left="360"/>
        <w:jc w:val="both"/>
        <w:rPr>
          <w:rFonts w:ascii="Arial" w:hAnsi="Arial" w:cs="Arial"/>
          <w:lang w:val="en-US"/>
        </w:rPr>
      </w:pPr>
      <w:r w:rsidRPr="00C239D2">
        <w:rPr>
          <w:rFonts w:ascii="Arial" w:hAnsi="Arial" w:cs="Arial"/>
          <w:lang w:val="en-US"/>
        </w:rPr>
        <w:t xml:space="preserve">Mary </w:t>
      </w:r>
      <w:proofErr w:type="spellStart"/>
      <w:r w:rsidRPr="00C239D2">
        <w:rPr>
          <w:rFonts w:ascii="Arial" w:hAnsi="Arial" w:cs="Arial"/>
          <w:lang w:val="en-US"/>
        </w:rPr>
        <w:t>Debbarma</w:t>
      </w:r>
      <w:proofErr w:type="spellEnd"/>
      <w:r w:rsidRPr="00C239D2">
        <w:rPr>
          <w:rFonts w:ascii="Arial" w:hAnsi="Arial" w:cs="Arial"/>
          <w:lang w:val="en-US"/>
        </w:rPr>
        <w:t xml:space="preserve">, K. </w:t>
      </w:r>
      <w:proofErr w:type="spellStart"/>
      <w:r w:rsidRPr="00C239D2">
        <w:rPr>
          <w:rFonts w:ascii="Arial" w:hAnsi="Arial" w:cs="Arial"/>
          <w:lang w:val="en-US"/>
        </w:rPr>
        <w:t>Sudhakar</w:t>
      </w:r>
      <w:proofErr w:type="spellEnd"/>
      <w:r w:rsidRPr="00C239D2">
        <w:rPr>
          <w:rFonts w:ascii="Arial" w:hAnsi="Arial" w:cs="Arial"/>
          <w:lang w:val="en-US"/>
        </w:rPr>
        <w:t xml:space="preserve">, Prashant </w:t>
      </w:r>
      <w:proofErr w:type="spellStart"/>
      <w:r w:rsidRPr="00C239D2">
        <w:rPr>
          <w:rFonts w:ascii="Arial" w:hAnsi="Arial" w:cs="Arial"/>
          <w:lang w:val="en-US"/>
        </w:rPr>
        <w:t>Baredar</w:t>
      </w:r>
      <w:proofErr w:type="spellEnd"/>
      <w:r w:rsidRPr="00C239D2">
        <w:rPr>
          <w:rFonts w:ascii="Arial" w:hAnsi="Arial" w:cs="Arial"/>
          <w:lang w:val="en-US"/>
        </w:rPr>
        <w:t xml:space="preserve"> (2016) </w:t>
      </w:r>
      <w:r w:rsidRPr="00C239D2">
        <w:rPr>
          <w:rFonts w:ascii="Arial" w:hAnsi="Arial" w:cs="Arial"/>
          <w:i/>
          <w:lang w:val="en-US"/>
        </w:rPr>
        <w:t xml:space="preserve">‘Comparison of BIPV and BIPVT: A review’ </w:t>
      </w:r>
      <w:r w:rsidRPr="00C239D2">
        <w:rPr>
          <w:rFonts w:ascii="Arial" w:hAnsi="Arial" w:cs="Arial"/>
          <w:lang w:val="en-US"/>
        </w:rPr>
        <w:t>Resource-Efficient Technologies, pp. 263-271.</w:t>
      </w:r>
    </w:p>
    <w:p w:rsidR="006506A5" w:rsidRPr="00C239D2" w:rsidRDefault="006506A5" w:rsidP="00C078DB">
      <w:pPr>
        <w:ind w:left="360"/>
        <w:jc w:val="both"/>
        <w:rPr>
          <w:rFonts w:ascii="Arial" w:hAnsi="Arial" w:cs="Arial"/>
          <w:lang w:val="en-US"/>
        </w:rPr>
      </w:pPr>
      <w:r w:rsidRPr="00C239D2">
        <w:rPr>
          <w:rFonts w:ascii="Arial" w:hAnsi="Arial" w:cs="Arial"/>
          <w:lang w:val="en-US"/>
        </w:rPr>
        <w:t xml:space="preserve">Max </w:t>
      </w:r>
      <w:proofErr w:type="spellStart"/>
      <w:r w:rsidRPr="00C239D2">
        <w:rPr>
          <w:rFonts w:ascii="Arial" w:hAnsi="Arial" w:cs="Arial"/>
          <w:lang w:val="en-US"/>
        </w:rPr>
        <w:t>Marwede</w:t>
      </w:r>
      <w:proofErr w:type="spellEnd"/>
      <w:r w:rsidRPr="00C239D2">
        <w:rPr>
          <w:rFonts w:ascii="Arial" w:hAnsi="Arial" w:cs="Arial"/>
          <w:lang w:val="en-US"/>
        </w:rPr>
        <w:t xml:space="preserve">, Armin </w:t>
      </w:r>
      <w:proofErr w:type="spellStart"/>
      <w:r w:rsidRPr="00C239D2">
        <w:rPr>
          <w:rFonts w:ascii="Arial" w:hAnsi="Arial" w:cs="Arial"/>
          <w:lang w:val="en-US"/>
        </w:rPr>
        <w:t>Reller</w:t>
      </w:r>
      <w:proofErr w:type="spellEnd"/>
      <w:r w:rsidRPr="00C239D2">
        <w:rPr>
          <w:rFonts w:ascii="Arial" w:hAnsi="Arial" w:cs="Arial"/>
          <w:lang w:val="en-US"/>
        </w:rPr>
        <w:t xml:space="preserve"> (2012) </w:t>
      </w:r>
      <w:r w:rsidRPr="00C239D2">
        <w:rPr>
          <w:rFonts w:ascii="Arial" w:hAnsi="Arial" w:cs="Arial"/>
          <w:i/>
          <w:lang w:val="en-US"/>
        </w:rPr>
        <w:t>‘Future recycling flows of tellurium from cadmium telluride photovoltaic waste’</w:t>
      </w:r>
      <w:r w:rsidRPr="00C239D2">
        <w:rPr>
          <w:rFonts w:ascii="Arial" w:hAnsi="Arial" w:cs="Arial"/>
          <w:lang w:val="en-US"/>
        </w:rPr>
        <w:t>.</w:t>
      </w:r>
    </w:p>
    <w:p w:rsidR="006506A5" w:rsidRPr="00C239D2" w:rsidRDefault="006506A5" w:rsidP="00C078DB">
      <w:pPr>
        <w:ind w:left="360"/>
        <w:jc w:val="both"/>
        <w:rPr>
          <w:rFonts w:ascii="Arial" w:hAnsi="Arial" w:cs="Arial"/>
          <w:b/>
          <w:bCs/>
          <w:lang w:val="en-US"/>
        </w:rPr>
      </w:pPr>
      <w:r w:rsidRPr="00C239D2">
        <w:rPr>
          <w:rFonts w:ascii="Arial" w:hAnsi="Arial" w:cs="Arial"/>
          <w:lang w:val="en-GB"/>
        </w:rPr>
        <w:t xml:space="preserve">M.A Green (2000) </w:t>
      </w:r>
      <w:r w:rsidRPr="00C239D2">
        <w:rPr>
          <w:rFonts w:ascii="Arial" w:hAnsi="Arial" w:cs="Arial"/>
          <w:i/>
          <w:lang w:val="en-GB"/>
        </w:rPr>
        <w:t>‘</w:t>
      </w:r>
      <w:r w:rsidRPr="00C239D2">
        <w:rPr>
          <w:rFonts w:ascii="Arial" w:hAnsi="Arial" w:cs="Arial"/>
          <w:bCs/>
          <w:i/>
          <w:lang w:val="en-US"/>
        </w:rPr>
        <w:t xml:space="preserve">Photovoltaics: technology overview’ </w:t>
      </w:r>
      <w:r w:rsidRPr="00C239D2">
        <w:rPr>
          <w:rFonts w:ascii="Arial" w:hAnsi="Arial" w:cs="Arial"/>
          <w:bCs/>
          <w:lang w:val="en-US"/>
        </w:rPr>
        <w:t>Energy Policy, pp. 989-998.</w:t>
      </w:r>
    </w:p>
    <w:p w:rsidR="006506A5" w:rsidRPr="00C239D2" w:rsidRDefault="006506A5" w:rsidP="00C078DB">
      <w:pPr>
        <w:ind w:left="360"/>
        <w:jc w:val="both"/>
        <w:rPr>
          <w:rFonts w:ascii="Arial" w:hAnsi="Arial" w:cs="Arial"/>
          <w:lang w:val="en-US"/>
        </w:rPr>
      </w:pPr>
      <w:r w:rsidRPr="00C239D2">
        <w:rPr>
          <w:rFonts w:ascii="Arial" w:hAnsi="Arial" w:cs="Arial"/>
          <w:lang w:val="en-US"/>
        </w:rPr>
        <w:t xml:space="preserve">Owen </w:t>
      </w:r>
      <w:proofErr w:type="spellStart"/>
      <w:r w:rsidRPr="00C239D2">
        <w:rPr>
          <w:rFonts w:ascii="Arial" w:hAnsi="Arial" w:cs="Arial"/>
          <w:lang w:val="en-US"/>
        </w:rPr>
        <w:t>Temby</w:t>
      </w:r>
      <w:proofErr w:type="spellEnd"/>
      <w:r w:rsidRPr="00C239D2">
        <w:rPr>
          <w:rFonts w:ascii="Arial" w:hAnsi="Arial" w:cs="Arial"/>
          <w:lang w:val="en-US"/>
        </w:rPr>
        <w:t xml:space="preserve">, Konstantinos </w:t>
      </w:r>
      <w:proofErr w:type="spellStart"/>
      <w:r w:rsidRPr="00C239D2">
        <w:rPr>
          <w:rFonts w:ascii="Arial" w:hAnsi="Arial" w:cs="Arial"/>
          <w:lang w:val="en-US"/>
        </w:rPr>
        <w:t>Kapsis</w:t>
      </w:r>
      <w:proofErr w:type="spellEnd"/>
      <w:r w:rsidRPr="00C239D2">
        <w:rPr>
          <w:rFonts w:ascii="Arial" w:hAnsi="Arial" w:cs="Arial"/>
          <w:lang w:val="en-US"/>
        </w:rPr>
        <w:t xml:space="preserve">, Harris </w:t>
      </w:r>
      <w:proofErr w:type="spellStart"/>
      <w:r w:rsidRPr="00C239D2">
        <w:rPr>
          <w:rFonts w:ascii="Arial" w:hAnsi="Arial" w:cs="Arial"/>
          <w:lang w:val="en-US"/>
        </w:rPr>
        <w:t>Berton</w:t>
      </w:r>
      <w:proofErr w:type="spellEnd"/>
      <w:r w:rsidRPr="00C239D2">
        <w:rPr>
          <w:rFonts w:ascii="Arial" w:hAnsi="Arial" w:cs="Arial"/>
          <w:lang w:val="en-US"/>
        </w:rPr>
        <w:t xml:space="preserve">, Daniel Rosenbloom, Geoffrey Gibson, Andreas </w:t>
      </w:r>
      <w:proofErr w:type="spellStart"/>
      <w:r w:rsidRPr="00C239D2">
        <w:rPr>
          <w:rFonts w:ascii="Arial" w:hAnsi="Arial" w:cs="Arial"/>
          <w:lang w:val="en-US"/>
        </w:rPr>
        <w:t>Athienitis</w:t>
      </w:r>
      <w:proofErr w:type="spellEnd"/>
      <w:r w:rsidRPr="00C239D2">
        <w:rPr>
          <w:rFonts w:ascii="Arial" w:hAnsi="Arial" w:cs="Arial"/>
          <w:lang w:val="en-US"/>
        </w:rPr>
        <w:t xml:space="preserve"> &amp; James </w:t>
      </w:r>
      <w:proofErr w:type="spellStart"/>
      <w:r w:rsidRPr="00C239D2">
        <w:rPr>
          <w:rFonts w:ascii="Arial" w:hAnsi="Arial" w:cs="Arial"/>
          <w:lang w:val="en-US"/>
        </w:rPr>
        <w:t>Meadowcroft</w:t>
      </w:r>
      <w:proofErr w:type="spellEnd"/>
      <w:r w:rsidRPr="00C239D2">
        <w:rPr>
          <w:rFonts w:ascii="Arial" w:hAnsi="Arial" w:cs="Arial"/>
          <w:lang w:val="en-US"/>
        </w:rPr>
        <w:t xml:space="preserve"> (2014) </w:t>
      </w:r>
      <w:r w:rsidRPr="00C239D2">
        <w:rPr>
          <w:rFonts w:ascii="Arial" w:hAnsi="Arial" w:cs="Arial"/>
          <w:i/>
          <w:lang w:val="en-US"/>
        </w:rPr>
        <w:t xml:space="preserve">‘Building-Integrated </w:t>
      </w:r>
      <w:r w:rsidRPr="00C239D2">
        <w:rPr>
          <w:rFonts w:ascii="Arial" w:hAnsi="Arial" w:cs="Arial"/>
          <w:i/>
          <w:lang w:val="en-US"/>
        </w:rPr>
        <w:lastRenderedPageBreak/>
        <w:t>Photovoltaics: Distributed Energy Development for Urban Sustainability’</w:t>
      </w:r>
      <w:r w:rsidRPr="00C239D2">
        <w:rPr>
          <w:rFonts w:ascii="Arial" w:hAnsi="Arial" w:cs="Arial"/>
          <w:lang w:val="en-US"/>
        </w:rPr>
        <w:t xml:space="preserve"> Environment: Science and Policy for Sustainable Development.</w:t>
      </w:r>
    </w:p>
    <w:p w:rsidR="006506A5" w:rsidRPr="00B40B74" w:rsidRDefault="006506A5" w:rsidP="00C078DB">
      <w:pPr>
        <w:ind w:left="360"/>
        <w:jc w:val="both"/>
        <w:rPr>
          <w:rFonts w:ascii="Arial" w:hAnsi="Arial" w:cs="Arial"/>
          <w:bCs/>
          <w:lang w:val="en-US"/>
        </w:rPr>
      </w:pPr>
      <w:proofErr w:type="gramStart"/>
      <w:r w:rsidRPr="00C239D2">
        <w:rPr>
          <w:rFonts w:ascii="Arial" w:hAnsi="Arial" w:cs="Arial"/>
          <w:bCs/>
          <w:lang w:val="en-GB"/>
        </w:rPr>
        <w:t xml:space="preserve">Product manual (2009) </w:t>
      </w:r>
      <w:proofErr w:type="spellStart"/>
      <w:r w:rsidRPr="00C239D2">
        <w:rPr>
          <w:rFonts w:ascii="Arial" w:hAnsi="Arial" w:cs="Arial"/>
          <w:bCs/>
          <w:lang w:val="en-GB"/>
        </w:rPr>
        <w:t>xSunx</w:t>
      </w:r>
      <w:proofErr w:type="spellEnd"/>
      <w:r w:rsidRPr="00C239D2">
        <w:rPr>
          <w:rFonts w:ascii="Arial" w:hAnsi="Arial" w:cs="Arial"/>
          <w:bCs/>
          <w:lang w:val="en-GB"/>
        </w:rPr>
        <w:t>.</w:t>
      </w:r>
      <w:proofErr w:type="gramEnd"/>
    </w:p>
    <w:p w:rsidR="006506A5" w:rsidRPr="00C239D2" w:rsidRDefault="006506A5" w:rsidP="00C078DB">
      <w:pPr>
        <w:ind w:left="360"/>
        <w:jc w:val="both"/>
        <w:rPr>
          <w:rFonts w:ascii="Arial" w:hAnsi="Arial" w:cs="Arial"/>
          <w:lang w:val="en-US"/>
        </w:rPr>
      </w:pPr>
      <w:proofErr w:type="spellStart"/>
      <w:r w:rsidRPr="00C239D2">
        <w:rPr>
          <w:rFonts w:ascii="Arial" w:hAnsi="Arial" w:cs="Arial"/>
          <w:lang w:val="en-US"/>
        </w:rPr>
        <w:t>Raugei</w:t>
      </w:r>
      <w:proofErr w:type="spellEnd"/>
      <w:r w:rsidRPr="00C239D2">
        <w:rPr>
          <w:rFonts w:ascii="Arial" w:hAnsi="Arial" w:cs="Arial"/>
          <w:lang w:val="en-US"/>
        </w:rPr>
        <w:t xml:space="preserve"> M, </w:t>
      </w:r>
      <w:proofErr w:type="spellStart"/>
      <w:r w:rsidRPr="00C239D2">
        <w:rPr>
          <w:rFonts w:ascii="Arial" w:hAnsi="Arial" w:cs="Arial"/>
          <w:lang w:val="en-US"/>
        </w:rPr>
        <w:t>Fthenakis</w:t>
      </w:r>
      <w:proofErr w:type="spellEnd"/>
      <w:r w:rsidRPr="00C239D2">
        <w:rPr>
          <w:rFonts w:ascii="Arial" w:hAnsi="Arial" w:cs="Arial"/>
          <w:lang w:val="en-US"/>
        </w:rPr>
        <w:t xml:space="preserve"> (2010) V. Cadmium flows and emissions from </w:t>
      </w:r>
      <w:proofErr w:type="spellStart"/>
      <w:r w:rsidRPr="00C239D2">
        <w:rPr>
          <w:rFonts w:ascii="Arial" w:hAnsi="Arial" w:cs="Arial"/>
          <w:lang w:val="en-US"/>
        </w:rPr>
        <w:t>CdTe</w:t>
      </w:r>
      <w:proofErr w:type="spellEnd"/>
      <w:r w:rsidRPr="00C239D2">
        <w:rPr>
          <w:rFonts w:ascii="Arial" w:hAnsi="Arial" w:cs="Arial"/>
          <w:lang w:val="en-US"/>
        </w:rPr>
        <w:t xml:space="preserve"> PV: </w:t>
      </w:r>
      <w:r w:rsidRPr="00C239D2">
        <w:rPr>
          <w:rFonts w:ascii="Arial" w:hAnsi="Arial" w:cs="Arial"/>
          <w:i/>
          <w:lang w:val="en-US"/>
        </w:rPr>
        <w:t>‘future</w:t>
      </w:r>
      <w:r w:rsidRPr="00C239D2">
        <w:rPr>
          <w:rFonts w:ascii="Arial" w:hAnsi="Arial" w:cs="Arial"/>
          <w:lang w:val="en-US"/>
        </w:rPr>
        <w:t xml:space="preserve"> </w:t>
      </w:r>
      <w:r w:rsidRPr="00C239D2">
        <w:rPr>
          <w:rFonts w:ascii="Arial" w:hAnsi="Arial" w:cs="Arial"/>
          <w:i/>
          <w:lang w:val="en-US"/>
        </w:rPr>
        <w:t>expectations’</w:t>
      </w:r>
      <w:r w:rsidRPr="00C239D2">
        <w:rPr>
          <w:rFonts w:ascii="Arial" w:hAnsi="Arial" w:cs="Arial"/>
          <w:lang w:val="en-US"/>
        </w:rPr>
        <w:t>. Energy Policy</w:t>
      </w:r>
    </w:p>
    <w:p w:rsidR="006506A5" w:rsidRPr="00C239D2" w:rsidRDefault="006506A5" w:rsidP="00C078DB">
      <w:pPr>
        <w:ind w:left="360"/>
        <w:jc w:val="both"/>
        <w:rPr>
          <w:rFonts w:ascii="Arial" w:hAnsi="Arial" w:cs="Arial"/>
          <w:lang w:val="en-US"/>
        </w:rPr>
      </w:pPr>
      <w:r w:rsidRPr="00C239D2">
        <w:rPr>
          <w:rFonts w:ascii="Arial" w:hAnsi="Arial" w:cs="Arial"/>
          <w:lang w:val="en-US"/>
        </w:rPr>
        <w:t xml:space="preserve">Thomas </w:t>
      </w:r>
      <w:proofErr w:type="spellStart"/>
      <w:r w:rsidRPr="00C239D2">
        <w:rPr>
          <w:rFonts w:ascii="Arial" w:hAnsi="Arial" w:cs="Arial"/>
          <w:lang w:val="en-US"/>
        </w:rPr>
        <w:t>Feurer</w:t>
      </w:r>
      <w:proofErr w:type="spellEnd"/>
      <w:r w:rsidRPr="00C239D2">
        <w:rPr>
          <w:rFonts w:ascii="Arial" w:hAnsi="Arial" w:cs="Arial"/>
          <w:lang w:val="en-US"/>
        </w:rPr>
        <w:t xml:space="preserve">, Patrick </w:t>
      </w:r>
      <w:proofErr w:type="spellStart"/>
      <w:r w:rsidRPr="00C239D2">
        <w:rPr>
          <w:rFonts w:ascii="Arial" w:hAnsi="Arial" w:cs="Arial"/>
          <w:lang w:val="en-US"/>
        </w:rPr>
        <w:t>Reinhard</w:t>
      </w:r>
      <w:proofErr w:type="spellEnd"/>
      <w:r w:rsidRPr="00C239D2">
        <w:rPr>
          <w:rFonts w:ascii="Arial" w:hAnsi="Arial" w:cs="Arial"/>
          <w:lang w:val="en-US"/>
        </w:rPr>
        <w:t xml:space="preserve">, Enrico </w:t>
      </w:r>
      <w:proofErr w:type="spellStart"/>
      <w:r w:rsidRPr="00C239D2">
        <w:rPr>
          <w:rFonts w:ascii="Arial" w:hAnsi="Arial" w:cs="Arial"/>
          <w:lang w:val="en-US"/>
        </w:rPr>
        <w:t>Avancini</w:t>
      </w:r>
      <w:proofErr w:type="spellEnd"/>
      <w:r w:rsidRPr="00C239D2">
        <w:rPr>
          <w:rFonts w:ascii="Arial" w:hAnsi="Arial" w:cs="Arial"/>
          <w:lang w:val="en-US"/>
        </w:rPr>
        <w:t xml:space="preserve">, Benjamin </w:t>
      </w:r>
      <w:proofErr w:type="spellStart"/>
      <w:r w:rsidRPr="00C239D2">
        <w:rPr>
          <w:rFonts w:ascii="Arial" w:hAnsi="Arial" w:cs="Arial"/>
          <w:lang w:val="en-US"/>
        </w:rPr>
        <w:t>Bissig</w:t>
      </w:r>
      <w:proofErr w:type="spellEnd"/>
      <w:r w:rsidRPr="00C239D2">
        <w:rPr>
          <w:rFonts w:ascii="Arial" w:hAnsi="Arial" w:cs="Arial"/>
          <w:lang w:val="en-US"/>
        </w:rPr>
        <w:t xml:space="preserve">, Johannes </w:t>
      </w:r>
      <w:proofErr w:type="spellStart"/>
      <w:r w:rsidRPr="00C239D2">
        <w:rPr>
          <w:rFonts w:ascii="Arial" w:hAnsi="Arial" w:cs="Arial"/>
          <w:lang w:val="en-US"/>
        </w:rPr>
        <w:t>Löckinger</w:t>
      </w:r>
      <w:proofErr w:type="spellEnd"/>
      <w:r w:rsidRPr="00C239D2">
        <w:rPr>
          <w:rFonts w:ascii="Arial" w:hAnsi="Arial" w:cs="Arial"/>
          <w:lang w:val="en-US"/>
        </w:rPr>
        <w:t xml:space="preserve">, Peter Fuchs, </w:t>
      </w:r>
      <w:proofErr w:type="spellStart"/>
      <w:r w:rsidRPr="00C239D2">
        <w:rPr>
          <w:rFonts w:ascii="Arial" w:hAnsi="Arial" w:cs="Arial"/>
          <w:lang w:val="en-US"/>
        </w:rPr>
        <w:t>Romain</w:t>
      </w:r>
      <w:proofErr w:type="spellEnd"/>
      <w:r w:rsidRPr="00C239D2">
        <w:rPr>
          <w:rFonts w:ascii="Arial" w:hAnsi="Arial" w:cs="Arial"/>
          <w:lang w:val="en-US"/>
        </w:rPr>
        <w:t xml:space="preserve"> Carron, Thomas Paul Weiss, Julian </w:t>
      </w:r>
      <w:proofErr w:type="spellStart"/>
      <w:r w:rsidRPr="00C239D2">
        <w:rPr>
          <w:rFonts w:ascii="Arial" w:hAnsi="Arial" w:cs="Arial"/>
          <w:lang w:val="en-US"/>
        </w:rPr>
        <w:t>Perrenoud</w:t>
      </w:r>
      <w:proofErr w:type="spellEnd"/>
      <w:r w:rsidRPr="00C239D2">
        <w:rPr>
          <w:rFonts w:ascii="Arial" w:hAnsi="Arial" w:cs="Arial"/>
          <w:lang w:val="en-US"/>
        </w:rPr>
        <w:t xml:space="preserve">, Stephan </w:t>
      </w:r>
      <w:proofErr w:type="spellStart"/>
      <w:r w:rsidRPr="00C239D2">
        <w:rPr>
          <w:rFonts w:ascii="Arial" w:hAnsi="Arial" w:cs="Arial"/>
          <w:lang w:val="en-US"/>
        </w:rPr>
        <w:t>Stutterheim</w:t>
      </w:r>
      <w:proofErr w:type="spellEnd"/>
      <w:r w:rsidRPr="00C239D2">
        <w:rPr>
          <w:rFonts w:ascii="Arial" w:hAnsi="Arial" w:cs="Arial"/>
          <w:lang w:val="en-US"/>
        </w:rPr>
        <w:t xml:space="preserve">, Stephan </w:t>
      </w:r>
      <w:proofErr w:type="spellStart"/>
      <w:r w:rsidRPr="00C239D2">
        <w:rPr>
          <w:rFonts w:ascii="Arial" w:hAnsi="Arial" w:cs="Arial"/>
          <w:lang w:val="en-US"/>
        </w:rPr>
        <w:t>Buecheler</w:t>
      </w:r>
      <w:proofErr w:type="spellEnd"/>
      <w:r w:rsidRPr="00C239D2">
        <w:rPr>
          <w:rFonts w:ascii="Arial" w:hAnsi="Arial" w:cs="Arial"/>
          <w:lang w:val="en-US"/>
        </w:rPr>
        <w:t xml:space="preserve"> and </w:t>
      </w:r>
      <w:proofErr w:type="spellStart"/>
      <w:r w:rsidRPr="00C239D2">
        <w:rPr>
          <w:rFonts w:ascii="Arial" w:hAnsi="Arial" w:cs="Arial"/>
          <w:lang w:val="en-US"/>
        </w:rPr>
        <w:t>Ayodhya</w:t>
      </w:r>
      <w:proofErr w:type="spellEnd"/>
      <w:r w:rsidRPr="00C239D2">
        <w:rPr>
          <w:rFonts w:ascii="Arial" w:hAnsi="Arial" w:cs="Arial"/>
          <w:lang w:val="en-US"/>
        </w:rPr>
        <w:t xml:space="preserve"> N. </w:t>
      </w:r>
      <w:proofErr w:type="spellStart"/>
      <w:r w:rsidRPr="00C239D2">
        <w:rPr>
          <w:rFonts w:ascii="Arial" w:hAnsi="Arial" w:cs="Arial"/>
          <w:lang w:val="en-US"/>
        </w:rPr>
        <w:t>Tiwar</w:t>
      </w:r>
      <w:proofErr w:type="spellEnd"/>
      <w:r w:rsidRPr="00C239D2">
        <w:rPr>
          <w:rFonts w:ascii="Arial" w:hAnsi="Arial" w:cs="Arial"/>
          <w:lang w:val="en-US"/>
        </w:rPr>
        <w:t xml:space="preserve"> (2016) </w:t>
      </w:r>
      <w:r w:rsidRPr="00C239D2">
        <w:rPr>
          <w:rFonts w:ascii="Arial" w:hAnsi="Arial" w:cs="Arial"/>
          <w:i/>
          <w:lang w:val="en-US"/>
        </w:rPr>
        <w:t xml:space="preserve">‘Progress in thin film CIGS photovoltaics – Research and development, manufacturing, and applications’ </w:t>
      </w:r>
      <w:r w:rsidRPr="00C239D2">
        <w:rPr>
          <w:rFonts w:ascii="Arial" w:hAnsi="Arial" w:cs="Arial"/>
          <w:lang w:val="en-US"/>
        </w:rPr>
        <w:t>Progress in photovoltaics: research and applications, pp. 645-667.</w:t>
      </w:r>
    </w:p>
    <w:p w:rsidR="006506A5" w:rsidRPr="00C239D2" w:rsidRDefault="006506A5" w:rsidP="00C078DB">
      <w:pPr>
        <w:ind w:left="360"/>
        <w:jc w:val="both"/>
        <w:rPr>
          <w:rFonts w:ascii="Arial" w:hAnsi="Arial" w:cs="Arial"/>
          <w:lang w:val="en-US"/>
        </w:rPr>
      </w:pPr>
      <w:proofErr w:type="spellStart"/>
      <w:proofErr w:type="gramStart"/>
      <w:r w:rsidRPr="00C239D2">
        <w:rPr>
          <w:rFonts w:ascii="Arial" w:hAnsi="Arial" w:cs="Arial"/>
          <w:lang w:val="en-US"/>
        </w:rPr>
        <w:t>Tiantian</w:t>
      </w:r>
      <w:proofErr w:type="spellEnd"/>
      <w:r w:rsidRPr="00C239D2">
        <w:rPr>
          <w:rFonts w:ascii="Arial" w:hAnsi="Arial" w:cs="Arial"/>
          <w:lang w:val="en-US"/>
        </w:rPr>
        <w:t xml:space="preserve"> Zhang, </w:t>
      </w:r>
      <w:proofErr w:type="spellStart"/>
      <w:r w:rsidRPr="00C239D2">
        <w:rPr>
          <w:rFonts w:ascii="Arial" w:hAnsi="Arial" w:cs="Arial"/>
          <w:lang w:val="en-US"/>
        </w:rPr>
        <w:t>Meng</w:t>
      </w:r>
      <w:proofErr w:type="spellEnd"/>
      <w:r w:rsidRPr="00C239D2">
        <w:rPr>
          <w:rFonts w:ascii="Arial" w:hAnsi="Arial" w:cs="Arial"/>
          <w:lang w:val="en-US"/>
        </w:rPr>
        <w:t xml:space="preserve"> Wang and </w:t>
      </w:r>
      <w:proofErr w:type="spellStart"/>
      <w:r w:rsidRPr="00C239D2">
        <w:rPr>
          <w:rFonts w:ascii="Arial" w:hAnsi="Arial" w:cs="Arial"/>
          <w:lang w:val="en-US"/>
        </w:rPr>
        <w:t>Hongxing</w:t>
      </w:r>
      <w:proofErr w:type="spellEnd"/>
      <w:r w:rsidRPr="00C239D2">
        <w:rPr>
          <w:rFonts w:ascii="Arial" w:hAnsi="Arial" w:cs="Arial"/>
          <w:lang w:val="en-US"/>
        </w:rPr>
        <w:t xml:space="preserve"> Yang (2018) </w:t>
      </w:r>
      <w:r w:rsidRPr="00C239D2">
        <w:rPr>
          <w:rFonts w:ascii="Arial" w:hAnsi="Arial" w:cs="Arial"/>
          <w:i/>
          <w:lang w:val="en-US"/>
        </w:rPr>
        <w:t>‘A Review of the Energy Performance and Life-Cycle Assessment of Building-Integrated Photovoltaic (BIPV) Systems’</w:t>
      </w:r>
      <w:r w:rsidRPr="00C239D2">
        <w:rPr>
          <w:rFonts w:ascii="Arial" w:hAnsi="Arial" w:cs="Arial"/>
          <w:lang w:val="en-US"/>
        </w:rPr>
        <w:t>.</w:t>
      </w:r>
      <w:proofErr w:type="gramEnd"/>
    </w:p>
    <w:p w:rsidR="006506A5" w:rsidRPr="00C239D2" w:rsidRDefault="006506A5" w:rsidP="00C078DB">
      <w:pPr>
        <w:ind w:left="360"/>
        <w:jc w:val="both"/>
        <w:rPr>
          <w:rFonts w:ascii="Arial" w:hAnsi="Arial" w:cs="Arial"/>
          <w:bCs/>
        </w:rPr>
      </w:pPr>
      <w:r w:rsidRPr="00C239D2">
        <w:rPr>
          <w:rFonts w:ascii="Arial" w:hAnsi="Arial" w:cs="Arial"/>
          <w:bCs/>
        </w:rPr>
        <w:t xml:space="preserve">Θεοχάρης </w:t>
      </w:r>
      <w:proofErr w:type="spellStart"/>
      <w:r w:rsidRPr="00C239D2">
        <w:rPr>
          <w:rFonts w:ascii="Arial" w:hAnsi="Arial" w:cs="Arial"/>
          <w:bCs/>
        </w:rPr>
        <w:t>Τσούτσος</w:t>
      </w:r>
      <w:proofErr w:type="spellEnd"/>
      <w:r w:rsidRPr="00C239D2">
        <w:rPr>
          <w:rFonts w:ascii="Arial" w:hAnsi="Arial" w:cs="Arial"/>
          <w:bCs/>
        </w:rPr>
        <w:t>, Ι. Κ. (2016</w:t>
      </w:r>
      <w:r w:rsidRPr="00C239D2">
        <w:rPr>
          <w:rFonts w:ascii="Arial" w:hAnsi="Arial" w:cs="Arial"/>
          <w:bCs/>
          <w:i/>
        </w:rPr>
        <w:t>) ‘</w:t>
      </w:r>
      <w:proofErr w:type="spellStart"/>
      <w:r w:rsidRPr="00C239D2">
        <w:rPr>
          <w:rFonts w:ascii="Arial" w:hAnsi="Arial" w:cs="Arial"/>
          <w:bCs/>
          <w:i/>
        </w:rPr>
        <w:t>Φωτοβολταϊκή</w:t>
      </w:r>
      <w:proofErr w:type="spellEnd"/>
      <w:r w:rsidRPr="00C239D2">
        <w:rPr>
          <w:rFonts w:ascii="Arial" w:hAnsi="Arial" w:cs="Arial"/>
          <w:bCs/>
          <w:i/>
        </w:rPr>
        <w:t xml:space="preserve"> Τεχνολογία’</w:t>
      </w:r>
      <w:r w:rsidRPr="00C239D2">
        <w:rPr>
          <w:rFonts w:ascii="Arial" w:hAnsi="Arial" w:cs="Arial"/>
          <w:bCs/>
        </w:rPr>
        <w:t xml:space="preserve">, </w:t>
      </w:r>
      <w:proofErr w:type="spellStart"/>
      <w:r w:rsidRPr="00C239D2">
        <w:rPr>
          <w:rFonts w:ascii="Arial" w:hAnsi="Arial" w:cs="Arial"/>
          <w:bCs/>
        </w:rPr>
        <w:t>in</w:t>
      </w:r>
      <w:proofErr w:type="spellEnd"/>
      <w:r w:rsidRPr="00C239D2">
        <w:rPr>
          <w:rFonts w:ascii="Arial" w:hAnsi="Arial" w:cs="Arial"/>
          <w:bCs/>
        </w:rPr>
        <w:t xml:space="preserve"> Ανανεώσιμες Πηγές Ενέργειας Τεχνολογίες και Περιβάλλον. Αθήνα: </w:t>
      </w:r>
      <w:proofErr w:type="spellStart"/>
      <w:r w:rsidRPr="00C239D2">
        <w:rPr>
          <w:rFonts w:ascii="Arial" w:hAnsi="Arial" w:cs="Arial"/>
          <w:bCs/>
        </w:rPr>
        <w:t>Παπασωτηρίου</w:t>
      </w:r>
      <w:proofErr w:type="spellEnd"/>
      <w:r w:rsidRPr="00C239D2">
        <w:rPr>
          <w:rFonts w:ascii="Arial" w:hAnsi="Arial" w:cs="Arial"/>
          <w:bCs/>
        </w:rPr>
        <w:t xml:space="preserve">, </w:t>
      </w:r>
      <w:proofErr w:type="spellStart"/>
      <w:r w:rsidRPr="00C239D2">
        <w:rPr>
          <w:rFonts w:ascii="Arial" w:hAnsi="Arial" w:cs="Arial"/>
          <w:bCs/>
        </w:rPr>
        <w:t>pp</w:t>
      </w:r>
      <w:proofErr w:type="spellEnd"/>
      <w:r w:rsidRPr="00C239D2">
        <w:rPr>
          <w:rFonts w:ascii="Arial" w:hAnsi="Arial" w:cs="Arial"/>
          <w:bCs/>
        </w:rPr>
        <w:t>. 119–176.</w:t>
      </w:r>
    </w:p>
    <w:p w:rsidR="006506A5" w:rsidRPr="00C239D2" w:rsidRDefault="006506A5" w:rsidP="00C078DB">
      <w:pPr>
        <w:ind w:left="360"/>
        <w:jc w:val="both"/>
        <w:rPr>
          <w:rFonts w:ascii="Arial" w:hAnsi="Arial" w:cs="Arial"/>
        </w:rPr>
      </w:pPr>
      <w:r w:rsidRPr="00C239D2">
        <w:rPr>
          <w:rFonts w:ascii="Arial" w:hAnsi="Arial" w:cs="Arial"/>
          <w:bCs/>
        </w:rPr>
        <w:t xml:space="preserve">Υ Π Ε Κ Α (2010), </w:t>
      </w:r>
      <w:r w:rsidRPr="00C239D2">
        <w:rPr>
          <w:rFonts w:ascii="Arial" w:hAnsi="Arial" w:cs="Arial"/>
          <w:bCs/>
          <w:i/>
        </w:rPr>
        <w:t>‘Τεχνική οδηγία’</w:t>
      </w:r>
      <w:r w:rsidRPr="00C239D2">
        <w:rPr>
          <w:rFonts w:ascii="Arial" w:hAnsi="Arial" w:cs="Arial"/>
          <w:bCs/>
        </w:rPr>
        <w:t>.</w:t>
      </w:r>
    </w:p>
    <w:p w:rsidR="001C6BB6" w:rsidRPr="00B40B74" w:rsidRDefault="006506A5" w:rsidP="00C078DB">
      <w:pPr>
        <w:ind w:left="360"/>
        <w:jc w:val="both"/>
        <w:rPr>
          <w:rFonts w:ascii="Arial" w:hAnsi="Arial" w:cs="Arial"/>
          <w:bCs/>
          <w:i/>
        </w:rPr>
      </w:pPr>
      <w:r w:rsidRPr="00C239D2">
        <w:rPr>
          <w:rFonts w:ascii="Arial" w:hAnsi="Arial" w:cs="Arial"/>
          <w:bCs/>
        </w:rPr>
        <w:t xml:space="preserve">ΥΠΕΚΑ (2009), </w:t>
      </w:r>
      <w:r w:rsidRPr="00C239D2">
        <w:rPr>
          <w:rFonts w:ascii="Arial" w:hAnsi="Arial" w:cs="Arial"/>
          <w:bCs/>
          <w:i/>
        </w:rPr>
        <w:t>‘Οδηγίες για την εγκατάσταση φ / β συστημάτων σε κτηριακές εγκαταστάσεις’.</w:t>
      </w:r>
    </w:p>
    <w:p w:rsidR="0097316E" w:rsidRPr="00322E90" w:rsidRDefault="00A71DF1" w:rsidP="00C078DB">
      <w:pPr>
        <w:ind w:left="360"/>
        <w:jc w:val="both"/>
        <w:rPr>
          <w:rFonts w:ascii="Arial" w:hAnsi="Arial" w:cs="Arial"/>
          <w:lang w:val="en-GB"/>
        </w:rPr>
      </w:pPr>
      <w:r>
        <w:rPr>
          <w:rFonts w:ascii="Arial" w:hAnsi="Arial" w:cs="Arial"/>
          <w:lang w:val="en-GB"/>
        </w:rPr>
        <w:t>HomeA</w:t>
      </w:r>
      <w:r w:rsidR="00322E90">
        <w:rPr>
          <w:rFonts w:ascii="Arial" w:hAnsi="Arial" w:cs="Arial"/>
          <w:lang w:val="en-GB"/>
        </w:rPr>
        <w:t>dvisor</w:t>
      </w:r>
      <w:r>
        <w:rPr>
          <w:rFonts w:ascii="Arial" w:hAnsi="Arial" w:cs="Arial"/>
          <w:lang w:val="en-GB"/>
        </w:rPr>
        <w:t xml:space="preserve"> </w:t>
      </w:r>
      <w:r w:rsidR="00322E90">
        <w:rPr>
          <w:rFonts w:ascii="Arial" w:hAnsi="Arial" w:cs="Arial"/>
          <w:lang w:val="en-GB"/>
        </w:rPr>
        <w:t>(2020)</w:t>
      </w:r>
      <w:r>
        <w:rPr>
          <w:rFonts w:ascii="Arial" w:hAnsi="Arial" w:cs="Arial"/>
          <w:lang w:val="en-GB"/>
        </w:rPr>
        <w:t xml:space="preserve">, </w:t>
      </w:r>
      <w:r w:rsidRPr="00A71DF1">
        <w:rPr>
          <w:rFonts w:ascii="Arial" w:hAnsi="Arial" w:cs="Arial"/>
          <w:i/>
          <w:lang w:val="en-GB"/>
        </w:rPr>
        <w:t>‘ Install Solar Panels’</w:t>
      </w:r>
      <w:bookmarkStart w:id="114" w:name="_GoBack"/>
      <w:bookmarkEnd w:id="114"/>
    </w:p>
    <w:p w:rsidR="0097316E" w:rsidRPr="00A71DF1" w:rsidRDefault="0097316E" w:rsidP="00C078DB">
      <w:pPr>
        <w:ind w:left="360"/>
        <w:jc w:val="both"/>
        <w:rPr>
          <w:rFonts w:ascii="Arial" w:hAnsi="Arial" w:cs="Arial"/>
          <w:lang w:val="en-US"/>
        </w:rPr>
      </w:pPr>
    </w:p>
    <w:p w:rsidR="0097316E" w:rsidRPr="00A71DF1" w:rsidRDefault="0097316E" w:rsidP="00C078DB">
      <w:pPr>
        <w:ind w:left="360"/>
        <w:jc w:val="both"/>
        <w:rPr>
          <w:rFonts w:ascii="Arial" w:hAnsi="Arial" w:cs="Arial"/>
          <w:lang w:val="en-US"/>
        </w:rPr>
      </w:pPr>
    </w:p>
    <w:p w:rsidR="0097316E" w:rsidRPr="00A71DF1" w:rsidRDefault="0097316E" w:rsidP="00C078DB">
      <w:pPr>
        <w:ind w:left="360"/>
        <w:jc w:val="both"/>
        <w:rPr>
          <w:rFonts w:ascii="Arial" w:hAnsi="Arial" w:cs="Arial"/>
          <w:lang w:val="en-US"/>
        </w:rPr>
      </w:pPr>
    </w:p>
    <w:p w:rsidR="0097316E" w:rsidRPr="00A71DF1" w:rsidRDefault="0097316E" w:rsidP="00C078DB">
      <w:pPr>
        <w:ind w:left="360"/>
        <w:jc w:val="both"/>
        <w:rPr>
          <w:rFonts w:ascii="Arial" w:hAnsi="Arial" w:cs="Arial"/>
          <w:lang w:val="en-US"/>
        </w:rPr>
      </w:pPr>
    </w:p>
    <w:p w:rsidR="0097316E" w:rsidRPr="00A71DF1" w:rsidRDefault="0097316E" w:rsidP="00C078DB">
      <w:pPr>
        <w:ind w:left="360"/>
        <w:jc w:val="both"/>
        <w:rPr>
          <w:rFonts w:ascii="Arial" w:hAnsi="Arial" w:cs="Arial"/>
          <w:lang w:val="en-US"/>
        </w:rPr>
      </w:pPr>
    </w:p>
    <w:p w:rsidR="0097316E" w:rsidRPr="00A71DF1" w:rsidRDefault="0097316E" w:rsidP="00C078DB">
      <w:pPr>
        <w:ind w:left="360"/>
        <w:jc w:val="both"/>
        <w:rPr>
          <w:rFonts w:ascii="Arial" w:hAnsi="Arial" w:cs="Arial"/>
          <w:lang w:val="en-US"/>
        </w:rPr>
      </w:pPr>
    </w:p>
    <w:p w:rsidR="0097316E" w:rsidRPr="00A71DF1" w:rsidRDefault="0097316E" w:rsidP="00C078DB">
      <w:pPr>
        <w:ind w:left="360"/>
        <w:jc w:val="both"/>
        <w:rPr>
          <w:rFonts w:ascii="Arial" w:hAnsi="Arial" w:cs="Arial"/>
          <w:lang w:val="en-US"/>
        </w:rPr>
      </w:pPr>
    </w:p>
    <w:p w:rsidR="0097316E" w:rsidRPr="00A71DF1" w:rsidRDefault="0097316E" w:rsidP="00C078DB">
      <w:pPr>
        <w:ind w:left="360"/>
        <w:jc w:val="both"/>
        <w:rPr>
          <w:rFonts w:ascii="Arial" w:hAnsi="Arial" w:cs="Arial"/>
          <w:bCs/>
          <w:lang w:val="en-US"/>
        </w:rPr>
      </w:pPr>
    </w:p>
    <w:sectPr w:rsidR="0097316E" w:rsidRPr="00A71DF1" w:rsidSect="008D1C38">
      <w:footerReference w:type="default" r:id="rId53"/>
      <w:pgSz w:w="11906" w:h="16838"/>
      <w:pgMar w:top="1440" w:right="1800" w:bottom="1440" w:left="1800"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52414" w:rsidRDefault="00B52414" w:rsidP="00E729E9">
      <w:pPr>
        <w:spacing w:after="0" w:line="240" w:lineRule="auto"/>
      </w:pPr>
      <w:r>
        <w:separator/>
      </w:r>
    </w:p>
  </w:endnote>
  <w:endnote w:type="continuationSeparator" w:id="0">
    <w:p w:rsidR="00B52414" w:rsidRDefault="00B52414" w:rsidP="00E729E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Calibri">
    <w:panose1 w:val="020F0502020204030204"/>
    <w:charset w:val="A1"/>
    <w:family w:val="swiss"/>
    <w:pitch w:val="variable"/>
    <w:sig w:usb0="E4002EFF" w:usb1="C000247B" w:usb2="00000009" w:usb3="00000000" w:csb0="000001FF" w:csb1="00000000"/>
  </w:font>
  <w:font w:name="Arial">
    <w:panose1 w:val="020B0604020202020204"/>
    <w:charset w:val="A1"/>
    <w:family w:val="swiss"/>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Times New Roman">
    <w:panose1 w:val="02020603050405020304"/>
    <w:charset w:val="A1"/>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A1"/>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A1"/>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93839476"/>
      <w:docPartObj>
        <w:docPartGallery w:val="Page Numbers (Bottom of Page)"/>
        <w:docPartUnique/>
      </w:docPartObj>
    </w:sdtPr>
    <w:sdtEndPr/>
    <w:sdtContent>
      <w:p w:rsidR="00E130EB" w:rsidRDefault="00E130EB">
        <w:pPr>
          <w:pStyle w:val="ab"/>
          <w:jc w:val="center"/>
        </w:pPr>
        <w:r>
          <w:fldChar w:fldCharType="begin"/>
        </w:r>
        <w:r>
          <w:instrText>PAGE   \* MERGEFORMAT</w:instrText>
        </w:r>
        <w:r>
          <w:fldChar w:fldCharType="separate"/>
        </w:r>
        <w:r w:rsidR="00A71DF1">
          <w:rPr>
            <w:noProof/>
          </w:rPr>
          <w:t>72</w:t>
        </w:r>
        <w:r>
          <w:fldChar w:fldCharType="end"/>
        </w:r>
      </w:p>
    </w:sdtContent>
  </w:sdt>
  <w:p w:rsidR="00E130EB" w:rsidRDefault="00E130EB">
    <w:pPr>
      <w:pStyle w:val="a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52414" w:rsidRDefault="00B52414" w:rsidP="00E729E9">
      <w:pPr>
        <w:spacing w:after="0" w:line="240" w:lineRule="auto"/>
      </w:pPr>
      <w:r>
        <w:separator/>
      </w:r>
    </w:p>
  </w:footnote>
  <w:footnote w:type="continuationSeparator" w:id="0">
    <w:p w:rsidR="00B52414" w:rsidRDefault="00B52414" w:rsidP="00E729E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265112"/>
    <w:multiLevelType w:val="hybridMultilevel"/>
    <w:tmpl w:val="A84ABC76"/>
    <w:lvl w:ilvl="0" w:tplc="228CBFB4">
      <w:numFmt w:val="bullet"/>
      <w:lvlText w:val=""/>
      <w:lvlJc w:val="left"/>
      <w:pPr>
        <w:ind w:left="420" w:hanging="360"/>
      </w:pPr>
      <w:rPr>
        <w:rFonts w:ascii="Symbol" w:eastAsiaTheme="minorHAnsi" w:hAnsi="Symbol" w:cs="Aria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nsid w:val="0A940417"/>
    <w:multiLevelType w:val="hybridMultilevel"/>
    <w:tmpl w:val="40707B2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nsid w:val="0EE62F48"/>
    <w:multiLevelType w:val="hybridMultilevel"/>
    <w:tmpl w:val="0CA2156A"/>
    <w:lvl w:ilvl="0" w:tplc="228CBFB4">
      <w:numFmt w:val="bullet"/>
      <w:lvlText w:val=""/>
      <w:lvlJc w:val="left"/>
      <w:pPr>
        <w:ind w:left="420" w:hanging="360"/>
      </w:pPr>
      <w:rPr>
        <w:rFonts w:ascii="Symbol" w:eastAsiaTheme="minorHAnsi" w:hAnsi="Symbol" w:cs="Arial" w:hint="default"/>
      </w:rPr>
    </w:lvl>
    <w:lvl w:ilvl="1" w:tplc="04080003" w:tentative="1">
      <w:start w:val="1"/>
      <w:numFmt w:val="bullet"/>
      <w:lvlText w:val="o"/>
      <w:lvlJc w:val="left"/>
      <w:pPr>
        <w:ind w:left="1140" w:hanging="360"/>
      </w:pPr>
      <w:rPr>
        <w:rFonts w:ascii="Courier New" w:hAnsi="Courier New" w:cs="Courier New" w:hint="default"/>
      </w:rPr>
    </w:lvl>
    <w:lvl w:ilvl="2" w:tplc="04080005" w:tentative="1">
      <w:start w:val="1"/>
      <w:numFmt w:val="bullet"/>
      <w:lvlText w:val=""/>
      <w:lvlJc w:val="left"/>
      <w:pPr>
        <w:ind w:left="1860" w:hanging="360"/>
      </w:pPr>
      <w:rPr>
        <w:rFonts w:ascii="Wingdings" w:hAnsi="Wingdings" w:hint="default"/>
      </w:rPr>
    </w:lvl>
    <w:lvl w:ilvl="3" w:tplc="04080001" w:tentative="1">
      <w:start w:val="1"/>
      <w:numFmt w:val="bullet"/>
      <w:lvlText w:val=""/>
      <w:lvlJc w:val="left"/>
      <w:pPr>
        <w:ind w:left="2580" w:hanging="360"/>
      </w:pPr>
      <w:rPr>
        <w:rFonts w:ascii="Symbol" w:hAnsi="Symbol" w:hint="default"/>
      </w:rPr>
    </w:lvl>
    <w:lvl w:ilvl="4" w:tplc="04080003" w:tentative="1">
      <w:start w:val="1"/>
      <w:numFmt w:val="bullet"/>
      <w:lvlText w:val="o"/>
      <w:lvlJc w:val="left"/>
      <w:pPr>
        <w:ind w:left="3300" w:hanging="360"/>
      </w:pPr>
      <w:rPr>
        <w:rFonts w:ascii="Courier New" w:hAnsi="Courier New" w:cs="Courier New" w:hint="default"/>
      </w:rPr>
    </w:lvl>
    <w:lvl w:ilvl="5" w:tplc="04080005" w:tentative="1">
      <w:start w:val="1"/>
      <w:numFmt w:val="bullet"/>
      <w:lvlText w:val=""/>
      <w:lvlJc w:val="left"/>
      <w:pPr>
        <w:ind w:left="4020" w:hanging="360"/>
      </w:pPr>
      <w:rPr>
        <w:rFonts w:ascii="Wingdings" w:hAnsi="Wingdings" w:hint="default"/>
      </w:rPr>
    </w:lvl>
    <w:lvl w:ilvl="6" w:tplc="04080001" w:tentative="1">
      <w:start w:val="1"/>
      <w:numFmt w:val="bullet"/>
      <w:lvlText w:val=""/>
      <w:lvlJc w:val="left"/>
      <w:pPr>
        <w:ind w:left="4740" w:hanging="360"/>
      </w:pPr>
      <w:rPr>
        <w:rFonts w:ascii="Symbol" w:hAnsi="Symbol" w:hint="default"/>
      </w:rPr>
    </w:lvl>
    <w:lvl w:ilvl="7" w:tplc="04080003" w:tentative="1">
      <w:start w:val="1"/>
      <w:numFmt w:val="bullet"/>
      <w:lvlText w:val="o"/>
      <w:lvlJc w:val="left"/>
      <w:pPr>
        <w:ind w:left="5460" w:hanging="360"/>
      </w:pPr>
      <w:rPr>
        <w:rFonts w:ascii="Courier New" w:hAnsi="Courier New" w:cs="Courier New" w:hint="default"/>
      </w:rPr>
    </w:lvl>
    <w:lvl w:ilvl="8" w:tplc="04080005" w:tentative="1">
      <w:start w:val="1"/>
      <w:numFmt w:val="bullet"/>
      <w:lvlText w:val=""/>
      <w:lvlJc w:val="left"/>
      <w:pPr>
        <w:ind w:left="6180" w:hanging="360"/>
      </w:pPr>
      <w:rPr>
        <w:rFonts w:ascii="Wingdings" w:hAnsi="Wingdings" w:hint="default"/>
      </w:rPr>
    </w:lvl>
  </w:abstractNum>
  <w:abstractNum w:abstractNumId="3">
    <w:nsid w:val="0FB70ADA"/>
    <w:multiLevelType w:val="multilevel"/>
    <w:tmpl w:val="9F3A06AC"/>
    <w:lvl w:ilvl="0">
      <w:start w:val="1"/>
      <w:numFmt w:val="decimal"/>
      <w:lvlText w:val="%1."/>
      <w:lvlJc w:val="left"/>
      <w:pPr>
        <w:ind w:left="720" w:hanging="360"/>
      </w:pPr>
    </w:lvl>
    <w:lvl w:ilvl="1">
      <w:start w:val="4"/>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
    <w:nsid w:val="108331B2"/>
    <w:multiLevelType w:val="hybridMultilevel"/>
    <w:tmpl w:val="81DC5392"/>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5">
    <w:nsid w:val="16E73DED"/>
    <w:multiLevelType w:val="hybridMultilevel"/>
    <w:tmpl w:val="D5F6BB46"/>
    <w:lvl w:ilvl="0" w:tplc="228CBFB4">
      <w:numFmt w:val="bullet"/>
      <w:lvlText w:val=""/>
      <w:lvlJc w:val="left"/>
      <w:pPr>
        <w:ind w:left="420" w:hanging="360"/>
      </w:pPr>
      <w:rPr>
        <w:rFonts w:ascii="Symbol" w:eastAsiaTheme="minorHAnsi" w:hAnsi="Symbol" w:cs="Aria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nsid w:val="1D3112B0"/>
    <w:multiLevelType w:val="hybridMultilevel"/>
    <w:tmpl w:val="1CE83AF8"/>
    <w:lvl w:ilvl="0" w:tplc="0408000B">
      <w:start w:val="1"/>
      <w:numFmt w:val="bullet"/>
      <w:lvlText w:val=""/>
      <w:lvlJc w:val="left"/>
      <w:pPr>
        <w:ind w:left="1440" w:hanging="360"/>
      </w:pPr>
      <w:rPr>
        <w:rFonts w:ascii="Wingdings" w:hAnsi="Wingdings"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7">
    <w:nsid w:val="1E5674FA"/>
    <w:multiLevelType w:val="hybridMultilevel"/>
    <w:tmpl w:val="B46AEFD4"/>
    <w:lvl w:ilvl="0" w:tplc="228CBFB4">
      <w:numFmt w:val="bullet"/>
      <w:lvlText w:val=""/>
      <w:lvlJc w:val="left"/>
      <w:pPr>
        <w:ind w:left="420" w:hanging="360"/>
      </w:pPr>
      <w:rPr>
        <w:rFonts w:ascii="Symbol" w:eastAsiaTheme="minorHAnsi" w:hAnsi="Symbol" w:cs="Aria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nsid w:val="1F1A64B0"/>
    <w:multiLevelType w:val="hybridMultilevel"/>
    <w:tmpl w:val="254ADAD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
    <w:nsid w:val="1F79223D"/>
    <w:multiLevelType w:val="hybridMultilevel"/>
    <w:tmpl w:val="8272E262"/>
    <w:lvl w:ilvl="0" w:tplc="0408000B">
      <w:start w:val="1"/>
      <w:numFmt w:val="bullet"/>
      <w:lvlText w:val=""/>
      <w:lvlJc w:val="left"/>
      <w:pPr>
        <w:ind w:left="1440" w:hanging="360"/>
      </w:pPr>
      <w:rPr>
        <w:rFonts w:ascii="Wingdings" w:hAnsi="Wingdings"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10">
    <w:nsid w:val="29416C21"/>
    <w:multiLevelType w:val="hybridMultilevel"/>
    <w:tmpl w:val="EAECE476"/>
    <w:lvl w:ilvl="0" w:tplc="0408000F">
      <w:start w:val="1"/>
      <w:numFmt w:val="decimal"/>
      <w:lvlText w:val="%1."/>
      <w:lvlJc w:val="left"/>
      <w:pPr>
        <w:ind w:left="1440" w:hanging="360"/>
      </w:pPr>
    </w:lvl>
    <w:lvl w:ilvl="1" w:tplc="04080019" w:tentative="1">
      <w:start w:val="1"/>
      <w:numFmt w:val="lowerLetter"/>
      <w:lvlText w:val="%2."/>
      <w:lvlJc w:val="left"/>
      <w:pPr>
        <w:ind w:left="2160" w:hanging="360"/>
      </w:pPr>
    </w:lvl>
    <w:lvl w:ilvl="2" w:tplc="0408001B" w:tentative="1">
      <w:start w:val="1"/>
      <w:numFmt w:val="lowerRoman"/>
      <w:lvlText w:val="%3."/>
      <w:lvlJc w:val="right"/>
      <w:pPr>
        <w:ind w:left="2880" w:hanging="180"/>
      </w:pPr>
    </w:lvl>
    <w:lvl w:ilvl="3" w:tplc="0408000F" w:tentative="1">
      <w:start w:val="1"/>
      <w:numFmt w:val="decimal"/>
      <w:lvlText w:val="%4."/>
      <w:lvlJc w:val="left"/>
      <w:pPr>
        <w:ind w:left="3600" w:hanging="360"/>
      </w:pPr>
    </w:lvl>
    <w:lvl w:ilvl="4" w:tplc="04080019" w:tentative="1">
      <w:start w:val="1"/>
      <w:numFmt w:val="lowerLetter"/>
      <w:lvlText w:val="%5."/>
      <w:lvlJc w:val="left"/>
      <w:pPr>
        <w:ind w:left="4320" w:hanging="360"/>
      </w:pPr>
    </w:lvl>
    <w:lvl w:ilvl="5" w:tplc="0408001B" w:tentative="1">
      <w:start w:val="1"/>
      <w:numFmt w:val="lowerRoman"/>
      <w:lvlText w:val="%6."/>
      <w:lvlJc w:val="right"/>
      <w:pPr>
        <w:ind w:left="5040" w:hanging="180"/>
      </w:pPr>
    </w:lvl>
    <w:lvl w:ilvl="6" w:tplc="0408000F" w:tentative="1">
      <w:start w:val="1"/>
      <w:numFmt w:val="decimal"/>
      <w:lvlText w:val="%7."/>
      <w:lvlJc w:val="left"/>
      <w:pPr>
        <w:ind w:left="5760" w:hanging="360"/>
      </w:pPr>
    </w:lvl>
    <w:lvl w:ilvl="7" w:tplc="04080019" w:tentative="1">
      <w:start w:val="1"/>
      <w:numFmt w:val="lowerLetter"/>
      <w:lvlText w:val="%8."/>
      <w:lvlJc w:val="left"/>
      <w:pPr>
        <w:ind w:left="6480" w:hanging="360"/>
      </w:pPr>
    </w:lvl>
    <w:lvl w:ilvl="8" w:tplc="0408001B" w:tentative="1">
      <w:start w:val="1"/>
      <w:numFmt w:val="lowerRoman"/>
      <w:lvlText w:val="%9."/>
      <w:lvlJc w:val="right"/>
      <w:pPr>
        <w:ind w:left="7200" w:hanging="180"/>
      </w:pPr>
    </w:lvl>
  </w:abstractNum>
  <w:abstractNum w:abstractNumId="11">
    <w:nsid w:val="2C5F7D4B"/>
    <w:multiLevelType w:val="hybridMultilevel"/>
    <w:tmpl w:val="0E7AC6E8"/>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2">
    <w:nsid w:val="2D8168A2"/>
    <w:multiLevelType w:val="hybridMultilevel"/>
    <w:tmpl w:val="B4107240"/>
    <w:lvl w:ilvl="0" w:tplc="0408000F">
      <w:start w:val="1"/>
      <w:numFmt w:val="decimal"/>
      <w:lvlText w:val="%1."/>
      <w:lvlJc w:val="left"/>
      <w:pPr>
        <w:ind w:left="1500" w:hanging="360"/>
      </w:pPr>
    </w:lvl>
    <w:lvl w:ilvl="1" w:tplc="04080019" w:tentative="1">
      <w:start w:val="1"/>
      <w:numFmt w:val="lowerLetter"/>
      <w:lvlText w:val="%2."/>
      <w:lvlJc w:val="left"/>
      <w:pPr>
        <w:ind w:left="2220" w:hanging="360"/>
      </w:pPr>
    </w:lvl>
    <w:lvl w:ilvl="2" w:tplc="0408001B" w:tentative="1">
      <w:start w:val="1"/>
      <w:numFmt w:val="lowerRoman"/>
      <w:lvlText w:val="%3."/>
      <w:lvlJc w:val="right"/>
      <w:pPr>
        <w:ind w:left="2940" w:hanging="180"/>
      </w:pPr>
    </w:lvl>
    <w:lvl w:ilvl="3" w:tplc="0408000F" w:tentative="1">
      <w:start w:val="1"/>
      <w:numFmt w:val="decimal"/>
      <w:lvlText w:val="%4."/>
      <w:lvlJc w:val="left"/>
      <w:pPr>
        <w:ind w:left="3660" w:hanging="360"/>
      </w:pPr>
    </w:lvl>
    <w:lvl w:ilvl="4" w:tplc="04080019" w:tentative="1">
      <w:start w:val="1"/>
      <w:numFmt w:val="lowerLetter"/>
      <w:lvlText w:val="%5."/>
      <w:lvlJc w:val="left"/>
      <w:pPr>
        <w:ind w:left="4380" w:hanging="360"/>
      </w:pPr>
    </w:lvl>
    <w:lvl w:ilvl="5" w:tplc="0408001B" w:tentative="1">
      <w:start w:val="1"/>
      <w:numFmt w:val="lowerRoman"/>
      <w:lvlText w:val="%6."/>
      <w:lvlJc w:val="right"/>
      <w:pPr>
        <w:ind w:left="5100" w:hanging="180"/>
      </w:pPr>
    </w:lvl>
    <w:lvl w:ilvl="6" w:tplc="0408000F" w:tentative="1">
      <w:start w:val="1"/>
      <w:numFmt w:val="decimal"/>
      <w:lvlText w:val="%7."/>
      <w:lvlJc w:val="left"/>
      <w:pPr>
        <w:ind w:left="5820" w:hanging="360"/>
      </w:pPr>
    </w:lvl>
    <w:lvl w:ilvl="7" w:tplc="04080019" w:tentative="1">
      <w:start w:val="1"/>
      <w:numFmt w:val="lowerLetter"/>
      <w:lvlText w:val="%8."/>
      <w:lvlJc w:val="left"/>
      <w:pPr>
        <w:ind w:left="6540" w:hanging="360"/>
      </w:pPr>
    </w:lvl>
    <w:lvl w:ilvl="8" w:tplc="0408001B" w:tentative="1">
      <w:start w:val="1"/>
      <w:numFmt w:val="lowerRoman"/>
      <w:lvlText w:val="%9."/>
      <w:lvlJc w:val="right"/>
      <w:pPr>
        <w:ind w:left="7260" w:hanging="180"/>
      </w:pPr>
    </w:lvl>
  </w:abstractNum>
  <w:abstractNum w:abstractNumId="13">
    <w:nsid w:val="30973B27"/>
    <w:multiLevelType w:val="hybridMultilevel"/>
    <w:tmpl w:val="F6CA2DFE"/>
    <w:lvl w:ilvl="0" w:tplc="0408000B">
      <w:start w:val="1"/>
      <w:numFmt w:val="bullet"/>
      <w:lvlText w:val=""/>
      <w:lvlJc w:val="left"/>
      <w:pPr>
        <w:ind w:left="1440" w:hanging="360"/>
      </w:pPr>
      <w:rPr>
        <w:rFonts w:ascii="Wingdings" w:hAnsi="Wingdings"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14">
    <w:nsid w:val="3CAF42F6"/>
    <w:multiLevelType w:val="hybridMultilevel"/>
    <w:tmpl w:val="3E220C78"/>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5">
    <w:nsid w:val="3E174435"/>
    <w:multiLevelType w:val="hybridMultilevel"/>
    <w:tmpl w:val="D4A65C98"/>
    <w:lvl w:ilvl="0" w:tplc="04080001">
      <w:start w:val="1"/>
      <w:numFmt w:val="bullet"/>
      <w:lvlText w:val=""/>
      <w:lvlJc w:val="left"/>
      <w:pPr>
        <w:ind w:left="780" w:hanging="360"/>
      </w:pPr>
      <w:rPr>
        <w:rFonts w:ascii="Symbol" w:hAnsi="Symbol" w:hint="default"/>
      </w:rPr>
    </w:lvl>
    <w:lvl w:ilvl="1" w:tplc="04080003" w:tentative="1">
      <w:start w:val="1"/>
      <w:numFmt w:val="bullet"/>
      <w:lvlText w:val="o"/>
      <w:lvlJc w:val="left"/>
      <w:pPr>
        <w:ind w:left="1500" w:hanging="360"/>
      </w:pPr>
      <w:rPr>
        <w:rFonts w:ascii="Courier New" w:hAnsi="Courier New" w:cs="Courier New" w:hint="default"/>
      </w:rPr>
    </w:lvl>
    <w:lvl w:ilvl="2" w:tplc="04080005" w:tentative="1">
      <w:start w:val="1"/>
      <w:numFmt w:val="bullet"/>
      <w:lvlText w:val=""/>
      <w:lvlJc w:val="left"/>
      <w:pPr>
        <w:ind w:left="2220" w:hanging="360"/>
      </w:pPr>
      <w:rPr>
        <w:rFonts w:ascii="Wingdings" w:hAnsi="Wingdings" w:hint="default"/>
      </w:rPr>
    </w:lvl>
    <w:lvl w:ilvl="3" w:tplc="04080001" w:tentative="1">
      <w:start w:val="1"/>
      <w:numFmt w:val="bullet"/>
      <w:lvlText w:val=""/>
      <w:lvlJc w:val="left"/>
      <w:pPr>
        <w:ind w:left="2940" w:hanging="360"/>
      </w:pPr>
      <w:rPr>
        <w:rFonts w:ascii="Symbol" w:hAnsi="Symbol" w:hint="default"/>
      </w:rPr>
    </w:lvl>
    <w:lvl w:ilvl="4" w:tplc="04080003" w:tentative="1">
      <w:start w:val="1"/>
      <w:numFmt w:val="bullet"/>
      <w:lvlText w:val="o"/>
      <w:lvlJc w:val="left"/>
      <w:pPr>
        <w:ind w:left="3660" w:hanging="360"/>
      </w:pPr>
      <w:rPr>
        <w:rFonts w:ascii="Courier New" w:hAnsi="Courier New" w:cs="Courier New" w:hint="default"/>
      </w:rPr>
    </w:lvl>
    <w:lvl w:ilvl="5" w:tplc="04080005" w:tentative="1">
      <w:start w:val="1"/>
      <w:numFmt w:val="bullet"/>
      <w:lvlText w:val=""/>
      <w:lvlJc w:val="left"/>
      <w:pPr>
        <w:ind w:left="4380" w:hanging="360"/>
      </w:pPr>
      <w:rPr>
        <w:rFonts w:ascii="Wingdings" w:hAnsi="Wingdings" w:hint="default"/>
      </w:rPr>
    </w:lvl>
    <w:lvl w:ilvl="6" w:tplc="04080001" w:tentative="1">
      <w:start w:val="1"/>
      <w:numFmt w:val="bullet"/>
      <w:lvlText w:val=""/>
      <w:lvlJc w:val="left"/>
      <w:pPr>
        <w:ind w:left="5100" w:hanging="360"/>
      </w:pPr>
      <w:rPr>
        <w:rFonts w:ascii="Symbol" w:hAnsi="Symbol" w:hint="default"/>
      </w:rPr>
    </w:lvl>
    <w:lvl w:ilvl="7" w:tplc="04080003" w:tentative="1">
      <w:start w:val="1"/>
      <w:numFmt w:val="bullet"/>
      <w:lvlText w:val="o"/>
      <w:lvlJc w:val="left"/>
      <w:pPr>
        <w:ind w:left="5820" w:hanging="360"/>
      </w:pPr>
      <w:rPr>
        <w:rFonts w:ascii="Courier New" w:hAnsi="Courier New" w:cs="Courier New" w:hint="default"/>
      </w:rPr>
    </w:lvl>
    <w:lvl w:ilvl="8" w:tplc="04080005" w:tentative="1">
      <w:start w:val="1"/>
      <w:numFmt w:val="bullet"/>
      <w:lvlText w:val=""/>
      <w:lvlJc w:val="left"/>
      <w:pPr>
        <w:ind w:left="6540" w:hanging="360"/>
      </w:pPr>
      <w:rPr>
        <w:rFonts w:ascii="Wingdings" w:hAnsi="Wingdings" w:hint="default"/>
      </w:rPr>
    </w:lvl>
  </w:abstractNum>
  <w:abstractNum w:abstractNumId="16">
    <w:nsid w:val="5EFA69FD"/>
    <w:multiLevelType w:val="hybridMultilevel"/>
    <w:tmpl w:val="9D2079AA"/>
    <w:lvl w:ilvl="0" w:tplc="228CBFB4">
      <w:numFmt w:val="bullet"/>
      <w:lvlText w:val=""/>
      <w:lvlJc w:val="left"/>
      <w:pPr>
        <w:ind w:left="480" w:hanging="360"/>
      </w:pPr>
      <w:rPr>
        <w:rFonts w:ascii="Symbol" w:eastAsiaTheme="minorHAnsi" w:hAnsi="Symbol" w:cs="Arial" w:hint="default"/>
      </w:rPr>
    </w:lvl>
    <w:lvl w:ilvl="1" w:tplc="04080003" w:tentative="1">
      <w:start w:val="1"/>
      <w:numFmt w:val="bullet"/>
      <w:lvlText w:val="o"/>
      <w:lvlJc w:val="left"/>
      <w:pPr>
        <w:ind w:left="1500" w:hanging="360"/>
      </w:pPr>
      <w:rPr>
        <w:rFonts w:ascii="Courier New" w:hAnsi="Courier New" w:cs="Courier New" w:hint="default"/>
      </w:rPr>
    </w:lvl>
    <w:lvl w:ilvl="2" w:tplc="04080005" w:tentative="1">
      <w:start w:val="1"/>
      <w:numFmt w:val="bullet"/>
      <w:lvlText w:val=""/>
      <w:lvlJc w:val="left"/>
      <w:pPr>
        <w:ind w:left="2220" w:hanging="360"/>
      </w:pPr>
      <w:rPr>
        <w:rFonts w:ascii="Wingdings" w:hAnsi="Wingdings" w:hint="default"/>
      </w:rPr>
    </w:lvl>
    <w:lvl w:ilvl="3" w:tplc="04080001" w:tentative="1">
      <w:start w:val="1"/>
      <w:numFmt w:val="bullet"/>
      <w:lvlText w:val=""/>
      <w:lvlJc w:val="left"/>
      <w:pPr>
        <w:ind w:left="2940" w:hanging="360"/>
      </w:pPr>
      <w:rPr>
        <w:rFonts w:ascii="Symbol" w:hAnsi="Symbol" w:hint="default"/>
      </w:rPr>
    </w:lvl>
    <w:lvl w:ilvl="4" w:tplc="04080003" w:tentative="1">
      <w:start w:val="1"/>
      <w:numFmt w:val="bullet"/>
      <w:lvlText w:val="o"/>
      <w:lvlJc w:val="left"/>
      <w:pPr>
        <w:ind w:left="3660" w:hanging="360"/>
      </w:pPr>
      <w:rPr>
        <w:rFonts w:ascii="Courier New" w:hAnsi="Courier New" w:cs="Courier New" w:hint="default"/>
      </w:rPr>
    </w:lvl>
    <w:lvl w:ilvl="5" w:tplc="04080005" w:tentative="1">
      <w:start w:val="1"/>
      <w:numFmt w:val="bullet"/>
      <w:lvlText w:val=""/>
      <w:lvlJc w:val="left"/>
      <w:pPr>
        <w:ind w:left="4380" w:hanging="360"/>
      </w:pPr>
      <w:rPr>
        <w:rFonts w:ascii="Wingdings" w:hAnsi="Wingdings" w:hint="default"/>
      </w:rPr>
    </w:lvl>
    <w:lvl w:ilvl="6" w:tplc="04080001" w:tentative="1">
      <w:start w:val="1"/>
      <w:numFmt w:val="bullet"/>
      <w:lvlText w:val=""/>
      <w:lvlJc w:val="left"/>
      <w:pPr>
        <w:ind w:left="5100" w:hanging="360"/>
      </w:pPr>
      <w:rPr>
        <w:rFonts w:ascii="Symbol" w:hAnsi="Symbol" w:hint="default"/>
      </w:rPr>
    </w:lvl>
    <w:lvl w:ilvl="7" w:tplc="04080003" w:tentative="1">
      <w:start w:val="1"/>
      <w:numFmt w:val="bullet"/>
      <w:lvlText w:val="o"/>
      <w:lvlJc w:val="left"/>
      <w:pPr>
        <w:ind w:left="5820" w:hanging="360"/>
      </w:pPr>
      <w:rPr>
        <w:rFonts w:ascii="Courier New" w:hAnsi="Courier New" w:cs="Courier New" w:hint="default"/>
      </w:rPr>
    </w:lvl>
    <w:lvl w:ilvl="8" w:tplc="04080005" w:tentative="1">
      <w:start w:val="1"/>
      <w:numFmt w:val="bullet"/>
      <w:lvlText w:val=""/>
      <w:lvlJc w:val="left"/>
      <w:pPr>
        <w:ind w:left="6540" w:hanging="360"/>
      </w:pPr>
      <w:rPr>
        <w:rFonts w:ascii="Wingdings" w:hAnsi="Wingdings" w:hint="default"/>
      </w:rPr>
    </w:lvl>
  </w:abstractNum>
  <w:abstractNum w:abstractNumId="17">
    <w:nsid w:val="64FD1C95"/>
    <w:multiLevelType w:val="hybridMultilevel"/>
    <w:tmpl w:val="8910A7AC"/>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8">
    <w:nsid w:val="65511BA8"/>
    <w:multiLevelType w:val="hybridMultilevel"/>
    <w:tmpl w:val="5E1E3362"/>
    <w:lvl w:ilvl="0" w:tplc="04080001">
      <w:start w:val="1"/>
      <w:numFmt w:val="bullet"/>
      <w:lvlText w:val=""/>
      <w:lvlJc w:val="left"/>
      <w:pPr>
        <w:ind w:left="780" w:hanging="360"/>
      </w:pPr>
      <w:rPr>
        <w:rFonts w:ascii="Symbol" w:hAnsi="Symbol" w:hint="default"/>
      </w:rPr>
    </w:lvl>
    <w:lvl w:ilvl="1" w:tplc="04080003" w:tentative="1">
      <w:start w:val="1"/>
      <w:numFmt w:val="bullet"/>
      <w:lvlText w:val="o"/>
      <w:lvlJc w:val="left"/>
      <w:pPr>
        <w:ind w:left="1500" w:hanging="360"/>
      </w:pPr>
      <w:rPr>
        <w:rFonts w:ascii="Courier New" w:hAnsi="Courier New" w:cs="Courier New" w:hint="default"/>
      </w:rPr>
    </w:lvl>
    <w:lvl w:ilvl="2" w:tplc="04080005" w:tentative="1">
      <w:start w:val="1"/>
      <w:numFmt w:val="bullet"/>
      <w:lvlText w:val=""/>
      <w:lvlJc w:val="left"/>
      <w:pPr>
        <w:ind w:left="2220" w:hanging="360"/>
      </w:pPr>
      <w:rPr>
        <w:rFonts w:ascii="Wingdings" w:hAnsi="Wingdings" w:hint="default"/>
      </w:rPr>
    </w:lvl>
    <w:lvl w:ilvl="3" w:tplc="04080001" w:tentative="1">
      <w:start w:val="1"/>
      <w:numFmt w:val="bullet"/>
      <w:lvlText w:val=""/>
      <w:lvlJc w:val="left"/>
      <w:pPr>
        <w:ind w:left="2940" w:hanging="360"/>
      </w:pPr>
      <w:rPr>
        <w:rFonts w:ascii="Symbol" w:hAnsi="Symbol" w:hint="default"/>
      </w:rPr>
    </w:lvl>
    <w:lvl w:ilvl="4" w:tplc="04080003" w:tentative="1">
      <w:start w:val="1"/>
      <w:numFmt w:val="bullet"/>
      <w:lvlText w:val="o"/>
      <w:lvlJc w:val="left"/>
      <w:pPr>
        <w:ind w:left="3660" w:hanging="360"/>
      </w:pPr>
      <w:rPr>
        <w:rFonts w:ascii="Courier New" w:hAnsi="Courier New" w:cs="Courier New" w:hint="default"/>
      </w:rPr>
    </w:lvl>
    <w:lvl w:ilvl="5" w:tplc="04080005" w:tentative="1">
      <w:start w:val="1"/>
      <w:numFmt w:val="bullet"/>
      <w:lvlText w:val=""/>
      <w:lvlJc w:val="left"/>
      <w:pPr>
        <w:ind w:left="4380" w:hanging="360"/>
      </w:pPr>
      <w:rPr>
        <w:rFonts w:ascii="Wingdings" w:hAnsi="Wingdings" w:hint="default"/>
      </w:rPr>
    </w:lvl>
    <w:lvl w:ilvl="6" w:tplc="04080001" w:tentative="1">
      <w:start w:val="1"/>
      <w:numFmt w:val="bullet"/>
      <w:lvlText w:val=""/>
      <w:lvlJc w:val="left"/>
      <w:pPr>
        <w:ind w:left="5100" w:hanging="360"/>
      </w:pPr>
      <w:rPr>
        <w:rFonts w:ascii="Symbol" w:hAnsi="Symbol" w:hint="default"/>
      </w:rPr>
    </w:lvl>
    <w:lvl w:ilvl="7" w:tplc="04080003" w:tentative="1">
      <w:start w:val="1"/>
      <w:numFmt w:val="bullet"/>
      <w:lvlText w:val="o"/>
      <w:lvlJc w:val="left"/>
      <w:pPr>
        <w:ind w:left="5820" w:hanging="360"/>
      </w:pPr>
      <w:rPr>
        <w:rFonts w:ascii="Courier New" w:hAnsi="Courier New" w:cs="Courier New" w:hint="default"/>
      </w:rPr>
    </w:lvl>
    <w:lvl w:ilvl="8" w:tplc="04080005" w:tentative="1">
      <w:start w:val="1"/>
      <w:numFmt w:val="bullet"/>
      <w:lvlText w:val=""/>
      <w:lvlJc w:val="left"/>
      <w:pPr>
        <w:ind w:left="6540" w:hanging="360"/>
      </w:pPr>
      <w:rPr>
        <w:rFonts w:ascii="Wingdings" w:hAnsi="Wingdings" w:hint="default"/>
      </w:rPr>
    </w:lvl>
  </w:abstractNum>
  <w:abstractNum w:abstractNumId="19">
    <w:nsid w:val="681E2696"/>
    <w:multiLevelType w:val="hybridMultilevel"/>
    <w:tmpl w:val="F9221B8C"/>
    <w:lvl w:ilvl="0" w:tplc="228CBFB4">
      <w:numFmt w:val="bullet"/>
      <w:lvlText w:val=""/>
      <w:lvlJc w:val="left"/>
      <w:pPr>
        <w:ind w:left="420" w:hanging="360"/>
      </w:pPr>
      <w:rPr>
        <w:rFonts w:ascii="Symbol" w:eastAsiaTheme="minorHAnsi" w:hAnsi="Symbol" w:cs="Aria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0">
    <w:nsid w:val="68223D6C"/>
    <w:multiLevelType w:val="hybridMultilevel"/>
    <w:tmpl w:val="3F96E52E"/>
    <w:lvl w:ilvl="0" w:tplc="228CBFB4">
      <w:numFmt w:val="bullet"/>
      <w:lvlText w:val=""/>
      <w:lvlJc w:val="left"/>
      <w:pPr>
        <w:ind w:left="420" w:hanging="360"/>
      </w:pPr>
      <w:rPr>
        <w:rFonts w:ascii="Symbol" w:eastAsiaTheme="minorHAnsi" w:hAnsi="Symbol" w:cs="Aria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1">
    <w:nsid w:val="688D24AE"/>
    <w:multiLevelType w:val="hybridMultilevel"/>
    <w:tmpl w:val="C2F26ED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2">
    <w:nsid w:val="701A712C"/>
    <w:multiLevelType w:val="hybridMultilevel"/>
    <w:tmpl w:val="F6EA35B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3">
    <w:nsid w:val="7B62403B"/>
    <w:multiLevelType w:val="hybridMultilevel"/>
    <w:tmpl w:val="B3020298"/>
    <w:lvl w:ilvl="0" w:tplc="0408000F">
      <w:start w:val="1"/>
      <w:numFmt w:val="decimal"/>
      <w:lvlText w:val="%1."/>
      <w:lvlJc w:val="left"/>
      <w:pPr>
        <w:ind w:left="1440" w:hanging="360"/>
      </w:pPr>
    </w:lvl>
    <w:lvl w:ilvl="1" w:tplc="04080019" w:tentative="1">
      <w:start w:val="1"/>
      <w:numFmt w:val="lowerLetter"/>
      <w:lvlText w:val="%2."/>
      <w:lvlJc w:val="left"/>
      <w:pPr>
        <w:ind w:left="2160" w:hanging="360"/>
      </w:pPr>
    </w:lvl>
    <w:lvl w:ilvl="2" w:tplc="0408001B" w:tentative="1">
      <w:start w:val="1"/>
      <w:numFmt w:val="lowerRoman"/>
      <w:lvlText w:val="%3."/>
      <w:lvlJc w:val="right"/>
      <w:pPr>
        <w:ind w:left="2880" w:hanging="180"/>
      </w:pPr>
    </w:lvl>
    <w:lvl w:ilvl="3" w:tplc="0408000F" w:tentative="1">
      <w:start w:val="1"/>
      <w:numFmt w:val="decimal"/>
      <w:lvlText w:val="%4."/>
      <w:lvlJc w:val="left"/>
      <w:pPr>
        <w:ind w:left="3600" w:hanging="360"/>
      </w:pPr>
    </w:lvl>
    <w:lvl w:ilvl="4" w:tplc="04080019" w:tentative="1">
      <w:start w:val="1"/>
      <w:numFmt w:val="lowerLetter"/>
      <w:lvlText w:val="%5."/>
      <w:lvlJc w:val="left"/>
      <w:pPr>
        <w:ind w:left="4320" w:hanging="360"/>
      </w:pPr>
    </w:lvl>
    <w:lvl w:ilvl="5" w:tplc="0408001B" w:tentative="1">
      <w:start w:val="1"/>
      <w:numFmt w:val="lowerRoman"/>
      <w:lvlText w:val="%6."/>
      <w:lvlJc w:val="right"/>
      <w:pPr>
        <w:ind w:left="5040" w:hanging="180"/>
      </w:pPr>
    </w:lvl>
    <w:lvl w:ilvl="6" w:tplc="0408000F" w:tentative="1">
      <w:start w:val="1"/>
      <w:numFmt w:val="decimal"/>
      <w:lvlText w:val="%7."/>
      <w:lvlJc w:val="left"/>
      <w:pPr>
        <w:ind w:left="5760" w:hanging="360"/>
      </w:pPr>
    </w:lvl>
    <w:lvl w:ilvl="7" w:tplc="04080019" w:tentative="1">
      <w:start w:val="1"/>
      <w:numFmt w:val="lowerLetter"/>
      <w:lvlText w:val="%8."/>
      <w:lvlJc w:val="left"/>
      <w:pPr>
        <w:ind w:left="6480" w:hanging="360"/>
      </w:pPr>
    </w:lvl>
    <w:lvl w:ilvl="8" w:tplc="0408001B" w:tentative="1">
      <w:start w:val="1"/>
      <w:numFmt w:val="lowerRoman"/>
      <w:lvlText w:val="%9."/>
      <w:lvlJc w:val="right"/>
      <w:pPr>
        <w:ind w:left="7200" w:hanging="180"/>
      </w:pPr>
    </w:lvl>
  </w:abstractNum>
  <w:abstractNum w:abstractNumId="24">
    <w:nsid w:val="7D737668"/>
    <w:multiLevelType w:val="hybridMultilevel"/>
    <w:tmpl w:val="720A7E6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21"/>
  </w:num>
  <w:num w:numId="2">
    <w:abstractNumId w:val="2"/>
  </w:num>
  <w:num w:numId="3">
    <w:abstractNumId w:val="5"/>
  </w:num>
  <w:num w:numId="4">
    <w:abstractNumId w:val="7"/>
  </w:num>
  <w:num w:numId="5">
    <w:abstractNumId w:val="20"/>
  </w:num>
  <w:num w:numId="6">
    <w:abstractNumId w:val="0"/>
  </w:num>
  <w:num w:numId="7">
    <w:abstractNumId w:val="16"/>
  </w:num>
  <w:num w:numId="8">
    <w:abstractNumId w:val="19"/>
  </w:num>
  <w:num w:numId="9">
    <w:abstractNumId w:val="22"/>
  </w:num>
  <w:num w:numId="10">
    <w:abstractNumId w:val="18"/>
  </w:num>
  <w:num w:numId="11">
    <w:abstractNumId w:val="12"/>
  </w:num>
  <w:num w:numId="12">
    <w:abstractNumId w:val="23"/>
  </w:num>
  <w:num w:numId="13">
    <w:abstractNumId w:val="3"/>
  </w:num>
  <w:num w:numId="14">
    <w:abstractNumId w:val="15"/>
  </w:num>
  <w:num w:numId="15">
    <w:abstractNumId w:val="1"/>
  </w:num>
  <w:num w:numId="16">
    <w:abstractNumId w:val="4"/>
  </w:num>
  <w:num w:numId="17">
    <w:abstractNumId w:val="17"/>
  </w:num>
  <w:num w:numId="18">
    <w:abstractNumId w:val="9"/>
  </w:num>
  <w:num w:numId="19">
    <w:abstractNumId w:val="11"/>
  </w:num>
  <w:num w:numId="20">
    <w:abstractNumId w:val="13"/>
  </w:num>
  <w:num w:numId="21">
    <w:abstractNumId w:val="6"/>
  </w:num>
  <w:num w:numId="22">
    <w:abstractNumId w:val="14"/>
  </w:num>
  <w:num w:numId="23">
    <w:abstractNumId w:val="10"/>
  </w:num>
  <w:num w:numId="24">
    <w:abstractNumId w:val="24"/>
  </w:num>
  <w:num w:numId="2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D4E6A"/>
    <w:rsid w:val="00003C8F"/>
    <w:rsid w:val="000130E5"/>
    <w:rsid w:val="00025F57"/>
    <w:rsid w:val="00026DA4"/>
    <w:rsid w:val="000274C9"/>
    <w:rsid w:val="000277CE"/>
    <w:rsid w:val="000329FD"/>
    <w:rsid w:val="00040452"/>
    <w:rsid w:val="00041650"/>
    <w:rsid w:val="000435A1"/>
    <w:rsid w:val="00045415"/>
    <w:rsid w:val="00045FE6"/>
    <w:rsid w:val="00052289"/>
    <w:rsid w:val="00054D40"/>
    <w:rsid w:val="00055C55"/>
    <w:rsid w:val="0005747F"/>
    <w:rsid w:val="00067796"/>
    <w:rsid w:val="0008419E"/>
    <w:rsid w:val="00084862"/>
    <w:rsid w:val="00085B33"/>
    <w:rsid w:val="000921FE"/>
    <w:rsid w:val="0009268F"/>
    <w:rsid w:val="00095B74"/>
    <w:rsid w:val="000A0028"/>
    <w:rsid w:val="000A131F"/>
    <w:rsid w:val="000B1DAB"/>
    <w:rsid w:val="000C1E2C"/>
    <w:rsid w:val="000C2077"/>
    <w:rsid w:val="000C7945"/>
    <w:rsid w:val="000D1810"/>
    <w:rsid w:val="000D1BA9"/>
    <w:rsid w:val="000D2938"/>
    <w:rsid w:val="000D45D6"/>
    <w:rsid w:val="000D4E6A"/>
    <w:rsid w:val="000D7D83"/>
    <w:rsid w:val="000E3426"/>
    <w:rsid w:val="000E57BB"/>
    <w:rsid w:val="000F0B8E"/>
    <w:rsid w:val="000F3A12"/>
    <w:rsid w:val="0010123D"/>
    <w:rsid w:val="001059CB"/>
    <w:rsid w:val="00111517"/>
    <w:rsid w:val="00112755"/>
    <w:rsid w:val="001129C1"/>
    <w:rsid w:val="001151F2"/>
    <w:rsid w:val="00122819"/>
    <w:rsid w:val="00124C16"/>
    <w:rsid w:val="00124F96"/>
    <w:rsid w:val="00125382"/>
    <w:rsid w:val="00125AEA"/>
    <w:rsid w:val="001267D5"/>
    <w:rsid w:val="00127ED8"/>
    <w:rsid w:val="00130F38"/>
    <w:rsid w:val="00132860"/>
    <w:rsid w:val="00133358"/>
    <w:rsid w:val="00133EF2"/>
    <w:rsid w:val="00134B0D"/>
    <w:rsid w:val="00141D9E"/>
    <w:rsid w:val="001450D8"/>
    <w:rsid w:val="00151678"/>
    <w:rsid w:val="00153A41"/>
    <w:rsid w:val="0015596A"/>
    <w:rsid w:val="001617A6"/>
    <w:rsid w:val="001638E2"/>
    <w:rsid w:val="00167B7B"/>
    <w:rsid w:val="00175475"/>
    <w:rsid w:val="00176109"/>
    <w:rsid w:val="0018461C"/>
    <w:rsid w:val="00185643"/>
    <w:rsid w:val="0019164A"/>
    <w:rsid w:val="00193B3D"/>
    <w:rsid w:val="001A05BB"/>
    <w:rsid w:val="001A4E6D"/>
    <w:rsid w:val="001A579A"/>
    <w:rsid w:val="001B333B"/>
    <w:rsid w:val="001B6923"/>
    <w:rsid w:val="001C3E54"/>
    <w:rsid w:val="001C6239"/>
    <w:rsid w:val="001C6BB6"/>
    <w:rsid w:val="001D17EE"/>
    <w:rsid w:val="001D1D3F"/>
    <w:rsid w:val="001D70E9"/>
    <w:rsid w:val="001D79A7"/>
    <w:rsid w:val="001D7A0F"/>
    <w:rsid w:val="001E30EE"/>
    <w:rsid w:val="001E5336"/>
    <w:rsid w:val="001E54A2"/>
    <w:rsid w:val="001F2093"/>
    <w:rsid w:val="001F4EC4"/>
    <w:rsid w:val="001F60D7"/>
    <w:rsid w:val="001F6F93"/>
    <w:rsid w:val="002005CF"/>
    <w:rsid w:val="00200AAD"/>
    <w:rsid w:val="00202538"/>
    <w:rsid w:val="002037E3"/>
    <w:rsid w:val="00207240"/>
    <w:rsid w:val="00216A59"/>
    <w:rsid w:val="002209F3"/>
    <w:rsid w:val="00222B42"/>
    <w:rsid w:val="00223459"/>
    <w:rsid w:val="0022450D"/>
    <w:rsid w:val="00234D9B"/>
    <w:rsid w:val="00245643"/>
    <w:rsid w:val="00245B0B"/>
    <w:rsid w:val="00250E35"/>
    <w:rsid w:val="002519EB"/>
    <w:rsid w:val="002550DE"/>
    <w:rsid w:val="002626A7"/>
    <w:rsid w:val="002626E1"/>
    <w:rsid w:val="002644B7"/>
    <w:rsid w:val="00276F7C"/>
    <w:rsid w:val="00280389"/>
    <w:rsid w:val="00282ECC"/>
    <w:rsid w:val="0028404B"/>
    <w:rsid w:val="0028484D"/>
    <w:rsid w:val="00286154"/>
    <w:rsid w:val="00286707"/>
    <w:rsid w:val="00290178"/>
    <w:rsid w:val="00291040"/>
    <w:rsid w:val="0029348A"/>
    <w:rsid w:val="0029372F"/>
    <w:rsid w:val="00295806"/>
    <w:rsid w:val="002A2191"/>
    <w:rsid w:val="002A365A"/>
    <w:rsid w:val="002A6C4C"/>
    <w:rsid w:val="002A7163"/>
    <w:rsid w:val="002B2E39"/>
    <w:rsid w:val="002B3AAE"/>
    <w:rsid w:val="002C1F4F"/>
    <w:rsid w:val="002C4C0D"/>
    <w:rsid w:val="002D003C"/>
    <w:rsid w:val="002D4955"/>
    <w:rsid w:val="002D6EEC"/>
    <w:rsid w:val="002E75BF"/>
    <w:rsid w:val="002F206D"/>
    <w:rsid w:val="002F430D"/>
    <w:rsid w:val="002F554F"/>
    <w:rsid w:val="002F67B2"/>
    <w:rsid w:val="002F7763"/>
    <w:rsid w:val="00303824"/>
    <w:rsid w:val="003166E8"/>
    <w:rsid w:val="00322E90"/>
    <w:rsid w:val="00323E5C"/>
    <w:rsid w:val="003240C2"/>
    <w:rsid w:val="00325E42"/>
    <w:rsid w:val="00332B83"/>
    <w:rsid w:val="003363F3"/>
    <w:rsid w:val="00340652"/>
    <w:rsid w:val="0034184E"/>
    <w:rsid w:val="003441F1"/>
    <w:rsid w:val="00344C9F"/>
    <w:rsid w:val="003457A4"/>
    <w:rsid w:val="003462EB"/>
    <w:rsid w:val="003476F4"/>
    <w:rsid w:val="00354D37"/>
    <w:rsid w:val="0035604B"/>
    <w:rsid w:val="00357780"/>
    <w:rsid w:val="003627C4"/>
    <w:rsid w:val="00365443"/>
    <w:rsid w:val="00366ED1"/>
    <w:rsid w:val="00375B2C"/>
    <w:rsid w:val="003802E9"/>
    <w:rsid w:val="003825E8"/>
    <w:rsid w:val="00392AB8"/>
    <w:rsid w:val="0039409C"/>
    <w:rsid w:val="0039485C"/>
    <w:rsid w:val="0039696E"/>
    <w:rsid w:val="003A26D1"/>
    <w:rsid w:val="003A6143"/>
    <w:rsid w:val="003A702B"/>
    <w:rsid w:val="003B13BA"/>
    <w:rsid w:val="003B4763"/>
    <w:rsid w:val="003B4F62"/>
    <w:rsid w:val="003B50B5"/>
    <w:rsid w:val="003B57CA"/>
    <w:rsid w:val="003C2D43"/>
    <w:rsid w:val="003D0C6D"/>
    <w:rsid w:val="003D3025"/>
    <w:rsid w:val="003D34D5"/>
    <w:rsid w:val="003D5B3C"/>
    <w:rsid w:val="003D6553"/>
    <w:rsid w:val="003D794D"/>
    <w:rsid w:val="003E0F19"/>
    <w:rsid w:val="003E2E6C"/>
    <w:rsid w:val="003E48FE"/>
    <w:rsid w:val="003E522C"/>
    <w:rsid w:val="003F5916"/>
    <w:rsid w:val="00405E55"/>
    <w:rsid w:val="00406601"/>
    <w:rsid w:val="00407B2B"/>
    <w:rsid w:val="004110DB"/>
    <w:rsid w:val="00414DA9"/>
    <w:rsid w:val="0042428E"/>
    <w:rsid w:val="00425333"/>
    <w:rsid w:val="00430C28"/>
    <w:rsid w:val="004335D5"/>
    <w:rsid w:val="00434C26"/>
    <w:rsid w:val="00442E38"/>
    <w:rsid w:val="00443420"/>
    <w:rsid w:val="00446B2B"/>
    <w:rsid w:val="0044709A"/>
    <w:rsid w:val="00450873"/>
    <w:rsid w:val="00452A24"/>
    <w:rsid w:val="00453334"/>
    <w:rsid w:val="00453D2B"/>
    <w:rsid w:val="004562BD"/>
    <w:rsid w:val="004567A1"/>
    <w:rsid w:val="004573A4"/>
    <w:rsid w:val="0045762C"/>
    <w:rsid w:val="00460994"/>
    <w:rsid w:val="00462886"/>
    <w:rsid w:val="00464C59"/>
    <w:rsid w:val="004661C1"/>
    <w:rsid w:val="0046707B"/>
    <w:rsid w:val="004711AC"/>
    <w:rsid w:val="0047657D"/>
    <w:rsid w:val="0047766C"/>
    <w:rsid w:val="004821A7"/>
    <w:rsid w:val="0048283C"/>
    <w:rsid w:val="004840FC"/>
    <w:rsid w:val="00486480"/>
    <w:rsid w:val="00487C0E"/>
    <w:rsid w:val="00487C20"/>
    <w:rsid w:val="0049113E"/>
    <w:rsid w:val="00492CCF"/>
    <w:rsid w:val="00492F08"/>
    <w:rsid w:val="00493EDC"/>
    <w:rsid w:val="004942CB"/>
    <w:rsid w:val="004972AB"/>
    <w:rsid w:val="004974AD"/>
    <w:rsid w:val="004A61C4"/>
    <w:rsid w:val="004B0EFD"/>
    <w:rsid w:val="004B6BD4"/>
    <w:rsid w:val="004B7BDF"/>
    <w:rsid w:val="004C5E5F"/>
    <w:rsid w:val="004C7B06"/>
    <w:rsid w:val="004D1E0F"/>
    <w:rsid w:val="004D7EE4"/>
    <w:rsid w:val="004E23B4"/>
    <w:rsid w:val="004E4EC5"/>
    <w:rsid w:val="004E7A97"/>
    <w:rsid w:val="004F36F3"/>
    <w:rsid w:val="004F37F3"/>
    <w:rsid w:val="004F776C"/>
    <w:rsid w:val="00500807"/>
    <w:rsid w:val="00500BAC"/>
    <w:rsid w:val="00501EB4"/>
    <w:rsid w:val="00502E0F"/>
    <w:rsid w:val="005071FB"/>
    <w:rsid w:val="00514569"/>
    <w:rsid w:val="00514B48"/>
    <w:rsid w:val="00514C57"/>
    <w:rsid w:val="00515038"/>
    <w:rsid w:val="005164A9"/>
    <w:rsid w:val="00521D4E"/>
    <w:rsid w:val="00526C12"/>
    <w:rsid w:val="0052787C"/>
    <w:rsid w:val="00527E94"/>
    <w:rsid w:val="005324BC"/>
    <w:rsid w:val="005364AE"/>
    <w:rsid w:val="00536CC4"/>
    <w:rsid w:val="0054292F"/>
    <w:rsid w:val="00543565"/>
    <w:rsid w:val="00560792"/>
    <w:rsid w:val="00560C6B"/>
    <w:rsid w:val="00561705"/>
    <w:rsid w:val="00565AEE"/>
    <w:rsid w:val="005706F3"/>
    <w:rsid w:val="00570FC1"/>
    <w:rsid w:val="00571A02"/>
    <w:rsid w:val="0057451F"/>
    <w:rsid w:val="00574DE9"/>
    <w:rsid w:val="00577672"/>
    <w:rsid w:val="005779BE"/>
    <w:rsid w:val="00577F82"/>
    <w:rsid w:val="00585303"/>
    <w:rsid w:val="005906E4"/>
    <w:rsid w:val="005953B8"/>
    <w:rsid w:val="00595ACC"/>
    <w:rsid w:val="005A2651"/>
    <w:rsid w:val="005A59EF"/>
    <w:rsid w:val="005A6123"/>
    <w:rsid w:val="005C065D"/>
    <w:rsid w:val="005C4D7E"/>
    <w:rsid w:val="005D1FB5"/>
    <w:rsid w:val="005D2C71"/>
    <w:rsid w:val="005D4D1C"/>
    <w:rsid w:val="005E6A19"/>
    <w:rsid w:val="005E6F09"/>
    <w:rsid w:val="005F0FDF"/>
    <w:rsid w:val="00602E7A"/>
    <w:rsid w:val="0060393A"/>
    <w:rsid w:val="0060789A"/>
    <w:rsid w:val="00607BCE"/>
    <w:rsid w:val="00611207"/>
    <w:rsid w:val="00640FAA"/>
    <w:rsid w:val="0064270D"/>
    <w:rsid w:val="006506A5"/>
    <w:rsid w:val="00654AF9"/>
    <w:rsid w:val="00655D7D"/>
    <w:rsid w:val="0065748A"/>
    <w:rsid w:val="00661E79"/>
    <w:rsid w:val="006738DE"/>
    <w:rsid w:val="00674B0A"/>
    <w:rsid w:val="00675F74"/>
    <w:rsid w:val="00677B2E"/>
    <w:rsid w:val="00681871"/>
    <w:rsid w:val="00682E56"/>
    <w:rsid w:val="00684818"/>
    <w:rsid w:val="006856A1"/>
    <w:rsid w:val="006911DA"/>
    <w:rsid w:val="0069179D"/>
    <w:rsid w:val="006944F3"/>
    <w:rsid w:val="00695CE4"/>
    <w:rsid w:val="006A2FA9"/>
    <w:rsid w:val="006A3774"/>
    <w:rsid w:val="006A59F2"/>
    <w:rsid w:val="006A6238"/>
    <w:rsid w:val="006A7CA9"/>
    <w:rsid w:val="006B10DA"/>
    <w:rsid w:val="006B17DB"/>
    <w:rsid w:val="006B23E9"/>
    <w:rsid w:val="006B3944"/>
    <w:rsid w:val="006B3F6B"/>
    <w:rsid w:val="006B5024"/>
    <w:rsid w:val="006B7290"/>
    <w:rsid w:val="006C38D8"/>
    <w:rsid w:val="006C5557"/>
    <w:rsid w:val="006D5159"/>
    <w:rsid w:val="006E0E0E"/>
    <w:rsid w:val="006E1C7C"/>
    <w:rsid w:val="006E2253"/>
    <w:rsid w:val="00700F02"/>
    <w:rsid w:val="007035BD"/>
    <w:rsid w:val="00705ED5"/>
    <w:rsid w:val="00706057"/>
    <w:rsid w:val="00706B2E"/>
    <w:rsid w:val="007225DA"/>
    <w:rsid w:val="00722E4E"/>
    <w:rsid w:val="007245EF"/>
    <w:rsid w:val="007260CB"/>
    <w:rsid w:val="007330A4"/>
    <w:rsid w:val="00735BF3"/>
    <w:rsid w:val="00740057"/>
    <w:rsid w:val="00743B02"/>
    <w:rsid w:val="00744936"/>
    <w:rsid w:val="00745F93"/>
    <w:rsid w:val="0075127E"/>
    <w:rsid w:val="00751E26"/>
    <w:rsid w:val="0075319B"/>
    <w:rsid w:val="00753A49"/>
    <w:rsid w:val="007557CB"/>
    <w:rsid w:val="00755E79"/>
    <w:rsid w:val="00767AB0"/>
    <w:rsid w:val="00773E7A"/>
    <w:rsid w:val="0078291F"/>
    <w:rsid w:val="00782AC3"/>
    <w:rsid w:val="00791EFE"/>
    <w:rsid w:val="007922EF"/>
    <w:rsid w:val="00793ED1"/>
    <w:rsid w:val="007A089A"/>
    <w:rsid w:val="007A7E85"/>
    <w:rsid w:val="007B0232"/>
    <w:rsid w:val="007B4F15"/>
    <w:rsid w:val="007C13D2"/>
    <w:rsid w:val="007C2B9C"/>
    <w:rsid w:val="007C4585"/>
    <w:rsid w:val="007C57D0"/>
    <w:rsid w:val="007C6530"/>
    <w:rsid w:val="007D524E"/>
    <w:rsid w:val="007E0B9C"/>
    <w:rsid w:val="007E2B2C"/>
    <w:rsid w:val="007E3B45"/>
    <w:rsid w:val="007F1BA1"/>
    <w:rsid w:val="00801B6B"/>
    <w:rsid w:val="00807A65"/>
    <w:rsid w:val="00810FF8"/>
    <w:rsid w:val="00816B61"/>
    <w:rsid w:val="008215AD"/>
    <w:rsid w:val="00821F64"/>
    <w:rsid w:val="0082472C"/>
    <w:rsid w:val="00824DA3"/>
    <w:rsid w:val="008306DA"/>
    <w:rsid w:val="00840B9F"/>
    <w:rsid w:val="0084275C"/>
    <w:rsid w:val="008431DE"/>
    <w:rsid w:val="0085263A"/>
    <w:rsid w:val="0085433D"/>
    <w:rsid w:val="00855E37"/>
    <w:rsid w:val="008568AA"/>
    <w:rsid w:val="00865807"/>
    <w:rsid w:val="008661F8"/>
    <w:rsid w:val="0086710D"/>
    <w:rsid w:val="0087044F"/>
    <w:rsid w:val="008721D5"/>
    <w:rsid w:val="00873B14"/>
    <w:rsid w:val="008817B7"/>
    <w:rsid w:val="00881A76"/>
    <w:rsid w:val="00884F9B"/>
    <w:rsid w:val="00886AEE"/>
    <w:rsid w:val="00890228"/>
    <w:rsid w:val="0089172B"/>
    <w:rsid w:val="0089541A"/>
    <w:rsid w:val="00897C65"/>
    <w:rsid w:val="008A2635"/>
    <w:rsid w:val="008B0120"/>
    <w:rsid w:val="008B1829"/>
    <w:rsid w:val="008C4D72"/>
    <w:rsid w:val="008C6936"/>
    <w:rsid w:val="008D0441"/>
    <w:rsid w:val="008D1C38"/>
    <w:rsid w:val="008D243E"/>
    <w:rsid w:val="008D3F82"/>
    <w:rsid w:val="008D507C"/>
    <w:rsid w:val="008D6EDA"/>
    <w:rsid w:val="008D7A8D"/>
    <w:rsid w:val="008E2557"/>
    <w:rsid w:val="008F009F"/>
    <w:rsid w:val="008F02B9"/>
    <w:rsid w:val="008F02E8"/>
    <w:rsid w:val="008F6187"/>
    <w:rsid w:val="00901F00"/>
    <w:rsid w:val="00903914"/>
    <w:rsid w:val="009039FF"/>
    <w:rsid w:val="00905C00"/>
    <w:rsid w:val="00905E50"/>
    <w:rsid w:val="00910A2B"/>
    <w:rsid w:val="00915A41"/>
    <w:rsid w:val="00916DCB"/>
    <w:rsid w:val="00927207"/>
    <w:rsid w:val="0094315B"/>
    <w:rsid w:val="009445D6"/>
    <w:rsid w:val="00955778"/>
    <w:rsid w:val="00955F5B"/>
    <w:rsid w:val="00960E97"/>
    <w:rsid w:val="00965DB4"/>
    <w:rsid w:val="0097316E"/>
    <w:rsid w:val="0097411F"/>
    <w:rsid w:val="0098119E"/>
    <w:rsid w:val="009812AB"/>
    <w:rsid w:val="00981587"/>
    <w:rsid w:val="00982529"/>
    <w:rsid w:val="00983950"/>
    <w:rsid w:val="00983B27"/>
    <w:rsid w:val="009851E3"/>
    <w:rsid w:val="009873BD"/>
    <w:rsid w:val="00990719"/>
    <w:rsid w:val="00993FB8"/>
    <w:rsid w:val="00997F01"/>
    <w:rsid w:val="009A6A58"/>
    <w:rsid w:val="009B652C"/>
    <w:rsid w:val="009B7C77"/>
    <w:rsid w:val="009C141B"/>
    <w:rsid w:val="009D3EDF"/>
    <w:rsid w:val="009D48ED"/>
    <w:rsid w:val="009E4832"/>
    <w:rsid w:val="009E4BF5"/>
    <w:rsid w:val="009F1B30"/>
    <w:rsid w:val="009F231F"/>
    <w:rsid w:val="009F5149"/>
    <w:rsid w:val="009F5CF3"/>
    <w:rsid w:val="00A01FF5"/>
    <w:rsid w:val="00A04F5F"/>
    <w:rsid w:val="00A06408"/>
    <w:rsid w:val="00A10C83"/>
    <w:rsid w:val="00A131D7"/>
    <w:rsid w:val="00A15F0D"/>
    <w:rsid w:val="00A231D2"/>
    <w:rsid w:val="00A23983"/>
    <w:rsid w:val="00A23E70"/>
    <w:rsid w:val="00A2437C"/>
    <w:rsid w:val="00A25932"/>
    <w:rsid w:val="00A30134"/>
    <w:rsid w:val="00A3318F"/>
    <w:rsid w:val="00A33655"/>
    <w:rsid w:val="00A33C01"/>
    <w:rsid w:val="00A33E8C"/>
    <w:rsid w:val="00A36B26"/>
    <w:rsid w:val="00A36B4F"/>
    <w:rsid w:val="00A43A93"/>
    <w:rsid w:val="00A43B74"/>
    <w:rsid w:val="00A5311A"/>
    <w:rsid w:val="00A606F5"/>
    <w:rsid w:val="00A60DA7"/>
    <w:rsid w:val="00A62EA8"/>
    <w:rsid w:val="00A638F7"/>
    <w:rsid w:val="00A64335"/>
    <w:rsid w:val="00A659B0"/>
    <w:rsid w:val="00A676FB"/>
    <w:rsid w:val="00A71DF1"/>
    <w:rsid w:val="00A729AB"/>
    <w:rsid w:val="00A76727"/>
    <w:rsid w:val="00A80E4D"/>
    <w:rsid w:val="00A81932"/>
    <w:rsid w:val="00A842E9"/>
    <w:rsid w:val="00A953D1"/>
    <w:rsid w:val="00A95766"/>
    <w:rsid w:val="00AA005A"/>
    <w:rsid w:val="00AA0B29"/>
    <w:rsid w:val="00AA3D33"/>
    <w:rsid w:val="00AA3F14"/>
    <w:rsid w:val="00AA49AC"/>
    <w:rsid w:val="00AA6D46"/>
    <w:rsid w:val="00AA759E"/>
    <w:rsid w:val="00AA7820"/>
    <w:rsid w:val="00AA7CB9"/>
    <w:rsid w:val="00AA7F86"/>
    <w:rsid w:val="00AB04FC"/>
    <w:rsid w:val="00AB4304"/>
    <w:rsid w:val="00AC22FD"/>
    <w:rsid w:val="00AC3644"/>
    <w:rsid w:val="00AC4D41"/>
    <w:rsid w:val="00AC5172"/>
    <w:rsid w:val="00AC5F89"/>
    <w:rsid w:val="00AC776E"/>
    <w:rsid w:val="00AD2BC8"/>
    <w:rsid w:val="00AD2FB7"/>
    <w:rsid w:val="00AD6198"/>
    <w:rsid w:val="00AD6AE7"/>
    <w:rsid w:val="00AE2ED3"/>
    <w:rsid w:val="00AE4745"/>
    <w:rsid w:val="00AF1CC9"/>
    <w:rsid w:val="00AF380E"/>
    <w:rsid w:val="00AF563F"/>
    <w:rsid w:val="00AF57DD"/>
    <w:rsid w:val="00AF6B84"/>
    <w:rsid w:val="00B03C1A"/>
    <w:rsid w:val="00B04765"/>
    <w:rsid w:val="00B149D6"/>
    <w:rsid w:val="00B14DFA"/>
    <w:rsid w:val="00B17E36"/>
    <w:rsid w:val="00B2531D"/>
    <w:rsid w:val="00B2797C"/>
    <w:rsid w:val="00B302F0"/>
    <w:rsid w:val="00B35555"/>
    <w:rsid w:val="00B40B74"/>
    <w:rsid w:val="00B43638"/>
    <w:rsid w:val="00B43ED0"/>
    <w:rsid w:val="00B52414"/>
    <w:rsid w:val="00B54739"/>
    <w:rsid w:val="00B54A28"/>
    <w:rsid w:val="00B55621"/>
    <w:rsid w:val="00B64C3B"/>
    <w:rsid w:val="00B70F0E"/>
    <w:rsid w:val="00B71B8E"/>
    <w:rsid w:val="00B740E0"/>
    <w:rsid w:val="00B81841"/>
    <w:rsid w:val="00B824FE"/>
    <w:rsid w:val="00B933E1"/>
    <w:rsid w:val="00B96E15"/>
    <w:rsid w:val="00B976B5"/>
    <w:rsid w:val="00BA215F"/>
    <w:rsid w:val="00BA5E02"/>
    <w:rsid w:val="00BB2F09"/>
    <w:rsid w:val="00BB36E4"/>
    <w:rsid w:val="00BB5C2E"/>
    <w:rsid w:val="00BB6DB7"/>
    <w:rsid w:val="00BB7C74"/>
    <w:rsid w:val="00BC1DC2"/>
    <w:rsid w:val="00BC35C6"/>
    <w:rsid w:val="00BC3683"/>
    <w:rsid w:val="00BC36DB"/>
    <w:rsid w:val="00BD169C"/>
    <w:rsid w:val="00BD6023"/>
    <w:rsid w:val="00BD6FE7"/>
    <w:rsid w:val="00BD7B75"/>
    <w:rsid w:val="00BE0191"/>
    <w:rsid w:val="00BE01FC"/>
    <w:rsid w:val="00BE0C43"/>
    <w:rsid w:val="00BE27F8"/>
    <w:rsid w:val="00BE3F55"/>
    <w:rsid w:val="00BE468F"/>
    <w:rsid w:val="00BF1509"/>
    <w:rsid w:val="00BF22E1"/>
    <w:rsid w:val="00BF4B2E"/>
    <w:rsid w:val="00BF4F61"/>
    <w:rsid w:val="00BF63DE"/>
    <w:rsid w:val="00C032C0"/>
    <w:rsid w:val="00C0367B"/>
    <w:rsid w:val="00C078DB"/>
    <w:rsid w:val="00C10B6F"/>
    <w:rsid w:val="00C11F2D"/>
    <w:rsid w:val="00C151D5"/>
    <w:rsid w:val="00C16DE7"/>
    <w:rsid w:val="00C1798C"/>
    <w:rsid w:val="00C239D2"/>
    <w:rsid w:val="00C2644D"/>
    <w:rsid w:val="00C30E18"/>
    <w:rsid w:val="00C33A2D"/>
    <w:rsid w:val="00C33BC0"/>
    <w:rsid w:val="00C35796"/>
    <w:rsid w:val="00C42672"/>
    <w:rsid w:val="00C42E8E"/>
    <w:rsid w:val="00C459FA"/>
    <w:rsid w:val="00C46F3A"/>
    <w:rsid w:val="00C47817"/>
    <w:rsid w:val="00C53DF0"/>
    <w:rsid w:val="00C5499D"/>
    <w:rsid w:val="00C7222A"/>
    <w:rsid w:val="00C74894"/>
    <w:rsid w:val="00C902B3"/>
    <w:rsid w:val="00CA1C3B"/>
    <w:rsid w:val="00CA39D8"/>
    <w:rsid w:val="00CA77BB"/>
    <w:rsid w:val="00CB0041"/>
    <w:rsid w:val="00CB05AE"/>
    <w:rsid w:val="00CB1DEE"/>
    <w:rsid w:val="00CB356F"/>
    <w:rsid w:val="00CB688F"/>
    <w:rsid w:val="00CC1655"/>
    <w:rsid w:val="00CC3BAB"/>
    <w:rsid w:val="00CD066F"/>
    <w:rsid w:val="00CD2133"/>
    <w:rsid w:val="00CD3A29"/>
    <w:rsid w:val="00CD7527"/>
    <w:rsid w:val="00CE34C3"/>
    <w:rsid w:val="00CE7356"/>
    <w:rsid w:val="00CE77EA"/>
    <w:rsid w:val="00CE7AD1"/>
    <w:rsid w:val="00CF11C0"/>
    <w:rsid w:val="00CF5D2D"/>
    <w:rsid w:val="00CF601E"/>
    <w:rsid w:val="00CF7BBF"/>
    <w:rsid w:val="00D066EB"/>
    <w:rsid w:val="00D12646"/>
    <w:rsid w:val="00D157D1"/>
    <w:rsid w:val="00D17677"/>
    <w:rsid w:val="00D17B18"/>
    <w:rsid w:val="00D24993"/>
    <w:rsid w:val="00D361F3"/>
    <w:rsid w:val="00D362DF"/>
    <w:rsid w:val="00D41DE8"/>
    <w:rsid w:val="00D44D12"/>
    <w:rsid w:val="00D46043"/>
    <w:rsid w:val="00D4731F"/>
    <w:rsid w:val="00D57CE9"/>
    <w:rsid w:val="00D60778"/>
    <w:rsid w:val="00D624EA"/>
    <w:rsid w:val="00D653E4"/>
    <w:rsid w:val="00D73C4F"/>
    <w:rsid w:val="00D86C17"/>
    <w:rsid w:val="00D87262"/>
    <w:rsid w:val="00D948A6"/>
    <w:rsid w:val="00DA03B4"/>
    <w:rsid w:val="00DA73F9"/>
    <w:rsid w:val="00DB271F"/>
    <w:rsid w:val="00DB5981"/>
    <w:rsid w:val="00DC15DE"/>
    <w:rsid w:val="00DC54C1"/>
    <w:rsid w:val="00DC6119"/>
    <w:rsid w:val="00DD09DC"/>
    <w:rsid w:val="00DD1B69"/>
    <w:rsid w:val="00DD2C25"/>
    <w:rsid w:val="00DD3892"/>
    <w:rsid w:val="00DD3A23"/>
    <w:rsid w:val="00DD65BE"/>
    <w:rsid w:val="00DE0898"/>
    <w:rsid w:val="00DE2B78"/>
    <w:rsid w:val="00DE5347"/>
    <w:rsid w:val="00DE5398"/>
    <w:rsid w:val="00DE7749"/>
    <w:rsid w:val="00DF235C"/>
    <w:rsid w:val="00DF46A5"/>
    <w:rsid w:val="00DF5C6B"/>
    <w:rsid w:val="00DF6C7A"/>
    <w:rsid w:val="00E00357"/>
    <w:rsid w:val="00E01685"/>
    <w:rsid w:val="00E021DC"/>
    <w:rsid w:val="00E04800"/>
    <w:rsid w:val="00E1191A"/>
    <w:rsid w:val="00E11B96"/>
    <w:rsid w:val="00E130EB"/>
    <w:rsid w:val="00E221A7"/>
    <w:rsid w:val="00E23459"/>
    <w:rsid w:val="00E23852"/>
    <w:rsid w:val="00E265C3"/>
    <w:rsid w:val="00E37AA8"/>
    <w:rsid w:val="00E4058A"/>
    <w:rsid w:val="00E410D4"/>
    <w:rsid w:val="00E46694"/>
    <w:rsid w:val="00E55D5F"/>
    <w:rsid w:val="00E6311E"/>
    <w:rsid w:val="00E634C7"/>
    <w:rsid w:val="00E653C3"/>
    <w:rsid w:val="00E6654C"/>
    <w:rsid w:val="00E67866"/>
    <w:rsid w:val="00E729E9"/>
    <w:rsid w:val="00E757E8"/>
    <w:rsid w:val="00E808B8"/>
    <w:rsid w:val="00E82C43"/>
    <w:rsid w:val="00E8405C"/>
    <w:rsid w:val="00E8646A"/>
    <w:rsid w:val="00E87A1F"/>
    <w:rsid w:val="00E87C7D"/>
    <w:rsid w:val="00E9401A"/>
    <w:rsid w:val="00E955B6"/>
    <w:rsid w:val="00E97595"/>
    <w:rsid w:val="00EA0BA4"/>
    <w:rsid w:val="00EA1D9F"/>
    <w:rsid w:val="00EA3ABD"/>
    <w:rsid w:val="00EA668A"/>
    <w:rsid w:val="00EB28C0"/>
    <w:rsid w:val="00EB4D49"/>
    <w:rsid w:val="00EC075E"/>
    <w:rsid w:val="00EC1AFA"/>
    <w:rsid w:val="00EC2C87"/>
    <w:rsid w:val="00EC4962"/>
    <w:rsid w:val="00ED1A4F"/>
    <w:rsid w:val="00ED2873"/>
    <w:rsid w:val="00ED2A81"/>
    <w:rsid w:val="00ED478E"/>
    <w:rsid w:val="00EF0215"/>
    <w:rsid w:val="00EF54D3"/>
    <w:rsid w:val="00EF6C10"/>
    <w:rsid w:val="00EF78C5"/>
    <w:rsid w:val="00EF7ED3"/>
    <w:rsid w:val="00F00082"/>
    <w:rsid w:val="00F01D67"/>
    <w:rsid w:val="00F04D64"/>
    <w:rsid w:val="00F13487"/>
    <w:rsid w:val="00F20AEB"/>
    <w:rsid w:val="00F22665"/>
    <w:rsid w:val="00F22D23"/>
    <w:rsid w:val="00F25925"/>
    <w:rsid w:val="00F278D0"/>
    <w:rsid w:val="00F27C77"/>
    <w:rsid w:val="00F317D8"/>
    <w:rsid w:val="00F318D0"/>
    <w:rsid w:val="00F31D8C"/>
    <w:rsid w:val="00F37C3A"/>
    <w:rsid w:val="00F4360D"/>
    <w:rsid w:val="00F44748"/>
    <w:rsid w:val="00F54707"/>
    <w:rsid w:val="00F60579"/>
    <w:rsid w:val="00F62FBE"/>
    <w:rsid w:val="00F63553"/>
    <w:rsid w:val="00F64071"/>
    <w:rsid w:val="00F652C5"/>
    <w:rsid w:val="00F65F92"/>
    <w:rsid w:val="00F7157E"/>
    <w:rsid w:val="00F73181"/>
    <w:rsid w:val="00F75A50"/>
    <w:rsid w:val="00F7624F"/>
    <w:rsid w:val="00F80F86"/>
    <w:rsid w:val="00F82C57"/>
    <w:rsid w:val="00F85313"/>
    <w:rsid w:val="00F86C74"/>
    <w:rsid w:val="00F95778"/>
    <w:rsid w:val="00F97AC4"/>
    <w:rsid w:val="00F97B44"/>
    <w:rsid w:val="00FA0244"/>
    <w:rsid w:val="00FA2E54"/>
    <w:rsid w:val="00FA5489"/>
    <w:rsid w:val="00FB27D0"/>
    <w:rsid w:val="00FB5F68"/>
    <w:rsid w:val="00FB6562"/>
    <w:rsid w:val="00FB65F7"/>
    <w:rsid w:val="00FC430D"/>
    <w:rsid w:val="00FC529D"/>
    <w:rsid w:val="00FC5318"/>
    <w:rsid w:val="00FE0B01"/>
    <w:rsid w:val="00FE17D4"/>
    <w:rsid w:val="00FE1C0F"/>
    <w:rsid w:val="00FE4D79"/>
    <w:rsid w:val="00FF5F68"/>
    <w:rsid w:val="00FF6782"/>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Char"/>
    <w:uiPriority w:val="9"/>
    <w:qFormat/>
    <w:rsid w:val="0024564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Char"/>
    <w:uiPriority w:val="9"/>
    <w:unhideWhenUsed/>
    <w:qFormat/>
    <w:rsid w:val="003441F1"/>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Char"/>
    <w:uiPriority w:val="9"/>
    <w:unhideWhenUsed/>
    <w:qFormat/>
    <w:rsid w:val="009B7C77"/>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Char"/>
    <w:uiPriority w:val="9"/>
    <w:unhideWhenUsed/>
    <w:qFormat/>
    <w:rsid w:val="00392AB8"/>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Char"/>
    <w:uiPriority w:val="9"/>
    <w:unhideWhenUsed/>
    <w:qFormat/>
    <w:rsid w:val="0035604B"/>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Char"/>
    <w:uiPriority w:val="9"/>
    <w:unhideWhenUsed/>
    <w:qFormat/>
    <w:rsid w:val="00405E55"/>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BB2F09"/>
    <w:pPr>
      <w:ind w:left="720"/>
      <w:contextualSpacing/>
    </w:pPr>
  </w:style>
  <w:style w:type="paragraph" w:styleId="a4">
    <w:name w:val="Balloon Text"/>
    <w:basedOn w:val="a"/>
    <w:link w:val="Char"/>
    <w:uiPriority w:val="99"/>
    <w:semiHidden/>
    <w:unhideWhenUsed/>
    <w:rsid w:val="00706B2E"/>
    <w:pPr>
      <w:spacing w:after="0" w:line="240" w:lineRule="auto"/>
    </w:pPr>
    <w:rPr>
      <w:rFonts w:ascii="Tahoma" w:hAnsi="Tahoma" w:cs="Tahoma"/>
      <w:sz w:val="16"/>
      <w:szCs w:val="16"/>
    </w:rPr>
  </w:style>
  <w:style w:type="character" w:customStyle="1" w:styleId="Char">
    <w:name w:val="Κείμενο πλαισίου Char"/>
    <w:basedOn w:val="a0"/>
    <w:link w:val="a4"/>
    <w:uiPriority w:val="99"/>
    <w:semiHidden/>
    <w:rsid w:val="00706B2E"/>
    <w:rPr>
      <w:rFonts w:ascii="Tahoma" w:hAnsi="Tahoma" w:cs="Tahoma"/>
      <w:sz w:val="16"/>
      <w:szCs w:val="16"/>
    </w:rPr>
  </w:style>
  <w:style w:type="character" w:styleId="a5">
    <w:name w:val="Placeholder Text"/>
    <w:basedOn w:val="a0"/>
    <w:uiPriority w:val="99"/>
    <w:semiHidden/>
    <w:rsid w:val="002D4955"/>
    <w:rPr>
      <w:color w:val="808080"/>
    </w:rPr>
  </w:style>
  <w:style w:type="paragraph" w:styleId="a6">
    <w:name w:val="Subtitle"/>
    <w:basedOn w:val="a"/>
    <w:next w:val="a"/>
    <w:link w:val="Char0"/>
    <w:uiPriority w:val="11"/>
    <w:qFormat/>
    <w:rsid w:val="00E729E9"/>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Char0">
    <w:name w:val="Υπότιτλος Char"/>
    <w:basedOn w:val="a0"/>
    <w:link w:val="a6"/>
    <w:uiPriority w:val="11"/>
    <w:rsid w:val="00E729E9"/>
    <w:rPr>
      <w:rFonts w:asciiTheme="majorHAnsi" w:eastAsiaTheme="majorEastAsia" w:hAnsiTheme="majorHAnsi" w:cstheme="majorBidi"/>
      <w:i/>
      <w:iCs/>
      <w:color w:val="4F81BD" w:themeColor="accent1"/>
      <w:spacing w:val="15"/>
      <w:sz w:val="24"/>
      <w:szCs w:val="24"/>
    </w:rPr>
  </w:style>
  <w:style w:type="paragraph" w:styleId="a7">
    <w:name w:val="footnote text"/>
    <w:basedOn w:val="a"/>
    <w:link w:val="Char1"/>
    <w:uiPriority w:val="99"/>
    <w:semiHidden/>
    <w:unhideWhenUsed/>
    <w:rsid w:val="00E729E9"/>
    <w:pPr>
      <w:spacing w:after="0" w:line="240" w:lineRule="auto"/>
    </w:pPr>
    <w:rPr>
      <w:sz w:val="20"/>
      <w:szCs w:val="20"/>
    </w:rPr>
  </w:style>
  <w:style w:type="character" w:customStyle="1" w:styleId="Char1">
    <w:name w:val="Κείμενο υποσημείωσης Char"/>
    <w:basedOn w:val="a0"/>
    <w:link w:val="a7"/>
    <w:uiPriority w:val="99"/>
    <w:semiHidden/>
    <w:rsid w:val="00E729E9"/>
    <w:rPr>
      <w:sz w:val="20"/>
      <w:szCs w:val="20"/>
    </w:rPr>
  </w:style>
  <w:style w:type="character" w:styleId="a8">
    <w:name w:val="footnote reference"/>
    <w:basedOn w:val="a0"/>
    <w:uiPriority w:val="99"/>
    <w:semiHidden/>
    <w:unhideWhenUsed/>
    <w:rsid w:val="00E729E9"/>
    <w:rPr>
      <w:vertAlign w:val="superscript"/>
    </w:rPr>
  </w:style>
  <w:style w:type="paragraph" w:styleId="a9">
    <w:name w:val="caption"/>
    <w:basedOn w:val="a"/>
    <w:next w:val="a"/>
    <w:uiPriority w:val="35"/>
    <w:unhideWhenUsed/>
    <w:qFormat/>
    <w:rsid w:val="00E729E9"/>
    <w:pPr>
      <w:spacing w:line="240" w:lineRule="auto"/>
    </w:pPr>
    <w:rPr>
      <w:b/>
      <w:bCs/>
      <w:color w:val="4F81BD" w:themeColor="accent1"/>
      <w:sz w:val="18"/>
      <w:szCs w:val="18"/>
    </w:rPr>
  </w:style>
  <w:style w:type="paragraph" w:styleId="aa">
    <w:name w:val="header"/>
    <w:basedOn w:val="a"/>
    <w:link w:val="Char2"/>
    <w:uiPriority w:val="99"/>
    <w:unhideWhenUsed/>
    <w:rsid w:val="00A231D2"/>
    <w:pPr>
      <w:tabs>
        <w:tab w:val="center" w:pos="4153"/>
        <w:tab w:val="right" w:pos="8306"/>
      </w:tabs>
      <w:spacing w:after="0" w:line="240" w:lineRule="auto"/>
    </w:pPr>
  </w:style>
  <w:style w:type="character" w:customStyle="1" w:styleId="Char2">
    <w:name w:val="Κεφαλίδα Char"/>
    <w:basedOn w:val="a0"/>
    <w:link w:val="aa"/>
    <w:uiPriority w:val="99"/>
    <w:rsid w:val="00A231D2"/>
  </w:style>
  <w:style w:type="paragraph" w:styleId="ab">
    <w:name w:val="footer"/>
    <w:basedOn w:val="a"/>
    <w:link w:val="Char3"/>
    <w:uiPriority w:val="99"/>
    <w:unhideWhenUsed/>
    <w:rsid w:val="00A231D2"/>
    <w:pPr>
      <w:tabs>
        <w:tab w:val="center" w:pos="4153"/>
        <w:tab w:val="right" w:pos="8306"/>
      </w:tabs>
      <w:spacing w:after="0" w:line="240" w:lineRule="auto"/>
    </w:pPr>
  </w:style>
  <w:style w:type="character" w:customStyle="1" w:styleId="Char3">
    <w:name w:val="Υποσέλιδο Char"/>
    <w:basedOn w:val="a0"/>
    <w:link w:val="ab"/>
    <w:uiPriority w:val="99"/>
    <w:rsid w:val="00A231D2"/>
  </w:style>
  <w:style w:type="table" w:styleId="ac">
    <w:name w:val="Table Grid"/>
    <w:basedOn w:val="a1"/>
    <w:uiPriority w:val="59"/>
    <w:rsid w:val="004573A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Επικεφαλίδα 1 Char"/>
    <w:basedOn w:val="a0"/>
    <w:link w:val="1"/>
    <w:uiPriority w:val="9"/>
    <w:rsid w:val="00245643"/>
    <w:rPr>
      <w:rFonts w:asciiTheme="majorHAnsi" w:eastAsiaTheme="majorEastAsia" w:hAnsiTheme="majorHAnsi" w:cstheme="majorBidi"/>
      <w:b/>
      <w:bCs/>
      <w:color w:val="365F91" w:themeColor="accent1" w:themeShade="BF"/>
      <w:sz w:val="28"/>
      <w:szCs w:val="28"/>
    </w:rPr>
  </w:style>
  <w:style w:type="paragraph" w:styleId="10">
    <w:name w:val="toc 1"/>
    <w:basedOn w:val="a"/>
    <w:next w:val="a"/>
    <w:autoRedefine/>
    <w:uiPriority w:val="39"/>
    <w:unhideWhenUsed/>
    <w:qFormat/>
    <w:rsid w:val="003441F1"/>
    <w:pPr>
      <w:spacing w:after="100"/>
    </w:pPr>
  </w:style>
  <w:style w:type="character" w:styleId="-">
    <w:name w:val="Hyperlink"/>
    <w:basedOn w:val="a0"/>
    <w:uiPriority w:val="99"/>
    <w:unhideWhenUsed/>
    <w:rsid w:val="003441F1"/>
    <w:rPr>
      <w:color w:val="0000FF" w:themeColor="hyperlink"/>
      <w:u w:val="single"/>
    </w:rPr>
  </w:style>
  <w:style w:type="character" w:customStyle="1" w:styleId="2Char">
    <w:name w:val="Επικεφαλίδα 2 Char"/>
    <w:basedOn w:val="a0"/>
    <w:link w:val="2"/>
    <w:uiPriority w:val="9"/>
    <w:rsid w:val="003441F1"/>
    <w:rPr>
      <w:rFonts w:asciiTheme="majorHAnsi" w:eastAsiaTheme="majorEastAsia" w:hAnsiTheme="majorHAnsi" w:cstheme="majorBidi"/>
      <w:b/>
      <w:bCs/>
      <w:color w:val="4F81BD" w:themeColor="accent1"/>
      <w:sz w:val="26"/>
      <w:szCs w:val="26"/>
    </w:rPr>
  </w:style>
  <w:style w:type="paragraph" w:styleId="ad">
    <w:name w:val="TOC Heading"/>
    <w:basedOn w:val="1"/>
    <w:next w:val="a"/>
    <w:uiPriority w:val="39"/>
    <w:semiHidden/>
    <w:unhideWhenUsed/>
    <w:qFormat/>
    <w:rsid w:val="003441F1"/>
    <w:pPr>
      <w:outlineLvl w:val="9"/>
    </w:pPr>
    <w:rPr>
      <w:lang w:eastAsia="el-GR"/>
    </w:rPr>
  </w:style>
  <w:style w:type="paragraph" w:styleId="20">
    <w:name w:val="toc 2"/>
    <w:basedOn w:val="a"/>
    <w:next w:val="a"/>
    <w:autoRedefine/>
    <w:uiPriority w:val="39"/>
    <w:unhideWhenUsed/>
    <w:qFormat/>
    <w:rsid w:val="00C078DB"/>
    <w:pPr>
      <w:tabs>
        <w:tab w:val="right" w:leader="dot" w:pos="8296"/>
      </w:tabs>
      <w:spacing w:after="100"/>
      <w:ind w:left="220"/>
      <w:jc w:val="both"/>
    </w:pPr>
  </w:style>
  <w:style w:type="paragraph" w:styleId="30">
    <w:name w:val="toc 3"/>
    <w:basedOn w:val="a"/>
    <w:next w:val="a"/>
    <w:autoRedefine/>
    <w:uiPriority w:val="39"/>
    <w:unhideWhenUsed/>
    <w:qFormat/>
    <w:rsid w:val="00C078DB"/>
    <w:pPr>
      <w:tabs>
        <w:tab w:val="right" w:leader="dot" w:pos="8296"/>
      </w:tabs>
      <w:spacing w:after="100"/>
      <w:ind w:left="440"/>
      <w:jc w:val="both"/>
    </w:pPr>
    <w:rPr>
      <w:rFonts w:ascii="Arial" w:eastAsiaTheme="minorEastAsia" w:hAnsi="Arial" w:cs="Arial"/>
      <w:noProof/>
      <w:lang w:eastAsia="el-GR"/>
    </w:rPr>
  </w:style>
  <w:style w:type="character" w:customStyle="1" w:styleId="3Char">
    <w:name w:val="Επικεφαλίδα 3 Char"/>
    <w:basedOn w:val="a0"/>
    <w:link w:val="3"/>
    <w:uiPriority w:val="9"/>
    <w:rsid w:val="009B7C77"/>
    <w:rPr>
      <w:rFonts w:asciiTheme="majorHAnsi" w:eastAsiaTheme="majorEastAsia" w:hAnsiTheme="majorHAnsi" w:cstheme="majorBidi"/>
      <w:b/>
      <w:bCs/>
      <w:color w:val="4F81BD" w:themeColor="accent1"/>
    </w:rPr>
  </w:style>
  <w:style w:type="paragraph" w:styleId="40">
    <w:name w:val="toc 4"/>
    <w:basedOn w:val="a"/>
    <w:next w:val="a"/>
    <w:autoRedefine/>
    <w:uiPriority w:val="39"/>
    <w:unhideWhenUsed/>
    <w:rsid w:val="00981587"/>
    <w:pPr>
      <w:spacing w:after="100"/>
      <w:ind w:left="660"/>
    </w:pPr>
    <w:rPr>
      <w:rFonts w:eastAsiaTheme="minorEastAsia"/>
      <w:lang w:eastAsia="el-GR"/>
    </w:rPr>
  </w:style>
  <w:style w:type="paragraph" w:styleId="50">
    <w:name w:val="toc 5"/>
    <w:basedOn w:val="a"/>
    <w:next w:val="a"/>
    <w:autoRedefine/>
    <w:uiPriority w:val="39"/>
    <w:unhideWhenUsed/>
    <w:rsid w:val="00981587"/>
    <w:pPr>
      <w:spacing w:after="100"/>
      <w:ind w:left="880"/>
    </w:pPr>
    <w:rPr>
      <w:rFonts w:eastAsiaTheme="minorEastAsia"/>
      <w:lang w:eastAsia="el-GR"/>
    </w:rPr>
  </w:style>
  <w:style w:type="paragraph" w:styleId="60">
    <w:name w:val="toc 6"/>
    <w:basedOn w:val="a"/>
    <w:next w:val="a"/>
    <w:autoRedefine/>
    <w:uiPriority w:val="39"/>
    <w:unhideWhenUsed/>
    <w:rsid w:val="00981587"/>
    <w:pPr>
      <w:spacing w:after="100"/>
      <w:ind w:left="1100"/>
    </w:pPr>
    <w:rPr>
      <w:rFonts w:eastAsiaTheme="minorEastAsia"/>
      <w:lang w:eastAsia="el-GR"/>
    </w:rPr>
  </w:style>
  <w:style w:type="paragraph" w:styleId="7">
    <w:name w:val="toc 7"/>
    <w:basedOn w:val="a"/>
    <w:next w:val="a"/>
    <w:autoRedefine/>
    <w:uiPriority w:val="39"/>
    <w:unhideWhenUsed/>
    <w:rsid w:val="00981587"/>
    <w:pPr>
      <w:spacing w:after="100"/>
      <w:ind w:left="1320"/>
    </w:pPr>
    <w:rPr>
      <w:rFonts w:eastAsiaTheme="minorEastAsia"/>
      <w:lang w:eastAsia="el-GR"/>
    </w:rPr>
  </w:style>
  <w:style w:type="paragraph" w:styleId="8">
    <w:name w:val="toc 8"/>
    <w:basedOn w:val="a"/>
    <w:next w:val="a"/>
    <w:autoRedefine/>
    <w:uiPriority w:val="39"/>
    <w:unhideWhenUsed/>
    <w:rsid w:val="00981587"/>
    <w:pPr>
      <w:spacing w:after="100"/>
      <w:ind w:left="1540"/>
    </w:pPr>
    <w:rPr>
      <w:rFonts w:eastAsiaTheme="minorEastAsia"/>
      <w:lang w:eastAsia="el-GR"/>
    </w:rPr>
  </w:style>
  <w:style w:type="paragraph" w:styleId="9">
    <w:name w:val="toc 9"/>
    <w:basedOn w:val="a"/>
    <w:next w:val="a"/>
    <w:autoRedefine/>
    <w:uiPriority w:val="39"/>
    <w:unhideWhenUsed/>
    <w:rsid w:val="00981587"/>
    <w:pPr>
      <w:spacing w:after="100"/>
      <w:ind w:left="1760"/>
    </w:pPr>
    <w:rPr>
      <w:rFonts w:eastAsiaTheme="minorEastAsia"/>
      <w:lang w:eastAsia="el-GR"/>
    </w:rPr>
  </w:style>
  <w:style w:type="character" w:customStyle="1" w:styleId="4Char">
    <w:name w:val="Επικεφαλίδα 4 Char"/>
    <w:basedOn w:val="a0"/>
    <w:link w:val="4"/>
    <w:uiPriority w:val="9"/>
    <w:rsid w:val="00392AB8"/>
    <w:rPr>
      <w:rFonts w:asciiTheme="majorHAnsi" w:eastAsiaTheme="majorEastAsia" w:hAnsiTheme="majorHAnsi" w:cstheme="majorBidi"/>
      <w:b/>
      <w:bCs/>
      <w:i/>
      <w:iCs/>
      <w:color w:val="4F81BD" w:themeColor="accent1"/>
    </w:rPr>
  </w:style>
  <w:style w:type="character" w:customStyle="1" w:styleId="5Char">
    <w:name w:val="Επικεφαλίδα 5 Char"/>
    <w:basedOn w:val="a0"/>
    <w:link w:val="5"/>
    <w:uiPriority w:val="9"/>
    <w:rsid w:val="0035604B"/>
    <w:rPr>
      <w:rFonts w:asciiTheme="majorHAnsi" w:eastAsiaTheme="majorEastAsia" w:hAnsiTheme="majorHAnsi" w:cstheme="majorBidi"/>
      <w:color w:val="243F60" w:themeColor="accent1" w:themeShade="7F"/>
    </w:rPr>
  </w:style>
  <w:style w:type="character" w:styleId="ae">
    <w:name w:val="Subtle Emphasis"/>
    <w:basedOn w:val="a0"/>
    <w:uiPriority w:val="19"/>
    <w:qFormat/>
    <w:rsid w:val="0094315B"/>
    <w:rPr>
      <w:i/>
      <w:iCs/>
      <w:color w:val="808080" w:themeColor="text1" w:themeTint="7F"/>
    </w:rPr>
  </w:style>
  <w:style w:type="character" w:customStyle="1" w:styleId="6Char">
    <w:name w:val="Επικεφαλίδα 6 Char"/>
    <w:basedOn w:val="a0"/>
    <w:link w:val="6"/>
    <w:uiPriority w:val="9"/>
    <w:rsid w:val="00405E55"/>
    <w:rPr>
      <w:rFonts w:asciiTheme="majorHAnsi" w:eastAsiaTheme="majorEastAsia" w:hAnsiTheme="majorHAnsi" w:cstheme="majorBidi"/>
      <w:i/>
      <w:iCs/>
      <w:color w:val="243F60" w:themeColor="accent1" w:themeShade="7F"/>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Char"/>
    <w:uiPriority w:val="9"/>
    <w:qFormat/>
    <w:rsid w:val="0024564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Char"/>
    <w:uiPriority w:val="9"/>
    <w:unhideWhenUsed/>
    <w:qFormat/>
    <w:rsid w:val="003441F1"/>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Char"/>
    <w:uiPriority w:val="9"/>
    <w:unhideWhenUsed/>
    <w:qFormat/>
    <w:rsid w:val="009B7C77"/>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Char"/>
    <w:uiPriority w:val="9"/>
    <w:unhideWhenUsed/>
    <w:qFormat/>
    <w:rsid w:val="00392AB8"/>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Char"/>
    <w:uiPriority w:val="9"/>
    <w:unhideWhenUsed/>
    <w:qFormat/>
    <w:rsid w:val="0035604B"/>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Char"/>
    <w:uiPriority w:val="9"/>
    <w:unhideWhenUsed/>
    <w:qFormat/>
    <w:rsid w:val="00405E55"/>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BB2F09"/>
    <w:pPr>
      <w:ind w:left="720"/>
      <w:contextualSpacing/>
    </w:pPr>
  </w:style>
  <w:style w:type="paragraph" w:styleId="a4">
    <w:name w:val="Balloon Text"/>
    <w:basedOn w:val="a"/>
    <w:link w:val="Char"/>
    <w:uiPriority w:val="99"/>
    <w:semiHidden/>
    <w:unhideWhenUsed/>
    <w:rsid w:val="00706B2E"/>
    <w:pPr>
      <w:spacing w:after="0" w:line="240" w:lineRule="auto"/>
    </w:pPr>
    <w:rPr>
      <w:rFonts w:ascii="Tahoma" w:hAnsi="Tahoma" w:cs="Tahoma"/>
      <w:sz w:val="16"/>
      <w:szCs w:val="16"/>
    </w:rPr>
  </w:style>
  <w:style w:type="character" w:customStyle="1" w:styleId="Char">
    <w:name w:val="Κείμενο πλαισίου Char"/>
    <w:basedOn w:val="a0"/>
    <w:link w:val="a4"/>
    <w:uiPriority w:val="99"/>
    <w:semiHidden/>
    <w:rsid w:val="00706B2E"/>
    <w:rPr>
      <w:rFonts w:ascii="Tahoma" w:hAnsi="Tahoma" w:cs="Tahoma"/>
      <w:sz w:val="16"/>
      <w:szCs w:val="16"/>
    </w:rPr>
  </w:style>
  <w:style w:type="character" w:styleId="a5">
    <w:name w:val="Placeholder Text"/>
    <w:basedOn w:val="a0"/>
    <w:uiPriority w:val="99"/>
    <w:semiHidden/>
    <w:rsid w:val="002D4955"/>
    <w:rPr>
      <w:color w:val="808080"/>
    </w:rPr>
  </w:style>
  <w:style w:type="paragraph" w:styleId="a6">
    <w:name w:val="Subtitle"/>
    <w:basedOn w:val="a"/>
    <w:next w:val="a"/>
    <w:link w:val="Char0"/>
    <w:uiPriority w:val="11"/>
    <w:qFormat/>
    <w:rsid w:val="00E729E9"/>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Char0">
    <w:name w:val="Υπότιτλος Char"/>
    <w:basedOn w:val="a0"/>
    <w:link w:val="a6"/>
    <w:uiPriority w:val="11"/>
    <w:rsid w:val="00E729E9"/>
    <w:rPr>
      <w:rFonts w:asciiTheme="majorHAnsi" w:eastAsiaTheme="majorEastAsia" w:hAnsiTheme="majorHAnsi" w:cstheme="majorBidi"/>
      <w:i/>
      <w:iCs/>
      <w:color w:val="4F81BD" w:themeColor="accent1"/>
      <w:spacing w:val="15"/>
      <w:sz w:val="24"/>
      <w:szCs w:val="24"/>
    </w:rPr>
  </w:style>
  <w:style w:type="paragraph" w:styleId="a7">
    <w:name w:val="footnote text"/>
    <w:basedOn w:val="a"/>
    <w:link w:val="Char1"/>
    <w:uiPriority w:val="99"/>
    <w:semiHidden/>
    <w:unhideWhenUsed/>
    <w:rsid w:val="00E729E9"/>
    <w:pPr>
      <w:spacing w:after="0" w:line="240" w:lineRule="auto"/>
    </w:pPr>
    <w:rPr>
      <w:sz w:val="20"/>
      <w:szCs w:val="20"/>
    </w:rPr>
  </w:style>
  <w:style w:type="character" w:customStyle="1" w:styleId="Char1">
    <w:name w:val="Κείμενο υποσημείωσης Char"/>
    <w:basedOn w:val="a0"/>
    <w:link w:val="a7"/>
    <w:uiPriority w:val="99"/>
    <w:semiHidden/>
    <w:rsid w:val="00E729E9"/>
    <w:rPr>
      <w:sz w:val="20"/>
      <w:szCs w:val="20"/>
    </w:rPr>
  </w:style>
  <w:style w:type="character" w:styleId="a8">
    <w:name w:val="footnote reference"/>
    <w:basedOn w:val="a0"/>
    <w:uiPriority w:val="99"/>
    <w:semiHidden/>
    <w:unhideWhenUsed/>
    <w:rsid w:val="00E729E9"/>
    <w:rPr>
      <w:vertAlign w:val="superscript"/>
    </w:rPr>
  </w:style>
  <w:style w:type="paragraph" w:styleId="a9">
    <w:name w:val="caption"/>
    <w:basedOn w:val="a"/>
    <w:next w:val="a"/>
    <w:uiPriority w:val="35"/>
    <w:unhideWhenUsed/>
    <w:qFormat/>
    <w:rsid w:val="00E729E9"/>
    <w:pPr>
      <w:spacing w:line="240" w:lineRule="auto"/>
    </w:pPr>
    <w:rPr>
      <w:b/>
      <w:bCs/>
      <w:color w:val="4F81BD" w:themeColor="accent1"/>
      <w:sz w:val="18"/>
      <w:szCs w:val="18"/>
    </w:rPr>
  </w:style>
  <w:style w:type="paragraph" w:styleId="aa">
    <w:name w:val="header"/>
    <w:basedOn w:val="a"/>
    <w:link w:val="Char2"/>
    <w:uiPriority w:val="99"/>
    <w:unhideWhenUsed/>
    <w:rsid w:val="00A231D2"/>
    <w:pPr>
      <w:tabs>
        <w:tab w:val="center" w:pos="4153"/>
        <w:tab w:val="right" w:pos="8306"/>
      </w:tabs>
      <w:spacing w:after="0" w:line="240" w:lineRule="auto"/>
    </w:pPr>
  </w:style>
  <w:style w:type="character" w:customStyle="1" w:styleId="Char2">
    <w:name w:val="Κεφαλίδα Char"/>
    <w:basedOn w:val="a0"/>
    <w:link w:val="aa"/>
    <w:uiPriority w:val="99"/>
    <w:rsid w:val="00A231D2"/>
  </w:style>
  <w:style w:type="paragraph" w:styleId="ab">
    <w:name w:val="footer"/>
    <w:basedOn w:val="a"/>
    <w:link w:val="Char3"/>
    <w:uiPriority w:val="99"/>
    <w:unhideWhenUsed/>
    <w:rsid w:val="00A231D2"/>
    <w:pPr>
      <w:tabs>
        <w:tab w:val="center" w:pos="4153"/>
        <w:tab w:val="right" w:pos="8306"/>
      </w:tabs>
      <w:spacing w:after="0" w:line="240" w:lineRule="auto"/>
    </w:pPr>
  </w:style>
  <w:style w:type="character" w:customStyle="1" w:styleId="Char3">
    <w:name w:val="Υποσέλιδο Char"/>
    <w:basedOn w:val="a0"/>
    <w:link w:val="ab"/>
    <w:uiPriority w:val="99"/>
    <w:rsid w:val="00A231D2"/>
  </w:style>
  <w:style w:type="table" w:styleId="ac">
    <w:name w:val="Table Grid"/>
    <w:basedOn w:val="a1"/>
    <w:uiPriority w:val="59"/>
    <w:rsid w:val="004573A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Επικεφαλίδα 1 Char"/>
    <w:basedOn w:val="a0"/>
    <w:link w:val="1"/>
    <w:uiPriority w:val="9"/>
    <w:rsid w:val="00245643"/>
    <w:rPr>
      <w:rFonts w:asciiTheme="majorHAnsi" w:eastAsiaTheme="majorEastAsia" w:hAnsiTheme="majorHAnsi" w:cstheme="majorBidi"/>
      <w:b/>
      <w:bCs/>
      <w:color w:val="365F91" w:themeColor="accent1" w:themeShade="BF"/>
      <w:sz w:val="28"/>
      <w:szCs w:val="28"/>
    </w:rPr>
  </w:style>
  <w:style w:type="paragraph" w:styleId="10">
    <w:name w:val="toc 1"/>
    <w:basedOn w:val="a"/>
    <w:next w:val="a"/>
    <w:autoRedefine/>
    <w:uiPriority w:val="39"/>
    <w:unhideWhenUsed/>
    <w:qFormat/>
    <w:rsid w:val="003441F1"/>
    <w:pPr>
      <w:spacing w:after="100"/>
    </w:pPr>
  </w:style>
  <w:style w:type="character" w:styleId="-">
    <w:name w:val="Hyperlink"/>
    <w:basedOn w:val="a0"/>
    <w:uiPriority w:val="99"/>
    <w:unhideWhenUsed/>
    <w:rsid w:val="003441F1"/>
    <w:rPr>
      <w:color w:val="0000FF" w:themeColor="hyperlink"/>
      <w:u w:val="single"/>
    </w:rPr>
  </w:style>
  <w:style w:type="character" w:customStyle="1" w:styleId="2Char">
    <w:name w:val="Επικεφαλίδα 2 Char"/>
    <w:basedOn w:val="a0"/>
    <w:link w:val="2"/>
    <w:uiPriority w:val="9"/>
    <w:rsid w:val="003441F1"/>
    <w:rPr>
      <w:rFonts w:asciiTheme="majorHAnsi" w:eastAsiaTheme="majorEastAsia" w:hAnsiTheme="majorHAnsi" w:cstheme="majorBidi"/>
      <w:b/>
      <w:bCs/>
      <w:color w:val="4F81BD" w:themeColor="accent1"/>
      <w:sz w:val="26"/>
      <w:szCs w:val="26"/>
    </w:rPr>
  </w:style>
  <w:style w:type="paragraph" w:styleId="ad">
    <w:name w:val="TOC Heading"/>
    <w:basedOn w:val="1"/>
    <w:next w:val="a"/>
    <w:uiPriority w:val="39"/>
    <w:semiHidden/>
    <w:unhideWhenUsed/>
    <w:qFormat/>
    <w:rsid w:val="003441F1"/>
    <w:pPr>
      <w:outlineLvl w:val="9"/>
    </w:pPr>
    <w:rPr>
      <w:lang w:eastAsia="el-GR"/>
    </w:rPr>
  </w:style>
  <w:style w:type="paragraph" w:styleId="20">
    <w:name w:val="toc 2"/>
    <w:basedOn w:val="a"/>
    <w:next w:val="a"/>
    <w:autoRedefine/>
    <w:uiPriority w:val="39"/>
    <w:unhideWhenUsed/>
    <w:qFormat/>
    <w:rsid w:val="00C078DB"/>
    <w:pPr>
      <w:tabs>
        <w:tab w:val="right" w:leader="dot" w:pos="8296"/>
      </w:tabs>
      <w:spacing w:after="100"/>
      <w:ind w:left="220"/>
      <w:jc w:val="both"/>
    </w:pPr>
  </w:style>
  <w:style w:type="paragraph" w:styleId="30">
    <w:name w:val="toc 3"/>
    <w:basedOn w:val="a"/>
    <w:next w:val="a"/>
    <w:autoRedefine/>
    <w:uiPriority w:val="39"/>
    <w:unhideWhenUsed/>
    <w:qFormat/>
    <w:rsid w:val="00C078DB"/>
    <w:pPr>
      <w:tabs>
        <w:tab w:val="right" w:leader="dot" w:pos="8296"/>
      </w:tabs>
      <w:spacing w:after="100"/>
      <w:ind w:left="440"/>
      <w:jc w:val="both"/>
    </w:pPr>
    <w:rPr>
      <w:rFonts w:ascii="Arial" w:eastAsiaTheme="minorEastAsia" w:hAnsi="Arial" w:cs="Arial"/>
      <w:noProof/>
      <w:lang w:eastAsia="el-GR"/>
    </w:rPr>
  </w:style>
  <w:style w:type="character" w:customStyle="1" w:styleId="3Char">
    <w:name w:val="Επικεφαλίδα 3 Char"/>
    <w:basedOn w:val="a0"/>
    <w:link w:val="3"/>
    <w:uiPriority w:val="9"/>
    <w:rsid w:val="009B7C77"/>
    <w:rPr>
      <w:rFonts w:asciiTheme="majorHAnsi" w:eastAsiaTheme="majorEastAsia" w:hAnsiTheme="majorHAnsi" w:cstheme="majorBidi"/>
      <w:b/>
      <w:bCs/>
      <w:color w:val="4F81BD" w:themeColor="accent1"/>
    </w:rPr>
  </w:style>
  <w:style w:type="paragraph" w:styleId="40">
    <w:name w:val="toc 4"/>
    <w:basedOn w:val="a"/>
    <w:next w:val="a"/>
    <w:autoRedefine/>
    <w:uiPriority w:val="39"/>
    <w:unhideWhenUsed/>
    <w:rsid w:val="00981587"/>
    <w:pPr>
      <w:spacing w:after="100"/>
      <w:ind w:left="660"/>
    </w:pPr>
    <w:rPr>
      <w:rFonts w:eastAsiaTheme="minorEastAsia"/>
      <w:lang w:eastAsia="el-GR"/>
    </w:rPr>
  </w:style>
  <w:style w:type="paragraph" w:styleId="50">
    <w:name w:val="toc 5"/>
    <w:basedOn w:val="a"/>
    <w:next w:val="a"/>
    <w:autoRedefine/>
    <w:uiPriority w:val="39"/>
    <w:unhideWhenUsed/>
    <w:rsid w:val="00981587"/>
    <w:pPr>
      <w:spacing w:after="100"/>
      <w:ind w:left="880"/>
    </w:pPr>
    <w:rPr>
      <w:rFonts w:eastAsiaTheme="minorEastAsia"/>
      <w:lang w:eastAsia="el-GR"/>
    </w:rPr>
  </w:style>
  <w:style w:type="paragraph" w:styleId="60">
    <w:name w:val="toc 6"/>
    <w:basedOn w:val="a"/>
    <w:next w:val="a"/>
    <w:autoRedefine/>
    <w:uiPriority w:val="39"/>
    <w:unhideWhenUsed/>
    <w:rsid w:val="00981587"/>
    <w:pPr>
      <w:spacing w:after="100"/>
      <w:ind w:left="1100"/>
    </w:pPr>
    <w:rPr>
      <w:rFonts w:eastAsiaTheme="minorEastAsia"/>
      <w:lang w:eastAsia="el-GR"/>
    </w:rPr>
  </w:style>
  <w:style w:type="paragraph" w:styleId="7">
    <w:name w:val="toc 7"/>
    <w:basedOn w:val="a"/>
    <w:next w:val="a"/>
    <w:autoRedefine/>
    <w:uiPriority w:val="39"/>
    <w:unhideWhenUsed/>
    <w:rsid w:val="00981587"/>
    <w:pPr>
      <w:spacing w:after="100"/>
      <w:ind w:left="1320"/>
    </w:pPr>
    <w:rPr>
      <w:rFonts w:eastAsiaTheme="minorEastAsia"/>
      <w:lang w:eastAsia="el-GR"/>
    </w:rPr>
  </w:style>
  <w:style w:type="paragraph" w:styleId="8">
    <w:name w:val="toc 8"/>
    <w:basedOn w:val="a"/>
    <w:next w:val="a"/>
    <w:autoRedefine/>
    <w:uiPriority w:val="39"/>
    <w:unhideWhenUsed/>
    <w:rsid w:val="00981587"/>
    <w:pPr>
      <w:spacing w:after="100"/>
      <w:ind w:left="1540"/>
    </w:pPr>
    <w:rPr>
      <w:rFonts w:eastAsiaTheme="minorEastAsia"/>
      <w:lang w:eastAsia="el-GR"/>
    </w:rPr>
  </w:style>
  <w:style w:type="paragraph" w:styleId="9">
    <w:name w:val="toc 9"/>
    <w:basedOn w:val="a"/>
    <w:next w:val="a"/>
    <w:autoRedefine/>
    <w:uiPriority w:val="39"/>
    <w:unhideWhenUsed/>
    <w:rsid w:val="00981587"/>
    <w:pPr>
      <w:spacing w:after="100"/>
      <w:ind w:left="1760"/>
    </w:pPr>
    <w:rPr>
      <w:rFonts w:eastAsiaTheme="minorEastAsia"/>
      <w:lang w:eastAsia="el-GR"/>
    </w:rPr>
  </w:style>
  <w:style w:type="character" w:customStyle="1" w:styleId="4Char">
    <w:name w:val="Επικεφαλίδα 4 Char"/>
    <w:basedOn w:val="a0"/>
    <w:link w:val="4"/>
    <w:uiPriority w:val="9"/>
    <w:rsid w:val="00392AB8"/>
    <w:rPr>
      <w:rFonts w:asciiTheme="majorHAnsi" w:eastAsiaTheme="majorEastAsia" w:hAnsiTheme="majorHAnsi" w:cstheme="majorBidi"/>
      <w:b/>
      <w:bCs/>
      <w:i/>
      <w:iCs/>
      <w:color w:val="4F81BD" w:themeColor="accent1"/>
    </w:rPr>
  </w:style>
  <w:style w:type="character" w:customStyle="1" w:styleId="5Char">
    <w:name w:val="Επικεφαλίδα 5 Char"/>
    <w:basedOn w:val="a0"/>
    <w:link w:val="5"/>
    <w:uiPriority w:val="9"/>
    <w:rsid w:val="0035604B"/>
    <w:rPr>
      <w:rFonts w:asciiTheme="majorHAnsi" w:eastAsiaTheme="majorEastAsia" w:hAnsiTheme="majorHAnsi" w:cstheme="majorBidi"/>
      <w:color w:val="243F60" w:themeColor="accent1" w:themeShade="7F"/>
    </w:rPr>
  </w:style>
  <w:style w:type="character" w:styleId="ae">
    <w:name w:val="Subtle Emphasis"/>
    <w:basedOn w:val="a0"/>
    <w:uiPriority w:val="19"/>
    <w:qFormat/>
    <w:rsid w:val="0094315B"/>
    <w:rPr>
      <w:i/>
      <w:iCs/>
      <w:color w:val="808080" w:themeColor="text1" w:themeTint="7F"/>
    </w:rPr>
  </w:style>
  <w:style w:type="character" w:customStyle="1" w:styleId="6Char">
    <w:name w:val="Επικεφαλίδα 6 Char"/>
    <w:basedOn w:val="a0"/>
    <w:link w:val="6"/>
    <w:uiPriority w:val="9"/>
    <w:rsid w:val="00405E55"/>
    <w:rPr>
      <w:rFonts w:asciiTheme="majorHAnsi" w:eastAsiaTheme="majorEastAsia" w:hAnsiTheme="majorHAnsi" w:cstheme="majorBidi"/>
      <w:i/>
      <w:iCs/>
      <w:color w:val="243F60" w:themeColor="accent1" w:themeShade="7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19549">
      <w:bodyDiv w:val="1"/>
      <w:marLeft w:val="0"/>
      <w:marRight w:val="0"/>
      <w:marTop w:val="0"/>
      <w:marBottom w:val="0"/>
      <w:divBdr>
        <w:top w:val="none" w:sz="0" w:space="0" w:color="auto"/>
        <w:left w:val="none" w:sz="0" w:space="0" w:color="auto"/>
        <w:bottom w:val="none" w:sz="0" w:space="0" w:color="auto"/>
        <w:right w:val="none" w:sz="0" w:space="0" w:color="auto"/>
      </w:divBdr>
    </w:div>
    <w:div w:id="556014984">
      <w:bodyDiv w:val="1"/>
      <w:marLeft w:val="0"/>
      <w:marRight w:val="0"/>
      <w:marTop w:val="0"/>
      <w:marBottom w:val="0"/>
      <w:divBdr>
        <w:top w:val="none" w:sz="0" w:space="0" w:color="auto"/>
        <w:left w:val="none" w:sz="0" w:space="0" w:color="auto"/>
        <w:bottom w:val="none" w:sz="0" w:space="0" w:color="auto"/>
        <w:right w:val="none" w:sz="0" w:space="0" w:color="auto"/>
      </w:divBdr>
    </w:div>
    <w:div w:id="856651296">
      <w:bodyDiv w:val="1"/>
      <w:marLeft w:val="0"/>
      <w:marRight w:val="0"/>
      <w:marTop w:val="0"/>
      <w:marBottom w:val="0"/>
      <w:divBdr>
        <w:top w:val="none" w:sz="0" w:space="0" w:color="auto"/>
        <w:left w:val="none" w:sz="0" w:space="0" w:color="auto"/>
        <w:bottom w:val="none" w:sz="0" w:space="0" w:color="auto"/>
        <w:right w:val="none" w:sz="0" w:space="0" w:color="auto"/>
      </w:divBdr>
    </w:div>
    <w:div w:id="871457808">
      <w:bodyDiv w:val="1"/>
      <w:marLeft w:val="0"/>
      <w:marRight w:val="0"/>
      <w:marTop w:val="0"/>
      <w:marBottom w:val="0"/>
      <w:divBdr>
        <w:top w:val="none" w:sz="0" w:space="0" w:color="auto"/>
        <w:left w:val="none" w:sz="0" w:space="0" w:color="auto"/>
        <w:bottom w:val="none" w:sz="0" w:space="0" w:color="auto"/>
        <w:right w:val="none" w:sz="0" w:space="0" w:color="auto"/>
      </w:divBdr>
    </w:div>
    <w:div w:id="1772509184">
      <w:bodyDiv w:val="1"/>
      <w:marLeft w:val="0"/>
      <w:marRight w:val="0"/>
      <w:marTop w:val="0"/>
      <w:marBottom w:val="0"/>
      <w:divBdr>
        <w:top w:val="none" w:sz="0" w:space="0" w:color="auto"/>
        <w:left w:val="none" w:sz="0" w:space="0" w:color="auto"/>
        <w:bottom w:val="none" w:sz="0" w:space="0" w:color="auto"/>
        <w:right w:val="none" w:sz="0" w:space="0" w:color="auto"/>
      </w:divBdr>
      <w:divsChild>
        <w:div w:id="796097353">
          <w:marLeft w:val="0"/>
          <w:marRight w:val="0"/>
          <w:marTop w:val="0"/>
          <w:marBottom w:val="0"/>
          <w:divBdr>
            <w:top w:val="none" w:sz="0" w:space="0" w:color="auto"/>
            <w:left w:val="none" w:sz="0" w:space="0" w:color="auto"/>
            <w:bottom w:val="none" w:sz="0" w:space="0" w:color="auto"/>
            <w:right w:val="none" w:sz="0" w:space="0" w:color="auto"/>
          </w:divBdr>
        </w:div>
        <w:div w:id="1304308451">
          <w:marLeft w:val="0"/>
          <w:marRight w:val="0"/>
          <w:marTop w:val="0"/>
          <w:marBottom w:val="0"/>
          <w:divBdr>
            <w:top w:val="none" w:sz="0" w:space="0" w:color="auto"/>
            <w:left w:val="none" w:sz="0" w:space="0" w:color="auto"/>
            <w:bottom w:val="none" w:sz="0" w:space="0" w:color="auto"/>
            <w:right w:val="none" w:sz="0" w:space="0" w:color="auto"/>
          </w:divBdr>
        </w:div>
        <w:div w:id="1445271281">
          <w:marLeft w:val="0"/>
          <w:marRight w:val="0"/>
          <w:marTop w:val="0"/>
          <w:marBottom w:val="0"/>
          <w:divBdr>
            <w:top w:val="none" w:sz="0" w:space="0" w:color="auto"/>
            <w:left w:val="none" w:sz="0" w:space="0" w:color="auto"/>
            <w:bottom w:val="none" w:sz="0" w:space="0" w:color="auto"/>
            <w:right w:val="none" w:sz="0" w:space="0" w:color="auto"/>
          </w:divBdr>
        </w:div>
        <w:div w:id="1655646150">
          <w:marLeft w:val="0"/>
          <w:marRight w:val="0"/>
          <w:marTop w:val="0"/>
          <w:marBottom w:val="0"/>
          <w:divBdr>
            <w:top w:val="none" w:sz="0" w:space="0" w:color="auto"/>
            <w:left w:val="none" w:sz="0" w:space="0" w:color="auto"/>
            <w:bottom w:val="none" w:sz="0" w:space="0" w:color="auto"/>
            <w:right w:val="none" w:sz="0" w:space="0" w:color="auto"/>
          </w:divBdr>
        </w:div>
        <w:div w:id="173469290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png"/><Relationship Id="rId39" Type="http://schemas.openxmlformats.org/officeDocument/2006/relationships/chart" Target="charts/chart3.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chart" Target="charts/chart6.xml"/><Relationship Id="rId47" Type="http://schemas.openxmlformats.org/officeDocument/2006/relationships/image" Target="media/image29.png"/><Relationship Id="rId50" Type="http://schemas.openxmlformats.org/officeDocument/2006/relationships/image" Target="media/image32.png"/><Relationship Id="rId55"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1.png"/><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chart" Target="charts/chart1.xml"/><Relationship Id="rId40" Type="http://schemas.openxmlformats.org/officeDocument/2006/relationships/chart" Target="charts/chart4.xml"/><Relationship Id="rId45" Type="http://schemas.openxmlformats.org/officeDocument/2006/relationships/chart" Target="charts/chart9.xml"/><Relationship Id="rId53"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chart" Target="charts/chart8.xml"/><Relationship Id="rId52" Type="http://schemas.openxmlformats.org/officeDocument/2006/relationships/image" Target="media/image34.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chart" Target="charts/chart7.xml"/><Relationship Id="rId48" Type="http://schemas.openxmlformats.org/officeDocument/2006/relationships/image" Target="media/image30.png"/><Relationship Id="rId8" Type="http://schemas.openxmlformats.org/officeDocument/2006/relationships/endnotes" Target="endnotes.xml"/><Relationship Id="rId51" Type="http://schemas.openxmlformats.org/officeDocument/2006/relationships/image" Target="media/image33.jpe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chart" Target="charts/chart2.xml"/><Relationship Id="rId46" Type="http://schemas.openxmlformats.org/officeDocument/2006/relationships/chart" Target="charts/chart10.xml"/><Relationship Id="rId20" Type="http://schemas.openxmlformats.org/officeDocument/2006/relationships/image" Target="media/image12.png"/><Relationship Id="rId41" Type="http://schemas.openxmlformats.org/officeDocument/2006/relationships/chart" Target="charts/chart5.xm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31.png"/></Relationships>
</file>

<file path=word/charts/_rels/chart1.xml.rels><?xml version="1.0" encoding="UTF-8" standalone="yes"?>
<Relationships xmlns="http://schemas.openxmlformats.org/package/2006/relationships"><Relationship Id="rId1" Type="http://schemas.openxmlformats.org/officeDocument/2006/relationships/oleObject" Target="file:///C:\Users\stafanos_trnsys\Desktop\ENERGEIAKH%20APAITISH%20KTIRIOU.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embeddings/oleObject1.bin"/></Relationships>
</file>

<file path=word/charts/_rels/chart3.xml.rels><?xml version="1.0" encoding="UTF-8" standalone="yes"?>
<Relationships xmlns="http://schemas.openxmlformats.org/package/2006/relationships"><Relationship Id="rId1" Type="http://schemas.openxmlformats.org/officeDocument/2006/relationships/oleObject" Target="file:///C:\Users\stafanos_trnsys\Desktop\ENERGEIAKH%20APAITISH%20KTIRIOU.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stafanos_trnsys\Desktop\ENERGEIAKH%20APAITISH%20KTIRIOU.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embeddings/oleObject2.bin"/></Relationships>
</file>

<file path=word/charts/_rels/chart6.xml.rels><?xml version="1.0" encoding="UTF-8" standalone="yes"?>
<Relationships xmlns="http://schemas.openxmlformats.org/package/2006/relationships"><Relationship Id="rId1" Type="http://schemas.openxmlformats.org/officeDocument/2006/relationships/oleObject" Target="file:///C:\Users\stafanos_trnsys\Desktop\ENERGEIAKH%20APAITISH%20KTIRIOU.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stafanos_trnsys\Desktop\ENERGEIAKH%20APAITISH%20KTIRIOU.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embeddings/oleObject3.bin"/></Relationships>
</file>

<file path=word/charts/_rels/chart9.xml.rels><?xml version="1.0" encoding="UTF-8" standalone="yes"?>
<Relationships xmlns="http://schemas.openxmlformats.org/package/2006/relationships"><Relationship Id="rId1" Type="http://schemas.openxmlformats.org/officeDocument/2006/relationships/oleObject" Target="file:///C:\Users\stafanos_trnsys\Desktop\ENERGEIAKH%20APAITISH%20KTIRIOU.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7765196986035656E-2"/>
          <c:y val="2.5428412745335163E-2"/>
          <c:w val="0.85417147856517939"/>
          <c:h val="0.73577136191309422"/>
        </c:manualLayout>
      </c:layout>
      <c:barChart>
        <c:barDir val="col"/>
        <c:grouping val="clustered"/>
        <c:varyColors val="0"/>
        <c:ser>
          <c:idx val="0"/>
          <c:order val="0"/>
          <c:tx>
            <c:v>Κατανάλωση ηλεκτρικής ενέργειας(kWh/m^2)</c:v>
          </c:tx>
          <c:invertIfNegative val="0"/>
          <c:cat>
            <c:strRef>
              <c:f>'[ENERGEIAKH APAITISH KTIRIOU.xlsx]Sheet1'!$M$68:$M$79</c:f>
              <c:strCache>
                <c:ptCount val="12"/>
                <c:pt idx="0">
                  <c:v>JANUARY</c:v>
                </c:pt>
                <c:pt idx="1">
                  <c:v>FEBRUARY</c:v>
                </c:pt>
                <c:pt idx="2">
                  <c:v>MARCH</c:v>
                </c:pt>
                <c:pt idx="3">
                  <c:v>APRIL</c:v>
                </c:pt>
                <c:pt idx="4">
                  <c:v>MAY</c:v>
                </c:pt>
                <c:pt idx="5">
                  <c:v>JUNE</c:v>
                </c:pt>
                <c:pt idx="6">
                  <c:v>JULY</c:v>
                </c:pt>
                <c:pt idx="7">
                  <c:v>AUGUST</c:v>
                </c:pt>
                <c:pt idx="8">
                  <c:v>SEPTEMBER</c:v>
                </c:pt>
                <c:pt idx="9">
                  <c:v>OCTOMBER</c:v>
                </c:pt>
                <c:pt idx="10">
                  <c:v>NOVEMBER</c:v>
                </c:pt>
                <c:pt idx="11">
                  <c:v>DECEMBER</c:v>
                </c:pt>
              </c:strCache>
            </c:strRef>
          </c:cat>
          <c:val>
            <c:numRef>
              <c:f>'[ENERGEIAKH APAITISH KTIRIOU.xlsx]Sheet1'!$N$68:$N$79</c:f>
              <c:numCache>
                <c:formatCode>General</c:formatCode>
                <c:ptCount val="12"/>
                <c:pt idx="0">
                  <c:v>5.4720000000000004</c:v>
                </c:pt>
                <c:pt idx="1">
                  <c:v>5.915</c:v>
                </c:pt>
                <c:pt idx="2">
                  <c:v>4.5529999999999999</c:v>
                </c:pt>
                <c:pt idx="3">
                  <c:v>3.7149999999999999</c:v>
                </c:pt>
                <c:pt idx="4">
                  <c:v>3.0339999999999998</c:v>
                </c:pt>
                <c:pt idx="5">
                  <c:v>4.7960000000000003</c:v>
                </c:pt>
                <c:pt idx="6">
                  <c:v>4.8899999999999997</c:v>
                </c:pt>
                <c:pt idx="7">
                  <c:v>4.72</c:v>
                </c:pt>
                <c:pt idx="8">
                  <c:v>3.32</c:v>
                </c:pt>
                <c:pt idx="9">
                  <c:v>1.9670000000000001</c:v>
                </c:pt>
                <c:pt idx="10">
                  <c:v>3.44</c:v>
                </c:pt>
                <c:pt idx="11">
                  <c:v>4.1399999999999997</c:v>
                </c:pt>
              </c:numCache>
            </c:numRef>
          </c:val>
        </c:ser>
        <c:dLbls>
          <c:showLegendKey val="0"/>
          <c:showVal val="0"/>
          <c:showCatName val="0"/>
          <c:showSerName val="0"/>
          <c:showPercent val="0"/>
          <c:showBubbleSize val="0"/>
        </c:dLbls>
        <c:gapWidth val="219"/>
        <c:axId val="183504384"/>
        <c:axId val="174015616"/>
      </c:barChart>
      <c:lineChart>
        <c:grouping val="standard"/>
        <c:varyColors val="0"/>
        <c:ser>
          <c:idx val="1"/>
          <c:order val="1"/>
          <c:tx>
            <c:v>Ποσοστό κάλυψης ηλεκτρικής ενέργειας(%)</c:v>
          </c:tx>
          <c:marker>
            <c:symbol val="none"/>
          </c:marker>
          <c:val>
            <c:numRef>
              <c:f>'[ENERGEIAKH APAITISH KTIRIOU.xlsx]Sheet1'!$O$68:$O$79</c:f>
              <c:numCache>
                <c:formatCode>General</c:formatCode>
                <c:ptCount val="12"/>
                <c:pt idx="0">
                  <c:v>25.03</c:v>
                </c:pt>
                <c:pt idx="1">
                  <c:v>26.5</c:v>
                </c:pt>
                <c:pt idx="2">
                  <c:v>62.6</c:v>
                </c:pt>
                <c:pt idx="3">
                  <c:v>102</c:v>
                </c:pt>
                <c:pt idx="4">
                  <c:v>153.9</c:v>
                </c:pt>
                <c:pt idx="5">
                  <c:v>111.6</c:v>
                </c:pt>
                <c:pt idx="6">
                  <c:v>107.9</c:v>
                </c:pt>
                <c:pt idx="7">
                  <c:v>102.1</c:v>
                </c:pt>
                <c:pt idx="8">
                  <c:v>109.9</c:v>
                </c:pt>
                <c:pt idx="9">
                  <c:v>126.1</c:v>
                </c:pt>
                <c:pt idx="10">
                  <c:v>43.3</c:v>
                </c:pt>
                <c:pt idx="11">
                  <c:v>24.9</c:v>
                </c:pt>
              </c:numCache>
            </c:numRef>
          </c:val>
          <c:smooth val="0"/>
        </c:ser>
        <c:dLbls>
          <c:showLegendKey val="0"/>
          <c:showVal val="0"/>
          <c:showCatName val="0"/>
          <c:showSerName val="0"/>
          <c:showPercent val="0"/>
          <c:showBubbleSize val="0"/>
        </c:dLbls>
        <c:marker val="1"/>
        <c:smooth val="0"/>
        <c:axId val="207218176"/>
        <c:axId val="207687040"/>
      </c:lineChart>
      <c:catAx>
        <c:axId val="183504384"/>
        <c:scaling>
          <c:orientation val="minMax"/>
        </c:scaling>
        <c:delete val="0"/>
        <c:axPos val="b"/>
        <c:title>
          <c:tx>
            <c:rich>
              <a:bodyPr rot="0" vert="horz"/>
              <a:lstStyle/>
              <a:p>
                <a:pPr>
                  <a:defRPr/>
                </a:pPr>
                <a:r>
                  <a:rPr lang="el-GR"/>
                  <a:t>Μήνες</a:t>
                </a:r>
                <a:endParaRPr lang="en-US"/>
              </a:p>
            </c:rich>
          </c:tx>
          <c:layout>
            <c:manualLayout>
              <c:xMode val="edge"/>
              <c:yMode val="edge"/>
              <c:x val="0.44038202337678495"/>
              <c:y val="0.88234187129770836"/>
            </c:manualLayout>
          </c:layout>
          <c:overlay val="0"/>
        </c:title>
        <c:numFmt formatCode="General" sourceLinked="1"/>
        <c:majorTickMark val="out"/>
        <c:minorTickMark val="none"/>
        <c:tickLblPos val="nextTo"/>
        <c:txPr>
          <a:bodyPr rot="-60000000" vert="horz"/>
          <a:lstStyle/>
          <a:p>
            <a:pPr>
              <a:defRPr/>
            </a:pPr>
            <a:endParaRPr lang="el-GR"/>
          </a:p>
        </c:txPr>
        <c:crossAx val="174015616"/>
        <c:crosses val="autoZero"/>
        <c:auto val="1"/>
        <c:lblAlgn val="ctr"/>
        <c:lblOffset val="100"/>
        <c:noMultiLvlLbl val="0"/>
      </c:catAx>
      <c:valAx>
        <c:axId val="174015616"/>
        <c:scaling>
          <c:orientation val="minMax"/>
        </c:scaling>
        <c:delete val="0"/>
        <c:axPos val="l"/>
        <c:majorGridlines/>
        <c:title>
          <c:tx>
            <c:rich>
              <a:bodyPr rot="-5400000" vert="horz"/>
              <a:lstStyle/>
              <a:p>
                <a:pPr>
                  <a:defRPr/>
                </a:pPr>
                <a:r>
                  <a:rPr lang="el-GR"/>
                  <a:t>Κατανάλωση ηλεκτρικής ενέργειας(</a:t>
                </a:r>
                <a:r>
                  <a:rPr lang="en-US"/>
                  <a:t>kWh/m^2)</a:t>
                </a:r>
              </a:p>
            </c:rich>
          </c:tx>
          <c:overlay val="0"/>
        </c:title>
        <c:numFmt formatCode="General" sourceLinked="1"/>
        <c:majorTickMark val="out"/>
        <c:minorTickMark val="none"/>
        <c:tickLblPos val="nextTo"/>
        <c:txPr>
          <a:bodyPr rot="-60000000" vert="horz"/>
          <a:lstStyle/>
          <a:p>
            <a:pPr>
              <a:defRPr/>
            </a:pPr>
            <a:endParaRPr lang="el-GR"/>
          </a:p>
        </c:txPr>
        <c:crossAx val="183504384"/>
        <c:crosses val="autoZero"/>
        <c:crossBetween val="between"/>
      </c:valAx>
      <c:valAx>
        <c:axId val="207687040"/>
        <c:scaling>
          <c:orientation val="minMax"/>
        </c:scaling>
        <c:delete val="0"/>
        <c:axPos val="r"/>
        <c:title>
          <c:tx>
            <c:rich>
              <a:bodyPr rot="-5400000" vert="horz"/>
              <a:lstStyle/>
              <a:p>
                <a:pPr>
                  <a:defRPr/>
                </a:pPr>
                <a:r>
                  <a:rPr lang="el-GR"/>
                  <a:t>Ποσοστό κάλυψης ηλεκτρικής ενέργειας(%)</a:t>
                </a:r>
                <a:endParaRPr lang="en-US"/>
              </a:p>
            </c:rich>
          </c:tx>
          <c:overlay val="0"/>
        </c:title>
        <c:numFmt formatCode="General" sourceLinked="1"/>
        <c:majorTickMark val="out"/>
        <c:minorTickMark val="none"/>
        <c:tickLblPos val="nextTo"/>
        <c:txPr>
          <a:bodyPr rot="-60000000" vert="horz"/>
          <a:lstStyle/>
          <a:p>
            <a:pPr>
              <a:defRPr/>
            </a:pPr>
            <a:endParaRPr lang="el-GR"/>
          </a:p>
        </c:txPr>
        <c:crossAx val="207218176"/>
        <c:crosses val="max"/>
        <c:crossBetween val="between"/>
      </c:valAx>
      <c:catAx>
        <c:axId val="207218176"/>
        <c:scaling>
          <c:orientation val="minMax"/>
        </c:scaling>
        <c:delete val="1"/>
        <c:axPos val="t"/>
        <c:majorTickMark val="out"/>
        <c:minorTickMark val="none"/>
        <c:tickLblPos val="nextTo"/>
        <c:crossAx val="207687040"/>
        <c:crosses val="max"/>
        <c:auto val="1"/>
        <c:lblAlgn val="ctr"/>
        <c:lblOffset val="100"/>
        <c:noMultiLvlLbl val="0"/>
      </c:catAx>
    </c:plotArea>
    <c:legend>
      <c:legendPos val="b"/>
      <c:overlay val="0"/>
      <c:txPr>
        <a:bodyPr rot="0" vert="horz"/>
        <a:lstStyle/>
        <a:p>
          <a:pPr>
            <a:defRPr/>
          </a:pPr>
          <a:endParaRPr lang="el-GR"/>
        </a:p>
      </c:txPr>
    </c:legend>
    <c:plotVisOnly val="1"/>
    <c:dispBlanksAs val="gap"/>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Παραγωγή ηλεκτρικής ενέργειας από CIGS(kWh/m^2)</c:v>
          </c:tx>
          <c:marker>
            <c:symbol val="none"/>
          </c:marker>
          <c:cat>
            <c:strRef>
              <c:f>[Book1]Sheet1!$C$1:$C$12</c:f>
              <c:strCache>
                <c:ptCount val="12"/>
                <c:pt idx="0">
                  <c:v>JANUARY</c:v>
                </c:pt>
                <c:pt idx="1">
                  <c:v>FEBRUARY</c:v>
                </c:pt>
                <c:pt idx="2">
                  <c:v>MARCH</c:v>
                </c:pt>
                <c:pt idx="3">
                  <c:v>APRIL</c:v>
                </c:pt>
                <c:pt idx="4">
                  <c:v>MAY</c:v>
                </c:pt>
                <c:pt idx="5">
                  <c:v>JUNE</c:v>
                </c:pt>
                <c:pt idx="6">
                  <c:v>JULY</c:v>
                </c:pt>
                <c:pt idx="7">
                  <c:v>AUGUST</c:v>
                </c:pt>
                <c:pt idx="8">
                  <c:v>SEPTEMBER</c:v>
                </c:pt>
                <c:pt idx="9">
                  <c:v>OCTOMBER</c:v>
                </c:pt>
                <c:pt idx="10">
                  <c:v>NOVEMBER</c:v>
                </c:pt>
                <c:pt idx="11">
                  <c:v>DECEMBER</c:v>
                </c:pt>
              </c:strCache>
            </c:strRef>
          </c:cat>
          <c:val>
            <c:numRef>
              <c:f>[Book1]Sheet1!$A$1:$A$12</c:f>
              <c:numCache>
                <c:formatCode>General</c:formatCode>
                <c:ptCount val="12"/>
                <c:pt idx="0">
                  <c:v>1.37</c:v>
                </c:pt>
                <c:pt idx="1">
                  <c:v>1.57</c:v>
                </c:pt>
                <c:pt idx="2">
                  <c:v>2.85</c:v>
                </c:pt>
                <c:pt idx="3">
                  <c:v>3.79</c:v>
                </c:pt>
                <c:pt idx="4">
                  <c:v>4.67</c:v>
                </c:pt>
                <c:pt idx="5">
                  <c:v>5.35</c:v>
                </c:pt>
                <c:pt idx="6">
                  <c:v>5.28</c:v>
                </c:pt>
                <c:pt idx="7">
                  <c:v>4.82</c:v>
                </c:pt>
                <c:pt idx="8">
                  <c:v>3.65</c:v>
                </c:pt>
                <c:pt idx="9">
                  <c:v>2.48</c:v>
                </c:pt>
                <c:pt idx="10">
                  <c:v>1.49</c:v>
                </c:pt>
                <c:pt idx="11">
                  <c:v>1.03</c:v>
                </c:pt>
              </c:numCache>
            </c:numRef>
          </c:val>
          <c:smooth val="0"/>
        </c:ser>
        <c:ser>
          <c:idx val="1"/>
          <c:order val="1"/>
          <c:tx>
            <c:v>Παραγωγή ηλεκτρικής ενέργειας από CdTe(kWh/m^2)</c:v>
          </c:tx>
          <c:marker>
            <c:symbol val="none"/>
          </c:marker>
          <c:cat>
            <c:strRef>
              <c:f>[Book1]Sheet1!$C$1:$C$12</c:f>
              <c:strCache>
                <c:ptCount val="12"/>
                <c:pt idx="0">
                  <c:v>JANUARY</c:v>
                </c:pt>
                <c:pt idx="1">
                  <c:v>FEBRUARY</c:v>
                </c:pt>
                <c:pt idx="2">
                  <c:v>MARCH</c:v>
                </c:pt>
                <c:pt idx="3">
                  <c:v>APRIL</c:v>
                </c:pt>
                <c:pt idx="4">
                  <c:v>MAY</c:v>
                </c:pt>
                <c:pt idx="5">
                  <c:v>JUNE</c:v>
                </c:pt>
                <c:pt idx="6">
                  <c:v>JULY</c:v>
                </c:pt>
                <c:pt idx="7">
                  <c:v>AUGUST</c:v>
                </c:pt>
                <c:pt idx="8">
                  <c:v>SEPTEMBER</c:v>
                </c:pt>
                <c:pt idx="9">
                  <c:v>OCTOMBER</c:v>
                </c:pt>
                <c:pt idx="10">
                  <c:v>NOVEMBER</c:v>
                </c:pt>
                <c:pt idx="11">
                  <c:v>DECEMBER</c:v>
                </c:pt>
              </c:strCache>
            </c:strRef>
          </c:cat>
          <c:val>
            <c:numRef>
              <c:f>[Book1]Sheet1!$B$1:$B$12</c:f>
              <c:numCache>
                <c:formatCode>General</c:formatCode>
                <c:ptCount val="12"/>
                <c:pt idx="0">
                  <c:v>0.52300000000000002</c:v>
                </c:pt>
                <c:pt idx="1">
                  <c:v>0.61199999999999999</c:v>
                </c:pt>
                <c:pt idx="2">
                  <c:v>1.19</c:v>
                </c:pt>
                <c:pt idx="3">
                  <c:v>1.66</c:v>
                </c:pt>
                <c:pt idx="4">
                  <c:v>2.13</c:v>
                </c:pt>
                <c:pt idx="5">
                  <c:v>2.52</c:v>
                </c:pt>
                <c:pt idx="6">
                  <c:v>2.4900000000000002</c:v>
                </c:pt>
                <c:pt idx="7">
                  <c:v>2.2599999999999998</c:v>
                </c:pt>
                <c:pt idx="8">
                  <c:v>1.66</c:v>
                </c:pt>
                <c:pt idx="9">
                  <c:v>1.06</c:v>
                </c:pt>
                <c:pt idx="10">
                  <c:v>0.58699999999999997</c:v>
                </c:pt>
                <c:pt idx="11">
                  <c:v>0.38300000000000001</c:v>
                </c:pt>
              </c:numCache>
            </c:numRef>
          </c:val>
          <c:smooth val="0"/>
        </c:ser>
        <c:dLbls>
          <c:showLegendKey val="0"/>
          <c:showVal val="0"/>
          <c:showCatName val="0"/>
          <c:showSerName val="0"/>
          <c:showPercent val="0"/>
          <c:showBubbleSize val="0"/>
        </c:dLbls>
        <c:marker val="1"/>
        <c:smooth val="0"/>
        <c:axId val="176773632"/>
        <c:axId val="176745856"/>
      </c:lineChart>
      <c:catAx>
        <c:axId val="176773632"/>
        <c:scaling>
          <c:orientation val="minMax"/>
        </c:scaling>
        <c:delete val="0"/>
        <c:axPos val="b"/>
        <c:title>
          <c:tx>
            <c:rich>
              <a:bodyPr rot="0" vert="horz"/>
              <a:lstStyle/>
              <a:p>
                <a:pPr>
                  <a:defRPr/>
                </a:pPr>
                <a:r>
                  <a:rPr lang="el-GR"/>
                  <a:t>Μήνες</a:t>
                </a:r>
                <a:endParaRPr lang="en-US"/>
              </a:p>
            </c:rich>
          </c:tx>
          <c:overlay val="0"/>
        </c:title>
        <c:numFmt formatCode="General" sourceLinked="1"/>
        <c:majorTickMark val="none"/>
        <c:minorTickMark val="none"/>
        <c:tickLblPos val="nextTo"/>
        <c:txPr>
          <a:bodyPr rot="-60000000" vert="horz"/>
          <a:lstStyle/>
          <a:p>
            <a:pPr>
              <a:defRPr/>
            </a:pPr>
            <a:endParaRPr lang="el-GR"/>
          </a:p>
        </c:txPr>
        <c:crossAx val="176745856"/>
        <c:crosses val="autoZero"/>
        <c:auto val="1"/>
        <c:lblAlgn val="ctr"/>
        <c:lblOffset val="100"/>
        <c:noMultiLvlLbl val="0"/>
      </c:catAx>
      <c:valAx>
        <c:axId val="176745856"/>
        <c:scaling>
          <c:orientation val="minMax"/>
        </c:scaling>
        <c:delete val="0"/>
        <c:axPos val="l"/>
        <c:majorGridlines/>
        <c:title>
          <c:tx>
            <c:rich>
              <a:bodyPr rot="-5400000" vert="horz"/>
              <a:lstStyle/>
              <a:p>
                <a:pPr>
                  <a:defRPr/>
                </a:pPr>
                <a:r>
                  <a:rPr lang="el-GR"/>
                  <a:t>Ηλεκτρική ενέργεια(</a:t>
                </a:r>
                <a:r>
                  <a:rPr lang="en-US"/>
                  <a:t>kWh/m^2)</a:t>
                </a:r>
              </a:p>
            </c:rich>
          </c:tx>
          <c:overlay val="0"/>
        </c:title>
        <c:numFmt formatCode="General" sourceLinked="1"/>
        <c:majorTickMark val="none"/>
        <c:minorTickMark val="none"/>
        <c:tickLblPos val="nextTo"/>
        <c:txPr>
          <a:bodyPr rot="-60000000" vert="horz"/>
          <a:lstStyle/>
          <a:p>
            <a:pPr>
              <a:defRPr/>
            </a:pPr>
            <a:endParaRPr lang="el-GR"/>
          </a:p>
        </c:txPr>
        <c:crossAx val="176773632"/>
        <c:crosses val="autoZero"/>
        <c:crossBetween val="between"/>
      </c:valAx>
    </c:plotArea>
    <c:legend>
      <c:legendPos val="b"/>
      <c:overlay val="0"/>
      <c:txPr>
        <a:bodyPr rot="0" vert="horz"/>
        <a:lstStyle/>
        <a:p>
          <a:pPr>
            <a:defRPr/>
          </a:pPr>
          <a:endParaRPr lang="el-GR"/>
        </a:p>
      </c:txPr>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882848150205291E-2"/>
          <c:y val="2.5428289487069929E-2"/>
          <c:w val="0.85417147856517939"/>
          <c:h val="0.73577136191309422"/>
        </c:manualLayout>
      </c:layout>
      <c:barChart>
        <c:barDir val="col"/>
        <c:grouping val="clustered"/>
        <c:varyColors val="0"/>
        <c:ser>
          <c:idx val="0"/>
          <c:order val="0"/>
          <c:tx>
            <c:v>Κατανάλωση ηλεκτρικής ενέργειας(kWh/m^2)</c:v>
          </c:tx>
          <c:invertIfNegative val="0"/>
          <c:cat>
            <c:strRef>
              <c:f>'[ENERGEIAKH APAITISH KTIRIOU.xlsx]Sheet1'!$M$68:$M$79</c:f>
              <c:strCache>
                <c:ptCount val="12"/>
                <c:pt idx="0">
                  <c:v>JANUARY</c:v>
                </c:pt>
                <c:pt idx="1">
                  <c:v>FEBRUARY</c:v>
                </c:pt>
                <c:pt idx="2">
                  <c:v>MARCH</c:v>
                </c:pt>
                <c:pt idx="3">
                  <c:v>APRIL</c:v>
                </c:pt>
                <c:pt idx="4">
                  <c:v>MAY</c:v>
                </c:pt>
                <c:pt idx="5">
                  <c:v>JUNE</c:v>
                </c:pt>
                <c:pt idx="6">
                  <c:v>JULY</c:v>
                </c:pt>
                <c:pt idx="7">
                  <c:v>AUGUST</c:v>
                </c:pt>
                <c:pt idx="8">
                  <c:v>SEPTEMBER</c:v>
                </c:pt>
                <c:pt idx="9">
                  <c:v>OCTOMBER</c:v>
                </c:pt>
                <c:pt idx="10">
                  <c:v>NOVEMBER</c:v>
                </c:pt>
                <c:pt idx="11">
                  <c:v>DECEMBER</c:v>
                </c:pt>
              </c:strCache>
            </c:strRef>
          </c:cat>
          <c:val>
            <c:numRef>
              <c:f>'[ENERGEIAKH APAITISH KTIRIOU.xlsx]Sheet1'!$N$68:$N$79</c:f>
              <c:numCache>
                <c:formatCode>General</c:formatCode>
                <c:ptCount val="12"/>
                <c:pt idx="0">
                  <c:v>5.4720000000000004</c:v>
                </c:pt>
                <c:pt idx="1">
                  <c:v>5.915</c:v>
                </c:pt>
                <c:pt idx="2">
                  <c:v>4.5529999999999999</c:v>
                </c:pt>
                <c:pt idx="3">
                  <c:v>3.7149999999999999</c:v>
                </c:pt>
                <c:pt idx="4">
                  <c:v>3.0339999999999998</c:v>
                </c:pt>
                <c:pt idx="5">
                  <c:v>4.7960000000000003</c:v>
                </c:pt>
                <c:pt idx="6">
                  <c:v>4.8899999999999997</c:v>
                </c:pt>
                <c:pt idx="7">
                  <c:v>4.72</c:v>
                </c:pt>
                <c:pt idx="8">
                  <c:v>3.32</c:v>
                </c:pt>
                <c:pt idx="9">
                  <c:v>1.9670000000000001</c:v>
                </c:pt>
                <c:pt idx="10">
                  <c:v>3.44</c:v>
                </c:pt>
                <c:pt idx="11">
                  <c:v>4.1399999999999997</c:v>
                </c:pt>
              </c:numCache>
            </c:numRef>
          </c:val>
        </c:ser>
        <c:dLbls>
          <c:showLegendKey val="0"/>
          <c:showVal val="0"/>
          <c:showCatName val="0"/>
          <c:showSerName val="0"/>
          <c:showPercent val="0"/>
          <c:showBubbleSize val="0"/>
        </c:dLbls>
        <c:gapWidth val="219"/>
        <c:axId val="176774656"/>
        <c:axId val="174017344"/>
      </c:barChart>
      <c:lineChart>
        <c:grouping val="standard"/>
        <c:varyColors val="0"/>
        <c:ser>
          <c:idx val="1"/>
          <c:order val="1"/>
          <c:tx>
            <c:v>Ποσοστό κάλυψης ηλεκτρικής ενέργειας(%)</c:v>
          </c:tx>
          <c:marker>
            <c:symbol val="none"/>
          </c:marker>
          <c:val>
            <c:numRef>
              <c:f>'[ENERGEIAKH APAITISH KTIRIOU.xlsx]Sheet1'!$O$68:$O$79</c:f>
              <c:numCache>
                <c:formatCode>General</c:formatCode>
                <c:ptCount val="12"/>
                <c:pt idx="0">
                  <c:v>25.03</c:v>
                </c:pt>
                <c:pt idx="1">
                  <c:v>26.3</c:v>
                </c:pt>
                <c:pt idx="2">
                  <c:v>62.4</c:v>
                </c:pt>
                <c:pt idx="3">
                  <c:v>102</c:v>
                </c:pt>
                <c:pt idx="4">
                  <c:v>153.9</c:v>
                </c:pt>
                <c:pt idx="5">
                  <c:v>111.6</c:v>
                </c:pt>
                <c:pt idx="6">
                  <c:v>107.9</c:v>
                </c:pt>
                <c:pt idx="7">
                  <c:v>102.1</c:v>
                </c:pt>
                <c:pt idx="8">
                  <c:v>109.9</c:v>
                </c:pt>
                <c:pt idx="9">
                  <c:v>126.1</c:v>
                </c:pt>
                <c:pt idx="10">
                  <c:v>43.3</c:v>
                </c:pt>
                <c:pt idx="11">
                  <c:v>24.9</c:v>
                </c:pt>
              </c:numCache>
            </c:numRef>
          </c:val>
          <c:smooth val="0"/>
        </c:ser>
        <c:dLbls>
          <c:showLegendKey val="0"/>
          <c:showVal val="0"/>
          <c:showCatName val="0"/>
          <c:showSerName val="0"/>
          <c:showPercent val="0"/>
          <c:showBubbleSize val="0"/>
        </c:dLbls>
        <c:marker val="1"/>
        <c:smooth val="0"/>
        <c:axId val="135352320"/>
        <c:axId val="174017920"/>
      </c:lineChart>
      <c:catAx>
        <c:axId val="176774656"/>
        <c:scaling>
          <c:orientation val="minMax"/>
        </c:scaling>
        <c:delete val="0"/>
        <c:axPos val="b"/>
        <c:title>
          <c:tx>
            <c:rich>
              <a:bodyPr rot="0" vert="horz"/>
              <a:lstStyle/>
              <a:p>
                <a:pPr>
                  <a:defRPr/>
                </a:pPr>
                <a:r>
                  <a:rPr lang="el-GR"/>
                  <a:t>Μήνες</a:t>
                </a:r>
                <a:endParaRPr lang="en-US"/>
              </a:p>
            </c:rich>
          </c:tx>
          <c:layout>
            <c:manualLayout>
              <c:xMode val="edge"/>
              <c:yMode val="edge"/>
              <c:x val="0.4334663820549402"/>
              <c:y val="0.86619208936092307"/>
            </c:manualLayout>
          </c:layout>
          <c:overlay val="0"/>
        </c:title>
        <c:numFmt formatCode="General" sourceLinked="1"/>
        <c:majorTickMark val="out"/>
        <c:minorTickMark val="none"/>
        <c:tickLblPos val="nextTo"/>
        <c:txPr>
          <a:bodyPr rot="-60000000" vert="horz"/>
          <a:lstStyle/>
          <a:p>
            <a:pPr>
              <a:defRPr/>
            </a:pPr>
            <a:endParaRPr lang="el-GR"/>
          </a:p>
        </c:txPr>
        <c:crossAx val="174017344"/>
        <c:crosses val="autoZero"/>
        <c:auto val="1"/>
        <c:lblAlgn val="ctr"/>
        <c:lblOffset val="100"/>
        <c:noMultiLvlLbl val="0"/>
      </c:catAx>
      <c:valAx>
        <c:axId val="174017344"/>
        <c:scaling>
          <c:orientation val="minMax"/>
        </c:scaling>
        <c:delete val="0"/>
        <c:axPos val="l"/>
        <c:majorGridlines/>
        <c:title>
          <c:tx>
            <c:rich>
              <a:bodyPr rot="-5400000" vert="horz"/>
              <a:lstStyle/>
              <a:p>
                <a:pPr>
                  <a:defRPr/>
                </a:pPr>
                <a:r>
                  <a:rPr lang="el-GR"/>
                  <a:t>Κατανάλωση ηλεκτρικής ενέργειας(</a:t>
                </a:r>
                <a:r>
                  <a:rPr lang="en-US"/>
                  <a:t>kWh/m^2)</a:t>
                </a:r>
              </a:p>
            </c:rich>
          </c:tx>
          <c:overlay val="0"/>
        </c:title>
        <c:numFmt formatCode="General" sourceLinked="1"/>
        <c:majorTickMark val="out"/>
        <c:minorTickMark val="none"/>
        <c:tickLblPos val="nextTo"/>
        <c:txPr>
          <a:bodyPr rot="-60000000" vert="horz"/>
          <a:lstStyle/>
          <a:p>
            <a:pPr>
              <a:defRPr/>
            </a:pPr>
            <a:endParaRPr lang="el-GR"/>
          </a:p>
        </c:txPr>
        <c:crossAx val="176774656"/>
        <c:crosses val="autoZero"/>
        <c:crossBetween val="between"/>
      </c:valAx>
      <c:valAx>
        <c:axId val="174017920"/>
        <c:scaling>
          <c:orientation val="minMax"/>
        </c:scaling>
        <c:delete val="0"/>
        <c:axPos val="r"/>
        <c:title>
          <c:tx>
            <c:rich>
              <a:bodyPr rot="-5400000" vert="horz"/>
              <a:lstStyle/>
              <a:p>
                <a:pPr>
                  <a:defRPr/>
                </a:pPr>
                <a:r>
                  <a:rPr lang="el-GR"/>
                  <a:t>Ποσοστό κάλυψης ηλεκτρικής ενέργειας(%)</a:t>
                </a:r>
                <a:endParaRPr lang="en-US"/>
              </a:p>
            </c:rich>
          </c:tx>
          <c:overlay val="0"/>
        </c:title>
        <c:numFmt formatCode="General" sourceLinked="1"/>
        <c:majorTickMark val="out"/>
        <c:minorTickMark val="none"/>
        <c:tickLblPos val="nextTo"/>
        <c:txPr>
          <a:bodyPr rot="-60000000" vert="horz"/>
          <a:lstStyle/>
          <a:p>
            <a:pPr>
              <a:defRPr/>
            </a:pPr>
            <a:endParaRPr lang="el-GR"/>
          </a:p>
        </c:txPr>
        <c:crossAx val="135352320"/>
        <c:crosses val="max"/>
        <c:crossBetween val="between"/>
      </c:valAx>
      <c:catAx>
        <c:axId val="135352320"/>
        <c:scaling>
          <c:orientation val="minMax"/>
        </c:scaling>
        <c:delete val="1"/>
        <c:axPos val="t"/>
        <c:majorTickMark val="out"/>
        <c:minorTickMark val="none"/>
        <c:tickLblPos val="nextTo"/>
        <c:crossAx val="174017920"/>
        <c:crosses val="max"/>
        <c:auto val="1"/>
        <c:lblAlgn val="ctr"/>
        <c:lblOffset val="100"/>
        <c:noMultiLvlLbl val="0"/>
      </c:catAx>
    </c:plotArea>
    <c:legend>
      <c:legendPos val="b"/>
      <c:layout>
        <c:manualLayout>
          <c:xMode val="edge"/>
          <c:yMode val="edge"/>
          <c:x val="6.0759521242417298E-2"/>
          <c:y val="0.92355999104763065"/>
          <c:w val="0.55805679891673288"/>
          <c:h val="7.6440008952369326E-2"/>
        </c:manualLayout>
      </c:layout>
      <c:overlay val="0"/>
      <c:txPr>
        <a:bodyPr rot="0" vert="horz"/>
        <a:lstStyle/>
        <a:p>
          <a:pPr>
            <a:defRPr/>
          </a:pPr>
          <a:endParaRPr lang="el-GR"/>
        </a:p>
      </c:txPr>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1997081445900335E-2"/>
          <c:y val="2.846978753568213E-2"/>
          <c:w val="0.85417147856517939"/>
          <c:h val="0.73577136191309422"/>
        </c:manualLayout>
      </c:layout>
      <c:barChart>
        <c:barDir val="col"/>
        <c:grouping val="clustered"/>
        <c:varyColors val="0"/>
        <c:ser>
          <c:idx val="0"/>
          <c:order val="0"/>
          <c:tx>
            <c:v>Κατανάλωση ηλεκτρικής ενέργειας(kWh/m^2)</c:v>
          </c:tx>
          <c:invertIfNegative val="0"/>
          <c:cat>
            <c:strRef>
              <c:f>'[ENERGEIAKH APAITISH KTIRIOU.xlsx]Sheet1'!$M$68:$M$79</c:f>
              <c:strCache>
                <c:ptCount val="12"/>
                <c:pt idx="0">
                  <c:v>JANUARY</c:v>
                </c:pt>
                <c:pt idx="1">
                  <c:v>FEBRUARY</c:v>
                </c:pt>
                <c:pt idx="2">
                  <c:v>MARCH</c:v>
                </c:pt>
                <c:pt idx="3">
                  <c:v>APRIL</c:v>
                </c:pt>
                <c:pt idx="4">
                  <c:v>MAY</c:v>
                </c:pt>
                <c:pt idx="5">
                  <c:v>JUNE</c:v>
                </c:pt>
                <c:pt idx="6">
                  <c:v>JULY</c:v>
                </c:pt>
                <c:pt idx="7">
                  <c:v>AUGUST</c:v>
                </c:pt>
                <c:pt idx="8">
                  <c:v>SEPTEMBER</c:v>
                </c:pt>
                <c:pt idx="9">
                  <c:v>OCTOMBER</c:v>
                </c:pt>
                <c:pt idx="10">
                  <c:v>NOVEMBER</c:v>
                </c:pt>
                <c:pt idx="11">
                  <c:v>DECEMBER</c:v>
                </c:pt>
              </c:strCache>
            </c:strRef>
          </c:cat>
          <c:val>
            <c:numRef>
              <c:f>'[ENERGEIAKH APAITISH KTIRIOU.xlsx]Sheet1'!$N$68:$N$79</c:f>
              <c:numCache>
                <c:formatCode>General</c:formatCode>
                <c:ptCount val="12"/>
                <c:pt idx="0">
                  <c:v>5.4720000000000004</c:v>
                </c:pt>
                <c:pt idx="1">
                  <c:v>5.915</c:v>
                </c:pt>
                <c:pt idx="2">
                  <c:v>4.5529999999999999</c:v>
                </c:pt>
                <c:pt idx="3">
                  <c:v>3.7149999999999999</c:v>
                </c:pt>
                <c:pt idx="4">
                  <c:v>3.0339999999999998</c:v>
                </c:pt>
                <c:pt idx="5">
                  <c:v>4.7960000000000003</c:v>
                </c:pt>
                <c:pt idx="6">
                  <c:v>4.8899999999999997</c:v>
                </c:pt>
                <c:pt idx="7">
                  <c:v>4.72</c:v>
                </c:pt>
                <c:pt idx="8">
                  <c:v>3.32</c:v>
                </c:pt>
                <c:pt idx="9">
                  <c:v>1.9670000000000001</c:v>
                </c:pt>
                <c:pt idx="10">
                  <c:v>3.44</c:v>
                </c:pt>
                <c:pt idx="11">
                  <c:v>4.1399999999999997</c:v>
                </c:pt>
              </c:numCache>
            </c:numRef>
          </c:val>
        </c:ser>
        <c:dLbls>
          <c:showLegendKey val="0"/>
          <c:showVal val="0"/>
          <c:showCatName val="0"/>
          <c:showSerName val="0"/>
          <c:showPercent val="0"/>
          <c:showBubbleSize val="0"/>
        </c:dLbls>
        <c:gapWidth val="219"/>
        <c:axId val="136501760"/>
        <c:axId val="174019648"/>
      </c:barChart>
      <c:lineChart>
        <c:grouping val="standard"/>
        <c:varyColors val="0"/>
        <c:ser>
          <c:idx val="1"/>
          <c:order val="1"/>
          <c:tx>
            <c:v>Ποσοστό κάλυψης ηλεκτρικής ενέργειας(%)</c:v>
          </c:tx>
          <c:marker>
            <c:symbol val="none"/>
          </c:marker>
          <c:val>
            <c:numRef>
              <c:f>'[ENERGEIAKH APAITISH KTIRIOU.xlsx]Sheet1'!$O$68:$O$79</c:f>
              <c:numCache>
                <c:formatCode>General</c:formatCode>
                <c:ptCount val="12"/>
                <c:pt idx="0">
                  <c:v>25.03</c:v>
                </c:pt>
                <c:pt idx="1">
                  <c:v>26.3</c:v>
                </c:pt>
                <c:pt idx="2">
                  <c:v>62.3</c:v>
                </c:pt>
                <c:pt idx="3">
                  <c:v>102</c:v>
                </c:pt>
                <c:pt idx="4">
                  <c:v>153.9</c:v>
                </c:pt>
                <c:pt idx="5">
                  <c:v>111.6</c:v>
                </c:pt>
                <c:pt idx="6">
                  <c:v>107.9</c:v>
                </c:pt>
                <c:pt idx="7">
                  <c:v>102.1</c:v>
                </c:pt>
                <c:pt idx="8">
                  <c:v>109.9</c:v>
                </c:pt>
                <c:pt idx="9">
                  <c:v>126.1</c:v>
                </c:pt>
                <c:pt idx="10">
                  <c:v>43.3</c:v>
                </c:pt>
                <c:pt idx="11">
                  <c:v>24.9</c:v>
                </c:pt>
              </c:numCache>
            </c:numRef>
          </c:val>
          <c:smooth val="0"/>
        </c:ser>
        <c:dLbls>
          <c:showLegendKey val="0"/>
          <c:showVal val="0"/>
          <c:showCatName val="0"/>
          <c:showSerName val="0"/>
          <c:showPercent val="0"/>
          <c:showBubbleSize val="0"/>
        </c:dLbls>
        <c:marker val="1"/>
        <c:smooth val="0"/>
        <c:axId val="183502336"/>
        <c:axId val="174020224"/>
      </c:lineChart>
      <c:catAx>
        <c:axId val="136501760"/>
        <c:scaling>
          <c:orientation val="minMax"/>
        </c:scaling>
        <c:delete val="0"/>
        <c:axPos val="b"/>
        <c:title>
          <c:tx>
            <c:rich>
              <a:bodyPr rot="0" vert="horz"/>
              <a:lstStyle/>
              <a:p>
                <a:pPr>
                  <a:defRPr/>
                </a:pPr>
                <a:r>
                  <a:rPr lang="el-GR"/>
                  <a:t>Μήνες</a:t>
                </a:r>
                <a:endParaRPr lang="en-US"/>
              </a:p>
            </c:rich>
          </c:tx>
          <c:layout>
            <c:manualLayout>
              <c:xMode val="edge"/>
              <c:yMode val="edge"/>
              <c:x val="0.44038202337678495"/>
              <c:y val="0.88234187129770836"/>
            </c:manualLayout>
          </c:layout>
          <c:overlay val="0"/>
        </c:title>
        <c:numFmt formatCode="General" sourceLinked="1"/>
        <c:majorTickMark val="out"/>
        <c:minorTickMark val="none"/>
        <c:tickLblPos val="nextTo"/>
        <c:txPr>
          <a:bodyPr rot="-60000000" vert="horz"/>
          <a:lstStyle/>
          <a:p>
            <a:pPr>
              <a:defRPr/>
            </a:pPr>
            <a:endParaRPr lang="el-GR"/>
          </a:p>
        </c:txPr>
        <c:crossAx val="174019648"/>
        <c:crosses val="autoZero"/>
        <c:auto val="1"/>
        <c:lblAlgn val="ctr"/>
        <c:lblOffset val="100"/>
        <c:noMultiLvlLbl val="0"/>
      </c:catAx>
      <c:valAx>
        <c:axId val="174019648"/>
        <c:scaling>
          <c:orientation val="minMax"/>
        </c:scaling>
        <c:delete val="0"/>
        <c:axPos val="l"/>
        <c:majorGridlines/>
        <c:title>
          <c:tx>
            <c:rich>
              <a:bodyPr rot="-5400000" vert="horz"/>
              <a:lstStyle/>
              <a:p>
                <a:pPr>
                  <a:defRPr/>
                </a:pPr>
                <a:r>
                  <a:rPr lang="el-GR"/>
                  <a:t>Κατανάλωση ηλεκτρικής ενέργειας(</a:t>
                </a:r>
                <a:r>
                  <a:rPr lang="en-US"/>
                  <a:t>kWh/m^2)</a:t>
                </a:r>
              </a:p>
            </c:rich>
          </c:tx>
          <c:overlay val="0"/>
        </c:title>
        <c:numFmt formatCode="General" sourceLinked="1"/>
        <c:majorTickMark val="out"/>
        <c:minorTickMark val="none"/>
        <c:tickLblPos val="nextTo"/>
        <c:txPr>
          <a:bodyPr rot="-60000000" vert="horz"/>
          <a:lstStyle/>
          <a:p>
            <a:pPr>
              <a:defRPr/>
            </a:pPr>
            <a:endParaRPr lang="el-GR"/>
          </a:p>
        </c:txPr>
        <c:crossAx val="136501760"/>
        <c:crosses val="autoZero"/>
        <c:crossBetween val="between"/>
      </c:valAx>
      <c:valAx>
        <c:axId val="174020224"/>
        <c:scaling>
          <c:orientation val="minMax"/>
        </c:scaling>
        <c:delete val="0"/>
        <c:axPos val="r"/>
        <c:title>
          <c:tx>
            <c:rich>
              <a:bodyPr rot="-5400000" vert="horz"/>
              <a:lstStyle/>
              <a:p>
                <a:pPr>
                  <a:defRPr/>
                </a:pPr>
                <a:r>
                  <a:rPr lang="el-GR"/>
                  <a:t>Ποσοστό κάλυψης ηλεκτρικής ενέργειας(%)</a:t>
                </a:r>
                <a:endParaRPr lang="en-US"/>
              </a:p>
            </c:rich>
          </c:tx>
          <c:overlay val="0"/>
        </c:title>
        <c:numFmt formatCode="General" sourceLinked="1"/>
        <c:majorTickMark val="out"/>
        <c:minorTickMark val="none"/>
        <c:tickLblPos val="nextTo"/>
        <c:txPr>
          <a:bodyPr rot="-60000000" vert="horz"/>
          <a:lstStyle/>
          <a:p>
            <a:pPr>
              <a:defRPr/>
            </a:pPr>
            <a:endParaRPr lang="el-GR"/>
          </a:p>
        </c:txPr>
        <c:crossAx val="183502336"/>
        <c:crosses val="max"/>
        <c:crossBetween val="between"/>
      </c:valAx>
      <c:catAx>
        <c:axId val="183502336"/>
        <c:scaling>
          <c:orientation val="minMax"/>
        </c:scaling>
        <c:delete val="1"/>
        <c:axPos val="t"/>
        <c:majorTickMark val="out"/>
        <c:minorTickMark val="none"/>
        <c:tickLblPos val="nextTo"/>
        <c:crossAx val="174020224"/>
        <c:crosses val="max"/>
        <c:auto val="1"/>
        <c:lblAlgn val="ctr"/>
        <c:lblOffset val="100"/>
        <c:noMultiLvlLbl val="0"/>
      </c:catAx>
    </c:plotArea>
    <c:legend>
      <c:legendPos val="b"/>
      <c:overlay val="0"/>
      <c:txPr>
        <a:bodyPr rot="0" vert="horz"/>
        <a:lstStyle/>
        <a:p>
          <a:pPr>
            <a:defRPr/>
          </a:pPr>
          <a:endParaRPr lang="el-GR"/>
        </a:p>
      </c:txPr>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1849136674007705E-2"/>
          <c:y val="2.8492164582368383E-2"/>
          <c:w val="0.85417147856517939"/>
          <c:h val="0.73577136191309422"/>
        </c:manualLayout>
      </c:layout>
      <c:barChart>
        <c:barDir val="col"/>
        <c:grouping val="clustered"/>
        <c:varyColors val="0"/>
        <c:ser>
          <c:idx val="0"/>
          <c:order val="0"/>
          <c:tx>
            <c:v>Κατανάλωση ηλεκτρικής ενέργειας(kWh/m^2)</c:v>
          </c:tx>
          <c:invertIfNegative val="0"/>
          <c:cat>
            <c:strRef>
              <c:f>'[ENERGEIAKH APAITISH KTIRIOU.xlsx]Sheet1'!$M$68:$M$79</c:f>
              <c:strCache>
                <c:ptCount val="12"/>
                <c:pt idx="0">
                  <c:v>JANUARY</c:v>
                </c:pt>
                <c:pt idx="1">
                  <c:v>FEBRUARY</c:v>
                </c:pt>
                <c:pt idx="2">
                  <c:v>MARCH</c:v>
                </c:pt>
                <c:pt idx="3">
                  <c:v>APRIL</c:v>
                </c:pt>
                <c:pt idx="4">
                  <c:v>MAY</c:v>
                </c:pt>
                <c:pt idx="5">
                  <c:v>JUNE</c:v>
                </c:pt>
                <c:pt idx="6">
                  <c:v>JULY</c:v>
                </c:pt>
                <c:pt idx="7">
                  <c:v>AUGUST</c:v>
                </c:pt>
                <c:pt idx="8">
                  <c:v>SEPTEMBER</c:v>
                </c:pt>
                <c:pt idx="9">
                  <c:v>OCTOMBER</c:v>
                </c:pt>
                <c:pt idx="10">
                  <c:v>NOVEMBER</c:v>
                </c:pt>
                <c:pt idx="11">
                  <c:v>DECEMBER</c:v>
                </c:pt>
              </c:strCache>
            </c:strRef>
          </c:cat>
          <c:val>
            <c:numRef>
              <c:f>'[ENERGEIAKH APAITISH KTIRIOU.xlsx]Sheet1'!$N$68:$N$79</c:f>
              <c:numCache>
                <c:formatCode>General</c:formatCode>
                <c:ptCount val="12"/>
                <c:pt idx="0">
                  <c:v>5.4720000000000004</c:v>
                </c:pt>
                <c:pt idx="1">
                  <c:v>5.915</c:v>
                </c:pt>
                <c:pt idx="2">
                  <c:v>4.5529999999999999</c:v>
                </c:pt>
                <c:pt idx="3">
                  <c:v>3.7149999999999999</c:v>
                </c:pt>
                <c:pt idx="4">
                  <c:v>3.0339999999999998</c:v>
                </c:pt>
                <c:pt idx="5">
                  <c:v>4.7960000000000003</c:v>
                </c:pt>
                <c:pt idx="6">
                  <c:v>4.8899999999999997</c:v>
                </c:pt>
                <c:pt idx="7">
                  <c:v>4.72</c:v>
                </c:pt>
                <c:pt idx="8">
                  <c:v>3.32</c:v>
                </c:pt>
                <c:pt idx="9">
                  <c:v>1.9670000000000001</c:v>
                </c:pt>
                <c:pt idx="10">
                  <c:v>3.44</c:v>
                </c:pt>
                <c:pt idx="11">
                  <c:v>4.1399999999999997</c:v>
                </c:pt>
              </c:numCache>
            </c:numRef>
          </c:val>
        </c:ser>
        <c:dLbls>
          <c:showLegendKey val="0"/>
          <c:showVal val="0"/>
          <c:showCatName val="0"/>
          <c:showSerName val="0"/>
          <c:showPercent val="0"/>
          <c:showBubbleSize val="0"/>
        </c:dLbls>
        <c:gapWidth val="219"/>
        <c:axId val="176771072"/>
        <c:axId val="174021952"/>
      </c:barChart>
      <c:lineChart>
        <c:grouping val="standard"/>
        <c:varyColors val="0"/>
        <c:ser>
          <c:idx val="1"/>
          <c:order val="1"/>
          <c:tx>
            <c:v>Ποσοστό κάλυψης ηλεκτρικής ενέργειας(%)</c:v>
          </c:tx>
          <c:marker>
            <c:symbol val="none"/>
          </c:marker>
          <c:val>
            <c:numRef>
              <c:f>'[ENERGEIAKH APAITISH KTIRIOU.xlsx]Sheet1'!$O$68:$O$79</c:f>
              <c:numCache>
                <c:formatCode>General</c:formatCode>
                <c:ptCount val="12"/>
                <c:pt idx="0">
                  <c:v>9.56</c:v>
                </c:pt>
                <c:pt idx="1">
                  <c:v>10.4</c:v>
                </c:pt>
                <c:pt idx="2">
                  <c:v>26.1</c:v>
                </c:pt>
                <c:pt idx="3">
                  <c:v>44.7</c:v>
                </c:pt>
                <c:pt idx="4">
                  <c:v>70.2</c:v>
                </c:pt>
                <c:pt idx="5">
                  <c:v>52.5</c:v>
                </c:pt>
                <c:pt idx="6">
                  <c:v>50.9</c:v>
                </c:pt>
                <c:pt idx="7">
                  <c:v>47.9</c:v>
                </c:pt>
                <c:pt idx="8">
                  <c:v>50</c:v>
                </c:pt>
                <c:pt idx="9">
                  <c:v>53.9</c:v>
                </c:pt>
                <c:pt idx="10">
                  <c:v>17.100000000000001</c:v>
                </c:pt>
                <c:pt idx="11">
                  <c:v>9.25</c:v>
                </c:pt>
              </c:numCache>
            </c:numRef>
          </c:val>
          <c:smooth val="0"/>
        </c:ser>
        <c:dLbls>
          <c:showLegendKey val="0"/>
          <c:showVal val="0"/>
          <c:showCatName val="0"/>
          <c:showSerName val="0"/>
          <c:showPercent val="0"/>
          <c:showBubbleSize val="0"/>
        </c:dLbls>
        <c:marker val="1"/>
        <c:smooth val="0"/>
        <c:axId val="183503872"/>
        <c:axId val="174055424"/>
      </c:lineChart>
      <c:catAx>
        <c:axId val="176771072"/>
        <c:scaling>
          <c:orientation val="minMax"/>
        </c:scaling>
        <c:delete val="0"/>
        <c:axPos val="b"/>
        <c:title>
          <c:tx>
            <c:rich>
              <a:bodyPr rot="0" vert="horz"/>
              <a:lstStyle/>
              <a:p>
                <a:pPr>
                  <a:defRPr/>
                </a:pPr>
                <a:r>
                  <a:rPr lang="el-GR"/>
                  <a:t>Μήνες</a:t>
                </a:r>
                <a:endParaRPr lang="en-US"/>
              </a:p>
            </c:rich>
          </c:tx>
          <c:layout>
            <c:manualLayout>
              <c:xMode val="edge"/>
              <c:yMode val="edge"/>
              <c:x val="0.44038202337678495"/>
              <c:y val="0.88234187129770836"/>
            </c:manualLayout>
          </c:layout>
          <c:overlay val="0"/>
        </c:title>
        <c:numFmt formatCode="General" sourceLinked="1"/>
        <c:majorTickMark val="out"/>
        <c:minorTickMark val="none"/>
        <c:tickLblPos val="nextTo"/>
        <c:txPr>
          <a:bodyPr rot="-60000000" vert="horz"/>
          <a:lstStyle/>
          <a:p>
            <a:pPr>
              <a:defRPr/>
            </a:pPr>
            <a:endParaRPr lang="el-GR"/>
          </a:p>
        </c:txPr>
        <c:crossAx val="174021952"/>
        <c:crosses val="autoZero"/>
        <c:auto val="1"/>
        <c:lblAlgn val="ctr"/>
        <c:lblOffset val="100"/>
        <c:noMultiLvlLbl val="0"/>
      </c:catAx>
      <c:valAx>
        <c:axId val="174021952"/>
        <c:scaling>
          <c:orientation val="minMax"/>
        </c:scaling>
        <c:delete val="0"/>
        <c:axPos val="l"/>
        <c:majorGridlines/>
        <c:title>
          <c:tx>
            <c:rich>
              <a:bodyPr rot="-5400000" vert="horz"/>
              <a:lstStyle/>
              <a:p>
                <a:pPr>
                  <a:defRPr/>
                </a:pPr>
                <a:r>
                  <a:rPr lang="el-GR"/>
                  <a:t>Κατανάλωση ηλεκτρικής ενέργειας(</a:t>
                </a:r>
                <a:r>
                  <a:rPr lang="en-US"/>
                  <a:t>kWh/m^2)</a:t>
                </a:r>
              </a:p>
            </c:rich>
          </c:tx>
          <c:overlay val="0"/>
        </c:title>
        <c:numFmt formatCode="General" sourceLinked="1"/>
        <c:majorTickMark val="out"/>
        <c:minorTickMark val="none"/>
        <c:tickLblPos val="nextTo"/>
        <c:txPr>
          <a:bodyPr rot="-60000000" vert="horz"/>
          <a:lstStyle/>
          <a:p>
            <a:pPr>
              <a:defRPr/>
            </a:pPr>
            <a:endParaRPr lang="el-GR"/>
          </a:p>
        </c:txPr>
        <c:crossAx val="176771072"/>
        <c:crosses val="autoZero"/>
        <c:crossBetween val="between"/>
      </c:valAx>
      <c:valAx>
        <c:axId val="174055424"/>
        <c:scaling>
          <c:orientation val="minMax"/>
        </c:scaling>
        <c:delete val="0"/>
        <c:axPos val="r"/>
        <c:title>
          <c:tx>
            <c:rich>
              <a:bodyPr rot="-5400000" vert="horz"/>
              <a:lstStyle/>
              <a:p>
                <a:pPr>
                  <a:defRPr/>
                </a:pPr>
                <a:r>
                  <a:rPr lang="el-GR"/>
                  <a:t>Ποσοστό κάλυψης ηλεκτρικής ενέργειας(%)</a:t>
                </a:r>
                <a:endParaRPr lang="en-US"/>
              </a:p>
            </c:rich>
          </c:tx>
          <c:overlay val="0"/>
        </c:title>
        <c:numFmt formatCode="General" sourceLinked="1"/>
        <c:majorTickMark val="out"/>
        <c:minorTickMark val="none"/>
        <c:tickLblPos val="nextTo"/>
        <c:txPr>
          <a:bodyPr rot="-60000000" vert="horz"/>
          <a:lstStyle/>
          <a:p>
            <a:pPr>
              <a:defRPr/>
            </a:pPr>
            <a:endParaRPr lang="el-GR"/>
          </a:p>
        </c:txPr>
        <c:crossAx val="183503872"/>
        <c:crosses val="max"/>
        <c:crossBetween val="between"/>
      </c:valAx>
      <c:catAx>
        <c:axId val="183503872"/>
        <c:scaling>
          <c:orientation val="minMax"/>
        </c:scaling>
        <c:delete val="1"/>
        <c:axPos val="t"/>
        <c:majorTickMark val="out"/>
        <c:minorTickMark val="none"/>
        <c:tickLblPos val="nextTo"/>
        <c:crossAx val="174055424"/>
        <c:crosses val="max"/>
        <c:auto val="1"/>
        <c:lblAlgn val="ctr"/>
        <c:lblOffset val="100"/>
        <c:noMultiLvlLbl val="0"/>
      </c:catAx>
    </c:plotArea>
    <c:legend>
      <c:legendPos val="b"/>
      <c:overlay val="0"/>
      <c:txPr>
        <a:bodyPr rot="0" vert="horz"/>
        <a:lstStyle/>
        <a:p>
          <a:pPr>
            <a:defRPr/>
          </a:pPr>
          <a:endParaRPr lang="el-GR"/>
        </a:p>
      </c:txPr>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644716178015575E-2"/>
          <c:y val="4.5920194914160321E-2"/>
          <c:w val="0.85417147856517939"/>
          <c:h val="0.73577136191309422"/>
        </c:manualLayout>
      </c:layout>
      <c:barChart>
        <c:barDir val="col"/>
        <c:grouping val="clustered"/>
        <c:varyColors val="0"/>
        <c:ser>
          <c:idx val="0"/>
          <c:order val="0"/>
          <c:tx>
            <c:v>Κατανάλωση ηλεκτρικής ενέργειας(kWh/m^2)</c:v>
          </c:tx>
          <c:invertIfNegative val="0"/>
          <c:cat>
            <c:strRef>
              <c:f>'[ENERGEIAKH APAITISH KTIRIOU.xlsx]Sheet1'!$M$68:$M$79</c:f>
              <c:strCache>
                <c:ptCount val="12"/>
                <c:pt idx="0">
                  <c:v>JANUARY</c:v>
                </c:pt>
                <c:pt idx="1">
                  <c:v>FEBRUARY</c:v>
                </c:pt>
                <c:pt idx="2">
                  <c:v>MARCH</c:v>
                </c:pt>
                <c:pt idx="3">
                  <c:v>APRIL</c:v>
                </c:pt>
                <c:pt idx="4">
                  <c:v>MAY</c:v>
                </c:pt>
                <c:pt idx="5">
                  <c:v>JUNE</c:v>
                </c:pt>
                <c:pt idx="6">
                  <c:v>JULY</c:v>
                </c:pt>
                <c:pt idx="7">
                  <c:v>AUGUST</c:v>
                </c:pt>
                <c:pt idx="8">
                  <c:v>SEPTEMBER</c:v>
                </c:pt>
                <c:pt idx="9">
                  <c:v>OCTOMBER</c:v>
                </c:pt>
                <c:pt idx="10">
                  <c:v>NOVEMBER</c:v>
                </c:pt>
                <c:pt idx="11">
                  <c:v>DECEMBER</c:v>
                </c:pt>
              </c:strCache>
            </c:strRef>
          </c:cat>
          <c:val>
            <c:numRef>
              <c:f>'[ENERGEIAKH APAITISH KTIRIOU.xlsx]Sheet1'!$N$68:$N$79</c:f>
              <c:numCache>
                <c:formatCode>General</c:formatCode>
                <c:ptCount val="12"/>
                <c:pt idx="0">
                  <c:v>5.4720000000000004</c:v>
                </c:pt>
                <c:pt idx="1">
                  <c:v>5.915</c:v>
                </c:pt>
                <c:pt idx="2">
                  <c:v>4.5529999999999999</c:v>
                </c:pt>
                <c:pt idx="3">
                  <c:v>3.7149999999999999</c:v>
                </c:pt>
                <c:pt idx="4">
                  <c:v>3.0339999999999998</c:v>
                </c:pt>
                <c:pt idx="5">
                  <c:v>4.7960000000000003</c:v>
                </c:pt>
                <c:pt idx="6">
                  <c:v>4.8899999999999997</c:v>
                </c:pt>
                <c:pt idx="7">
                  <c:v>4.72</c:v>
                </c:pt>
                <c:pt idx="8">
                  <c:v>3.32</c:v>
                </c:pt>
                <c:pt idx="9">
                  <c:v>1.9670000000000001</c:v>
                </c:pt>
                <c:pt idx="10">
                  <c:v>3.44</c:v>
                </c:pt>
                <c:pt idx="11">
                  <c:v>4.1399999999999997</c:v>
                </c:pt>
              </c:numCache>
            </c:numRef>
          </c:val>
        </c:ser>
        <c:dLbls>
          <c:showLegendKey val="0"/>
          <c:showVal val="0"/>
          <c:showCatName val="0"/>
          <c:showSerName val="0"/>
          <c:showPercent val="0"/>
          <c:showBubbleSize val="0"/>
        </c:dLbls>
        <c:gapWidth val="219"/>
        <c:axId val="176772608"/>
        <c:axId val="174057152"/>
      </c:barChart>
      <c:lineChart>
        <c:grouping val="standard"/>
        <c:varyColors val="0"/>
        <c:ser>
          <c:idx val="1"/>
          <c:order val="1"/>
          <c:tx>
            <c:v>Ποσοστό κάλυψης ηλεκτρικής ενέργειας(%)</c:v>
          </c:tx>
          <c:marker>
            <c:symbol val="none"/>
          </c:marker>
          <c:val>
            <c:numRef>
              <c:f>'[ENERGEIAKH APAITISH KTIRIOU.xlsx]Sheet1'!$O$68:$O$79</c:f>
              <c:numCache>
                <c:formatCode>General</c:formatCode>
                <c:ptCount val="12"/>
                <c:pt idx="0">
                  <c:v>9.5500000000000007</c:v>
                </c:pt>
                <c:pt idx="1">
                  <c:v>10.4</c:v>
                </c:pt>
                <c:pt idx="2">
                  <c:v>25.9</c:v>
                </c:pt>
                <c:pt idx="3">
                  <c:v>44.6</c:v>
                </c:pt>
                <c:pt idx="4">
                  <c:v>69.8</c:v>
                </c:pt>
                <c:pt idx="5">
                  <c:v>52.3</c:v>
                </c:pt>
                <c:pt idx="6">
                  <c:v>50.9</c:v>
                </c:pt>
                <c:pt idx="7">
                  <c:v>47.8</c:v>
                </c:pt>
                <c:pt idx="8">
                  <c:v>50</c:v>
                </c:pt>
                <c:pt idx="9">
                  <c:v>53.3</c:v>
                </c:pt>
                <c:pt idx="10">
                  <c:v>17</c:v>
                </c:pt>
                <c:pt idx="11">
                  <c:v>9.25</c:v>
                </c:pt>
              </c:numCache>
            </c:numRef>
          </c:val>
          <c:smooth val="0"/>
        </c:ser>
        <c:dLbls>
          <c:showLegendKey val="0"/>
          <c:showVal val="0"/>
          <c:showCatName val="0"/>
          <c:showSerName val="0"/>
          <c:showPercent val="0"/>
          <c:showBubbleSize val="0"/>
        </c:dLbls>
        <c:marker val="1"/>
        <c:smooth val="0"/>
        <c:axId val="176796672"/>
        <c:axId val="174057728"/>
      </c:lineChart>
      <c:catAx>
        <c:axId val="176772608"/>
        <c:scaling>
          <c:orientation val="minMax"/>
        </c:scaling>
        <c:delete val="0"/>
        <c:axPos val="b"/>
        <c:title>
          <c:tx>
            <c:rich>
              <a:bodyPr rot="0" vert="horz"/>
              <a:lstStyle/>
              <a:p>
                <a:pPr>
                  <a:defRPr/>
                </a:pPr>
                <a:r>
                  <a:rPr lang="el-GR"/>
                  <a:t>Μήνες</a:t>
                </a:r>
                <a:endParaRPr lang="en-US"/>
              </a:p>
            </c:rich>
          </c:tx>
          <c:layout>
            <c:manualLayout>
              <c:xMode val="edge"/>
              <c:yMode val="edge"/>
              <c:x val="0.43350446049814612"/>
              <c:y val="0.87281814773153354"/>
            </c:manualLayout>
          </c:layout>
          <c:overlay val="0"/>
        </c:title>
        <c:numFmt formatCode="General" sourceLinked="1"/>
        <c:majorTickMark val="out"/>
        <c:minorTickMark val="none"/>
        <c:tickLblPos val="nextTo"/>
        <c:txPr>
          <a:bodyPr rot="-60000000" vert="horz"/>
          <a:lstStyle/>
          <a:p>
            <a:pPr>
              <a:defRPr/>
            </a:pPr>
            <a:endParaRPr lang="el-GR"/>
          </a:p>
        </c:txPr>
        <c:crossAx val="174057152"/>
        <c:crosses val="autoZero"/>
        <c:auto val="1"/>
        <c:lblAlgn val="ctr"/>
        <c:lblOffset val="100"/>
        <c:noMultiLvlLbl val="0"/>
      </c:catAx>
      <c:valAx>
        <c:axId val="174057152"/>
        <c:scaling>
          <c:orientation val="minMax"/>
        </c:scaling>
        <c:delete val="0"/>
        <c:axPos val="l"/>
        <c:majorGridlines/>
        <c:title>
          <c:tx>
            <c:rich>
              <a:bodyPr rot="-5400000" vert="horz"/>
              <a:lstStyle/>
              <a:p>
                <a:pPr>
                  <a:defRPr/>
                </a:pPr>
                <a:r>
                  <a:rPr lang="el-GR"/>
                  <a:t>Κατανάλωση ηλεκτρικής ενέργειας(</a:t>
                </a:r>
                <a:r>
                  <a:rPr lang="en-US"/>
                  <a:t>kWh/m^2)</a:t>
                </a:r>
              </a:p>
            </c:rich>
          </c:tx>
          <c:layout>
            <c:manualLayout>
              <c:xMode val="edge"/>
              <c:yMode val="edge"/>
              <c:x val="0"/>
              <c:y val="8.6509024998924336E-2"/>
            </c:manualLayout>
          </c:layout>
          <c:overlay val="0"/>
        </c:title>
        <c:numFmt formatCode="General" sourceLinked="1"/>
        <c:majorTickMark val="out"/>
        <c:minorTickMark val="none"/>
        <c:tickLblPos val="nextTo"/>
        <c:txPr>
          <a:bodyPr rot="-60000000" vert="horz"/>
          <a:lstStyle/>
          <a:p>
            <a:pPr>
              <a:defRPr/>
            </a:pPr>
            <a:endParaRPr lang="el-GR"/>
          </a:p>
        </c:txPr>
        <c:crossAx val="176772608"/>
        <c:crosses val="autoZero"/>
        <c:crossBetween val="between"/>
      </c:valAx>
      <c:valAx>
        <c:axId val="174057728"/>
        <c:scaling>
          <c:orientation val="minMax"/>
        </c:scaling>
        <c:delete val="0"/>
        <c:axPos val="r"/>
        <c:title>
          <c:tx>
            <c:rich>
              <a:bodyPr rot="-5400000" vert="horz"/>
              <a:lstStyle/>
              <a:p>
                <a:pPr>
                  <a:defRPr/>
                </a:pPr>
                <a:r>
                  <a:rPr lang="el-GR"/>
                  <a:t>Ποσοστό κάλυψης ηλεκτρικής ενέργειας(%)</a:t>
                </a:r>
                <a:endParaRPr lang="en-US"/>
              </a:p>
            </c:rich>
          </c:tx>
          <c:layout>
            <c:manualLayout>
              <c:xMode val="edge"/>
              <c:yMode val="edge"/>
              <c:x val="0.9641058966666306"/>
              <c:y val="9.8889355019147196E-2"/>
            </c:manualLayout>
          </c:layout>
          <c:overlay val="0"/>
        </c:title>
        <c:numFmt formatCode="General" sourceLinked="1"/>
        <c:majorTickMark val="out"/>
        <c:minorTickMark val="none"/>
        <c:tickLblPos val="nextTo"/>
        <c:txPr>
          <a:bodyPr rot="-60000000" vert="horz"/>
          <a:lstStyle/>
          <a:p>
            <a:pPr>
              <a:defRPr/>
            </a:pPr>
            <a:endParaRPr lang="el-GR"/>
          </a:p>
        </c:txPr>
        <c:crossAx val="176796672"/>
        <c:crosses val="max"/>
        <c:crossBetween val="between"/>
      </c:valAx>
      <c:catAx>
        <c:axId val="176796672"/>
        <c:scaling>
          <c:orientation val="minMax"/>
        </c:scaling>
        <c:delete val="1"/>
        <c:axPos val="t"/>
        <c:majorTickMark val="out"/>
        <c:minorTickMark val="none"/>
        <c:tickLblPos val="nextTo"/>
        <c:crossAx val="174057728"/>
        <c:crosses val="max"/>
        <c:auto val="1"/>
        <c:lblAlgn val="ctr"/>
        <c:lblOffset val="100"/>
        <c:noMultiLvlLbl val="0"/>
      </c:catAx>
    </c:plotArea>
    <c:legend>
      <c:legendPos val="b"/>
      <c:layout>
        <c:manualLayout>
          <c:xMode val="edge"/>
          <c:yMode val="edge"/>
          <c:x val="4.2543512872445274E-2"/>
          <c:y val="0.90700262467191606"/>
          <c:w val="0.52518349236606776"/>
          <c:h val="9.2997375328083998E-2"/>
        </c:manualLayout>
      </c:layout>
      <c:overlay val="0"/>
      <c:txPr>
        <a:bodyPr rot="0" vert="horz"/>
        <a:lstStyle/>
        <a:p>
          <a:pPr>
            <a:defRPr/>
          </a:pPr>
          <a:endParaRPr lang="el-GR"/>
        </a:p>
      </c:txPr>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3253927859777986E-2"/>
          <c:y val="2.5428208426137973E-2"/>
          <c:w val="0.85417147856517939"/>
          <c:h val="0.73577136191309422"/>
        </c:manualLayout>
      </c:layout>
      <c:barChart>
        <c:barDir val="col"/>
        <c:grouping val="clustered"/>
        <c:varyColors val="0"/>
        <c:ser>
          <c:idx val="0"/>
          <c:order val="0"/>
          <c:tx>
            <c:v>Κατανάλωση ηλεκτρικής ενέργειας(kWh/m^2)</c:v>
          </c:tx>
          <c:invertIfNegative val="0"/>
          <c:cat>
            <c:strRef>
              <c:f>'[ENERGEIAKH APAITISH KTIRIOU.xlsx]Sheet1'!$M$68:$M$79</c:f>
              <c:strCache>
                <c:ptCount val="12"/>
                <c:pt idx="0">
                  <c:v>JANUARY</c:v>
                </c:pt>
                <c:pt idx="1">
                  <c:v>FEBRUARY</c:v>
                </c:pt>
                <c:pt idx="2">
                  <c:v>MARCH</c:v>
                </c:pt>
                <c:pt idx="3">
                  <c:v>APRIL</c:v>
                </c:pt>
                <c:pt idx="4">
                  <c:v>MAY</c:v>
                </c:pt>
                <c:pt idx="5">
                  <c:v>JUNE</c:v>
                </c:pt>
                <c:pt idx="6">
                  <c:v>JULY</c:v>
                </c:pt>
                <c:pt idx="7">
                  <c:v>AUGUST</c:v>
                </c:pt>
                <c:pt idx="8">
                  <c:v>SEPTEMBER</c:v>
                </c:pt>
                <c:pt idx="9">
                  <c:v>OCTOMBER</c:v>
                </c:pt>
                <c:pt idx="10">
                  <c:v>NOVEMBER</c:v>
                </c:pt>
                <c:pt idx="11">
                  <c:v>DECEMBER</c:v>
                </c:pt>
              </c:strCache>
            </c:strRef>
          </c:cat>
          <c:val>
            <c:numRef>
              <c:f>'[ENERGEIAKH APAITISH KTIRIOU.xlsx]Sheet1'!$N$68:$N$79</c:f>
              <c:numCache>
                <c:formatCode>General</c:formatCode>
                <c:ptCount val="12"/>
                <c:pt idx="0">
                  <c:v>5.4720000000000004</c:v>
                </c:pt>
                <c:pt idx="1">
                  <c:v>5.915</c:v>
                </c:pt>
                <c:pt idx="2">
                  <c:v>4.5529999999999999</c:v>
                </c:pt>
                <c:pt idx="3">
                  <c:v>3.7149999999999999</c:v>
                </c:pt>
                <c:pt idx="4">
                  <c:v>3.0339999999999998</c:v>
                </c:pt>
                <c:pt idx="5">
                  <c:v>4.7960000000000003</c:v>
                </c:pt>
                <c:pt idx="6">
                  <c:v>4.8899999999999997</c:v>
                </c:pt>
                <c:pt idx="7">
                  <c:v>4.72</c:v>
                </c:pt>
                <c:pt idx="8">
                  <c:v>3.32</c:v>
                </c:pt>
                <c:pt idx="9">
                  <c:v>1.9670000000000001</c:v>
                </c:pt>
                <c:pt idx="10">
                  <c:v>3.44</c:v>
                </c:pt>
                <c:pt idx="11">
                  <c:v>4.1399999999999997</c:v>
                </c:pt>
              </c:numCache>
            </c:numRef>
          </c:val>
        </c:ser>
        <c:dLbls>
          <c:showLegendKey val="0"/>
          <c:showVal val="0"/>
          <c:showCatName val="0"/>
          <c:showSerName val="0"/>
          <c:showPercent val="0"/>
          <c:showBubbleSize val="0"/>
        </c:dLbls>
        <c:gapWidth val="219"/>
        <c:axId val="176771584"/>
        <c:axId val="174059456"/>
      </c:barChart>
      <c:lineChart>
        <c:grouping val="standard"/>
        <c:varyColors val="0"/>
        <c:ser>
          <c:idx val="1"/>
          <c:order val="1"/>
          <c:tx>
            <c:v>Ποσοστό κάλυψης ηλεκτρικής ενέργειας(%)</c:v>
          </c:tx>
          <c:marker>
            <c:symbol val="none"/>
          </c:marker>
          <c:val>
            <c:numRef>
              <c:f>'[ENERGEIAKH APAITISH KTIRIOU.xlsx]Sheet1'!$O$68:$O$79</c:f>
              <c:numCache>
                <c:formatCode>General</c:formatCode>
                <c:ptCount val="12"/>
                <c:pt idx="0">
                  <c:v>9.56</c:v>
                </c:pt>
                <c:pt idx="1">
                  <c:v>10.3</c:v>
                </c:pt>
                <c:pt idx="2">
                  <c:v>25.9</c:v>
                </c:pt>
                <c:pt idx="3">
                  <c:v>44.7</c:v>
                </c:pt>
                <c:pt idx="4">
                  <c:v>69.8</c:v>
                </c:pt>
                <c:pt idx="5">
                  <c:v>52.3</c:v>
                </c:pt>
                <c:pt idx="6">
                  <c:v>50.9</c:v>
                </c:pt>
                <c:pt idx="7">
                  <c:v>47.8</c:v>
                </c:pt>
                <c:pt idx="8">
                  <c:v>50</c:v>
                </c:pt>
                <c:pt idx="9">
                  <c:v>53.9</c:v>
                </c:pt>
                <c:pt idx="10">
                  <c:v>17.100000000000001</c:v>
                </c:pt>
                <c:pt idx="11">
                  <c:v>9.25</c:v>
                </c:pt>
              </c:numCache>
            </c:numRef>
          </c:val>
          <c:smooth val="0"/>
        </c:ser>
        <c:dLbls>
          <c:showLegendKey val="0"/>
          <c:showVal val="0"/>
          <c:showCatName val="0"/>
          <c:showSerName val="0"/>
          <c:showPercent val="0"/>
          <c:showBubbleSize val="0"/>
        </c:dLbls>
        <c:marker val="1"/>
        <c:smooth val="0"/>
        <c:axId val="176799232"/>
        <c:axId val="174060032"/>
      </c:lineChart>
      <c:catAx>
        <c:axId val="176771584"/>
        <c:scaling>
          <c:orientation val="minMax"/>
        </c:scaling>
        <c:delete val="0"/>
        <c:axPos val="b"/>
        <c:title>
          <c:tx>
            <c:rich>
              <a:bodyPr rot="0" vert="horz"/>
              <a:lstStyle/>
              <a:p>
                <a:pPr>
                  <a:defRPr/>
                </a:pPr>
                <a:r>
                  <a:rPr lang="el-GR"/>
                  <a:t>Μήνες</a:t>
                </a:r>
                <a:endParaRPr lang="en-US"/>
              </a:p>
            </c:rich>
          </c:tx>
          <c:layout>
            <c:manualLayout>
              <c:xMode val="edge"/>
              <c:yMode val="edge"/>
              <c:x val="0.44038202337678495"/>
              <c:y val="0.88234187129770836"/>
            </c:manualLayout>
          </c:layout>
          <c:overlay val="0"/>
        </c:title>
        <c:numFmt formatCode="General" sourceLinked="1"/>
        <c:majorTickMark val="out"/>
        <c:minorTickMark val="none"/>
        <c:tickLblPos val="nextTo"/>
        <c:txPr>
          <a:bodyPr rot="-60000000" vert="horz"/>
          <a:lstStyle/>
          <a:p>
            <a:pPr>
              <a:defRPr/>
            </a:pPr>
            <a:endParaRPr lang="el-GR"/>
          </a:p>
        </c:txPr>
        <c:crossAx val="174059456"/>
        <c:crosses val="autoZero"/>
        <c:auto val="1"/>
        <c:lblAlgn val="ctr"/>
        <c:lblOffset val="100"/>
        <c:noMultiLvlLbl val="0"/>
      </c:catAx>
      <c:valAx>
        <c:axId val="174059456"/>
        <c:scaling>
          <c:orientation val="minMax"/>
        </c:scaling>
        <c:delete val="0"/>
        <c:axPos val="l"/>
        <c:majorGridlines/>
        <c:title>
          <c:tx>
            <c:rich>
              <a:bodyPr rot="-5400000" vert="horz"/>
              <a:lstStyle/>
              <a:p>
                <a:pPr>
                  <a:defRPr/>
                </a:pPr>
                <a:r>
                  <a:rPr lang="el-GR"/>
                  <a:t>Κατανάλωση ηλεκτρικής ενέργειας(</a:t>
                </a:r>
                <a:r>
                  <a:rPr lang="en-US"/>
                  <a:t>kWh/m^2)</a:t>
                </a:r>
              </a:p>
            </c:rich>
          </c:tx>
          <c:overlay val="0"/>
        </c:title>
        <c:numFmt formatCode="General" sourceLinked="1"/>
        <c:majorTickMark val="out"/>
        <c:minorTickMark val="none"/>
        <c:tickLblPos val="nextTo"/>
        <c:txPr>
          <a:bodyPr rot="-60000000" vert="horz"/>
          <a:lstStyle/>
          <a:p>
            <a:pPr>
              <a:defRPr/>
            </a:pPr>
            <a:endParaRPr lang="el-GR"/>
          </a:p>
        </c:txPr>
        <c:crossAx val="176771584"/>
        <c:crosses val="autoZero"/>
        <c:crossBetween val="between"/>
      </c:valAx>
      <c:valAx>
        <c:axId val="174060032"/>
        <c:scaling>
          <c:orientation val="minMax"/>
        </c:scaling>
        <c:delete val="0"/>
        <c:axPos val="r"/>
        <c:title>
          <c:tx>
            <c:rich>
              <a:bodyPr rot="-5400000" vert="horz"/>
              <a:lstStyle/>
              <a:p>
                <a:pPr>
                  <a:defRPr/>
                </a:pPr>
                <a:r>
                  <a:rPr lang="el-GR"/>
                  <a:t>Ποσοστό κάλυψης ηλεκτρικής ενέργειας(%)</a:t>
                </a:r>
                <a:endParaRPr lang="en-US"/>
              </a:p>
            </c:rich>
          </c:tx>
          <c:overlay val="0"/>
        </c:title>
        <c:numFmt formatCode="General" sourceLinked="1"/>
        <c:majorTickMark val="out"/>
        <c:minorTickMark val="none"/>
        <c:tickLblPos val="nextTo"/>
        <c:txPr>
          <a:bodyPr rot="-60000000" vert="horz"/>
          <a:lstStyle/>
          <a:p>
            <a:pPr>
              <a:defRPr/>
            </a:pPr>
            <a:endParaRPr lang="el-GR"/>
          </a:p>
        </c:txPr>
        <c:crossAx val="176799232"/>
        <c:crosses val="max"/>
        <c:crossBetween val="between"/>
      </c:valAx>
      <c:catAx>
        <c:axId val="176799232"/>
        <c:scaling>
          <c:orientation val="minMax"/>
        </c:scaling>
        <c:delete val="1"/>
        <c:axPos val="t"/>
        <c:majorTickMark val="out"/>
        <c:minorTickMark val="none"/>
        <c:tickLblPos val="nextTo"/>
        <c:crossAx val="174060032"/>
        <c:crosses val="max"/>
        <c:auto val="1"/>
        <c:lblAlgn val="ctr"/>
        <c:lblOffset val="100"/>
        <c:noMultiLvlLbl val="0"/>
      </c:catAx>
    </c:plotArea>
    <c:legend>
      <c:legendPos val="b"/>
      <c:overlay val="0"/>
      <c:txPr>
        <a:bodyPr rot="0" vert="horz"/>
        <a:lstStyle/>
        <a:p>
          <a:pPr>
            <a:defRPr/>
          </a:pPr>
          <a:endParaRPr lang="el-GR"/>
        </a:p>
      </c:txPr>
    </c:legend>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4652373616341439E-2"/>
          <c:y val="1.5153491755907115E-2"/>
          <c:w val="0.85417147856517939"/>
          <c:h val="0.73577136191309422"/>
        </c:manualLayout>
      </c:layout>
      <c:barChart>
        <c:barDir val="col"/>
        <c:grouping val="clustered"/>
        <c:varyColors val="0"/>
        <c:ser>
          <c:idx val="0"/>
          <c:order val="0"/>
          <c:tx>
            <c:v>Ποσοστό κάλυψης ηλεκτρικής ενέργειας από τα CIGS</c:v>
          </c:tx>
          <c:invertIfNegative val="0"/>
          <c:cat>
            <c:strRef>
              <c:f>'[ENERGEIAKH APAITISH KTIRIOU.xlsx]Sheet1'!$M$68:$M$79</c:f>
              <c:strCache>
                <c:ptCount val="12"/>
                <c:pt idx="0">
                  <c:v>JANUARY</c:v>
                </c:pt>
                <c:pt idx="1">
                  <c:v>FEBRUARY</c:v>
                </c:pt>
                <c:pt idx="2">
                  <c:v>MARCH</c:v>
                </c:pt>
                <c:pt idx="3">
                  <c:v>APRIL</c:v>
                </c:pt>
                <c:pt idx="4">
                  <c:v>MAY</c:v>
                </c:pt>
                <c:pt idx="5">
                  <c:v>JUNE</c:v>
                </c:pt>
                <c:pt idx="6">
                  <c:v>JULY</c:v>
                </c:pt>
                <c:pt idx="7">
                  <c:v>AUGUST</c:v>
                </c:pt>
                <c:pt idx="8">
                  <c:v>SEPTEMBER</c:v>
                </c:pt>
                <c:pt idx="9">
                  <c:v>OCTOMBER</c:v>
                </c:pt>
                <c:pt idx="10">
                  <c:v>NOVEMBER</c:v>
                </c:pt>
                <c:pt idx="11">
                  <c:v>DECEMBER</c:v>
                </c:pt>
              </c:strCache>
            </c:strRef>
          </c:cat>
          <c:val>
            <c:numRef>
              <c:f>'[ENERGEIAKH APAITISH KTIRIOU.xlsx]Sheet1'!$N$68:$N$79</c:f>
              <c:numCache>
                <c:formatCode>General</c:formatCode>
                <c:ptCount val="12"/>
                <c:pt idx="0">
                  <c:v>25.03</c:v>
                </c:pt>
                <c:pt idx="1">
                  <c:v>26.5</c:v>
                </c:pt>
                <c:pt idx="2">
                  <c:v>62.6</c:v>
                </c:pt>
                <c:pt idx="3">
                  <c:v>102</c:v>
                </c:pt>
                <c:pt idx="4">
                  <c:v>153.9</c:v>
                </c:pt>
                <c:pt idx="5">
                  <c:v>111.5</c:v>
                </c:pt>
                <c:pt idx="6">
                  <c:v>107.9</c:v>
                </c:pt>
                <c:pt idx="7">
                  <c:v>102.1</c:v>
                </c:pt>
                <c:pt idx="8">
                  <c:v>109.9</c:v>
                </c:pt>
                <c:pt idx="9">
                  <c:v>126.1</c:v>
                </c:pt>
                <c:pt idx="10">
                  <c:v>43.3</c:v>
                </c:pt>
                <c:pt idx="11">
                  <c:v>24.9</c:v>
                </c:pt>
              </c:numCache>
            </c:numRef>
          </c:val>
        </c:ser>
        <c:ser>
          <c:idx val="1"/>
          <c:order val="1"/>
          <c:tx>
            <c:v>Ποσοστό κάλυψης ηλεκτρικής ενέργειας από τα CdTe</c:v>
          </c:tx>
          <c:invertIfNegative val="0"/>
          <c:cat>
            <c:strRef>
              <c:f>'[ENERGEIAKH APAITISH KTIRIOU.xlsx]Sheet1'!$M$68:$M$79</c:f>
              <c:strCache>
                <c:ptCount val="12"/>
                <c:pt idx="0">
                  <c:v>JANUARY</c:v>
                </c:pt>
                <c:pt idx="1">
                  <c:v>FEBRUARY</c:v>
                </c:pt>
                <c:pt idx="2">
                  <c:v>MARCH</c:v>
                </c:pt>
                <c:pt idx="3">
                  <c:v>APRIL</c:v>
                </c:pt>
                <c:pt idx="4">
                  <c:v>MAY</c:v>
                </c:pt>
                <c:pt idx="5">
                  <c:v>JUNE</c:v>
                </c:pt>
                <c:pt idx="6">
                  <c:v>JULY</c:v>
                </c:pt>
                <c:pt idx="7">
                  <c:v>AUGUST</c:v>
                </c:pt>
                <c:pt idx="8">
                  <c:v>SEPTEMBER</c:v>
                </c:pt>
                <c:pt idx="9">
                  <c:v>OCTOMBER</c:v>
                </c:pt>
                <c:pt idx="10">
                  <c:v>NOVEMBER</c:v>
                </c:pt>
                <c:pt idx="11">
                  <c:v>DECEMBER</c:v>
                </c:pt>
              </c:strCache>
            </c:strRef>
          </c:cat>
          <c:val>
            <c:numRef>
              <c:f>'[ENERGEIAKH APAITISH KTIRIOU.xlsx]Sheet1'!$O$68:$O$79</c:f>
              <c:numCache>
                <c:formatCode>General</c:formatCode>
                <c:ptCount val="12"/>
                <c:pt idx="0">
                  <c:v>9.56</c:v>
                </c:pt>
                <c:pt idx="1">
                  <c:v>10.4</c:v>
                </c:pt>
                <c:pt idx="2">
                  <c:v>26.1</c:v>
                </c:pt>
                <c:pt idx="3">
                  <c:v>44.7</c:v>
                </c:pt>
                <c:pt idx="4">
                  <c:v>70.2</c:v>
                </c:pt>
                <c:pt idx="5">
                  <c:v>52.5</c:v>
                </c:pt>
                <c:pt idx="6">
                  <c:v>50.9</c:v>
                </c:pt>
                <c:pt idx="7">
                  <c:v>47.9</c:v>
                </c:pt>
                <c:pt idx="8">
                  <c:v>50</c:v>
                </c:pt>
                <c:pt idx="9">
                  <c:v>53.9</c:v>
                </c:pt>
                <c:pt idx="10">
                  <c:v>17.100000000000001</c:v>
                </c:pt>
                <c:pt idx="11">
                  <c:v>9.25</c:v>
                </c:pt>
              </c:numCache>
            </c:numRef>
          </c:val>
        </c:ser>
        <c:dLbls>
          <c:showLegendKey val="0"/>
          <c:showVal val="0"/>
          <c:showCatName val="0"/>
          <c:showSerName val="0"/>
          <c:showPercent val="0"/>
          <c:showBubbleSize val="0"/>
        </c:dLbls>
        <c:gapWidth val="219"/>
        <c:axId val="176773120"/>
        <c:axId val="174061760"/>
      </c:barChart>
      <c:catAx>
        <c:axId val="176773120"/>
        <c:scaling>
          <c:orientation val="minMax"/>
        </c:scaling>
        <c:delete val="0"/>
        <c:axPos val="b"/>
        <c:title>
          <c:tx>
            <c:rich>
              <a:bodyPr rot="0" vert="horz"/>
              <a:lstStyle/>
              <a:p>
                <a:pPr>
                  <a:defRPr/>
                </a:pPr>
                <a:r>
                  <a:rPr lang="el-GR"/>
                  <a:t>Μήνες</a:t>
                </a:r>
                <a:endParaRPr lang="en-US"/>
              </a:p>
            </c:rich>
          </c:tx>
          <c:layout>
            <c:manualLayout>
              <c:xMode val="edge"/>
              <c:yMode val="edge"/>
              <c:x val="0.4588084131184007"/>
              <c:y val="0.84884886436439555"/>
            </c:manualLayout>
          </c:layout>
          <c:overlay val="0"/>
        </c:title>
        <c:numFmt formatCode="General" sourceLinked="1"/>
        <c:majorTickMark val="out"/>
        <c:minorTickMark val="none"/>
        <c:tickLblPos val="nextTo"/>
        <c:txPr>
          <a:bodyPr rot="-60000000" vert="horz"/>
          <a:lstStyle/>
          <a:p>
            <a:pPr>
              <a:defRPr/>
            </a:pPr>
            <a:endParaRPr lang="el-GR"/>
          </a:p>
        </c:txPr>
        <c:crossAx val="174061760"/>
        <c:crosses val="autoZero"/>
        <c:auto val="1"/>
        <c:lblAlgn val="ctr"/>
        <c:lblOffset val="100"/>
        <c:noMultiLvlLbl val="0"/>
      </c:catAx>
      <c:valAx>
        <c:axId val="174061760"/>
        <c:scaling>
          <c:orientation val="minMax"/>
        </c:scaling>
        <c:delete val="0"/>
        <c:axPos val="l"/>
        <c:majorGridlines/>
        <c:title>
          <c:tx>
            <c:rich>
              <a:bodyPr rot="-5400000" vert="horz"/>
              <a:lstStyle/>
              <a:p>
                <a:pPr>
                  <a:defRPr/>
                </a:pPr>
                <a:r>
                  <a:rPr lang="el-GR"/>
                  <a:t>Ποσοστό κάλυψης(%)</a:t>
                </a:r>
                <a:endParaRPr lang="en-US"/>
              </a:p>
            </c:rich>
          </c:tx>
          <c:overlay val="0"/>
        </c:title>
        <c:numFmt formatCode="General" sourceLinked="1"/>
        <c:majorTickMark val="out"/>
        <c:minorTickMark val="none"/>
        <c:tickLblPos val="nextTo"/>
        <c:txPr>
          <a:bodyPr rot="-60000000" vert="horz"/>
          <a:lstStyle/>
          <a:p>
            <a:pPr>
              <a:defRPr/>
            </a:pPr>
            <a:endParaRPr lang="el-GR"/>
          </a:p>
        </c:txPr>
        <c:crossAx val="176773120"/>
        <c:crosses val="autoZero"/>
        <c:crossBetween val="between"/>
      </c:valAx>
    </c:plotArea>
    <c:legend>
      <c:legendPos val="b"/>
      <c:layout>
        <c:manualLayout>
          <c:xMode val="edge"/>
          <c:yMode val="edge"/>
          <c:x val="7.6149096227836388E-2"/>
          <c:y val="0.89602880715085453"/>
          <c:w val="0.78732877984846483"/>
          <c:h val="9.5229934107886868E-2"/>
        </c:manualLayout>
      </c:layout>
      <c:overlay val="0"/>
      <c:txPr>
        <a:bodyPr rot="0" vert="horz"/>
        <a:lstStyle/>
        <a:p>
          <a:pPr>
            <a:defRPr/>
          </a:pPr>
          <a:endParaRPr lang="el-GR"/>
        </a:p>
      </c:txPr>
    </c:legend>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4652373616341439E-2"/>
          <c:y val="1.5153491755907115E-2"/>
          <c:w val="0.85417147856517939"/>
          <c:h val="0.73577136191309422"/>
        </c:manualLayout>
      </c:layout>
      <c:barChart>
        <c:barDir val="col"/>
        <c:grouping val="clustered"/>
        <c:varyColors val="0"/>
        <c:ser>
          <c:idx val="0"/>
          <c:order val="0"/>
          <c:tx>
            <c:v>Ποσοστό κάλυψης ηλεκτρικής ενέργειας από τα CIGS</c:v>
          </c:tx>
          <c:invertIfNegative val="0"/>
          <c:cat>
            <c:strRef>
              <c:f>'[ENERGEIAKH APAITISH KTIRIOU.xlsx]Sheet1'!$M$68:$M$79</c:f>
              <c:strCache>
                <c:ptCount val="12"/>
                <c:pt idx="0">
                  <c:v>JANUARY</c:v>
                </c:pt>
                <c:pt idx="1">
                  <c:v>FEBRUARY</c:v>
                </c:pt>
                <c:pt idx="2">
                  <c:v>MARCH</c:v>
                </c:pt>
                <c:pt idx="3">
                  <c:v>APRIL</c:v>
                </c:pt>
                <c:pt idx="4">
                  <c:v>MAY</c:v>
                </c:pt>
                <c:pt idx="5">
                  <c:v>JUNE</c:v>
                </c:pt>
                <c:pt idx="6">
                  <c:v>JULY</c:v>
                </c:pt>
                <c:pt idx="7">
                  <c:v>AUGUST</c:v>
                </c:pt>
                <c:pt idx="8">
                  <c:v>SEPTEMBER</c:v>
                </c:pt>
                <c:pt idx="9">
                  <c:v>OCTOMBER</c:v>
                </c:pt>
                <c:pt idx="10">
                  <c:v>NOVEMBER</c:v>
                </c:pt>
                <c:pt idx="11">
                  <c:v>DECEMBER</c:v>
                </c:pt>
              </c:strCache>
            </c:strRef>
          </c:cat>
          <c:val>
            <c:numRef>
              <c:f>'[ENERGEIAKH APAITISH KTIRIOU.xlsx]Sheet1'!$N$68:$N$79</c:f>
              <c:numCache>
                <c:formatCode>General</c:formatCode>
                <c:ptCount val="12"/>
                <c:pt idx="0">
                  <c:v>25.03</c:v>
                </c:pt>
                <c:pt idx="1">
                  <c:v>26.3</c:v>
                </c:pt>
                <c:pt idx="2">
                  <c:v>62.4</c:v>
                </c:pt>
                <c:pt idx="3">
                  <c:v>102</c:v>
                </c:pt>
                <c:pt idx="4">
                  <c:v>153.9</c:v>
                </c:pt>
                <c:pt idx="5">
                  <c:v>111.5</c:v>
                </c:pt>
                <c:pt idx="6">
                  <c:v>107.9</c:v>
                </c:pt>
                <c:pt idx="7">
                  <c:v>102.1</c:v>
                </c:pt>
                <c:pt idx="8">
                  <c:v>109.9</c:v>
                </c:pt>
                <c:pt idx="9">
                  <c:v>126.1</c:v>
                </c:pt>
                <c:pt idx="10">
                  <c:v>43.3</c:v>
                </c:pt>
                <c:pt idx="11">
                  <c:v>24.9</c:v>
                </c:pt>
              </c:numCache>
            </c:numRef>
          </c:val>
        </c:ser>
        <c:ser>
          <c:idx val="1"/>
          <c:order val="1"/>
          <c:tx>
            <c:v>Ποσοστό κάλυψης ηλεκτρικής ενέργειας από τα CdTe</c:v>
          </c:tx>
          <c:invertIfNegative val="0"/>
          <c:cat>
            <c:strRef>
              <c:f>'[ENERGEIAKH APAITISH KTIRIOU.xlsx]Sheet1'!$M$68:$M$79</c:f>
              <c:strCache>
                <c:ptCount val="12"/>
                <c:pt idx="0">
                  <c:v>JANUARY</c:v>
                </c:pt>
                <c:pt idx="1">
                  <c:v>FEBRUARY</c:v>
                </c:pt>
                <c:pt idx="2">
                  <c:v>MARCH</c:v>
                </c:pt>
                <c:pt idx="3">
                  <c:v>APRIL</c:v>
                </c:pt>
                <c:pt idx="4">
                  <c:v>MAY</c:v>
                </c:pt>
                <c:pt idx="5">
                  <c:v>JUNE</c:v>
                </c:pt>
                <c:pt idx="6">
                  <c:v>JULY</c:v>
                </c:pt>
                <c:pt idx="7">
                  <c:v>AUGUST</c:v>
                </c:pt>
                <c:pt idx="8">
                  <c:v>SEPTEMBER</c:v>
                </c:pt>
                <c:pt idx="9">
                  <c:v>OCTOMBER</c:v>
                </c:pt>
                <c:pt idx="10">
                  <c:v>NOVEMBER</c:v>
                </c:pt>
                <c:pt idx="11">
                  <c:v>DECEMBER</c:v>
                </c:pt>
              </c:strCache>
            </c:strRef>
          </c:cat>
          <c:val>
            <c:numRef>
              <c:f>'[ENERGEIAKH APAITISH KTIRIOU.xlsx]Sheet1'!$O$68:$O$79</c:f>
              <c:numCache>
                <c:formatCode>General</c:formatCode>
                <c:ptCount val="12"/>
                <c:pt idx="0">
                  <c:v>9.5500000000000007</c:v>
                </c:pt>
                <c:pt idx="1">
                  <c:v>10.3</c:v>
                </c:pt>
                <c:pt idx="2">
                  <c:v>25.9</c:v>
                </c:pt>
                <c:pt idx="3">
                  <c:v>44.6</c:v>
                </c:pt>
                <c:pt idx="4">
                  <c:v>69.8</c:v>
                </c:pt>
                <c:pt idx="5">
                  <c:v>52.3</c:v>
                </c:pt>
                <c:pt idx="6">
                  <c:v>50.9</c:v>
                </c:pt>
                <c:pt idx="7">
                  <c:v>47.8</c:v>
                </c:pt>
                <c:pt idx="8">
                  <c:v>50</c:v>
                </c:pt>
                <c:pt idx="9">
                  <c:v>53.3</c:v>
                </c:pt>
                <c:pt idx="10">
                  <c:v>17.100000000000001</c:v>
                </c:pt>
                <c:pt idx="11">
                  <c:v>9.25</c:v>
                </c:pt>
              </c:numCache>
            </c:numRef>
          </c:val>
        </c:ser>
        <c:dLbls>
          <c:showLegendKey val="0"/>
          <c:showVal val="0"/>
          <c:showCatName val="0"/>
          <c:showSerName val="0"/>
          <c:showPercent val="0"/>
          <c:showBubbleSize val="0"/>
        </c:dLbls>
        <c:gapWidth val="219"/>
        <c:axId val="176795648"/>
        <c:axId val="176742400"/>
      </c:barChart>
      <c:catAx>
        <c:axId val="176795648"/>
        <c:scaling>
          <c:orientation val="minMax"/>
        </c:scaling>
        <c:delete val="0"/>
        <c:axPos val="b"/>
        <c:title>
          <c:tx>
            <c:rich>
              <a:bodyPr rot="0" vert="horz"/>
              <a:lstStyle/>
              <a:p>
                <a:pPr>
                  <a:defRPr/>
                </a:pPr>
                <a:r>
                  <a:rPr lang="el-GR"/>
                  <a:t>Μήνες</a:t>
                </a:r>
                <a:endParaRPr lang="en-US"/>
              </a:p>
            </c:rich>
          </c:tx>
          <c:layout>
            <c:manualLayout>
              <c:xMode val="edge"/>
              <c:yMode val="edge"/>
              <c:x val="0.4618411694411651"/>
              <c:y val="0.85212970425940859"/>
            </c:manualLayout>
          </c:layout>
          <c:overlay val="0"/>
        </c:title>
        <c:numFmt formatCode="General" sourceLinked="1"/>
        <c:majorTickMark val="out"/>
        <c:minorTickMark val="none"/>
        <c:tickLblPos val="nextTo"/>
        <c:txPr>
          <a:bodyPr rot="-60000000" vert="horz"/>
          <a:lstStyle/>
          <a:p>
            <a:pPr>
              <a:defRPr/>
            </a:pPr>
            <a:endParaRPr lang="el-GR"/>
          </a:p>
        </c:txPr>
        <c:crossAx val="176742400"/>
        <c:crosses val="autoZero"/>
        <c:auto val="1"/>
        <c:lblAlgn val="ctr"/>
        <c:lblOffset val="100"/>
        <c:noMultiLvlLbl val="0"/>
      </c:catAx>
      <c:valAx>
        <c:axId val="176742400"/>
        <c:scaling>
          <c:orientation val="minMax"/>
        </c:scaling>
        <c:delete val="0"/>
        <c:axPos val="l"/>
        <c:majorGridlines/>
        <c:title>
          <c:tx>
            <c:rich>
              <a:bodyPr rot="-5400000" vert="horz"/>
              <a:lstStyle/>
              <a:p>
                <a:pPr>
                  <a:defRPr/>
                </a:pPr>
                <a:r>
                  <a:rPr lang="el-GR"/>
                  <a:t>Ποσοστό κάλυψης(%)</a:t>
                </a:r>
                <a:endParaRPr lang="en-US"/>
              </a:p>
            </c:rich>
          </c:tx>
          <c:layout>
            <c:manualLayout>
              <c:xMode val="edge"/>
              <c:yMode val="edge"/>
              <c:x val="0"/>
              <c:y val="0.24017091367516069"/>
            </c:manualLayout>
          </c:layout>
          <c:overlay val="0"/>
        </c:title>
        <c:numFmt formatCode="General" sourceLinked="1"/>
        <c:majorTickMark val="out"/>
        <c:minorTickMark val="none"/>
        <c:tickLblPos val="nextTo"/>
        <c:txPr>
          <a:bodyPr rot="-60000000" vert="horz"/>
          <a:lstStyle/>
          <a:p>
            <a:pPr>
              <a:defRPr/>
            </a:pPr>
            <a:endParaRPr lang="el-GR"/>
          </a:p>
        </c:txPr>
        <c:crossAx val="176795648"/>
        <c:crosses val="autoZero"/>
        <c:crossBetween val="between"/>
      </c:valAx>
    </c:plotArea>
    <c:legend>
      <c:legendPos val="b"/>
      <c:layout>
        <c:manualLayout>
          <c:xMode val="edge"/>
          <c:yMode val="edge"/>
          <c:x val="0.20276807997908855"/>
          <c:y val="0.88971065539173577"/>
          <c:w val="0.51071621674848622"/>
          <c:h val="0.10996793145773601"/>
        </c:manualLayout>
      </c:layout>
      <c:overlay val="0"/>
      <c:txPr>
        <a:bodyPr rot="0" vert="horz"/>
        <a:lstStyle/>
        <a:p>
          <a:pPr>
            <a:defRPr/>
          </a:pPr>
          <a:endParaRPr lang="el-GR"/>
        </a:p>
      </c:txPr>
    </c:legend>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4652373616341439E-2"/>
          <c:y val="1.5153491755907115E-2"/>
          <c:w val="0.85417147856517939"/>
          <c:h val="0.73577136191309422"/>
        </c:manualLayout>
      </c:layout>
      <c:barChart>
        <c:barDir val="col"/>
        <c:grouping val="clustered"/>
        <c:varyColors val="0"/>
        <c:ser>
          <c:idx val="0"/>
          <c:order val="0"/>
          <c:tx>
            <c:v>Ποσοστό κάλυψης ηλεκτρικής ενέργειας από τα CIGS</c:v>
          </c:tx>
          <c:invertIfNegative val="0"/>
          <c:cat>
            <c:strRef>
              <c:f>'[ENERGEIAKH APAITISH KTIRIOU.xlsx]Sheet1'!$M$68:$M$79</c:f>
              <c:strCache>
                <c:ptCount val="12"/>
                <c:pt idx="0">
                  <c:v>JANUARY</c:v>
                </c:pt>
                <c:pt idx="1">
                  <c:v>FEBRUARY</c:v>
                </c:pt>
                <c:pt idx="2">
                  <c:v>MARCH</c:v>
                </c:pt>
                <c:pt idx="3">
                  <c:v>APRIL</c:v>
                </c:pt>
                <c:pt idx="4">
                  <c:v>MAY</c:v>
                </c:pt>
                <c:pt idx="5">
                  <c:v>JUNE</c:v>
                </c:pt>
                <c:pt idx="6">
                  <c:v>JULY</c:v>
                </c:pt>
                <c:pt idx="7">
                  <c:v>AUGUST</c:v>
                </c:pt>
                <c:pt idx="8">
                  <c:v>SEPTEMBER</c:v>
                </c:pt>
                <c:pt idx="9">
                  <c:v>OCTOMBER</c:v>
                </c:pt>
                <c:pt idx="10">
                  <c:v>NOVEMBER</c:v>
                </c:pt>
                <c:pt idx="11">
                  <c:v>DECEMBER</c:v>
                </c:pt>
              </c:strCache>
            </c:strRef>
          </c:cat>
          <c:val>
            <c:numRef>
              <c:f>'[ENERGEIAKH APAITISH KTIRIOU.xlsx]Sheet1'!$N$68:$N$79</c:f>
              <c:numCache>
                <c:formatCode>General</c:formatCode>
                <c:ptCount val="12"/>
                <c:pt idx="0">
                  <c:v>25.03</c:v>
                </c:pt>
                <c:pt idx="1">
                  <c:v>26.3</c:v>
                </c:pt>
                <c:pt idx="2">
                  <c:v>62.3</c:v>
                </c:pt>
                <c:pt idx="3">
                  <c:v>102</c:v>
                </c:pt>
                <c:pt idx="4">
                  <c:v>153.9</c:v>
                </c:pt>
                <c:pt idx="5">
                  <c:v>111.6</c:v>
                </c:pt>
                <c:pt idx="6">
                  <c:v>107.9</c:v>
                </c:pt>
                <c:pt idx="7">
                  <c:v>102.1</c:v>
                </c:pt>
                <c:pt idx="8">
                  <c:v>109.9</c:v>
                </c:pt>
                <c:pt idx="9">
                  <c:v>126</c:v>
                </c:pt>
                <c:pt idx="10">
                  <c:v>43.3</c:v>
                </c:pt>
                <c:pt idx="11">
                  <c:v>24.9</c:v>
                </c:pt>
              </c:numCache>
            </c:numRef>
          </c:val>
        </c:ser>
        <c:ser>
          <c:idx val="1"/>
          <c:order val="1"/>
          <c:tx>
            <c:v>Ποσοστό κάλυψης ηλεκτρικής ενέργειας από τα CdTe</c:v>
          </c:tx>
          <c:invertIfNegative val="0"/>
          <c:cat>
            <c:strRef>
              <c:f>'[ENERGEIAKH APAITISH KTIRIOU.xlsx]Sheet1'!$M$68:$M$79</c:f>
              <c:strCache>
                <c:ptCount val="12"/>
                <c:pt idx="0">
                  <c:v>JANUARY</c:v>
                </c:pt>
                <c:pt idx="1">
                  <c:v>FEBRUARY</c:v>
                </c:pt>
                <c:pt idx="2">
                  <c:v>MARCH</c:v>
                </c:pt>
                <c:pt idx="3">
                  <c:v>APRIL</c:v>
                </c:pt>
                <c:pt idx="4">
                  <c:v>MAY</c:v>
                </c:pt>
                <c:pt idx="5">
                  <c:v>JUNE</c:v>
                </c:pt>
                <c:pt idx="6">
                  <c:v>JULY</c:v>
                </c:pt>
                <c:pt idx="7">
                  <c:v>AUGUST</c:v>
                </c:pt>
                <c:pt idx="8">
                  <c:v>SEPTEMBER</c:v>
                </c:pt>
                <c:pt idx="9">
                  <c:v>OCTOMBER</c:v>
                </c:pt>
                <c:pt idx="10">
                  <c:v>NOVEMBER</c:v>
                </c:pt>
                <c:pt idx="11">
                  <c:v>DECEMBER</c:v>
                </c:pt>
              </c:strCache>
            </c:strRef>
          </c:cat>
          <c:val>
            <c:numRef>
              <c:f>'[ENERGEIAKH APAITISH KTIRIOU.xlsx]Sheet1'!$O$68:$O$79</c:f>
              <c:numCache>
                <c:formatCode>General</c:formatCode>
                <c:ptCount val="12"/>
                <c:pt idx="0">
                  <c:v>9.56</c:v>
                </c:pt>
                <c:pt idx="1">
                  <c:v>10.3</c:v>
                </c:pt>
                <c:pt idx="2">
                  <c:v>25.9</c:v>
                </c:pt>
                <c:pt idx="3">
                  <c:v>44.7</c:v>
                </c:pt>
                <c:pt idx="4">
                  <c:v>69.8</c:v>
                </c:pt>
                <c:pt idx="5">
                  <c:v>52.3</c:v>
                </c:pt>
                <c:pt idx="6">
                  <c:v>50.9</c:v>
                </c:pt>
                <c:pt idx="7">
                  <c:v>47.8</c:v>
                </c:pt>
                <c:pt idx="8">
                  <c:v>50</c:v>
                </c:pt>
                <c:pt idx="9">
                  <c:v>53.9</c:v>
                </c:pt>
                <c:pt idx="10">
                  <c:v>17.100000000000001</c:v>
                </c:pt>
                <c:pt idx="11">
                  <c:v>9.25</c:v>
                </c:pt>
              </c:numCache>
            </c:numRef>
          </c:val>
        </c:ser>
        <c:dLbls>
          <c:showLegendKey val="0"/>
          <c:showVal val="0"/>
          <c:showCatName val="0"/>
          <c:showSerName val="0"/>
          <c:showPercent val="0"/>
          <c:showBubbleSize val="0"/>
        </c:dLbls>
        <c:gapWidth val="219"/>
        <c:axId val="177139712"/>
        <c:axId val="176744128"/>
      </c:barChart>
      <c:catAx>
        <c:axId val="177139712"/>
        <c:scaling>
          <c:orientation val="minMax"/>
        </c:scaling>
        <c:delete val="0"/>
        <c:axPos val="b"/>
        <c:title>
          <c:tx>
            <c:rich>
              <a:bodyPr rot="0" vert="horz"/>
              <a:lstStyle/>
              <a:p>
                <a:pPr>
                  <a:defRPr/>
                </a:pPr>
                <a:r>
                  <a:rPr lang="el-GR"/>
                  <a:t>Μήνες</a:t>
                </a:r>
                <a:endParaRPr lang="en-US"/>
              </a:p>
            </c:rich>
          </c:tx>
          <c:layout>
            <c:manualLayout>
              <c:xMode val="edge"/>
              <c:yMode val="edge"/>
              <c:x val="0.44995365018430861"/>
              <c:y val="0.8559892005181422"/>
            </c:manualLayout>
          </c:layout>
          <c:overlay val="0"/>
        </c:title>
        <c:numFmt formatCode="General" sourceLinked="1"/>
        <c:majorTickMark val="out"/>
        <c:minorTickMark val="none"/>
        <c:tickLblPos val="nextTo"/>
        <c:txPr>
          <a:bodyPr rot="-60000000" vert="horz"/>
          <a:lstStyle/>
          <a:p>
            <a:pPr>
              <a:defRPr/>
            </a:pPr>
            <a:endParaRPr lang="el-GR"/>
          </a:p>
        </c:txPr>
        <c:crossAx val="176744128"/>
        <c:crosses val="autoZero"/>
        <c:auto val="1"/>
        <c:lblAlgn val="ctr"/>
        <c:lblOffset val="100"/>
        <c:noMultiLvlLbl val="0"/>
      </c:catAx>
      <c:valAx>
        <c:axId val="176744128"/>
        <c:scaling>
          <c:orientation val="minMax"/>
        </c:scaling>
        <c:delete val="0"/>
        <c:axPos val="l"/>
        <c:majorGridlines/>
        <c:title>
          <c:tx>
            <c:rich>
              <a:bodyPr rot="-5400000" vert="horz"/>
              <a:lstStyle/>
              <a:p>
                <a:pPr>
                  <a:defRPr/>
                </a:pPr>
                <a:r>
                  <a:rPr lang="el-GR"/>
                  <a:t>Ποσοστό κάλυψης(%)</a:t>
                </a:r>
                <a:endParaRPr lang="en-US"/>
              </a:p>
            </c:rich>
          </c:tx>
          <c:overlay val="0"/>
        </c:title>
        <c:numFmt formatCode="General" sourceLinked="1"/>
        <c:majorTickMark val="out"/>
        <c:minorTickMark val="none"/>
        <c:tickLblPos val="nextTo"/>
        <c:txPr>
          <a:bodyPr rot="-60000000" vert="horz"/>
          <a:lstStyle/>
          <a:p>
            <a:pPr>
              <a:defRPr/>
            </a:pPr>
            <a:endParaRPr lang="el-GR"/>
          </a:p>
        </c:txPr>
        <c:crossAx val="177139712"/>
        <c:crosses val="autoZero"/>
        <c:crossBetween val="between"/>
      </c:valAx>
    </c:plotArea>
    <c:legend>
      <c:legendPos val="b"/>
      <c:layout>
        <c:manualLayout>
          <c:xMode val="edge"/>
          <c:yMode val="edge"/>
          <c:x val="4.8217258853723619E-2"/>
          <c:y val="0.89320447698196692"/>
          <c:w val="0.6127065747667968"/>
          <c:h val="0.10679552301803309"/>
        </c:manualLayout>
      </c:layout>
      <c:overlay val="0"/>
      <c:txPr>
        <a:bodyPr rot="0" vert="horz"/>
        <a:lstStyle/>
        <a:p>
          <a:pPr>
            <a:defRPr/>
          </a:pPr>
          <a:endParaRPr lang="el-GR"/>
        </a:p>
      </c:txPr>
    </c:legend>
    <c:plotVisOnly val="1"/>
    <c:dispBlanksAs val="gap"/>
    <c:showDLblsOverMax val="0"/>
  </c:chart>
  <c:externalData r:id="rId1">
    <c:autoUpdate val="0"/>
  </c:externalData>
</c:chartSpace>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9AFC08C-1329-4726-AB7D-A5B73F8213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1337</TotalTime>
  <Pages>72</Pages>
  <Words>15374</Words>
  <Characters>83025</Characters>
  <Application>Microsoft Office Word</Application>
  <DocSecurity>0</DocSecurity>
  <Lines>691</Lines>
  <Paragraphs>196</Paragraphs>
  <ScaleCrop>false</ScaleCrop>
  <HeadingPairs>
    <vt:vector size="2" baseType="variant">
      <vt:variant>
        <vt:lpstr>Τίτλος</vt:lpstr>
      </vt:variant>
      <vt:variant>
        <vt:i4>1</vt:i4>
      </vt:variant>
    </vt:vector>
  </HeadingPairs>
  <TitlesOfParts>
    <vt:vector size="1" baseType="lpstr">
      <vt:lpstr/>
    </vt:vector>
  </TitlesOfParts>
  <Company/>
  <LinksUpToDate>false</LinksUpToDate>
  <CharactersWithSpaces>98203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Sotk</dc:creator>
  <cp:lastModifiedBy>Sotk</cp:lastModifiedBy>
  <cp:revision>45</cp:revision>
  <dcterms:created xsi:type="dcterms:W3CDTF">2020-09-26T17:14:00Z</dcterms:created>
  <dcterms:modified xsi:type="dcterms:W3CDTF">2020-10-24T11:33:00Z</dcterms:modified>
</cp:coreProperties>
</file>